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0" distT="0" distL="0" distR="0">
            <wp:extent cx="542290" cy="542290"/>
            <wp:effectExtent b="0" l="0" r="0" t="0"/>
            <wp:docPr descr="คำอธิบาย: ครุฑ" id="5" name="image1.png"/>
            <a:graphic>
              <a:graphicData uri="http://schemas.openxmlformats.org/drawingml/2006/picture">
                <pic:pic>
                  <pic:nvPicPr>
                    <pic:cNvPr descr="คำอธิบาย: ครุฑ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54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72"/>
          <w:szCs w:val="72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8"/>
          <w:szCs w:val="58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ส่วนราชการ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สน.บางรัก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</w:t>
        <w:tab/>
        <w:t xml:space="preserve">            โทร. 02 223 4434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๐๐๑๕.(บก.น.๖)01/</w:t>
        <w:tab/>
        <w:t xml:space="preserve"> </w:t>
        <w:tab/>
      </w: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เมษายน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2569</w:t>
      </w:r>
    </w:p>
    <w:p w:rsidR="00000000" w:rsidDel="00000000" w:rsidP="00000000" w:rsidRDefault="00000000" w:rsidRPr="00000000" w14:paraId="00000004">
      <w:pPr>
        <w:spacing w:after="0" w:before="240" w:line="276" w:lineRule="auto"/>
        <w:jc w:val="both"/>
        <w:rPr>
          <w:rFonts w:ascii="Arial" w:cs="Arial" w:eastAsia="Arial" w:hAnsi="Arial"/>
          <w:sz w:val="32"/>
          <w:szCs w:val="32"/>
        </w:rPr>
      </w:pPr>
      <w:sdt>
        <w:sdtPr>
          <w:id w:val="15704954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เรื่อง</w:t>
          </w:r>
        </w:sdtContent>
      </w:sdt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ขอเพิกถอนรายชื่อบุคคล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(ทุกบัญชี)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ตามมาตรการม้าเทา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  ผบก.ตอท.บช.สอท.( ผ่าน ศปอส.ตร.)</w:t>
      </w:r>
    </w:p>
    <w:p w:rsidR="00000000" w:rsidDel="00000000" w:rsidP="00000000" w:rsidRDefault="00000000" w:rsidRPr="00000000" w14:paraId="00000006">
      <w:pPr>
        <w:spacing w:after="0" w:before="120" w:line="276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ตามหนังสือ ศปอส.ตร. ที่ 0066/4397 ลง 25 ส.ค.68 เรื่อง แนวทางการปฏิบัติตามมาตรการจัดการภัยทุจริตทางการเงิน (ม้าเทา) ซึ่งได้กำหนดหลักเกณฑ์และแนวทางให้พนักงานสอบสวนผู้รับผิดชอบพิสูจน์ข้อเท็จจริง กรณีเจ้าของบัญชีถูกระงับการทำธุรกรรม ความละเอียดปรากฏแจ้งอยู่แล้ว 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76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สน.บางรัก ขอเรียนว่า ได้รับแจ้งความออนไลน์ เลขรับแจ้งความออนไลน์ xxxxxxxxxxxxxx โดยมี นาย/นาง/น.ส. xxxxxxxxxxxxxxx เป็นผู้เสียหาย และพนักงานสอบสวนได้ดำเนินการตรวจสอบข้อมูลที่เกี่ยวข้องกับบัญชีธนาคาร และพบรายละเอียด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="276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1.หมายเลขอ้างอิงจากธนาคาร : 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40" w:line="276" w:lineRule="auto"/>
        <w:jc w:val="both"/>
        <w:rPr>
          <w:rFonts w:ascii="Arial" w:cs="Arial" w:eastAsia="Arial" w:hAnsi="Arial"/>
          <w:color w:val="ee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ee000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2.หมายอายัดบัญชี (R) เลขที่ ตช. xxxxx/xxxx ลงวันที่ xx เดือน xxxxxx พ.ศ. 2568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7030a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3.หมายเพิกถอนอายัดบัญชี เลขที่ ตช. xxxxx/xxxx ลงวันที่ xx เดือน xxxxxx พ.ศ. 2568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Arial" w:cs="Arial" w:eastAsia="Arial" w:hAnsi="Arial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4.กรณีพนักงานอัยการมีคำสั่งไม่ฟ้องผู้ต้องหา และศาลได้มีคำพิพากษายกฟ้องในคดีนี้ จึงให้ยุติการดำเนินคดี (ปรากฏตามหนังสือ หรือคำสั่งศาล)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ตามข้อมูลเบื้องต้น สถาบันการเงินได้ดำเนินการระงับการทำธุรกรรมบัญชีของ นาย/นาง/น.ส. xxxxxxxxxxxxxxxxxxxxxxxxxxxx เลขประจำตัวประชาชน xxxxxxxxxxxxxx</w:t>
      </w:r>
    </w:p>
    <w:p w:rsidR="00000000" w:rsidDel="00000000" w:rsidP="00000000" w:rsidRDefault="00000000" w:rsidRPr="00000000" w14:paraId="0000000D">
      <w:pPr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ทั้งนี้เป็นไปตามมาตรา 6 และมาตรา 7 แห่งพระราชกำหนดมาตรการป้องกันและปราบปรามอาชญากรรมทางเทคโนโลยี พ.ศ. 2566 และที่แก้ไขเพิ่มเติม โดยมีการจัดกลุ่มผู้ถูกระงับว่าเป็น “ม้าเทาเข้ม / เทา / เทาอ่อน”</w:t>
      </w:r>
    </w:p>
    <w:p w:rsidR="00000000" w:rsidDel="00000000" w:rsidP="00000000" w:rsidRDefault="00000000" w:rsidRPr="00000000" w14:paraId="0000000E">
      <w:pPr>
        <w:spacing w:after="0" w:before="240" w:line="276" w:lineRule="auto"/>
        <w:jc w:val="both"/>
        <w:rPr>
          <w:rFonts w:ascii="Arial" w:cs="Arial" w:eastAsia="Arial" w:hAnsi="Arial"/>
          <w:i w:val="1"/>
          <w:iCs w:val="1"/>
          <w:color w:val="ee0000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(xxxxx ข้อความใดดังต่อไปนี้ ไม่ตรงกับข้อเท็จจริงในเนื้อหาที่จะสรุปความเห็นในรายงานนี้ “ให้ตัดออก”xxxxx)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276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อย่างไรก็ตาม เมื่อพนักงานสอบสวนได้ตรวจสอบข้อเท็จจริงแล้ว เห็นว่า นาย/นาง/น.ส. xxxxxxxxxxxxxxxxxxxxx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สรุปผลการตรวจสอบ: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จากการตรวจสอบพบว่า ผู้ขอเปิดบัญชี มีส่วนเกี่ยวข้องกับการกระทำความผิดในคดีนี้หรือไม่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ab/>
        <w:t xml:space="preserve">(xxxxx โดยพิจารณาจากพฤติการณ์การเปิดใช้บัญชี ได้แก่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                       ** มีการเปิดบัญชีเพื่อใช้ เพื่อตนเอง / ให้ผู้อื่นใช้ / ถูกหลอกลวงให้เปิดบัญชี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                      ** บัญชีดังกล่าว ถูกใช้ / ไม่ถูกใช้ ในการรับโอนเงินที่เกี่ยวข้องกับคดีนี้ xxxx)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40" w:line="276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จึงเห็นได้ว่า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ผู้ขอเปิดบัญชี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มีส่วนร่วม / ไม่มีส่วนร่วม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ในการกระทำความผิดในคดีนี้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ยังไม่ปรากฏพยานหลักฐานที่ชัดเจนเพียงพอ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ในคดีนี้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เนื่องจาก.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(เช่น ในคดีนี้ "ผู้เสียหายได้ถอนคำร้องทุกข์และไม่มีส่วนเกี่ยวข้องกับการกระทำความผิด" ตาม ม.6 / จากการตรวจสอบข้อเท็จจริงพบว่าคดีดังกล่าวไม่เข้าข่ายความผิดมูลฐานตามพระราชบัญญัติว่าด้วยการป้องกันและปราบปรามการฟอกเงิน พ.ศ. 2542 และที่แก้ไขเพิ่มเติม / เป็นคดีอาญาทั่วไปหรือคดีแพ่งตามกฎหมาย)</w:t>
      </w:r>
      <w:r w:rsidDel="00000000" w:rsidR="00000000" w:rsidRPr="00000000">
        <w:rPr>
          <w:rFonts w:ascii="Arial" w:cs="Arial" w:eastAsia="Arial" w:hAnsi="Arial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จึงไม่มีข้อบ่งชี้ว่า บุคคลดังกล่าวมีส่วนเกี่ยวข้องกับการกระทำความผิดที่อยู่ภายใต้มาตรการควบคุมของ “บัญชีม้าเทา” อีกต่อไป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อันเป็นเหตุให้สามารถพิจารณา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ปลดรายชื่อออกจากมาตรการควบคุมตามความเหมาะสม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7030a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</w:t>
        <w:tab/>
        <w:t xml:space="preserve">ตรวจสอบแล้วทราบว่า xxxxxxxxxxxxxx บัญชีดังกล่าวเป็นบัญชีที่ผู้ขอเปิดบัญชีใช้เพื่อตนเอง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(ทั้งนี้ ขอให้พนักงานสอบสวนโปรดตรวจสอบและยืนยันเพิ่มเติมว่า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8064a2"/>
          <w:sz w:val="24"/>
          <w:szCs w:val="24"/>
          <w:rtl w:val="0"/>
        </w:rPr>
        <w:t xml:space="preserve">บัญชีที่ใช้รับโอนเงินในคดีนี้ และบัญชีที่เสนอขอปลดนั้น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เป็นบัญชีที่ “อยู่” หรือ “ไม่อยู่” กับผู้ขอเปิดบัญชี xxxxxxxxxxxxxx</w:t>
      </w:r>
      <w:r w:rsidDel="00000000" w:rsidR="00000000" w:rsidRPr="00000000">
        <w:rPr>
          <w:rFonts w:ascii="Sarabun" w:cs="Sarabun" w:eastAsia="Sarabun" w:hAnsi="Sarabun"/>
          <w:color w:val="3f0065"/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 เพื่อประกอบการพิจารณาตามมาตรา 9 แห่งพระราชกำหนดมาตรการป้องกันและปราบปรามอาชญากรรมทางเทคโนโลยี พ.ศ. 2566</w:t>
      </w:r>
    </w:p>
    <w:p w:rsidR="00000000" w:rsidDel="00000000" w:rsidP="00000000" w:rsidRDefault="00000000" w:rsidRPr="00000000" w14:paraId="00000015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จึงเห็นควรให้ยกเลิกการระงับการทำธุรกรรมทางการเงินของบัญชีดังกล่าว และเสนอให้ดำเนินการ ดังนี้</w:t>
      </w:r>
    </w:p>
    <w:p w:rsidR="00000000" w:rsidDel="00000000" w:rsidP="00000000" w:rsidRDefault="00000000" w:rsidRPr="00000000" w14:paraId="00000016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1.เสนอขอปลดอายัดบัญชีที่อยู่ภายใต้มาตรการ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“ม้าเทาเข้ม / ม้าเทา / ม้าเทาอ่อน”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โดยปลดอายัดทั้งรายชื่อ เพื่อให้เจ้าของบัญชีสามารถกลับมาใช้ช่องทางการทำธุรกรรมทางการเงินได้ตามปกติในทุกบัญชีและทุกธนาคาร</w:t>
      </w:r>
    </w:p>
    <w:p w:rsidR="00000000" w:rsidDel="00000000" w:rsidP="00000000" w:rsidRDefault="00000000" w:rsidRPr="00000000" w14:paraId="00000017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2.ในกรณีที่ยังอยู่ระหว่างการพิจารณาตรวจสอบข้อเท็จจริงเพื่อยืนยันความสุจริตในการใช้บัญชี และปรากฏว่ามีเลขอ้างอิงจากสถาบันการเงินอื่นเพิ่มเติม ให้พิจารณาดำเนินการตามลำดับ ดังนี้</w:t>
      </w:r>
    </w:p>
    <w:p w:rsidR="00000000" w:rsidDel="00000000" w:rsidP="00000000" w:rsidRDefault="00000000" w:rsidRPr="00000000" w14:paraId="00000018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    </w:t>
        <w:tab/>
        <w:t xml:space="preserve">1) พิจารณาปลดอายัดชั่วคราวเพื่อให้สามารถใช้ได้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1 บัญชี สำหรับการดำรงชีพ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หรือ</w:t>
      </w:r>
    </w:p>
    <w:p w:rsidR="00000000" w:rsidDel="00000000" w:rsidP="00000000" w:rsidRDefault="00000000" w:rsidRPr="00000000" w14:paraId="00000019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    </w:t>
        <w:tab/>
        <w:t xml:space="preserve">2) พิจารณาปลดอายัดบัญชีทั้งหมดในกรณีที่เห็นสมควร</w:t>
      </w:r>
    </w:p>
    <w:p w:rsidR="00000000" w:rsidDel="00000000" w:rsidP="00000000" w:rsidRDefault="00000000" w:rsidRPr="00000000" w14:paraId="0000001A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เพื่อให้เจ้าของบัญชีสามารถใช้บัญชีในการดำรงชีวิตประจำวันได้ระหว่างรอผลการพิจารณา ทั้งนี้ บัญชีที่ขอให้พิจารณาดำเนินการตามลำดับ มีดังนี้</w:t>
      </w:r>
    </w:p>
    <w:p w:rsidR="00000000" w:rsidDel="00000000" w:rsidP="00000000" w:rsidRDefault="00000000" w:rsidRPr="00000000" w14:paraId="0000001B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       </w:t>
        <w:tab/>
        <w:t xml:space="preserve">(1) ธนาคาร: xxxxxxxxxxxxxx เลขที่บัญชี: xxxxxxxxxxxxxx ชื่อบัญชี: xxxxxxxxxxxx</w:t>
      </w:r>
    </w:p>
    <w:p w:rsidR="00000000" w:rsidDel="00000000" w:rsidP="00000000" w:rsidRDefault="00000000" w:rsidRPr="00000000" w14:paraId="0000001C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       </w:t>
        <w:tab/>
        <w:t xml:space="preserve">(2) ธนาคาร: xxxxxxxxxxxxxx เลขที่บัญชี: xxxxxxxxxxxxxx ชื่อบัญชี: xxxxxxxxxxxx</w:t>
      </w:r>
    </w:p>
    <w:p w:rsidR="00000000" w:rsidDel="00000000" w:rsidP="00000000" w:rsidRDefault="00000000" w:rsidRPr="00000000" w14:paraId="0000001D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       </w:t>
        <w:tab/>
        <w:t xml:space="preserve">(3) ธนาคาร: xxxxxxxxxxxxxx เลขที่บัญชี: xxxxxxxxxxxxxx ชื่อบัญชี: xxxxxxxxxxxx </w:t>
      </w:r>
    </w:p>
    <w:p w:rsidR="00000000" w:rsidDel="00000000" w:rsidP="00000000" w:rsidRDefault="00000000" w:rsidRPr="00000000" w14:paraId="0000001E">
      <w:pPr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กรณีบัญชีอยู่ในมาตรการ “ม้าเทาอ่อน” ที่ไม่ใช่มาตรการ “ม้าเทาเข้ม” เจ้าของบัญชีได้ติดต่อธนาคารเพื่อดำเนินการตรวจสอบข้อมูลลูกค้าเพิ่มเติม (Enhanced Due Diligence : EDD)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(แล้วหรือไม่ ติดต่อธนาคารเมื่อใด ติดต่อที่สาขาใด ธนาคารได้ตรวจสอบข้อมูลหรือเอกสารใดบ้าง ผลการตรวจสอบของธนาคารเป็นอย่างไร)</w:t>
      </w:r>
    </w:p>
    <w:p w:rsidR="00000000" w:rsidDel="00000000" w:rsidP="00000000" w:rsidRDefault="00000000" w:rsidRPr="00000000" w14:paraId="0000001F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สิ่งที่ส่งมาด้วย</w:t>
      </w:r>
    </w:p>
    <w:p w:rsidR="00000000" w:rsidDel="00000000" w:rsidP="00000000" w:rsidRDefault="00000000" w:rsidRPr="00000000" w14:paraId="00000020">
      <w:pPr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1.ความเห็นพนักงานสอบสวน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(อาจแยกเป็นหัวข้อเฉพาะ หรือสรุปรวมไว้ในรายงานฉบับนี้ได้ตามความเหมาะสมของแต่ละกรณี)</w:t>
      </w:r>
    </w:p>
    <w:p w:rsidR="00000000" w:rsidDel="00000000" w:rsidP="00000000" w:rsidRDefault="00000000" w:rsidRPr="00000000" w14:paraId="00000021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2.คำให้การของผู้กล่าวหา, เจ้าของบัญชี, พยาน</w:t>
      </w:r>
    </w:p>
    <w:p w:rsidR="00000000" w:rsidDel="00000000" w:rsidP="00000000" w:rsidRDefault="00000000" w:rsidRPr="00000000" w14:paraId="00000022">
      <w:pPr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3.เอกสารประกอบคำให้การของเจ้าของบัญชี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(ได้แก่ สำเนาสมุดบัญชี หรือรายการเดินบัญชีย้อนหลัง 3 เดือน พยานหลักฐานประกอบรายงานการตรวจสอบ กรณีบัญชีถูกระงับตามมาตรการ “ม้าเทาอ่อน” หรือบัญชีม้าไม่ปรากฏสี ให้บันทึกประเด็นคำถามไว้ในคำให้การ และแนบแบบฟอร์มข้อมูลกรณีธนาคารปฏิเสธการทำ EDD เพื่อประกอบการพิจารณา)</w:t>
      </w:r>
    </w:p>
    <w:p w:rsidR="00000000" w:rsidDel="00000000" w:rsidP="00000000" w:rsidRDefault="00000000" w:rsidRPr="00000000" w14:paraId="00000023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4.หมายอายัด, หมายปลดอายัด หรือบันทึก ป.จ.ว.ถอนคำร้องทุกข์</w:t>
      </w:r>
    </w:p>
    <w:p w:rsidR="00000000" w:rsidDel="00000000" w:rsidP="00000000" w:rsidRDefault="00000000" w:rsidRPr="00000000" w14:paraId="00000024">
      <w:pPr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5.สำเนาบัตรประจำตัวประชาชนของเจ้าของบัญชี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25">
      <w:pPr>
        <w:spacing w:after="0" w:before="12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จึงเรียนมาเพื่อโปรดพิจารณา</w:t>
      </w:r>
    </w:p>
    <w:p w:rsidR="00000000" w:rsidDel="00000000" w:rsidP="00000000" w:rsidRDefault="00000000" w:rsidRPr="00000000" w14:paraId="00000026">
      <w:pPr>
        <w:spacing w:after="0" w:before="12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                   </w:t>
        <w:tab/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</w:t>
        <w:tab/>
        <w:t xml:space="preserve">พ.ต.อ.</w:t>
      </w:r>
    </w:p>
    <w:p w:rsidR="00000000" w:rsidDel="00000000" w:rsidP="00000000" w:rsidRDefault="00000000" w:rsidRPr="00000000" w14:paraId="00000027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</w:t>
        <w:tab/>
        <w:t xml:space="preserve">          (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28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                 ผกก.สน.บางรัก</w:t>
      </w:r>
    </w:p>
    <w:p w:rsidR="00000000" w:rsidDel="00000000" w:rsidP="00000000" w:rsidRDefault="00000000" w:rsidRPr="00000000" w14:paraId="00000029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สน.บางรัก</w:t>
      </w:r>
    </w:p>
    <w:p w:rsidR="00000000" w:rsidDel="00000000" w:rsidP="00000000" w:rsidRDefault="00000000" w:rsidRPr="00000000" w14:paraId="0000002B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พ.ต.ต.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สว.(สอบสวน)</w:t>
      </w:r>
    </w:p>
    <w:p w:rsidR="00000000" w:rsidDel="00000000" w:rsidP="00000000" w:rsidRDefault="00000000" w:rsidRPr="00000000" w14:paraId="0000002C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โทร. 09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</w:p>
    <w:p w:rsidR="00000000" w:rsidDel="00000000" w:rsidP="00000000" w:rsidRDefault="00000000" w:rsidRPr="00000000" w14:paraId="0000002D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7030a0"/>
          <w:sz w:val="32"/>
          <w:szCs w:val="32"/>
        </w:rPr>
      </w:pPr>
      <w:sdt>
        <w:sdtPr>
          <w:id w:val="10876906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จากการตรวจสอบพบรายละเอียด ดังนี้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0" w:line="276" w:lineRule="auto"/>
        <w:ind w:left="1080" w:hanging="360"/>
        <w:jc w:val="both"/>
        <w:rPr>
          <w:rFonts w:ascii="Arial" w:cs="Arial" w:eastAsia="Arial" w:hAnsi="Arial"/>
          <w:color w:val="7030a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7030a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14"/>
          <w:szCs w:val="14"/>
          <w:rtl w:val="0"/>
        </w:rPr>
        <w:t xml:space="preserve">      </w:t>
      </w:r>
      <w:sdt>
        <w:sdtPr>
          <w:id w:val="107400495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หมายเลขอ้างอิงจากสถาบันการเงิน : ........................................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0" w:line="276" w:lineRule="auto"/>
        <w:ind w:left="1080" w:hanging="360"/>
        <w:jc w:val="both"/>
        <w:rPr>
          <w:rFonts w:ascii="Arial" w:cs="Arial" w:eastAsia="Arial" w:hAnsi="Arial"/>
          <w:color w:val="7030a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7030a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14"/>
          <w:szCs w:val="14"/>
          <w:rtl w:val="0"/>
        </w:rPr>
        <w:t xml:space="preserve">      </w:t>
      </w:r>
      <w:sdt>
        <w:sdtPr>
          <w:id w:val="-751315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หมายอายัดบัญชี (R) เลขที่ ตช. ............./............. ลงวันที่ .................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0" w:line="276" w:lineRule="auto"/>
        <w:ind w:left="1080" w:hanging="360"/>
        <w:jc w:val="both"/>
        <w:rPr>
          <w:rFonts w:ascii="Arial" w:cs="Arial" w:eastAsia="Arial" w:hAnsi="Arial"/>
          <w:color w:val="7030a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7030a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14"/>
          <w:szCs w:val="14"/>
          <w:rtl w:val="0"/>
        </w:rPr>
        <w:t xml:space="preserve">      </w:t>
      </w:r>
      <w:sdt>
        <w:sdtPr>
          <w:id w:val="16655860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หมายเพิกถอนอายัดบัญชี (ถ้ามี) เลขที่ ตช. ............./............. ลงวันที่ .................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7030a0"/>
          <w:sz w:val="32"/>
          <w:szCs w:val="32"/>
        </w:rPr>
      </w:pPr>
      <w:sdt>
        <w:sdtPr>
          <w:id w:val="-16317437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จากข้อมูลเบื้องต้น สถาบันการเงินได้ดำเนินการระงับการทำธุรกรรมทางการเงินของ</w:t>
            <w:br w:type="textWrapping"/>
            <w:t xml:space="preserve"> นาย/นาง/น.ส. ..................................................</w:t>
            <w:br w:type="textWrapping"/>
            <w:t xml:space="preserve"> เลขประจำตัวประชาชน ............................................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7030a0"/>
          <w:sz w:val="32"/>
          <w:szCs w:val="32"/>
        </w:rPr>
      </w:pPr>
      <w:sdt>
        <w:sdtPr>
          <w:id w:val="-105339224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ทั้งนี้เป็นไปตาม </w:t>
          </w:r>
        </w:sdtContent>
      </w:sdt>
      <w:sdt>
        <w:sdtPr>
          <w:id w:val="-50394140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030a0"/>
              <w:sz w:val="32"/>
              <w:szCs w:val="32"/>
              <w:rtl w:val="0"/>
            </w:rPr>
            <w:t xml:space="preserve">มาตรา 6 และมาตรา 7 แห่งพระราชกำหนดมาตรการป้องกันและปราบปรามอาชญากรรมทางเทคโนโลยี พ.ศ. 2566</w:t>
          </w:r>
        </w:sdtContent>
      </w:sdt>
      <w:sdt>
        <w:sdtPr>
          <w:id w:val="78479454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 โดยมีการจัดกลุ่มบัญชีเป็นมาตรการ</w:t>
            <w:br w:type="textWrapping"/>
            <w:t xml:space="preserve"> “ม้าเทาเข้ม / ม้าเทา / ม้าเทาอ่อน”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0" w:line="276" w:lineRule="auto"/>
        <w:jc w:val="center"/>
        <w:rPr>
          <w:rFonts w:ascii="Arial" w:cs="Arial" w:eastAsia="Arial" w:hAnsi="Arial"/>
          <w:color w:val="7030a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b w:val="1"/>
          <w:bCs w:val="1"/>
          <w:color w:val="7030a0"/>
          <w:sz w:val="32"/>
          <w:szCs w:val="32"/>
        </w:rPr>
      </w:pPr>
      <w:sdt>
        <w:sdtPr>
          <w:id w:val="-103311211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030a0"/>
              <w:sz w:val="32"/>
              <w:szCs w:val="32"/>
              <w:rtl w:val="0"/>
            </w:rPr>
            <w:t xml:space="preserve">ผลการตรวจสอบข้อเท็จจริงของพนักงานสอบสวน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7030a0"/>
          <w:sz w:val="32"/>
          <w:szCs w:val="32"/>
        </w:rPr>
      </w:pPr>
      <w:sdt>
        <w:sdtPr>
          <w:id w:val="-10016994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จากการสอบสวนและตรวจสอบพยานหลักฐาน ได้แก่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-11934498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คำให้การของผู้กล่าวหา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-61539776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คำให้การของเจ้าของบัญชี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-116744903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รายการเดินบัญชีธนาคาร (Statement)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-117896515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หลักฐานการทำธุรกรรมทางการเงิน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158122804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พยานหลักฐานประกอบการประกอบธุรกิจ/การค้าขาย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7030a0"/>
          <w:sz w:val="32"/>
          <w:szCs w:val="32"/>
        </w:rPr>
      </w:pPr>
      <w:sdt>
        <w:sdtPr>
          <w:id w:val="173953295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ปรากฏข้อเท็จจริงว่า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25071812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เจ้าของบัญชีเปิดบัญชีเพื่อใช้ </w:t>
          </w:r>
        </w:sdtContent>
      </w:sdt>
      <w:sdt>
        <w:sdtPr>
          <w:id w:val="10724194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030a0"/>
              <w:sz w:val="32"/>
              <w:szCs w:val="32"/>
              <w:rtl w:val="0"/>
            </w:rPr>
            <w:t xml:space="preserve">เพื่อตนเอง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-117199252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ไม่ปรากฏพฤติการณ์ยินยอมให้บุคคลอื่นนำบัญชีไปใช้ในการกระทำความผิด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64574682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บัญชีดังกล่าว </w:t>
          </w:r>
        </w:sdtContent>
      </w:sdt>
      <w:sdt>
        <w:sdtPr>
          <w:id w:val="-54956858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030a0"/>
              <w:sz w:val="32"/>
              <w:szCs w:val="32"/>
              <w:rtl w:val="0"/>
            </w:rPr>
            <w:t xml:space="preserve">ไม่ถูกใช้ในการรับโอนเงินที่เกี่ยวข้องกับการกระทำความผิดในคดีนี้</w:t>
            <w:br w:type="textWrapping"/>
          </w:r>
        </w:sdtContent>
      </w:sdt>
      <w:sdt>
        <w:sdtPr>
          <w:id w:val="133321433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 หรือ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149810496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การรับโอนเงินเป็นธุรกรรมทางการค้าหรือธุรกรรมโดยสุจริต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0" w:before="240" w:line="276" w:lineRule="auto"/>
        <w:jc w:val="both"/>
        <w:rPr>
          <w:rFonts w:ascii="Arial" w:cs="Arial" w:eastAsia="Arial" w:hAnsi="Arial"/>
          <w:color w:val="7030a0"/>
          <w:sz w:val="32"/>
          <w:szCs w:val="32"/>
        </w:rPr>
      </w:pPr>
      <w:sdt>
        <w:sdtPr>
          <w:id w:val="92386751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เช่น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-140047570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การซื้อขายสินค้าออนไลน์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139975149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การให้บริการหรือธุรกิจโดยสุจริต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sdt>
        <w:sdtPr>
          <w:id w:val="-73772870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030a0"/>
              <w:sz w:val="32"/>
              <w:szCs w:val="32"/>
              <w:rtl w:val="0"/>
            </w:rPr>
            <w:t xml:space="preserve">การซื้อขายสินทรัพย์ดิจิทัลที่มีหลักฐานการโอนและการส่งมอบ</w:t>
          </w:r>
        </w:sdtContent>
      </w:sdt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จริง</w:t>
      </w:r>
    </w:p>
    <w:p w:rsidR="00000000" w:rsidDel="00000000" w:rsidP="00000000" w:rsidRDefault="00000000" w:rsidRPr="00000000" w14:paraId="00000046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จึงเห็นได้ว่า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เจ้าของบัญชีไม่มีส่วนเกี่ยวข้องกับการกระทำความผิดในคดีนี้ และไม่ปรากฏพยานหลักฐานที่บ่งชี้ว่าบัญชีดังกล่าวถูกใช้เป็นบัญชีม้า</w:t>
      </w:r>
    </w:p>
    <w:p w:rsidR="00000000" w:rsidDel="00000000" w:rsidP="00000000" w:rsidRDefault="00000000" w:rsidRPr="00000000" w14:paraId="00000047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อีกทั้งจากการตรวจสอบข้อเท็จจริงพบว่า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คดีดังกล่าวไม่เข้าข่ายความผิดมูลฐานตามกฎหมายว่าด้วยการป้องกันและปราบปรามการฟอกเงิน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หรือเป็นเพียงข้อพิพาททางแพ่ง/ธุรกรรมทางการค้าทั่วไป</w:t>
      </w:r>
    </w:p>
    <w:p w:rsidR="00000000" w:rsidDel="00000000" w:rsidP="00000000" w:rsidRDefault="00000000" w:rsidRPr="00000000" w14:paraId="00000048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4A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ดังนั้น เพื่อให้เป็นไปตาม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มาตรา 9 แห่งพระราชกำหนดมาตรการป้องกันและปราบปรามอาชญากรรมทางเทคโนโลยี พ.ศ. 2566</w:t>
      </w:r>
    </w:p>
    <w:p w:rsidR="00000000" w:rsidDel="00000000" w:rsidP="00000000" w:rsidRDefault="00000000" w:rsidRPr="00000000" w14:paraId="0000004B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จึงเห็นควร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ยกเลิกการระงับการทำธุรกรรมทางการเงินของบัญชีดังกล่าว และเสนอปลดรายชื่อออกจากมาตรการควบคุมบัญชีม้าเทา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เพื่อให้เจ้าของบัญชีสามารถใช้บริการทางการเงินได้ตามปกติ</w:t>
      </w:r>
    </w:p>
    <w:p w:rsidR="00000000" w:rsidDel="00000000" w:rsidP="00000000" w:rsidRDefault="00000000" w:rsidRPr="00000000" w14:paraId="0000004C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 บัญชีที่เสนอให้พิจารณาปลด มีดังนี้</w:t>
      </w:r>
    </w:p>
    <w:p w:rsidR="00000000" w:rsidDel="00000000" w:rsidP="00000000" w:rsidRDefault="00000000" w:rsidRPr="00000000" w14:paraId="0000004D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(1) ธนาคาร .................................... เลขที่บัญชี ............................ ชื่อบัญชี ............................</w:t>
        <w:br w:type="textWrapping"/>
        <w:t xml:space="preserve"> (2) ธนาคาร .................................... เลขที่บัญชี ............................ ชื่อบัญชี ............................</w:t>
        <w:br w:type="textWrapping"/>
        <w:t xml:space="preserve"> (3) ธนาคาร .................................... เลขที่บัญชี ............................ ชื่อบัญชี ............................</w:t>
      </w:r>
    </w:p>
    <w:p w:rsidR="00000000" w:rsidDel="00000000" w:rsidP="00000000" w:rsidRDefault="00000000" w:rsidRPr="00000000" w14:paraId="0000004E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สิ่งที่ส่งมาด้วย</w:t>
      </w:r>
    </w:p>
    <w:p w:rsidR="00000000" w:rsidDel="00000000" w:rsidP="00000000" w:rsidRDefault="00000000" w:rsidRPr="00000000" w14:paraId="00000050">
      <w:pPr>
        <w:shd w:fill="ffffff" w:val="clear"/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51">
      <w:pPr>
        <w:shd w:fill="ffffff" w:val="clear"/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คำให้การผู้กล่าวหา / เจ้าของบัญชี / พยาน</w:t>
      </w:r>
    </w:p>
    <w:p w:rsidR="00000000" w:rsidDel="00000000" w:rsidP="00000000" w:rsidRDefault="00000000" w:rsidRPr="00000000" w14:paraId="00000052">
      <w:pPr>
        <w:shd w:fill="ffffff" w:val="clear"/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สำเนารายการเดินบัญชี (Statement)</w:t>
      </w:r>
    </w:p>
    <w:p w:rsidR="00000000" w:rsidDel="00000000" w:rsidP="00000000" w:rsidRDefault="00000000" w:rsidRPr="00000000" w14:paraId="00000053">
      <w:pPr>
        <w:shd w:fill="ffffff" w:val="clear"/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หมายอายัด / หมายปลดอายัด / บันทึกถอนคำร้องทุกข์ (ถ้ามี)</w:t>
      </w:r>
    </w:p>
    <w:p w:rsidR="00000000" w:rsidDel="00000000" w:rsidP="00000000" w:rsidRDefault="00000000" w:rsidRPr="00000000" w14:paraId="00000054">
      <w:pPr>
        <w:shd w:fill="ffffff" w:val="clear"/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5.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55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เหตุผลมาตรฐาน 12 เหตุผล</w:t>
      </w:r>
    </w:p>
    <w:p w:rsidR="00000000" w:rsidDel="00000000" w:rsidP="00000000" w:rsidRDefault="00000000" w:rsidRPr="00000000" w14:paraId="00000058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สำหรับเสนอปลดบัญชีม้า / เพิกถอนรายชื่อ HR03</w:t>
      </w:r>
    </w:p>
    <w:p w:rsidR="00000000" w:rsidDel="00000000" w:rsidP="00000000" w:rsidRDefault="00000000" w:rsidRPr="00000000" w14:paraId="00000059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1. บัญชีเป็นของผู้เสียหาย</w:t>
      </w:r>
    </w:p>
    <w:p w:rsidR="00000000" w:rsidDel="00000000" w:rsidP="00000000" w:rsidRDefault="00000000" w:rsidRPr="00000000" w14:paraId="0000005B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5C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จากการตรวจสอบข้อเท็จจริงและพยานหลักฐานในคดี พบว่าบัญชีดังกล่าวเป็นบัญชีของผู้เสียหายซึ่งถูกหลอกลวงให้โอนเงิน หรือถูกใช้เป็นเครื่องมือในการกระทำความผิดโดยที่เจ้าของบัญชีมิได้มีส่วนรู้เห็นหรือเกี่ยวข้องกับการกระทำความผิด จึงเห็นควรเสนอเพิกถอนมาตรการระงับบัญชีดังกล่าว</w:t>
      </w:r>
    </w:p>
    <w:p w:rsidR="00000000" w:rsidDel="00000000" w:rsidP="00000000" w:rsidRDefault="00000000" w:rsidRPr="00000000" w14:paraId="0000005D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2. ไม่มีส่วนเกี่ยวข้องกับการกระทำความผิด</w:t>
      </w:r>
    </w:p>
    <w:p w:rsidR="00000000" w:rsidDel="00000000" w:rsidP="00000000" w:rsidRDefault="00000000" w:rsidRPr="00000000" w14:paraId="0000005F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0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และตรวจสอบเส้นทางการเงินไม่ปรากฏพยานหลักฐานว่าบัญชีดังกล่าวมีส่วนเกี่ยวข้องกับการกระทำความผิดเกี่ยวกับอาชญากรรมทางเทคโนโลยี จึงเห็นควรเสนอเพิกถอนมาตรการระงับบัญชีตามมาตรา 9</w:t>
      </w:r>
    </w:p>
    <w:p w:rsidR="00000000" w:rsidDel="00000000" w:rsidP="00000000" w:rsidRDefault="00000000" w:rsidRPr="00000000" w14:paraId="00000061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3. เป็นเพียงบัญชีปลายทางที่รับเงินโดยสุจริต</w:t>
      </w:r>
    </w:p>
    <w:p w:rsidR="00000000" w:rsidDel="00000000" w:rsidP="00000000" w:rsidRDefault="00000000" w:rsidRPr="00000000" w14:paraId="00000063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4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พบว่าการรับโอนเงินเข้าบัญชีดังกล่าวเกิดจากการซื้อขายสินค้า/บริการตามปกติของกิจการ และมีพยานหลักฐานยืนยันการทำธุรกรรมโดยสุจริต จึงไม่ปรากฏข้อเท็จจริงว่าบัญชีดังกล่าวใช้ในการกระทำความผิด</w:t>
      </w:r>
    </w:p>
    <w:p w:rsidR="00000000" w:rsidDel="00000000" w:rsidP="00000000" w:rsidRDefault="00000000" w:rsidRPr="00000000" w14:paraId="00000065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4. เป็นคดีแพ่งหรือข้อพิพาททางธุรกิจ</w:t>
      </w:r>
    </w:p>
    <w:p w:rsidR="00000000" w:rsidDel="00000000" w:rsidP="00000000" w:rsidRDefault="00000000" w:rsidRPr="00000000" w14:paraId="00000067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8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ปรากฏว่ากรณีดังกล่าวเป็นเพียงข้อพิพาททางแพ่งเกี่ยวกับการซื้อขายหรือการชำระหนี้ระหว่างคู่กรณี มิได้เข้าลักษณะเป็นความผิดเกี่ยวกับอาชญากรรมทางเทคโนโลยี จึงเห็นควรเสนอเพิกถอนมาตรการ</w:t>
      </w:r>
    </w:p>
    <w:p w:rsidR="00000000" w:rsidDel="00000000" w:rsidP="00000000" w:rsidRDefault="00000000" w:rsidRPr="00000000" w14:paraId="00000069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5. ไม่เข้าข่ายอาชญากรรมทางเทคโนโลยี</w:t>
      </w:r>
    </w:p>
    <w:p w:rsidR="00000000" w:rsidDel="00000000" w:rsidP="00000000" w:rsidRDefault="00000000" w:rsidRPr="00000000" w14:paraId="0000006B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C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พบว่าพฤติการณ์ในคดีไม่เข้าลักษณะความผิดเกี่ยวกับอาชญากรรมทางเทคโนโลยีตามกฎหมาย จึงไม่อยู่ในขอบเขตของมาตรการตามพระราชกำหนดดังกล่าว</w:t>
      </w:r>
    </w:p>
    <w:p w:rsidR="00000000" w:rsidDel="00000000" w:rsidP="00000000" w:rsidRDefault="00000000" w:rsidRPr="00000000" w14:paraId="0000006D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6. ผู้ถือบัญชีไม่มีพฤติการณ์เป็นบัญชีม้า</w:t>
      </w:r>
    </w:p>
    <w:p w:rsidR="00000000" w:rsidDel="00000000" w:rsidP="00000000" w:rsidRDefault="00000000" w:rsidRPr="00000000" w14:paraId="0000006F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0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จากการสอบสวนไม่ปรากฏพฤติการณ์ว่าผู้ถือบัญชีได้เปิดบัญชีหรือยินยอมให้ใช้บัญชีเพื่อรับ โอน หรือเคลื่อนย้ายเงินจากการกระทำความผิด จึงไม่เข้าลักษณะเป็นบัญชีม้า</w:t>
      </w:r>
    </w:p>
    <w:p w:rsidR="00000000" w:rsidDel="00000000" w:rsidP="00000000" w:rsidRDefault="00000000" w:rsidRPr="00000000" w14:paraId="00000071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7. ตรวจสอบเส้นทางการเงินแล้วไม่พบธุรกรรมผิดปกติ</w:t>
      </w:r>
    </w:p>
    <w:p w:rsidR="00000000" w:rsidDel="00000000" w:rsidP="00000000" w:rsidRDefault="00000000" w:rsidRPr="00000000" w14:paraId="00000073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4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จากการตรวจสอบเส้นทางการเงินของบัญชีดังกล่าว ไม่พบรูปแบบธุรกรรมที่เกี่ยวข้องกับเครือข่ายบัญชีม้า หรือการหมุนเวียนเงินจากอาชญากรรมทางเทคโนโลยี</w:t>
      </w:r>
    </w:p>
    <w:p w:rsidR="00000000" w:rsidDel="00000000" w:rsidP="00000000" w:rsidRDefault="00000000" w:rsidRPr="00000000" w14:paraId="00000075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8. บัญชีถูกนำไปใช้โดยบุคคลอื่นโดยเจ้าของไม่รู้เห็น</w:t>
      </w:r>
    </w:p>
    <w:p w:rsidR="00000000" w:rsidDel="00000000" w:rsidP="00000000" w:rsidRDefault="00000000" w:rsidRPr="00000000" w14:paraId="00000077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8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พบว่าบัญชีดังกล่าวถูกบุคคลอื่นนำไปใช้หรือควบคุมการทำธุรกรรมโดยเจ้าของบัญชีมิได้มีส่วนรู้เห็นหรือยินยอม จึงเห็นควรพิจารณาเพิกถอนมาตรการ</w:t>
      </w:r>
    </w:p>
    <w:p w:rsidR="00000000" w:rsidDel="00000000" w:rsidP="00000000" w:rsidRDefault="00000000" w:rsidRPr="00000000" w14:paraId="00000079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9. ข้อมูลผิดพลาดในการระงับบัญชี</w:t>
      </w:r>
    </w:p>
    <w:p w:rsidR="00000000" w:rsidDel="00000000" w:rsidP="00000000" w:rsidRDefault="00000000" w:rsidRPr="00000000" w14:paraId="0000007B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C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จากการตรวจสอบพบว่าการระงับบัญชีดังกล่าวเกิดจากความคลาดเคลื่อนของข้อมูลหรือการระบุบัญชีผิดพลาด จึงเห็นควรเพิกถอนมาตรการโดยเร็ว</w:t>
      </w:r>
    </w:p>
    <w:p w:rsidR="00000000" w:rsidDel="00000000" w:rsidP="00000000" w:rsidRDefault="00000000" w:rsidRPr="00000000" w14:paraId="0000007D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10. ผู้เสียหายถอนคำร้องทุกข์และไม่ประสงค์ดำเนินคดี</w:t>
      </w:r>
    </w:p>
    <w:p w:rsidR="00000000" w:rsidDel="00000000" w:rsidP="00000000" w:rsidRDefault="00000000" w:rsidRPr="00000000" w14:paraId="0000007F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0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ผู้เสียหายได้ถอนคำร้องทุกข์และยืนยันว่าไม่ประสงค์ดำเนินคดีกับเจ้าของบัญชี ประกอบกับไม่ปรากฏพยานหลักฐานว่าบัญชีดังกล่าวเกี่ยวข้องกับการกระทำความผิด จึงเห็นควรเสนอเพิกถอนมาตรการ</w:t>
      </w:r>
    </w:p>
    <w:p w:rsidR="00000000" w:rsidDel="00000000" w:rsidP="00000000" w:rsidRDefault="00000000" w:rsidRPr="00000000" w14:paraId="00000081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(หมายเหตุ: ใช้เป็นเหตุประกอบ ไม่ใช่เหตุหลัก)</w:t>
      </w:r>
    </w:p>
    <w:p w:rsidR="00000000" w:rsidDel="00000000" w:rsidP="00000000" w:rsidRDefault="00000000" w:rsidRPr="00000000" w14:paraId="00000082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11. บัญชีมีความจำเป็นต่อการดำรงชีพ</w:t>
      </w:r>
    </w:p>
    <w:p w:rsidR="00000000" w:rsidDel="00000000" w:rsidP="00000000" w:rsidRDefault="00000000" w:rsidRPr="00000000" w14:paraId="00000084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5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บัญชีดังกล่าวเป็นบัญชีที่เจ้าของใช้ในการรับรายได้หรือดำเนินกิจการตามปกติ และจากการตรวจสอบไม่ปรากฏพยานหลักฐานว่าบัญชีดังกล่าวเกี่ยวข้องกับการกระทำความผิด จึงเห็นควรพิจารณาปลดมาตรการเพื่อให้สามารถใช้บัญชีในการดำรงชีพได้</w:t>
      </w:r>
    </w:p>
    <w:p w:rsidR="00000000" w:rsidDel="00000000" w:rsidP="00000000" w:rsidRDefault="00000000" w:rsidRPr="00000000" w14:paraId="00000086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12. เหตุแห่งมาตรการตามมาตรา 6 และมาตรา 7 หมดไปแล้ว</w:t>
      </w:r>
    </w:p>
    <w:p w:rsidR="00000000" w:rsidDel="00000000" w:rsidP="00000000" w:rsidRDefault="00000000" w:rsidRPr="00000000" w14:paraId="00000088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9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จากการตรวจสอบข้อเท็จจริงและพยานหลักฐานในคดี เหตุแห่งการใช้มาตรการตามมาตรา 6 และมาตรา 7 ได้หมดไปแล้ว จึงเห็นควรเสนอเพิกถอนมาตรการระงับบัญชีและเพิกถอนรายชื่อบุคคลดังกล่าวตามมาตรา 9</w:t>
      </w:r>
    </w:p>
    <w:p w:rsidR="00000000" w:rsidDel="00000000" w:rsidP="00000000" w:rsidRDefault="00000000" w:rsidRPr="00000000" w14:paraId="0000008A">
      <w:pPr>
        <w:shd w:fill="ffffff" w:val="clear"/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หมายเหตุสำคัญในการใช้เหตุผล</w:t>
      </w:r>
    </w:p>
    <w:p w:rsidR="00000000" w:rsidDel="00000000" w:rsidP="00000000" w:rsidRDefault="00000000" w:rsidRPr="00000000" w14:paraId="0000008C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ในทางปฏิบัติของพนักงานสอบสวน มักใช้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เหตุผลประกอบกัน 2–3 ข้อ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เช่น</w:t>
      </w:r>
    </w:p>
    <w:p w:rsidR="00000000" w:rsidDel="00000000" w:rsidP="00000000" w:rsidRDefault="00000000" w:rsidRPr="00000000" w14:paraId="0000008D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ตัวอย่าง</w:t>
      </w:r>
    </w:p>
    <w:p w:rsidR="00000000" w:rsidDel="00000000" w:rsidP="00000000" w:rsidRDefault="00000000" w:rsidRPr="00000000" w14:paraId="0000008E">
      <w:pPr>
        <w:shd w:fill="ffffff" w:val="clear"/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 ไม่ปรากฏว่าบัญชีดังกล่าวเกี่ยวข้องกับการกระทำความผิดเกี่ยวกับอาชญากรรมทางเทคโนโลยี และกรณีดังกล่าวเป็นเพียงข้อพิพาททางแพ่งระหว่างคู่กรณี จึงเห็นควรเสนอเพิกถอนมาตรการระงับบัญชีดังกล่าวตามมาตรา 9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1560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702" w:left="1701" w:right="1133" w:header="51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27940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27940"/>
    <w:rPr>
      <w:rFonts w:ascii="Tahoma" w:cs="Angsana New" w:eastAsia="Calibri" w:hAnsi="Tahoma"/>
      <w:sz w:val="16"/>
      <w:szCs w:val="20"/>
    </w:rPr>
  </w:style>
  <w:style w:type="character" w:styleId="Hyperlink">
    <w:name w:val="Hyperlink"/>
    <w:basedOn w:val="DefaultParagraphFont"/>
    <w:uiPriority w:val="99"/>
    <w:unhideWhenUsed w:val="1"/>
    <w:rsid w:val="000279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77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026C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ListParagraph">
    <w:name w:val="List Paragraph"/>
    <w:basedOn w:val="Normal"/>
    <w:uiPriority w:val="34"/>
    <w:qFormat w:val="1"/>
    <w:rsid w:val="00F1514D"/>
    <w:pPr>
      <w:ind w:left="720"/>
      <w:contextualSpacing w:val="1"/>
    </w:pPr>
  </w:style>
  <w:style w:type="character" w:styleId="1" w:customStyle="1">
    <w:name w:val="การอ้างถึงที่ไม่ได้แก้ไข1"/>
    <w:basedOn w:val="DefaultParagraphFont"/>
    <w:uiPriority w:val="99"/>
    <w:semiHidden w:val="1"/>
    <w:unhideWhenUsed w:val="1"/>
    <w:rsid w:val="007B5C0A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2623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99"/>
    <w:unhideWhenUsed w:val="1"/>
    <w:rsid w:val="006D38E8"/>
    <w:pPr>
      <w:spacing w:after="120"/>
    </w:pPr>
    <w:rPr>
      <w:rFonts w:asciiTheme="minorHAnsi" w:cstheme="minorBidi" w:eastAsiaTheme="minorEastAsia" w:hAnsiTheme="minorHAnsi"/>
    </w:rPr>
  </w:style>
  <w:style w:type="character" w:styleId="BodyTextChar" w:customStyle="1">
    <w:name w:val="Body Text Char"/>
    <w:basedOn w:val="DefaultParagraphFont"/>
    <w:link w:val="BodyText"/>
    <w:uiPriority w:val="99"/>
    <w:rsid w:val="006D38E8"/>
    <w:rPr>
      <w:rFonts w:asciiTheme="minorHAnsi" w:cstheme="minorBidi" w:eastAsiaTheme="minorEastAsia" w:hAnsiTheme="minorHAnsi"/>
      <w:sz w:val="22"/>
      <w:szCs w:val="28"/>
    </w:rPr>
  </w:style>
  <w:style w:type="character" w:styleId="blue-text" w:customStyle="1">
    <w:name w:val="blue-text"/>
    <w:basedOn w:val="DefaultParagraphFont"/>
    <w:rsid w:val="00220B20"/>
  </w:style>
  <w:style w:type="character" w:styleId="Strong">
    <w:name w:val="Strong"/>
    <w:qFormat w:val="1"/>
    <w:rsid w:val="006710E2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rsid w:val="006710E2"/>
    <w:rPr>
      <w:rFonts w:ascii="Calibri Light" w:cs="Angsana New" w:eastAsia="Times New Roman" w:hAnsi="Calibri Light"/>
      <w:sz w:val="24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0D3DD1"/>
    <w:rPr>
      <w:rFonts w:ascii="Times New Roman" w:cs="Angsana New" w:hAnsi="Times New Roman"/>
      <w:sz w:val="24"/>
      <w:szCs w:val="30"/>
    </w:r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hilBDgC4gqxjFQHXWrnwR75+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zgAciExRzVwSGNVeXVPbk03TkU3SEJnR2VVUWxKdU1sS014a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2026-03-14T15:10:00Z</dcterms:created>
  <dc:creator>Windows User</dc:creator>
</cp:coreProperties>
</file>