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bookmarkStart w:colFirst="0" w:colLast="0" w:name="_heading=h.ktayshypgrzq" w:id="0"/>
      <w:bookmarkEnd w:id="0"/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0" distT="0" distL="0" distR="0">
            <wp:extent cx="542290" cy="542290"/>
            <wp:effectExtent b="0" l="0" r="0" t="0"/>
            <wp:docPr descr="คำอธิบาย: ครุฑ" id="5" name="image1.png"/>
            <a:graphic>
              <a:graphicData uri="http://schemas.openxmlformats.org/drawingml/2006/picture">
                <pic:pic>
                  <pic:nvPicPr>
                    <pic:cNvPr descr="คำอธิบาย: ครุฑ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90" cy="54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72"/>
          <w:szCs w:val="72"/>
          <w:rtl w:val="0"/>
        </w:rPr>
        <w:t xml:space="preserve">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52"/>
          <w:szCs w:val="5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58"/>
          <w:szCs w:val="58"/>
          <w:rtl w:val="0"/>
        </w:rPr>
        <w:t xml:space="preserve">บันทึกข้อความ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ส่วนราชการ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สน.บางรัก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 </w:t>
        <w:tab/>
        <w:t xml:space="preserve">            โทร. 02 223 4434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ที่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๐๐๑๕.(บก.น.๖)01/</w:t>
        <w:tab/>
        <w:t xml:space="preserve"> </w:t>
        <w:tab/>
      </w:r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วันที่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มิถุนายน 2569</w:t>
      </w:r>
    </w:p>
    <w:p w:rsidR="00000000" w:rsidDel="00000000" w:rsidP="00000000" w:rsidRDefault="00000000" w:rsidRPr="00000000" w14:paraId="00000004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เรื่อง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ขอเพิกถอนรายชื่อบุคคล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(ทุกบัญชี)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ตามมาตรการม้าเทา</w:t>
      </w:r>
    </w:p>
    <w:p w:rsidR="00000000" w:rsidDel="00000000" w:rsidP="00000000" w:rsidRDefault="00000000" w:rsidRPr="00000000" w14:paraId="00000005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เรียน  ผบก.ตอท.บช.สอท.( ผ่าน ศปอส.ตร.)</w:t>
      </w:r>
    </w:p>
    <w:p w:rsidR="00000000" w:rsidDel="00000000" w:rsidP="00000000" w:rsidRDefault="00000000" w:rsidRPr="00000000" w14:paraId="00000006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as998o3m9he" w:id="1"/>
      <w:bookmarkEnd w:id="1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ตามหนังสือ ศปอส.ตร. ที่ 0066/4397 ลง 25 ส.ค.68 เรื่อง แนวทางการปฏิบัติตามมาตรการจัดการภัยทุจริตทางการเงิน (ม้าเทา) ซึ่งได้กำหนดหลักเกณฑ์และแนวทางให้พนักงานสอบสวนผู้รับผิดชอบพิสูจน์ข้อเท็จจริง กรณีเจ้าของบัญชีถูกระงับการทำธุรกรรม ความละเอียดปรากฏแจ้งอยู่แล้ว นั้น </w:t>
        <w:tab/>
      </w:r>
    </w:p>
    <w:p w:rsidR="00000000" w:rsidDel="00000000" w:rsidP="00000000" w:rsidRDefault="00000000" w:rsidRPr="00000000" w14:paraId="00000007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สน.บางรัก ขอเรียนว่า ได้รับแจ้งความออนไลน์ เลขรับแจ้งความออนไลน์ xxxxxxxxxxxxxx โดยมี นาย/นาง/น.ส. xxxxxxxxxxxxxxxxxxxxxxxxxxxx เป็นผู้เสียหาย และพนักงานสอบสวนได้ดำเนินการตรวจสอบข้อมูลที่เกี่ยวข้องกับบัญชีธนาคาร และพบรายละเอียด ดังนี้</w:t>
      </w:r>
    </w:p>
    <w:p w:rsidR="00000000" w:rsidDel="00000000" w:rsidP="00000000" w:rsidRDefault="00000000" w:rsidRPr="00000000" w14:paraId="00000008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1.หมายเลขอ้างอิงจากธนาคาร : xxxxxxxxxxxxxx</w:t>
      </w:r>
    </w:p>
    <w:p w:rsidR="00000000" w:rsidDel="00000000" w:rsidP="00000000" w:rsidRDefault="00000000" w:rsidRPr="00000000" w14:paraId="00000009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               </w:t>
        <w:tab/>
        <w:t xml:space="preserve">2.หมายอายัดบัญชี (R) เลขที่ ตช. xxxxx/xxxx ลงวันที่ xx เดือน xxxxxx พ.ศ. 2568</w:t>
      </w:r>
    </w:p>
    <w:p w:rsidR="00000000" w:rsidDel="00000000" w:rsidP="00000000" w:rsidRDefault="00000000" w:rsidRPr="00000000" w14:paraId="0000000A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              </w:t>
        <w:tab/>
        <w:t xml:space="preserve">3.หมายเพิกถอนอายัดบัญชี เลขที่ ตช. xxxxx/xxxx ลงวันที่ xx เดือน xxxxxx พ.ศ. 2568</w:t>
      </w:r>
    </w:p>
    <w:p w:rsidR="00000000" w:rsidDel="00000000" w:rsidP="00000000" w:rsidRDefault="00000000" w:rsidRPr="00000000" w14:paraId="0000000B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ตามข้อมูลเบื้องต้น สถาบันการเงินได้ดำเนินการระงับการทำธุรกรรมบัญชีของ นาย/นาง/น.ส. xxxxxxxxxxxxxxxxxxxxxxxxxxxx เลขประจำตัวประชาชน xxxxxxxxxxxxxx</w:t>
      </w:r>
    </w:p>
    <w:p w:rsidR="00000000" w:rsidDel="00000000" w:rsidP="00000000" w:rsidRDefault="00000000" w:rsidRPr="00000000" w14:paraId="0000000C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ทั้งนี้เป็นไปตามมาตรา 6 และมาตรา 7 แห่งพระราชกำหนดมาตรการป้องกันและปราบปรามอาชญากรรมทางเทคโนโลยี พ.ศ. 2566 และที่แก้ไขเพิ่มเติม โดยมีการจัดกลุ่มผู้ถูกระงับว่าเป็น “ม้าเทาเข้ม / เทา / เทาอ่อน”</w:t>
      </w:r>
    </w:p>
    <w:p w:rsidR="00000000" w:rsidDel="00000000" w:rsidP="00000000" w:rsidRDefault="00000000" w:rsidRPr="00000000" w14:paraId="0000000D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i w:val="1"/>
          <w:iCs w:val="1"/>
          <w:color w:val="ee0000"/>
          <w:sz w:val="24"/>
          <w:szCs w:val="24"/>
          <w:u w:val="single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u w:val="single"/>
          <w:rtl w:val="0"/>
        </w:rPr>
        <w:t xml:space="preserve">(xxxxx ข้อความใดดังต่อไปนี้ ไม่ตรงกับข้อเท็จจริงในเนื้อหาที่จะสรุปความเห็นในรายงานนี้ “ให้ตัดออก”xxxxx)</w:t>
      </w:r>
    </w:p>
    <w:p w:rsidR="00000000" w:rsidDel="00000000" w:rsidP="00000000" w:rsidRDefault="00000000" w:rsidRPr="00000000" w14:paraId="0000000E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อย่างไรก็ตาม เมื่อพนักงานสอบสวนได้ตรวจสอบข้อเท็จจริงแล้ว เห็นว่า นาย/นาง/น.ส. xxxxxxxxxxxxxxxxxxxxxxxxxxxx **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สรุปผลการตรวจสอบ: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จากการตรวจสอบพบว่า ผู้ขอเปิดบัญชี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มี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ส่วนเกี่ยวข้องกับการกระทำความผิดในคดีนี้หรือไม่</w:t>
      </w:r>
    </w:p>
    <w:p w:rsidR="00000000" w:rsidDel="00000000" w:rsidP="00000000" w:rsidRDefault="00000000" w:rsidRPr="00000000" w14:paraId="0000000F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i w:val="1"/>
          <w:iCs w:val="1"/>
          <w:color w:val="ee0000"/>
          <w:sz w:val="24"/>
          <w:szCs w:val="24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(xxxxx โดยพิจารณาจากพฤติการณ์การเปิดใช้บัญชี ได้แก่</w:t>
      </w:r>
    </w:p>
    <w:p w:rsidR="00000000" w:rsidDel="00000000" w:rsidP="00000000" w:rsidRDefault="00000000" w:rsidRPr="00000000" w14:paraId="00000010">
      <w:pPr>
        <w:tabs>
          <w:tab w:val="left" w:leader="none" w:pos="1418"/>
        </w:tabs>
        <w:spacing w:after="0" w:before="240" w:line="276" w:lineRule="auto"/>
        <w:rPr>
          <w:rFonts w:ascii="Sarabun" w:cs="Sarabun" w:eastAsia="Sarabun" w:hAnsi="Sarabun"/>
          <w:i w:val="1"/>
          <w:iCs w:val="1"/>
          <w:color w:val="ee0000"/>
          <w:sz w:val="24"/>
          <w:szCs w:val="24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                          ** มีการเปิดบัญชีเพื่อใช้ เพื่อตนเอง / ให้ผู้อื่นใช้ / ถูกหลอกลวงให้เปิดบัญชี</w:t>
      </w:r>
    </w:p>
    <w:p w:rsidR="00000000" w:rsidDel="00000000" w:rsidP="00000000" w:rsidRDefault="00000000" w:rsidRPr="00000000" w14:paraId="00000011">
      <w:pPr>
        <w:tabs>
          <w:tab w:val="left" w:leader="none" w:pos="1418"/>
        </w:tabs>
        <w:spacing w:after="0" w:before="240" w:line="276" w:lineRule="auto"/>
        <w:rPr>
          <w:rFonts w:ascii="Sarabun" w:cs="Sarabun" w:eastAsia="Sarabun" w:hAnsi="Sarabun"/>
          <w:sz w:val="24"/>
          <w:szCs w:val="24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                          ** บัญชีดังกล่าว ถูกใช้ / ไม่ถูกใช้ ในการรับโอนเงินที่เกี่ยวข้องกับคดีนี้ xxxxx)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</w:t>
        <w:tab/>
      </w:r>
    </w:p>
    <w:p w:rsidR="00000000" w:rsidDel="00000000" w:rsidP="00000000" w:rsidRDefault="00000000" w:rsidRPr="00000000" w14:paraId="00000012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              </w:t>
        <w:tab/>
        <w:t xml:space="preserve">จึงเห็นได้ว่า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ผู้ขอเปิดบัญชี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ไม่มีส่วนร่วม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ในการกระทำความผิดในคดีนี้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ยังไม่ปรากฏพยานหลักฐานที่ชัดเจนเพียงพอ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ในคดีนี้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เนื่องจาก...........................................................................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( เช่น การซื้อขายออนไลน์โดยสุจริต มีเอกสารประกอบการค้า หลักฐานการโอนเงิน ข้อความแชท ภาพถ่ายร้านค้า สินค้า หรือการซื้อขายเหรียญ USDT ที่มีการโอนและปล่อยเหรียญไปยังวอลเล็ตของผู้ซื้อจริง ฯลฯ จากการตรวจสอบข้อเท็จจริงพบว่าคดีดังกล่าวไม่เข้าข่ายความผิดมูลฐานตามพระราชบัญญัติว่าด้วยการป้องกันและปราบปรามการฟอกเงิน พ.ศ. 2542 และที่แก้ไขเพิ่มเติม / เป็นคดีอาญาทั่วไปหรือคดีแพ่งตามกฎหมาย)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จึงไม่มีข้อบ่งชี้ว่า บุคคลดังกล่าวมีส่วนเกี่ยวข้องกับการกระทำความผิดที่อยู่ภายใต้มาตรการควบคุมของ “บัญชีม้าเทา” อีกต่อไป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อันเป็นเหตุให้สามารถพิจารณา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ปลดรายชื่อออกจากมาตรการควบคุมตามความเหมาะสม</w:t>
      </w:r>
    </w:p>
    <w:p w:rsidR="00000000" w:rsidDel="00000000" w:rsidP="00000000" w:rsidRDefault="00000000" w:rsidRPr="00000000" w14:paraId="00000013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i w:val="1"/>
          <w:iCs w:val="1"/>
          <w:color w:val="ee0000"/>
          <w:sz w:val="24"/>
          <w:szCs w:val="24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color w:val="3f0065"/>
          <w:sz w:val="32"/>
          <w:szCs w:val="32"/>
          <w:rtl w:val="0"/>
        </w:rPr>
        <w:t xml:space="preserve">ตรวจสอบแล้วทราบว่า xxxxxxxxxxxxxx บัญชีดังกล่าวเป็นบัญชีที่ผู้ขอเปิดบัญชีใช้เพื่อตนเอง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(ทั้งนี้ ขอให้พนักงานสอบสวนโปรดตรวจสอบและยืนยันเพิ่มเติมว่า บัญชีที่ใช้รับโอนเงินในคดีนี้ และบัญชีที่จะขอเปิดใช้นั้น เป็นบัญชีที่ “อยู่” หรือ “ไม่อยู่” กับผู้ขอเปิดบัญชี)</w:t>
      </w:r>
    </w:p>
    <w:p w:rsidR="00000000" w:rsidDel="00000000" w:rsidP="00000000" w:rsidRDefault="00000000" w:rsidRPr="00000000" w14:paraId="00000014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                            </w:t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จึงเห็นควรให้ยกเลิกการระงับการทำธุรกรรมทางการเงินของบัญชีดังกล่าว และเสนอให้ดำเนินการ ดังนี้</w:t>
      </w:r>
    </w:p>
    <w:p w:rsidR="00000000" w:rsidDel="00000000" w:rsidP="00000000" w:rsidRDefault="00000000" w:rsidRPr="00000000" w14:paraId="00000015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1.เสนอขอปลดอายัดบัญชีที่อยู่ภายใต้มาตรการ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“ม้าเทาเข้ม / ม้าเทา / ม้าเทาอ่อน”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โดยปลดอายัดทั้งรายชื่อ เพื่อให้เจ้าของบัญชีสามารถกลับมาใช้ช่องทางการทำธุรกรรมทางการเงินได้ตามปกติในทุกบัญชีและทุกธนาคาร</w:t>
      </w:r>
    </w:p>
    <w:p w:rsidR="00000000" w:rsidDel="00000000" w:rsidP="00000000" w:rsidRDefault="00000000" w:rsidRPr="00000000" w14:paraId="00000016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2.ในกรณีที่ยังอยู่ระหว่างการพิจารณาตรวจสอบข้อเท็จจริงเพื่อยืนยันความสุจริตในการใช้บัญชี และปรากฏว่ามีเลขอ้างอิงจากสถาบันการเงินอื่นเพิ่มเติม ให้พิจารณาดำเนินการตามลำดับ ดังนี้</w:t>
      </w:r>
    </w:p>
    <w:p w:rsidR="00000000" w:rsidDel="00000000" w:rsidP="00000000" w:rsidRDefault="00000000" w:rsidRPr="00000000" w14:paraId="00000017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</w:t>
        <w:tab/>
        <w:t xml:space="preserve">1) พิจารณาปลดอายัดชั่วคราวเพื่อให้สามารถใช้ได้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 บัญชี สำหรับการดำรงชีพ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หรือ</w:t>
      </w:r>
    </w:p>
    <w:p w:rsidR="00000000" w:rsidDel="00000000" w:rsidP="00000000" w:rsidRDefault="00000000" w:rsidRPr="00000000" w14:paraId="00000018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</w:t>
        <w:tab/>
        <w:t xml:space="preserve">2) พิจารณาปลดอายัดบัญชีทั้งหมดในกรณีที่เห็นสมควร</w:t>
      </w:r>
    </w:p>
    <w:p w:rsidR="00000000" w:rsidDel="00000000" w:rsidP="00000000" w:rsidRDefault="00000000" w:rsidRPr="00000000" w14:paraId="00000019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เพื่อให้เจ้าของบัญชีสามารถใช้บัญชีในการดำรงชีวิตประจำวันได้ระหว่างรอผลการพิจารณา ทั้งนี้ บัญชีที่ขอให้พิจารณาดำเนินการตามลำดับ มีดังนี้</w:t>
      </w:r>
    </w:p>
    <w:p w:rsidR="00000000" w:rsidDel="00000000" w:rsidP="00000000" w:rsidRDefault="00000000" w:rsidRPr="00000000" w14:paraId="0000001A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   </w:t>
        <w:tab/>
        <w:t xml:space="preserve">(1) ธนาคาร: xxxxxxxxxxxxxx เลขที่บัญชี: xxxxxxxxxxxxxx ชื่อบัญชี: xxxxxxxxxxxx</w:t>
      </w:r>
    </w:p>
    <w:p w:rsidR="00000000" w:rsidDel="00000000" w:rsidP="00000000" w:rsidRDefault="00000000" w:rsidRPr="00000000" w14:paraId="0000001B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   </w:t>
        <w:tab/>
        <w:t xml:space="preserve">(2) ธนาคาร: xxxxxxxxxxxxxx เลขที่บัญชี: xxxxxxxxxxxxxx ชื่อบัญชี: xxxxxxxxxxxx</w:t>
      </w:r>
    </w:p>
    <w:p w:rsidR="00000000" w:rsidDel="00000000" w:rsidP="00000000" w:rsidRDefault="00000000" w:rsidRPr="00000000" w14:paraId="0000001C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   </w:t>
        <w:tab/>
        <w:t xml:space="preserve">(3) ธนาคาร: xxxxxxxxxxxxxx เลขที่บัญชี: xxxxxxxxxxxxxx ชื่อบัญชี: xxxxxxxxxxxx </w:t>
      </w:r>
    </w:p>
    <w:p w:rsidR="00000000" w:rsidDel="00000000" w:rsidP="00000000" w:rsidRDefault="00000000" w:rsidRPr="00000000" w14:paraId="0000001D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38761d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กรณีบัญชีอยู่ในมาตรการ “ม้าเทาอ่อน” ที่ไม่ใช่มาตรการ “ม้าเทาเข้ม”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ให้ตรวจสอบว่าเจ้าของบัญชีได้ติดต่อสถาบันการเงินเพื่อดำเนินการตรวจสอบข้อมูลลูกค้าเพิ่มเติม (Enhanced Due Diligence : EDD) แล้วหรือไม่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หากได้ดำเนินการแล้ว ให้ระบุวัน เวลา สาขาที่ติดต่อ เอกสารหรือข้อมูลที่ธนาคารใช้ประกอบการตรวจสอบ และผลการตรวจสอบของธนาคาร </w:t>
      </w:r>
      <w:r w:rsidDel="00000000" w:rsidR="00000000" w:rsidRPr="00000000">
        <w:rPr>
          <w:rFonts w:ascii="Sarabun" w:cs="Sarabun" w:eastAsia="Sarabun" w:hAnsi="Sarabun"/>
          <w:color w:val="38761d"/>
          <w:sz w:val="32"/>
          <w:szCs w:val="32"/>
          <w:rtl w:val="0"/>
        </w:rPr>
        <w:t xml:space="preserve">พร้อมแนบแบบฟอร์มแจ้งข้อมูลบัญชีระงับตามมาตรการ “ม้าเทาอ่อน” / “บัญชีไม่ปรากฏสี”</w:t>
      </w:r>
    </w:p>
    <w:p w:rsidR="00000000" w:rsidDel="00000000" w:rsidP="00000000" w:rsidRDefault="00000000" w:rsidRPr="00000000" w14:paraId="0000001E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</w:t>
        <w:tab/>
        <w:t xml:space="preserve">ทั้งนี้ ต้องให้สถาบันการเงินปฏิเสธการดำเนินการ EDD เสียก่อน โดยแจ้งให้ผู้ถือบัญชีไปขอหนังสือรับรอง หนังสือจากพนักงานสอบสวน หมายเรียก หรือให้ไปพบพนักงานสอบสวนก่อน จึงจะดำเนินการตรวจสอบ ให้ผู้ถือบัญชีขอทราบเหตุผลในการปฏิเสธ พร้อมจัดเก็บรายละเอียดการปฏิเสธดังกล่าวไว้เป็นหลักฐาน เช่น วัน เวลา สาขาที่ติดต่อ ชื่อหรือข้อมูลของเจ้าหน้าที่ผู้ให้ข้อมูล (หากสามารถระบุได้) และข้อความหรือเหตุผลที่ธนาคารแจ้ง เพื่อใช้ประกอบการพิจารณาของพนักงานสอบสวนในการดำเนินการในส่วนที่เกี่ยวข้องต่อไป</w:t>
      </w:r>
    </w:p>
    <w:p w:rsidR="00000000" w:rsidDel="00000000" w:rsidP="00000000" w:rsidRDefault="00000000" w:rsidRPr="00000000" w14:paraId="0000001F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สิ่งที่ส่งมาด้วย</w:t>
      </w:r>
    </w:p>
    <w:p w:rsidR="00000000" w:rsidDel="00000000" w:rsidP="00000000" w:rsidRDefault="00000000" w:rsidRPr="00000000" w14:paraId="00000020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1.ความเห็นพนักงานสอบสวน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(อาจแยกเป็นหัวข้อเฉพาะ หรือสรุปรวมไว้ในรายงานฉบับนี้ได้ตามความเหมาะสมของแต่ละกรณี)</w:t>
      </w:r>
    </w:p>
    <w:p w:rsidR="00000000" w:rsidDel="00000000" w:rsidP="00000000" w:rsidRDefault="00000000" w:rsidRPr="00000000" w14:paraId="00000021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2.คำให้การของผู้กล่าวหา, เจ้าของบัญชี, พยาน</w:t>
      </w:r>
    </w:p>
    <w:p w:rsidR="00000000" w:rsidDel="00000000" w:rsidP="00000000" w:rsidRDefault="00000000" w:rsidRPr="00000000" w14:paraId="00000022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3.เอกสารประกอบคำให้การของเจ้าของบัญชี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(ได้แก่ สำเนาสมุดบัญชี หรือรายการเดินบัญชีย้อนหลัง 3 เดือน พยานหลักฐานประกอบรายงานการตรวจสอบ กรณีบัญชีถูกระงับตามมาตรการ “ม้าเทาอ่อน” หรือบัญชีม้าไม่ปรากฏสี ให้บันทึกประเด็นคำถามไว้ในคำให้การ และแนบแบบฟอร์มข้อมูลกรณีธนาคารปฏิเสธการทำ EDD เพื่อประกอบการพิจารณา)</w:t>
      </w:r>
    </w:p>
    <w:p w:rsidR="00000000" w:rsidDel="00000000" w:rsidP="00000000" w:rsidRDefault="00000000" w:rsidRPr="00000000" w14:paraId="00000023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4.หมายอายัด, หมายปลดอายัด หรือบันทึก ป.จ.ว.ถอนคำร้องทุกข์</w:t>
      </w:r>
    </w:p>
    <w:p w:rsidR="00000000" w:rsidDel="00000000" w:rsidP="00000000" w:rsidRDefault="00000000" w:rsidRPr="00000000" w14:paraId="00000024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5.สำเนาบัตรประจำตัวประชาชนของเจ้าของบัญชี</w:t>
      </w:r>
    </w:p>
    <w:p w:rsidR="00000000" w:rsidDel="00000000" w:rsidP="00000000" w:rsidRDefault="00000000" w:rsidRPr="00000000" w14:paraId="00000025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จึงเรียนมาเพื่อโปรดพิจารณา</w:t>
      </w:r>
    </w:p>
    <w:p w:rsidR="00000000" w:rsidDel="00000000" w:rsidP="00000000" w:rsidRDefault="00000000" w:rsidRPr="00000000" w14:paraId="00000026">
      <w:pPr>
        <w:tabs>
          <w:tab w:val="left" w:leader="none" w:pos="1418"/>
        </w:tabs>
        <w:spacing w:after="0" w:before="12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               </w:t>
        <w:tab/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</w:t>
        <w:tab/>
        <w:t xml:space="preserve">พ.ต.อ.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                             </w:t>
        <w:tab/>
        <w:t xml:space="preserve">          (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xxxxxxxxxxxxxx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)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                                              ผกก.สน.บางรัก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สน.บางรัก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พ.ต.ต.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xxxxxxxxxxxxxx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สว.(สอบสวน)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โทร. 09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xxxxxxxxxxxxxx</w:t>
      </w:r>
    </w:p>
    <w:p w:rsidR="00000000" w:rsidDel="00000000" w:rsidP="00000000" w:rsidRDefault="00000000" w:rsidRPr="00000000" w14:paraId="0000002F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  <w:u w:val="single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g3y701gm93u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iuz4sijsr5k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ugnekzzh78d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qnrjtco2igk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7p0cezpisw1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จากการตรวจสอบพบรายละเอียด ดังนี้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หมายเลขอ้างอิงจากสถาบันการเงิน : .......................................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หมายอายัดบัญชี (R) เลขที่ ตช. ......../............ ลงวันที่ .............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หมายเพิกถอนอายัดบัญชี (ถ้ามี) เลขที่ ตช. ............./............. ลงวันที่ .................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จากข้อมูลเบื้องต้น สถาบันการเงินได้ดำเนินการระงับการทำธุรกรรมทางการเงินของ</w:t>
        <w:br w:type="textWrapping"/>
        <w:t xml:space="preserve"> นาย/นาง/น.ส. ..................................................</w:t>
        <w:br w:type="textWrapping"/>
        <w:t xml:space="preserve"> เลขประจำตัวประชาชน ............................................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ทั้งนี้เป็นไปตาม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มาตรา 6 และมาตรา 7 แห่งพระราชกำหนดมาตรการป้องกันและปราบปรามอาชญากรรมทางเทคโนโลยี พ.ศ. 2566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โดยมีการจัดกลุ่มบัญชีเป็นมาตรการ</w:t>
        <w:br w:type="textWrapping"/>
        <w:t xml:space="preserve"> “ม้าเทาเข้ม / ม้าเทา / ม้าเทาอ่อน”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ผลการตรวจสอบข้อเท็จจริงของพนักงานสอบสวน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จากการสอบสวนและตรวจสอบพยานหลักฐาน ได้แก่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คำให้การของผู้กล่าวหา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คำให้การของเจ้าของบัญชี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รายการเดินบัญชีธนาคาร (Statement)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หลักฐานการทำธุรกรรมทางการเงิน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tabs>
          <w:tab w:val="left" w:leader="none" w:pos="1418"/>
        </w:tabs>
        <w:spacing w:after="24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พยานหลักฐานประกอบการประกอบธุรกิจ/การค้าขาย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ปรากฏข้อเท็จจริงว่า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เจ้าของบัญชีเปิดบัญชีเพื่อใช้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เพื่อตนเอง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ไม่ปรากฏพฤติการณ์ยินยอมให้บุคคลอื่นนำบัญชีไปใช้ในการกระทำความผิด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บัญชีดังกล่าว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ไม่ถูกใช้ในการรับโอนเงินที่เกี่ยวข้องกับการกระทำความผิดในคดีนี้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หรือ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การรับโอนเงินเป็นธุรกรรมทางการค้าหรือธุรกรรมโดยสุจริต เช่น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การซื้อขายสินค้าออนไลน์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การให้บริการหรือธุรกิจโดยสุจริต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hd w:fill="ffffff" w:val="clear"/>
        <w:tabs>
          <w:tab w:val="left" w:leader="none" w:pos="1418"/>
        </w:tabs>
        <w:spacing w:after="24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การซื้อขายสินทรัพย์ดิจิทัลที่มีหลักฐานการโอนและการส่งมอบจริง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จึงเห็นได้ว่า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เจ้าของบัญชีไม่มีส่วนเกี่ยวข้องกับการกระทำความผิดในคดีนี้ และไม่ปรากฏพยานหลักฐานที่บ่งชี้ว่าบัญชีดังกล่าวถูกใช้เป็นบัญชีม้า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อีกทั้งจากการตรวจสอบข้อเท็จจริงพบว่า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คดีดังกล่าวไม่เข้าข่ายความผิดมูลฐานตามกฎหมายว่าด้วยการป้องกันและปราบปรามการฟอกเงิน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หรือเป็นเพียงข้อพิพาททางแพ่ง/ธุรกรรมทางการค้าทั่วไป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ความเห็นพนักงานสอบสวน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ดังนั้น เพื่อให้เป็นไปตาม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มาตรา 9 แห่งพระราชกำหนดมาตรการป้องกันและปราบปรามอาชญากรรมทางเทคโนโลยี พ.ศ. 2566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จึงเห็นควร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ยกเลิกการระงับการทำธุรกรรมทางการเงินของบัญชีดังกล่าว และเสนอปลดรายชื่อออกจากมาตรการควบคุมบัญชีม้าเทา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เพื่อให้เจ้าของบัญชีสามารถใช้บริการทางการเงินได้ตามปกติ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ทั้งนี้ บัญชีที่เสนอให้พิจารณาปลด มีดังนี้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(1) ธนาคาร ................. เลขที่บัญชี .............. ชื่อบัญชี ............................</w:t>
        <w:br w:type="textWrapping"/>
        <w:t xml:space="preserve">(2) ธนาคาร ................. เลขที่บัญชี .............. ชื่อบัญชี ............................</w:t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(3) ธนาคาร ................. เลขที่บัญชี .............. ชื่อบัญชี ............................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สิ่งที่ส่งมาด้วย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ความเห็นพนักงานสอบสวน</w:t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คำให้การผู้กล่าวหา / เจ้าของบัญชี / พยาน</w:t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สำเนารายการเดินบัญชี (Statement)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4.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หมายอายัด / หมายปลดอายัด / บันทึกถอนคำร้องทุกข์ (ถ้ามี)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5.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สำเนาบัตรประจำตัวประชาชนของเจ้าของบัญชี</w:t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เหตุผลมาตรฐาน 12 เหตุผล</w:t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สำหรับเสนอปลดบัญชีม้า / เพิกถอนรายชื่อ HR03</w:t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1. บัญชีเป็นของผู้เสียหาย</w:t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จากการตรวจสอบข้อเท็จจริงและพยานหลักฐานในคดี พบว่าบัญชีดังกล่าวเป็นบัญชีของผู้เสียหายซึ่งถูกหลอกลวงให้โอนเงิน หรือถูกใช้เป็นเครื่องมือในการกระทำความผิดโดยที่เจ้าของบัญชีมิได้มีส่วนรู้เห็นหรือเกี่ยวข้องกับการกระทำความผิด จึงเห็นควรเสนอเพิกถอนมาตรการระงับบัญชีดังกล่าว</w:t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2. ไม่มีส่วนเกี่ยวข้องกับการกระทำความผิด</w:t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สอบสวนและตรวจสอบเส้นทางการเงินไม่ปรากฏพยานหลักฐานว่าบัญชีดังกล่าวมีส่วนเกี่ยวข้องกับการกระทำความผิดเกี่ยวกับอาชญากรรมทางเทคโนโลยี จึงเห็นควรเสนอเพิกถอนมาตรการระงับบัญชีตามมาตรา 9</w:t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3. เป็นเพียงบัญชีปลายทางที่รับเงินโดยสุจริต</w:t>
      </w:r>
    </w:p>
    <w:p w:rsidR="00000000" w:rsidDel="00000000" w:rsidP="00000000" w:rsidRDefault="00000000" w:rsidRPr="00000000" w14:paraId="00000068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9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พบว่าการรับโอนเงินเข้าบัญชีดังกล่าวเกิดจากการซื้อขายสินค้า/บริการตามปกติของกิจการ และมีพยานหลักฐานยืนยันการทำธุรกรรมโดยสุจริต จึงไม่ปรากฏข้อเท็จจริงว่าบัญชีดังกล่าวใช้ในการกระทำความผิด</w:t>
      </w:r>
    </w:p>
    <w:p w:rsidR="00000000" w:rsidDel="00000000" w:rsidP="00000000" w:rsidRDefault="00000000" w:rsidRPr="00000000" w14:paraId="0000006A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4. เป็นคดีแพ่งหรือข้อพิพาททางธุรกิจ</w:t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สอบสวนปรากฏว่ากรณีดังกล่าวเป็นเพียงข้อพิพาททางแพ่งเกี่ยวกับการซื้อขายหรือการชำระหนี้ระหว่างคู่กรณี มิได้เข้าลักษณะเป็นความผิดเกี่ยวกับอาชญากรรมทางเทคโนโลยี จึงเห็นควรเสนอเพิกถอนมาตรการ</w:t>
      </w:r>
    </w:p>
    <w:p w:rsidR="00000000" w:rsidDel="00000000" w:rsidP="00000000" w:rsidRDefault="00000000" w:rsidRPr="00000000" w14:paraId="0000006E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5. ไม่เข้าข่ายอาชญากรรมทางเทคโนโลยี</w:t>
      </w:r>
    </w:p>
    <w:p w:rsidR="00000000" w:rsidDel="00000000" w:rsidP="00000000" w:rsidRDefault="00000000" w:rsidRPr="00000000" w14:paraId="0000007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ข้อเท็จจริงพบว่าพฤติการณ์ในคดีไม่เข้าลักษณะความผิดเกี่ยวกับอาชญากรรมทางเทคโนโลยีตามกฎหมาย จึงไม่อยู่ในขอบเขตของมาตรการตามพระราชกำหนดดังกล่าว</w:t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6. ผู้ถือบัญชีไม่มีพฤติการณ์เป็นบัญชีม้า</w:t>
      </w:r>
    </w:p>
    <w:p w:rsidR="00000000" w:rsidDel="00000000" w:rsidP="00000000" w:rsidRDefault="00000000" w:rsidRPr="00000000" w14:paraId="00000074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5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จากการสอบสวนไม่ปรากฏพฤติการณ์ว่าผู้ถือบัญชีได้เปิดบัญชีหรือยินยอมให้ใช้บัญชีเพื่อรับ โอน หรือเคลื่อนย้ายเงินจากการกระทำความผิด จึงไม่เข้าลักษณะเป็นบัญชีม้า</w:t>
      </w:r>
    </w:p>
    <w:p w:rsidR="00000000" w:rsidDel="00000000" w:rsidP="00000000" w:rsidRDefault="00000000" w:rsidRPr="00000000" w14:paraId="00000076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7. ตรวจสอบเส้นทางการเงินแล้วไม่พบธุรกรรมผิดปกติ</w:t>
      </w:r>
    </w:p>
    <w:p w:rsidR="00000000" w:rsidDel="00000000" w:rsidP="00000000" w:rsidRDefault="00000000" w:rsidRPr="00000000" w14:paraId="00000078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9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จากการตรวจสอบเส้นทางการเงินของบัญชีดังกล่าว ไม่พบรูปแบบธุรกรรมที่เกี่ยวข้องกับเครือข่ายบัญชีม้า หรือการหมุนเวียนเงินจากอาชญากรรมทางเทคโนโลยี</w:t>
      </w:r>
    </w:p>
    <w:p w:rsidR="00000000" w:rsidDel="00000000" w:rsidP="00000000" w:rsidRDefault="00000000" w:rsidRPr="00000000" w14:paraId="0000007A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8. บัญชีถูกนำไปใช้โดยบุคคลอื่นโดยเจ้าของไม่รู้เห็น</w:t>
      </w:r>
    </w:p>
    <w:p w:rsidR="00000000" w:rsidDel="00000000" w:rsidP="00000000" w:rsidRDefault="00000000" w:rsidRPr="00000000" w14:paraId="0000007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สอบสวนพบว่าบัญชีดังกล่าวถูกบุคคลอื่นนำไปใช้หรือควบคุมการทำธุรกรรมโดยเจ้าของบัญชีมิได้มีส่วนรู้เห็นหรือยินยอม จึงเห็นควรพิจารณาเพิกถอนมาตรการ</w:t>
      </w:r>
    </w:p>
    <w:p w:rsidR="00000000" w:rsidDel="00000000" w:rsidP="00000000" w:rsidRDefault="00000000" w:rsidRPr="00000000" w14:paraId="0000007E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9. ข้อมูลผิดพลาดในการระงับบัญชี</w:t>
      </w:r>
    </w:p>
    <w:p w:rsidR="00000000" w:rsidDel="00000000" w:rsidP="00000000" w:rsidRDefault="00000000" w:rsidRPr="00000000" w14:paraId="0000008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8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จากการตรวจสอบพบว่าการระงับบัญชีดังกล่าวเกิดจากความคลาดเคลื่อนของข้อมูลหรือการระบุบัญชีผิดพลาด จึงเห็นควรเพิกถอนมาตรการโดยเร็ว</w:t>
      </w:r>
    </w:p>
    <w:p w:rsidR="00000000" w:rsidDel="00000000" w:rsidP="00000000" w:rsidRDefault="00000000" w:rsidRPr="00000000" w14:paraId="00000082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10. ผู้เสียหายถอนคำร้องทุกข์และไม่ประสงค์ดำเนินคดี</w:t>
      </w:r>
    </w:p>
    <w:p w:rsidR="00000000" w:rsidDel="00000000" w:rsidP="00000000" w:rsidRDefault="00000000" w:rsidRPr="00000000" w14:paraId="00000084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85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ผู้เสียหายได้ถอนคำร้องทุกข์และยืนยันว่าไม่ประสงค์ดำเนินคดีกับเจ้าของบัญชี ประกอบกับไม่ปรากฏพยานหลักฐานว่าบัญชีดังกล่าวเกี่ยวข้องกับการกระทำความผิด จึงเห็นควรเสนอเพิกถอนมาตรการ</w:t>
      </w:r>
    </w:p>
    <w:p w:rsidR="00000000" w:rsidDel="00000000" w:rsidP="00000000" w:rsidRDefault="00000000" w:rsidRPr="00000000" w14:paraId="00000086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(หมายเหตุ: ใช้เป็นเหตุประกอบ ไม่ใช่เหตุหลัก)</w:t>
      </w:r>
    </w:p>
    <w:p w:rsidR="00000000" w:rsidDel="00000000" w:rsidP="00000000" w:rsidRDefault="00000000" w:rsidRPr="00000000" w14:paraId="00000087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11. บัญชีมีความจำเป็นต่อการดำรงชีพ</w:t>
      </w:r>
    </w:p>
    <w:p w:rsidR="00000000" w:rsidDel="00000000" w:rsidP="00000000" w:rsidRDefault="00000000" w:rsidRPr="00000000" w14:paraId="00000089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8A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บัญชีดังกล่าวเป็นบัญชีที่เจ้าของใช้ในการรับรายได้หรือดำเนินกิจการตามปกติ และจากการตรวจสอบไม่ปรากฏพยานหลักฐานว่าบัญชีดังกล่าวเกี่ยวข้องกับการกระทำความผิด จึงเห็นควรพิจารณาปลดมาตรการเพื่อให้สามารถใช้บัญชีในการดำรงชีพได้</w:t>
      </w:r>
    </w:p>
    <w:p w:rsidR="00000000" w:rsidDel="00000000" w:rsidP="00000000" w:rsidRDefault="00000000" w:rsidRPr="00000000" w14:paraId="0000008B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12. เหตุแห่งมาตรการตามมาตรา 6 และมาตรา 7 หมดไปแล้ว</w:t>
      </w:r>
    </w:p>
    <w:p w:rsidR="00000000" w:rsidDel="00000000" w:rsidP="00000000" w:rsidRDefault="00000000" w:rsidRPr="00000000" w14:paraId="0000008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8E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จากการตรวจสอบข้อเท็จจริงและพยานหลักฐานในคดี เหตุแห่งการใช้มาตรการตามมาตรา 6 และมาตรา 7 ได้หมดไปแล้ว จึงเห็นควรเสนอเพิกถอนมาตรการระงับบัญชีและเพิกถอนรายชื่อบุคคลดังกล่าวตามมาตรา 9</w:t>
      </w:r>
    </w:p>
    <w:p w:rsidR="00000000" w:rsidDel="00000000" w:rsidP="00000000" w:rsidRDefault="00000000" w:rsidRPr="00000000" w14:paraId="0000008F">
      <w:pPr>
        <w:shd w:fill="ffffff" w:val="clear"/>
        <w:tabs>
          <w:tab w:val="left" w:leader="none" w:pos="1418"/>
        </w:tabs>
        <w:spacing w:after="0" w:before="12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หมายเหตุสำคัญในการใช้เหตุผล</w:t>
      </w:r>
    </w:p>
    <w:p w:rsidR="00000000" w:rsidDel="00000000" w:rsidP="00000000" w:rsidRDefault="00000000" w:rsidRPr="00000000" w14:paraId="0000009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ในทางปฏิบัติของพนักงานสอบสวน มักใช้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เหตุผลประกอบกัน 2–3 ข้อ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เช่น</w:t>
      </w:r>
    </w:p>
    <w:p w:rsidR="00000000" w:rsidDel="00000000" w:rsidP="00000000" w:rsidRDefault="00000000" w:rsidRPr="00000000" w14:paraId="00000092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ตัวอย่าง</w:t>
      </w:r>
    </w:p>
    <w:p w:rsidR="00000000" w:rsidDel="00000000" w:rsidP="00000000" w:rsidRDefault="00000000" w:rsidRPr="00000000" w14:paraId="0000009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จากการตรวจสอบข้อเท็จจริงและพยานหลักฐาน ไม่ปรากฏว่าบัญชีดังกล่าวเกี่ยวข้องกับการกระทำความผิดเกี่ยวกับอาชญากรรมทางเทคโนโลยี และกรณีดังกล่าวเป็นเพียงข้อพิพาททางแพ่งระหว่างคู่กรณี จึงเห็นควรเสนอเพิกถอนมาตรการระงับบัญชีดังกล่าวตามมาตรา 9</w:t>
      </w:r>
    </w:p>
    <w:p w:rsidR="00000000" w:rsidDel="00000000" w:rsidP="00000000" w:rsidRDefault="00000000" w:rsidRPr="00000000" w14:paraId="00000094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bookmarkStart w:colFirst="0" w:colLast="0" w:name="_heading=h.nq8nsqqff6cj" w:id="2"/>
      <w:bookmarkEnd w:id="2"/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6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avavu8j5w1h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tabs>
          <w:tab w:val="left" w:leader="none" w:pos="1560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560" w:top="1702" w:left="1701" w:right="1133" w:header="51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27940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27940"/>
    <w:rPr>
      <w:rFonts w:ascii="Tahoma" w:cs="Angsana New" w:eastAsia="Calibri" w:hAnsi="Tahoma"/>
      <w:sz w:val="16"/>
      <w:szCs w:val="20"/>
    </w:rPr>
  </w:style>
  <w:style w:type="character" w:styleId="Hyperlink">
    <w:name w:val="Hyperlink"/>
    <w:basedOn w:val="DefaultParagraphFont"/>
    <w:uiPriority w:val="99"/>
    <w:unhideWhenUsed w:val="1"/>
    <w:rsid w:val="0002794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277F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026C6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7111D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11D1"/>
    <w:rPr>
      <w:rFonts w:ascii="Calibri" w:cs="Cordia New" w:eastAsia="Calibri" w:hAnsi="Calibri"/>
      <w:sz w:val="22"/>
      <w:szCs w:val="28"/>
    </w:rPr>
  </w:style>
  <w:style w:type="paragraph" w:styleId="Footer">
    <w:name w:val="footer"/>
    <w:basedOn w:val="Normal"/>
    <w:link w:val="FooterChar"/>
    <w:uiPriority w:val="99"/>
    <w:unhideWhenUsed w:val="1"/>
    <w:rsid w:val="007111D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11D1"/>
    <w:rPr>
      <w:rFonts w:ascii="Calibri" w:cs="Cordia New" w:eastAsia="Calibri" w:hAnsi="Calibri"/>
      <w:sz w:val="22"/>
      <w:szCs w:val="28"/>
    </w:rPr>
  </w:style>
  <w:style w:type="paragraph" w:styleId="ListParagraph">
    <w:name w:val="List Paragraph"/>
    <w:basedOn w:val="Normal"/>
    <w:uiPriority w:val="34"/>
    <w:qFormat w:val="1"/>
    <w:rsid w:val="00F1514D"/>
    <w:pPr>
      <w:ind w:left="720"/>
      <w:contextualSpacing w:val="1"/>
    </w:pPr>
  </w:style>
  <w:style w:type="character" w:styleId="1" w:customStyle="1">
    <w:name w:val="การอ้างถึงที่ไม่ได้แก้ไข1"/>
    <w:basedOn w:val="DefaultParagraphFont"/>
    <w:uiPriority w:val="99"/>
    <w:semiHidden w:val="1"/>
    <w:unhideWhenUsed w:val="1"/>
    <w:rsid w:val="007B5C0A"/>
    <w:rPr>
      <w:color w:val="605e5c"/>
      <w:shd w:color="auto" w:fill="e1dfdd" w:val="clear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D2623"/>
    <w:rPr>
      <w:color w:val="605e5c"/>
      <w:shd w:color="auto" w:fill="e1dfdd" w:val="clear"/>
    </w:rPr>
  </w:style>
  <w:style w:type="paragraph" w:styleId="BodyText">
    <w:name w:val="Body Text"/>
    <w:basedOn w:val="Normal"/>
    <w:link w:val="BodyTextChar"/>
    <w:uiPriority w:val="99"/>
    <w:unhideWhenUsed w:val="1"/>
    <w:rsid w:val="006D38E8"/>
    <w:pPr>
      <w:spacing w:after="120"/>
    </w:pPr>
    <w:rPr>
      <w:rFonts w:asciiTheme="minorHAnsi" w:cstheme="minorBidi" w:eastAsiaTheme="minorEastAsia" w:hAnsiTheme="minorHAnsi"/>
    </w:rPr>
  </w:style>
  <w:style w:type="character" w:styleId="BodyTextChar" w:customStyle="1">
    <w:name w:val="Body Text Char"/>
    <w:basedOn w:val="DefaultParagraphFont"/>
    <w:link w:val="BodyText"/>
    <w:uiPriority w:val="99"/>
    <w:rsid w:val="006D38E8"/>
    <w:rPr>
      <w:rFonts w:asciiTheme="minorHAnsi" w:cstheme="minorBidi" w:eastAsiaTheme="minorEastAsia" w:hAnsiTheme="minorHAnsi"/>
      <w:sz w:val="22"/>
      <w:szCs w:val="28"/>
    </w:rPr>
  </w:style>
  <w:style w:type="character" w:styleId="blue-text" w:customStyle="1">
    <w:name w:val="blue-text"/>
    <w:basedOn w:val="DefaultParagraphFont"/>
    <w:rsid w:val="00220B20"/>
  </w:style>
  <w:style w:type="character" w:styleId="Strong">
    <w:name w:val="Strong"/>
    <w:qFormat w:val="1"/>
    <w:rsid w:val="006710E2"/>
    <w:rPr>
      <w:b w:val="1"/>
      <w:bCs w:val="1"/>
    </w:rPr>
  </w:style>
  <w:style w:type="character" w:styleId="SubtitleChar" w:customStyle="1">
    <w:name w:val="Subtitle Char"/>
    <w:basedOn w:val="DefaultParagraphFont"/>
    <w:link w:val="Subtitle"/>
    <w:rsid w:val="006710E2"/>
    <w:rPr>
      <w:rFonts w:ascii="Calibri Light" w:cs="Angsana New" w:eastAsia="Times New Roman" w:hAnsi="Calibri Light"/>
      <w:sz w:val="24"/>
      <w:szCs w:val="30"/>
    </w:rPr>
  </w:style>
  <w:style w:type="paragraph" w:styleId="NormalWeb">
    <w:name w:val="Normal (Web)"/>
    <w:basedOn w:val="Normal"/>
    <w:uiPriority w:val="99"/>
    <w:semiHidden w:val="1"/>
    <w:unhideWhenUsed w:val="1"/>
    <w:rsid w:val="000D3DD1"/>
    <w:rPr>
      <w:rFonts w:ascii="Times New Roman" w:cs="Angsana New" w:hAnsi="Times New Roman"/>
      <w:sz w:val="24"/>
      <w:szCs w:val="30"/>
    </w:rPr>
  </w:style>
  <w:style w:type="paragraph" w:styleId="Subtitle">
    <w:name w:val="Subtitle"/>
    <w:basedOn w:val="Normal"/>
    <w:next w:val="Normal"/>
    <w:pPr>
      <w:spacing w:after="60" w:line="240" w:lineRule="auto"/>
      <w:jc w:val="center"/>
    </w:pPr>
    <w:rPr>
      <w:rFonts w:ascii="Calibri" w:cs="Calibri" w:eastAsia="Calibri" w:hAnsi="Calibri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0HtP1hdgSlr4c3tDbEQt0bFpjA==">CgMxLjAyDmgua3RheXNoeXBncnpxMg1oLmFzOTk4bzNtOWhl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ZzN5NzAxZ205M3U4Mg5oLml1ejRzaWpzcjVrNTIOaC51Z25la3p6aDc4ZDQyDmgucW5yanRjbzJpZ2s0Mg5oLjdwMGNlenBpc3cxbD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bnE4bnNxcWZmNmNqMg5oLm5xOG5zcXFmZjZjajIOaC5ucThuc3FxZmY2Y2oyDmguYXZhdnU4ajV3MWhmOAByITE0MFZqSFR1UllCRXdlYnZNVDZCQXRLR0NxUXp6b0ph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2026-03-14T15:49:00Z</dcterms:created>
  <dc:creator>Windows User</dc:creator>
</cp:coreProperties>
</file>