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769B" w14:textId="77777777" w:rsidR="0036667D" w:rsidRDefault="0036667D" w:rsidP="0036667D">
      <w:pPr>
        <w:spacing w:before="0" w:after="0" w:line="160" w:lineRule="exact"/>
        <w:rPr>
          <w:rFonts w:hint="eastAsia"/>
        </w:rPr>
      </w:pPr>
    </w:p>
    <w:p w14:paraId="0B480B2D" w14:textId="77777777" w:rsidR="0036667D" w:rsidRDefault="0036667D" w:rsidP="0036667D">
      <w:pPr>
        <w:spacing w:before="0" w:after="0" w:line="160" w:lineRule="exact"/>
        <w:jc w:val="center"/>
        <w:rPr>
          <w:rFonts w:ascii="宋体" w:hint="eastAsia"/>
          <w:b/>
          <w:sz w:val="44"/>
        </w:rPr>
      </w:pPr>
    </w:p>
    <w:p w14:paraId="65E18248" w14:textId="77777777" w:rsidR="0036667D" w:rsidRDefault="0036667D" w:rsidP="0036667D">
      <w:pPr>
        <w:spacing w:before="600" w:after="600" w:line="240" w:lineRule="auto"/>
        <w:jc w:val="center"/>
        <w:rPr>
          <w:rFonts w:hint="eastAsia"/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174FE232" w14:textId="77777777" w:rsidR="0036667D" w:rsidRDefault="0036667D" w:rsidP="0036667D">
      <w:pPr>
        <w:spacing w:before="0" w:after="0" w:line="160" w:lineRule="exact"/>
        <w:rPr>
          <w:rFonts w:hint="eastAsia"/>
          <w:b/>
          <w:sz w:val="28"/>
        </w:rPr>
      </w:pPr>
    </w:p>
    <w:p w14:paraId="6EA54A10" w14:textId="77777777" w:rsidR="0036667D" w:rsidRDefault="0036667D" w:rsidP="0036667D">
      <w:pPr>
        <w:spacing w:before="0" w:after="0" w:line="160" w:lineRule="exact"/>
        <w:rPr>
          <w:rFonts w:hint="eastAsia"/>
          <w:b/>
          <w:sz w:val="28"/>
        </w:rPr>
      </w:pPr>
    </w:p>
    <w:p w14:paraId="561746F7" w14:textId="77777777" w:rsidR="0036667D" w:rsidRPr="009C6480" w:rsidRDefault="0036667D" w:rsidP="00F230A3">
      <w:pPr>
        <w:spacing w:before="0" w:after="200" w:line="240" w:lineRule="auto"/>
        <w:ind w:rightChars="15" w:right="31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</w:t>
      </w:r>
      <w:r w:rsidR="0029344D">
        <w:rPr>
          <w:rFonts w:hint="eastAsia"/>
          <w:b/>
          <w:sz w:val="28"/>
          <w:u w:val="single"/>
        </w:rPr>
        <w:t>人工智能课程实训</w:t>
      </w:r>
      <w:r>
        <w:rPr>
          <w:rFonts w:hint="eastAsia"/>
          <w:b/>
          <w:sz w:val="28"/>
          <w:u w:val="single"/>
        </w:rPr>
        <w:t xml:space="preserve">                         </w:t>
      </w:r>
    </w:p>
    <w:p w14:paraId="560A5502" w14:textId="77777777" w:rsidR="0036667D" w:rsidRPr="007B0AF4" w:rsidRDefault="0036667D" w:rsidP="00F230A3">
      <w:pPr>
        <w:spacing w:before="0" w:after="0" w:line="160" w:lineRule="exact"/>
        <w:ind w:rightChars="15" w:right="31"/>
        <w:rPr>
          <w:rFonts w:hint="eastAsia"/>
          <w:b/>
          <w:sz w:val="28"/>
        </w:rPr>
      </w:pPr>
    </w:p>
    <w:p w14:paraId="656C216A" w14:textId="77777777" w:rsidR="0036667D" w:rsidRDefault="0036667D" w:rsidP="00F230A3">
      <w:pPr>
        <w:spacing w:before="0" w:after="200" w:line="240" w:lineRule="auto"/>
        <w:ind w:rightChars="15" w:right="31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47203A">
        <w:rPr>
          <w:b/>
          <w:sz w:val="28"/>
          <w:u w:val="single"/>
        </w:rPr>
        <w:t xml:space="preserve">   </w:t>
      </w:r>
      <w:r w:rsidR="002E74CF" w:rsidRPr="002E74CF">
        <w:rPr>
          <w:rFonts w:hint="eastAsia"/>
          <w:b/>
          <w:sz w:val="28"/>
          <w:u w:val="single"/>
        </w:rPr>
        <w:t>实验</w:t>
      </w:r>
      <w:r w:rsidR="003B4926">
        <w:rPr>
          <w:rFonts w:hint="eastAsia"/>
          <w:b/>
          <w:sz w:val="28"/>
          <w:u w:val="single"/>
        </w:rPr>
        <w:t>3</w:t>
      </w:r>
      <w:r w:rsidR="0047203A" w:rsidRPr="0047203A">
        <w:rPr>
          <w:rFonts w:hint="eastAsia"/>
          <w:b/>
          <w:sz w:val="28"/>
          <w:u w:val="single"/>
        </w:rPr>
        <w:t>模型优化实践</w:t>
      </w:r>
      <w:r w:rsidR="007B0AF4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004ACABC" w14:textId="77777777" w:rsidR="0036667D" w:rsidRPr="002E74CF" w:rsidRDefault="0036667D" w:rsidP="00F230A3">
      <w:pPr>
        <w:spacing w:before="0" w:after="0" w:line="160" w:lineRule="exact"/>
        <w:ind w:rightChars="15" w:right="31"/>
        <w:rPr>
          <w:rFonts w:hint="eastAsia"/>
          <w:b/>
          <w:sz w:val="28"/>
        </w:rPr>
      </w:pPr>
    </w:p>
    <w:p w14:paraId="50503F00" w14:textId="77777777" w:rsidR="0036667D" w:rsidRDefault="0036667D" w:rsidP="00F230A3">
      <w:pPr>
        <w:spacing w:before="0" w:after="200" w:line="240" w:lineRule="auto"/>
        <w:ind w:leftChars="428" w:left="899" w:rightChars="15" w:right="31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E02B73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</w:t>
      </w:r>
      <w:r w:rsidR="007B0AF4">
        <w:rPr>
          <w:rFonts w:hint="eastAsia"/>
          <w:b/>
          <w:sz w:val="28"/>
          <w:u w:val="single"/>
        </w:rPr>
        <w:t xml:space="preserve"> </w:t>
      </w:r>
      <w:r w:rsidR="003A365F">
        <w:rPr>
          <w:rFonts w:hint="eastAsia"/>
          <w:b/>
          <w:sz w:val="28"/>
          <w:u w:val="single"/>
        </w:rPr>
        <w:t>计算机与软件学院</w:t>
      </w:r>
      <w:r w:rsidR="00316F8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</w:t>
      </w:r>
      <w:r w:rsidR="00E02B7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</w:p>
    <w:p w14:paraId="318DBF64" w14:textId="77777777" w:rsidR="0036667D" w:rsidRDefault="0036667D" w:rsidP="00F230A3">
      <w:pPr>
        <w:spacing w:before="0" w:after="0" w:line="160" w:lineRule="exact"/>
        <w:ind w:rightChars="15" w:right="31"/>
        <w:rPr>
          <w:rFonts w:hint="eastAsia"/>
          <w:b/>
          <w:sz w:val="28"/>
        </w:rPr>
      </w:pPr>
    </w:p>
    <w:p w14:paraId="25F41FC5" w14:textId="77777777" w:rsidR="0036667D" w:rsidRDefault="0036667D" w:rsidP="00F230A3">
      <w:pPr>
        <w:spacing w:before="0" w:after="200" w:line="240" w:lineRule="auto"/>
        <w:ind w:rightChars="15" w:right="31" w:firstLine="9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 w:rsidR="00167E3E">
        <w:rPr>
          <w:rFonts w:hint="eastAsia"/>
          <w:b/>
          <w:sz w:val="28"/>
          <w:u w:val="single"/>
        </w:rPr>
        <w:t xml:space="preserve">        </w:t>
      </w:r>
      <w:r w:rsidR="00B4677C">
        <w:rPr>
          <w:rFonts w:hint="eastAsia"/>
          <w:b/>
          <w:sz w:val="28"/>
          <w:u w:val="single"/>
        </w:rPr>
        <w:tab/>
      </w:r>
      <w:r w:rsidR="00B4677C"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                </w:t>
      </w:r>
      <w:r w:rsidR="00B4677C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</w:p>
    <w:p w14:paraId="21738423" w14:textId="77777777" w:rsidR="008A7D0D" w:rsidRDefault="008A7D0D" w:rsidP="00F230A3">
      <w:pPr>
        <w:spacing w:before="0" w:after="0" w:line="160" w:lineRule="exact"/>
        <w:ind w:rightChars="15" w:right="31"/>
        <w:rPr>
          <w:rFonts w:hint="eastAsia"/>
          <w:b/>
          <w:sz w:val="28"/>
        </w:rPr>
      </w:pPr>
    </w:p>
    <w:p w14:paraId="67A0F5B3" w14:textId="77777777" w:rsidR="0036667D" w:rsidRDefault="0036667D" w:rsidP="00F230A3">
      <w:pPr>
        <w:spacing w:before="0" w:after="200" w:line="240" w:lineRule="auto"/>
        <w:ind w:rightChars="15" w:right="31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 w:rsidR="00167E3E">
        <w:rPr>
          <w:rFonts w:hint="eastAsia"/>
          <w:b/>
          <w:sz w:val="28"/>
          <w:u w:val="single"/>
        </w:rPr>
        <w:t>王旭</w:t>
      </w:r>
      <w:r>
        <w:rPr>
          <w:rFonts w:hint="eastAsia"/>
          <w:b/>
          <w:sz w:val="28"/>
          <w:u w:val="single"/>
        </w:rPr>
        <w:t xml:space="preserve">                  </w:t>
      </w:r>
      <w:r w:rsidR="007B0AF4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</w:t>
      </w:r>
    </w:p>
    <w:p w14:paraId="24FEBCB4" w14:textId="77777777" w:rsidR="0036667D" w:rsidRDefault="0036667D" w:rsidP="00F230A3">
      <w:pPr>
        <w:spacing w:before="0" w:after="0" w:line="160" w:lineRule="exact"/>
        <w:ind w:rightChars="15" w:right="31"/>
        <w:rPr>
          <w:rFonts w:hint="eastAsia"/>
          <w:b/>
          <w:sz w:val="28"/>
        </w:rPr>
      </w:pPr>
    </w:p>
    <w:p w14:paraId="5B9A15B6" w14:textId="77777777" w:rsidR="0036667D" w:rsidRDefault="0036667D" w:rsidP="00F230A3">
      <w:pPr>
        <w:spacing w:before="0" w:after="200" w:line="240" w:lineRule="auto"/>
        <w:ind w:rightChars="15" w:right="31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3A365F"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3A365F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 w:rsidR="003A365F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</w:t>
      </w:r>
    </w:p>
    <w:p w14:paraId="413FDC88" w14:textId="77777777" w:rsidR="008A7D0D" w:rsidRDefault="008A7D0D" w:rsidP="00F230A3">
      <w:pPr>
        <w:spacing w:before="0" w:after="0" w:line="160" w:lineRule="exact"/>
        <w:ind w:rightChars="15" w:right="31"/>
        <w:rPr>
          <w:rFonts w:hint="eastAsia"/>
          <w:b/>
          <w:sz w:val="28"/>
        </w:rPr>
      </w:pPr>
    </w:p>
    <w:p w14:paraId="49FC1915" w14:textId="77777777" w:rsidR="0036667D" w:rsidRPr="00DD71E8" w:rsidRDefault="0036667D" w:rsidP="00F230A3">
      <w:pPr>
        <w:spacing w:before="0" w:after="200" w:line="240" w:lineRule="auto"/>
        <w:ind w:rightChars="15" w:right="31"/>
        <w:rPr>
          <w:rFonts w:hint="eastAsia"/>
          <w:b/>
          <w:sz w:val="28"/>
        </w:rPr>
      </w:pPr>
      <w:r>
        <w:rPr>
          <w:sz w:val="24"/>
        </w:rPr>
        <w:t xml:space="preserve">      实验时间： 2026年10月17日 至 2026年10月18日（实际运行）</w:t>
      </w:r>
    </w:p>
    <w:p w14:paraId="675B2600" w14:textId="77777777" w:rsidR="0036667D" w:rsidRPr="00AF43DD" w:rsidRDefault="0036667D" w:rsidP="00F230A3">
      <w:pPr>
        <w:spacing w:before="0" w:after="0" w:line="160" w:lineRule="exact"/>
        <w:ind w:rightChars="15" w:right="31"/>
        <w:rPr>
          <w:rFonts w:hint="eastAsia"/>
          <w:b/>
          <w:sz w:val="28"/>
        </w:rPr>
      </w:pPr>
    </w:p>
    <w:p w14:paraId="2ECDB301" w14:textId="77777777" w:rsidR="0036667D" w:rsidRPr="00DD71E8" w:rsidRDefault="0036667D" w:rsidP="00F230A3">
      <w:pPr>
        <w:spacing w:before="0" w:after="200" w:line="240" w:lineRule="auto"/>
        <w:ind w:left="899" w:rightChars="15" w:right="31" w:hangingChars="320" w:hanging="899"/>
        <w:rPr>
          <w:rFonts w:hint="eastAsia"/>
          <w:b/>
          <w:sz w:val="44"/>
        </w:rPr>
      </w:pPr>
      <w:r>
        <w:rPr>
          <w:sz w:val="24"/>
        </w:rPr>
        <w:t xml:space="preserve">      实验报告完成时间： 2026年10月18日</w:t>
      </w:r>
    </w:p>
    <w:p w14:paraId="24590183" w14:textId="77777777" w:rsidR="0036667D" w:rsidRPr="007B0AF4" w:rsidRDefault="0036667D" w:rsidP="0036667D">
      <w:pPr>
        <w:spacing w:before="0" w:after="0" w:line="160" w:lineRule="exact"/>
        <w:jc w:val="center"/>
        <w:rPr>
          <w:rFonts w:hint="eastAsia"/>
          <w:b/>
          <w:sz w:val="44"/>
        </w:rPr>
      </w:pPr>
    </w:p>
    <w:p w14:paraId="059BB165" w14:textId="77777777" w:rsidR="00C113F0" w:rsidRDefault="0036667D" w:rsidP="0036667D">
      <w:pPr>
        <w:widowControl/>
        <w:spacing w:before="0" w:after="200" w:line="240" w:lineRule="auto"/>
        <w:jc w:val="center"/>
        <w:rPr>
          <w:rFonts w:hint="eastAsia"/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p>
      <w:r>
        <w:br w:type="page"/>
      </w:r>
    </w:p>
    <w:p>
      <w:pPr>
        <w:pStyle w:val="1"/>
      </w:pPr>
      <w:r>
        <w:t>实验目的与要求</w:t>
      </w:r>
    </w:p>
    <w:p>
      <w:pPr>
        <w:jc w:val="left"/>
      </w:pPr>
      <w:r>
        <w:t>完成众包口算数据的脚本化准备、页面级训练/验证/测试划分及视觉增强；分别微调 YOLO 检测模型和 PaddleOCR 文本识别模型，对比预处理与增强前后的测试性能，并通过 SwanLab 可视化训练。</w:t>
      </w:r>
    </w:p>
    <w:p>
      <w:pPr>
        <w:pStyle w:val="1"/>
      </w:pPr>
      <w:r>
        <w:t>方法、步骤</w:t>
      </w:r>
    </w:p>
    <w:p>
      <w:pPr>
        <w:jc w:val="left"/>
      </w:pPr>
      <w:r>
        <w:t>所有文件位于 /data1/fangsc/wangjz/w7。使用一张物理 GPU1：NVIDIA A100-PCIE-40GB。CUDA_VISIBLE_DEVICES=1 后，程序中的 cuda:0/gpu:0 均指向该卡；全部 GPU 任务在独立 tmux 会话内串行运行。封面姓名、学号、专业、班级依用户要求保持为空。</w:t>
      </w:r>
    </w:p>
    <w:p>
      <w:pPr>
        <w:jc w:val="left"/>
      </w:pPr>
      <w:r>
        <w:t>从提供的配对目录读取 581 张页面及 20,125 个算式框，以固定种子 20261017 按页面冻结划分为训练 407、验证 87、测试 87 张。先划分页面再生成文字裁剪，避免同一原图的裁剪落入不同集合。对原图计算 SHA-256，未发现完全重复图像跨集合。原始数据和标注不原地修改。</w:t>
      </w:r>
    </w:p>
    <w:p>
      <w:pPr>
        <w:keepNext/>
        <w:spacing w:before="140" w:after="100"/>
        <w:jc w:val="center"/>
      </w:pPr>
      <w:r>
        <w:rPr>
          <w:b/>
          <w:sz w:val="20"/>
        </w:rPr>
        <w:t>表 1  数据集划分与有效样本数量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38536B"/>
          <w:bottom w:val="single" w:sz="10" w:color="38536B"/>
          <w:left w:val="nil" w:sz="4" w:color="D8E0E7"/>
          <w:right w:val="nil" w:sz="4" w:color="D8E0E7"/>
          <w:insideH w:val="single" w:sz="4" w:color="D8E0E7"/>
          <w:insideV w:val="nil" w:sz="4" w:color="D8E0E7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020"/>
        <w:gridCol w:w="1247"/>
        <w:gridCol w:w="1984"/>
        <w:gridCol w:w="2268"/>
        <w:gridCol w:w="2551"/>
      </w:tblGrid>
      <w:tr>
        <w:trPr>
          <w:tblHeader/>
          <w:cantSplit/>
        </w:trPr>
        <w:tc>
          <w:tcPr>
            <w:tcW w:type="dxa" w:w="1020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集合</w:t>
            </w:r>
          </w:p>
        </w:tc>
        <w:tc>
          <w:tcPr>
            <w:tcW w:type="dxa" w:w="1247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页面数</w:t>
            </w:r>
          </w:p>
        </w:tc>
        <w:tc>
          <w:tcPr>
            <w:tcW w:type="dxa" w:w="1984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原始检测框</w:t>
            </w:r>
          </w:p>
        </w:tc>
        <w:tc>
          <w:tcPr>
            <w:tcW w:type="dxa" w:w="2268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官方去重后框</w:t>
            </w:r>
          </w:p>
        </w:tc>
        <w:tc>
          <w:tcPr>
            <w:tcW w:type="dxa" w:w="2551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有效 OCR 裁剪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训练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407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14237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14233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13126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验证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87</w:t>
            </w:r>
          </w:p>
        </w:tc>
        <w:tc>
          <w:tcPr>
            <w:tcW w:type="dxa" w:w="1984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2857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2854</w:t>
            </w:r>
          </w:p>
        </w:tc>
        <w:tc>
          <w:tcPr>
            <w:tcW w:type="dxa" w:w="2551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2732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测试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87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3031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3031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2853</w:t>
            </w:r>
          </w:p>
        </w:tc>
      </w:tr>
    </w:tbl>
    <w:p>
      <w:pPr>
        <w:jc w:val="left"/>
      </w:pPr>
      <w:r>
        <w:t>数据审计：60 张图像经 EXIF 转正后与标注尺寸一致；289 个旋转框按 Label Studio 旋转几何转换为多边形，检测使用其外接矩形，识别使用展开裁剪；2 个越界框作边界裁切。1,414 个无文本框保留用于检测，无法作为识别监督，因此排除于 OCR 数据。所有裁剪存在且字符均被官方词表覆盖。原始配对报告另记录缺图和空框样本，本次未补齐未提供图像，未静默替换测试样本。</w:t>
      </w:r>
    </w:p>
    <w:p>
      <w:pPr>
        <w:jc w:val="left"/>
      </w:pPr>
      <w:r>
        <w:t>提供的配对报告还记录了 4 条备用标注使用；本次沿用所给配对结果并保存来源记录，未进行新的样本替换。</w:t>
      </w:r>
    </w:p>
    <w:p>
      <w:pPr>
        <w:jc w:val="left"/>
      </w:pPr>
      <w:r>
        <w:t>文字归一化仅去除空白、统一乘除号/减号及全角标点，不计算或纠正算式的数学答案。识别目标是图像中的文字，即使学生书写答案有误，也不以正确算术结果替换标注。</w:t>
      </w:r>
    </w:p>
    <w:p>
      <w:pPr>
        <w:jc w:val="left"/>
      </w:pPr>
      <w:r>
        <w:t>检测选用 YOLO26m 官方预训练模型，单类别 expression，输入 960 像素，batch=8，AdamW，初始学习率 0.001，最多 50 epoch，验证集连续 15 epoch 无改善则早停。两组使用相同划分、初始权重、随机种子和优化器。基础组关闭随机增强；增强组仅对训练图作自动对比度、轻微加噪，再加入小角度旋转、平移、尺度及亮度扰动；不翻转算式，不对验证/测试图添加训练增强。</w:t>
      </w:r>
    </w:p>
    <w:p>
      <w:pPr>
        <w:jc w:val="left"/>
      </w:pPr>
      <w:r>
        <w:t>两组执行相同的最大轮数及早停规则，实际基础组完成 33 轮、增强组完成 50 轮。因此该对照评价的是两种数据处理条件在相同训练/选模规则下的结果，不将其表述为严格固定更新步数的增强因果消融。</w:t>
      </w:r>
    </w:p>
    <w:p>
      <w:pPr>
        <w:jc w:val="left"/>
      </w:pPr>
      <w:r>
        <w:t>识别选用官方 PP-OCRv5_server_rec（PPHGNetV2_B4、CTC/NRTR 多头训练），保留官方词表和预训练权重。统一 3×48×320 输入，batch=96，Adam，初始学习率 0.0001，cosine 衰减，1 epoch warmup，训练 15 epoch；启用 O1 混合精度。增强组加入轻微噪声、模糊、抖动、色彩扰动及少量反色；关闭可能截断算式的随机裁剪和强几何扭曲。推理使用 CTC 分支。</w:t>
      </w:r>
    </w:p>
    <w:p>
      <w:pPr>
        <w:jc w:val="left"/>
      </w:pPr>
      <w:r>
        <w:t>每组 checkpoint 均按独立验证集指标选择，检测用验证 mAP50–95，识别用验证整串准确率。测试集不参与选择 checkpoint。SwanLab 保存本地训练曲线；首个检测 run 在本地面板依赖补齐后从真实 results.csv 导入，并保留来源说明，其余 run 按训练进度直接记录。</w:t>
      </w:r>
    </w:p>
    <w:p>
      <w:pPr>
        <w:jc w:val="left"/>
      </w:pPr>
      <w:r>
        <w:t>OCR 验证沿用官方 RecMetric：忽略空格，保留数字与运算符，不额外将预测的乘除号映射为 ASCII。测试口径则对 GT 与预测使用前述统一符号规范化。因此验证选模分数与最终测试分数的规范化细节有别，两个训练条件在各自阶段始终使用相同口径。</w:t>
      </w:r>
    </w:p>
    <w:p>
      <w:pPr>
        <w:pStyle w:val="1"/>
      </w:pPr>
      <w:r>
        <w:t>实验过程及内容</w:t>
      </w:r>
    </w:p>
    <w:p>
      <w:pPr>
        <w:keepNext/>
        <w:spacing w:line="240" w:lineRule="auto"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rocessing_ex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 w:line="276" w:lineRule="auto"/>
      </w:pPr>
      <w:r>
        <w:rPr>
          <w:sz w:val="18"/>
        </w:rPr>
        <w:t>图 1：经过 EXIF 方向修正及旋转框展开的文字裁剪与归一化 GT。</w:t>
      </w:r>
    </w:p>
    <w:p>
      <w:pPr>
        <w:keepNext/>
        <w:spacing w:line="240" w:lineRule="auto"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5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or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 w:line="276" w:lineRule="auto"/>
      </w:pPr>
      <w:r>
        <w:rPr>
          <w:sz w:val="18"/>
        </w:rPr>
        <w:t>图 2：两组 YOLO26m 的验证集 mAP50–95，横轴为实际完成的 epoch。</w:t>
      </w:r>
    </w:p>
    <w:p>
      <w:pPr>
        <w:keepNext/>
        <w:spacing w:line="240" w:lineRule="auto"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5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 w:line="276" w:lineRule="auto"/>
      </w:pPr>
      <w:r>
        <w:rPr>
          <w:sz w:val="18"/>
        </w:rPr>
        <w:t>图 3：两组 PP-OCRv5 的验证集识别准确率，横轴为实际优化步数。</w:t>
      </w:r>
    </w:p>
    <w:p>
      <w:pPr>
        <w:pStyle w:val="2"/>
      </w:pPr>
      <w:r>
        <w:t>SwanLab 训练可视化</w:t>
      </w:r>
    </w:p>
    <w:p>
      <w:pPr>
        <w:jc w:val="left"/>
      </w:pPr>
      <w:r>
        <w:t>训练代码通过 swanlab.init(mode="local") 创建实验，并在检测 epoch 结束或 OCR 日志回调中调用 swanlab.log。四组实验均可由 SwanLab 官方离线看板直接读取。下列图 4—7 是浏览器打开实际 SwanLab 看板后保存的截图；图 2、3 为同源原始指标的补充对照绘图。</w:t>
      </w:r>
    </w:p>
    <w:p>
      <w:pPr>
        <w:jc w:val="left"/>
      </w:pPr>
      <w:r>
        <w:t>查看入口：在工作目录加载 tools/lab_env.sh 后执行 python tools/start_swanlab.py。YOLO 基础/增强、OCR 基础/增强分别对应服务器本机端口 5092/5093/5094/5095；远程访问时转发相应端口。日志目录、看板地址、截图和 API 核验记录索引见 lab3/swanlab_visualization.json。</w:t>
      </w:r>
    </w:p>
    <w:p>
      <w:pPr>
        <w:keepNext/>
        <w:spacing w:line="240" w:lineRule="auto"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26m_ra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 w:line="276" w:lineRule="auto"/>
      </w:pPr>
      <w:r>
        <w:rPr>
          <w:sz w:val="18"/>
        </w:rPr>
        <w:t>图 4：SwanLab 实际看板——YOLO26m 基础，33 轮；由原始 CSV 补录。</w:t>
      </w:r>
    </w:p>
    <w:p>
      <w:pPr>
        <w:keepNext/>
        <w:spacing w:line="240" w:lineRule="auto"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26m_augmen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 w:line="276" w:lineRule="auto"/>
      </w:pPr>
      <w:r>
        <w:rPr>
          <w:sz w:val="18"/>
        </w:rPr>
        <w:t>图 5：SwanLab 实际看板——YOLO26m 增强，50 轮；step 51 为最佳权重复验，非训练轮。</w:t>
      </w:r>
    </w:p>
    <w:p>
      <w:pPr>
        <w:keepNext/>
        <w:spacing w:line="240" w:lineRule="auto"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7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v5_ra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 w:line="276" w:lineRule="auto"/>
      </w:pPr>
      <w:r>
        <w:rPr>
          <w:sz w:val="18"/>
        </w:rPr>
        <w:t>图 6：SwanLab 实际看板——PP-OCRv5 基础，15 轮、15 个验证点，优化步数至 2,040。</w:t>
      </w:r>
    </w:p>
    <w:p>
      <w:pPr>
        <w:keepNext/>
        <w:spacing w:line="240" w:lineRule="auto"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7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v5_augmen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 w:line="276" w:lineRule="auto"/>
      </w:pPr>
      <w:r>
        <w:rPr>
          <w:sz w:val="18"/>
        </w:rPr>
        <w:t>图 7：SwanLab 实际看板——PP-OCRv5 增强，15 轮、15 个验证点，优化步数至 2,040。</w:t>
      </w:r>
    </w:p>
    <w:p>
      <w:pPr>
        <w:jc w:val="left"/>
      </w:pPr>
      <w:r>
        <w:t>核验方法：通过看板 API 读取 YOLO 的验证 mAP50–95、训练 box loss，以及 OCR 的验证 acc、训练 loss，与原始 results.csv/history.jsonl 的训练采样点逐项比对，全部一致。OCR 每组记录 216 个训练 loss 采样点和 15 个验证 acc 点。原始 SwanLab 文件与指标均保留，未以重新绘图替代看板数据。</w:t>
      </w:r>
    </w:p>
    <w:p>
      <w:pPr>
        <w:pStyle w:val="2"/>
      </w:pPr>
      <w:r>
        <w:t>测试集检测结果</w:t>
      </w:r>
    </w:p>
    <w:p>
      <w:pPr>
        <w:keepNext/>
        <w:spacing w:before="140" w:after="100"/>
        <w:jc w:val="center"/>
      </w:pPr>
      <w:r>
        <w:rPr>
          <w:b/>
          <w:sz w:val="20"/>
        </w:rPr>
        <w:t>表 2  测试集检测性能对比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38536B"/>
          <w:bottom w:val="single" w:sz="10" w:color="38536B"/>
          <w:left w:val="nil" w:sz="4" w:color="D8E0E7"/>
          <w:right w:val="nil" w:sz="4" w:color="D8E0E7"/>
          <w:insideH w:val="single" w:sz="4" w:color="D8E0E7"/>
          <w:insideV w:val="nil" w:sz="4" w:color="D8E0E7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494"/>
        <w:gridCol w:w="1531"/>
        <w:gridCol w:w="1531"/>
        <w:gridCol w:w="1757"/>
        <w:gridCol w:w="1757"/>
      </w:tblGrid>
      <w:tr>
        <w:trPr>
          <w:tblHeader/>
          <w:cantSplit/>
        </w:trPr>
        <w:tc>
          <w:tcPr>
            <w:tcW w:type="dxa" w:w="2494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模型条件</w:t>
            </w:r>
          </w:p>
        </w:tc>
        <w:tc>
          <w:tcPr>
            <w:tcW w:type="dxa" w:w="1531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Precision</w:t>
            </w:r>
          </w:p>
        </w:tc>
        <w:tc>
          <w:tcPr>
            <w:tcW w:type="dxa" w:w="1531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Recall</w:t>
            </w:r>
          </w:p>
        </w:tc>
        <w:tc>
          <w:tcPr>
            <w:tcW w:type="dxa" w:w="1757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mAP50</w:t>
            </w:r>
          </w:p>
        </w:tc>
        <w:tc>
          <w:tcPr>
            <w:tcW w:type="dxa" w:w="1757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mAP50–95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基础微调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99.62%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99.70%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99.25%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61.10%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9FB"/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预处理与增强微调</w:t>
            </w:r>
          </w:p>
        </w:tc>
        <w:tc>
          <w:tcPr>
            <w:tcW w:type="dxa" w:w="1531"/>
            <w:vAlign w:val="center"/>
            <w:shd w:fill="F7F9FB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99.74%</w:t>
            </w:r>
          </w:p>
        </w:tc>
        <w:tc>
          <w:tcPr>
            <w:tcW w:type="dxa" w:w="1531"/>
            <w:vAlign w:val="center"/>
            <w:shd w:fill="F7F9FB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99.63%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99.26%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62.26%</w:t>
            </w:r>
          </w:p>
        </w:tc>
      </w:tr>
    </w:tbl>
    <w:p>
      <w:pPr>
        <w:jc w:val="left"/>
      </w:pPr>
      <w:r>
        <w:t>检测评测覆盖全部 87 张测试页面、3,031 个有效检测框；图像缺失和推理失败数均为 0。使用同一固定测试输入、batch=1、FP32 计算和相同置信度/NMS 设置，mAP50–95 为 IoU 0.50 至 0.95 的平均 AP。</w:t>
      </w:r>
    </w:p>
    <w:p>
      <w:pPr>
        <w:pStyle w:val="2"/>
      </w:pPr>
      <w:r>
        <w:t>测试集文字识别结果</w:t>
      </w:r>
    </w:p>
    <w:p>
      <w:pPr>
        <w:keepNext/>
        <w:spacing w:before="140" w:after="100"/>
        <w:jc w:val="center"/>
      </w:pPr>
      <w:r>
        <w:rPr>
          <w:b/>
          <w:sz w:val="20"/>
        </w:rPr>
        <w:t>表 3  测试集文字识别性能对比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38536B"/>
          <w:bottom w:val="single" w:sz="10" w:color="38536B"/>
          <w:left w:val="nil" w:sz="4" w:color="D8E0E7"/>
          <w:right w:val="nil" w:sz="4" w:color="D8E0E7"/>
          <w:insideH w:val="single" w:sz="4" w:color="D8E0E7"/>
          <w:insideV w:val="nil" w:sz="4" w:color="D8E0E7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098"/>
        <w:gridCol w:w="1587"/>
        <w:gridCol w:w="1191"/>
        <w:gridCol w:w="2608"/>
        <w:gridCol w:w="1587"/>
      </w:tblGrid>
      <w:tr>
        <w:trPr>
          <w:tblHeader/>
          <w:cantSplit/>
        </w:trPr>
        <w:tc>
          <w:tcPr>
            <w:tcW w:type="dxa" w:w="2098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模型条件</w:t>
            </w:r>
          </w:p>
        </w:tc>
        <w:tc>
          <w:tcPr>
            <w:tcW w:type="dxa" w:w="1587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整串准确率</w:t>
            </w:r>
          </w:p>
        </w:tc>
        <w:tc>
          <w:tcPr>
            <w:tcW w:type="dxa" w:w="1191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CER</w:t>
            </w:r>
          </w:p>
        </w:tc>
        <w:tc>
          <w:tcPr>
            <w:tcW w:type="dxa" w:w="2608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归一化编辑相似度</w:t>
            </w:r>
          </w:p>
        </w:tc>
        <w:tc>
          <w:tcPr>
            <w:tcW w:type="dxa" w:w="1587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测试裁剪数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基础微调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95.72%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0.51%</w:t>
            </w:r>
          </w:p>
        </w:tc>
        <w:tc>
          <w:tcPr>
            <w:tcW w:type="dxa" w:w="2608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99.49%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2853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9FB"/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数据增强微调</w:t>
            </w:r>
          </w:p>
        </w:tc>
        <w:tc>
          <w:tcPr>
            <w:tcW w:type="dxa" w:w="1587"/>
            <w:vAlign w:val="center"/>
            <w:shd w:fill="F7F9FB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96.35%</w:t>
            </w:r>
          </w:p>
        </w:tc>
        <w:tc>
          <w:tcPr>
            <w:tcW w:type="dxa" w:w="1191"/>
            <w:vAlign w:val="center"/>
            <w:shd w:fill="F7F9FB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0.44%</w:t>
            </w:r>
          </w:p>
        </w:tc>
        <w:tc>
          <w:tcPr>
            <w:tcW w:type="dxa" w:w="2608"/>
            <w:vAlign w:val="center"/>
            <w:shd w:fill="F7F9FB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99.56%</w:t>
            </w:r>
          </w:p>
        </w:tc>
        <w:tc>
          <w:tcPr>
            <w:tcW w:type="dxa" w:w="1587"/>
            <w:vAlign w:val="center"/>
            <w:shd w:fill="F7F9FB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2853</w:t>
            </w:r>
          </w:p>
        </w:tc>
      </w:tr>
    </w:tbl>
    <w:p>
      <w:pPr>
        <w:jc w:val="left"/>
      </w:pPr>
      <w:r>
        <w:t>OCR 对全部 2,853 个有文本测试裁剪评测，缺失/失败数为 0；178 个无文本测试框不作为 OCR 正确或错误样本。整串准确率要求归一化预测与 GT 完全一致；CER 为总 Levenshtein 编辑次数除以 GT 总字符数，越低越好。逐样本预测、置信度和编辑次数均保存在各 run 的 test_evaluation/predictions.csv。该识别结果使用真实标注裁剪，不等同于检测与识别串接后的端到端系统准确率。</w:t>
      </w:r>
    </w:p>
    <w:p>
      <w:pPr>
        <w:jc w:val="left"/>
      </w:pPr>
      <w:r>
        <w:t>归一化编辑相似度为逐串 1−编辑距离/max(GT长度,预测长度) 的平均，与按总字符数加权的 CER 口径不同。</w:t>
      </w:r>
    </w:p>
    <w:p>
      <w:pPr>
        <w:jc w:val="left"/>
      </w:pPr>
      <w:r>
        <w:t>以下为增强识别模型按编辑距离排序的四个错误样例，仅用于辅助分析；没有据此修改测试标签或重新选择 checkpoint。</w:t>
      </w:r>
    </w:p>
    <w:p>
      <w:pPr>
        <w:keepNext/>
        <w:spacing w:before="140" w:after="100"/>
        <w:jc w:val="center"/>
      </w:pPr>
      <w:r>
        <w:rPr>
          <w:b/>
          <w:sz w:val="20"/>
        </w:rPr>
        <w:t>表 4  OCR 错误识别样例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38536B"/>
          <w:bottom w:val="single" w:sz="10" w:color="38536B"/>
          <w:left w:val="nil" w:sz="4" w:color="D8E0E7"/>
          <w:right w:val="nil" w:sz="4" w:color="D8E0E7"/>
          <w:insideH w:val="single" w:sz="4" w:color="D8E0E7"/>
          <w:insideV w:val="nil" w:sz="4" w:color="D8E0E7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742"/>
        <w:gridCol w:w="3742"/>
        <w:gridCol w:w="1587"/>
      </w:tblGrid>
      <w:tr>
        <w:trPr>
          <w:tblHeader/>
          <w:cantSplit/>
        </w:trPr>
        <w:tc>
          <w:tcPr>
            <w:tcW w:type="dxa" w:w="3742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标注文本（GT）</w:t>
            </w:r>
          </w:p>
        </w:tc>
        <w:tc>
          <w:tcPr>
            <w:tcW w:type="dxa" w:w="3742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预测文本</w:t>
            </w:r>
          </w:p>
        </w:tc>
        <w:tc>
          <w:tcPr>
            <w:tcW w:type="dxa" w:w="1587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20"/>
              </w:rPr>
              <w:t>编辑次数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32*20=640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26*35=910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32.4/0.8=4</w:t>
            </w:r>
          </w:p>
        </w:tc>
        <w:tc>
          <w:tcPr>
            <w:tcW w:type="dxa" w:w="3742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32.4/0.8=40.5</w:t>
            </w:r>
          </w:p>
        </w:tc>
        <w:tc>
          <w:tcPr>
            <w:tcW w:type="dxa" w:w="1587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9.81/9=1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9.81/9=1.09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7F9FB"/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0.25+3.1+1.75=5.1</w:t>
            </w:r>
          </w:p>
        </w:tc>
        <w:tc>
          <w:tcPr>
            <w:tcW w:type="dxa" w:w="3742"/>
            <w:vAlign w:val="center"/>
            <w:shd w:fill="F7F9FB"/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0.25+3.1+1.75=</w:t>
            </w:r>
          </w:p>
        </w:tc>
        <w:tc>
          <w:tcPr>
            <w:tcW w:type="dxa" w:w="1587"/>
            <w:vAlign w:val="center"/>
            <w:shd w:fill="F7F9FB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20"/>
              </w:rPr>
              <w:t>3</w:t>
            </w:r>
          </w:p>
        </w:tc>
      </w:tr>
    </w:tbl>
    <w:p>
      <w:pPr>
        <w:pStyle w:val="1"/>
      </w:pPr>
      <w:r>
        <w:t>实验结论</w:t>
      </w:r>
    </w:p>
    <w:p>
      <w:pPr>
        <w:jc w:val="left"/>
      </w:pPr>
      <w:r>
        <w:t>增强组相对基础组的检测 mAP50–95 变化为 +1.16 个百分点，OCR 整串准确率变化为 +0.63 个百分点。以上为本数据划分下的真实对照结果，不预设增强一定提升所有指标。检测与识别需分别评价：检测 AP 衡量定位/检出，OCR 准确率与 CER 衡量文本内容，二者不可直接互比。</w:t>
      </w:r>
    </w:p>
    <w:p>
      <w:pPr>
        <w:jc w:val="left"/>
      </w:pPr>
      <w:r>
        <w:t>实验仅采用一个固定随机种子和同一众包集合的页面级划分，未构建跨书本、跨拍摄来源的独立泛化测试集，也未用多次随机运行估计统计显著性。细粒度 AP 与整串准确率还受框松紧和人工转录噪声影响，不能将单次结果解释为普遍性能保证。</w:t>
      </w:r>
    </w:p>
    <w:p>
      <w:pPr>
        <w:pStyle w:val="1"/>
      </w:pPr>
      <w:r>
        <w:t>心得体会</w:t>
      </w:r>
    </w:p>
    <w:p>
      <w:pPr>
        <w:jc w:val="left"/>
      </w:pPr>
      <w:r>
        <w:t>数据准备直接影响实验可信度：EXIF 方向和旋转框处理错误会造成标签错位；先裁剪再随机划分会引入同页泄漏；无文本标注不能当作有效文字标签。对算式而言，水平翻转和过强裁剪会改变语义，增强需要服从识别任务。独立验证集、冻结测试集、原始日志和完整失败统计比单个漂亮分数更能支撑结论。</w:t>
      </w:r>
    </w:p>
    <w:p>
      <w:pPr>
        <w:pStyle w:val="1"/>
      </w:pPr>
      <w:r>
        <w:t>参考资料与可复现文件</w:t>
      </w:r>
    </w:p>
    <w:p>
      <w:pPr>
        <w:keepNext/>
        <w:spacing w:line="276" w:lineRule="auto" w:after="60"/>
        <w:jc w:val="left"/>
      </w:pPr>
      <w:r>
        <w:rPr>
          <w:sz w:val="19"/>
        </w:rPr>
        <w:t>实验要求：lab3/实验3-学号-姓名.docx；lab4/实验4-学号-姓名.docx。</w:t>
      </w:r>
    </w:p>
    <w:p>
      <w:pPr>
        <w:keepNext/>
        <w:spacing w:line="276" w:lineRule="auto" w:after="60"/>
        <w:jc w:val="left"/>
      </w:pPr>
      <w:r>
        <w:rPr>
          <w:sz w:val="19"/>
        </w:rPr>
        <w:t>Ultralytics YOLO26 官方说明：https://docs.ultralytics.com/models/yolo26</w:t>
      </w:r>
    </w:p>
    <w:p>
      <w:pPr>
        <w:keepNext/>
        <w:spacing w:line="276" w:lineRule="auto" w:after="60"/>
        <w:jc w:val="left"/>
      </w:pPr>
      <w:r>
        <w:rPr>
          <w:sz w:val="19"/>
        </w:rPr>
        <w:t>PaddleOCR 官方识别训练说明：https://github.com/PaddlePaddle/PaddleOCR/blob/main/docs/version3.x/module_usage/text_recognition.en.md</w:t>
      </w:r>
    </w:p>
    <w:p>
      <w:pPr>
        <w:keepNext/>
        <w:spacing w:line="276" w:lineRule="auto" w:after="60"/>
        <w:jc w:val="left"/>
      </w:pPr>
      <w:r>
        <w:rPr>
          <w:sz w:val="19"/>
        </w:rPr>
        <w:t>TensorRT 导出说明：https://docs.ultralytics.com/integrations/tensorrt</w:t>
      </w:r>
    </w:p>
    <w:p>
      <w:pPr>
        <w:keepNext/>
        <w:spacing w:line="276" w:lineRule="auto" w:after="60"/>
        <w:jc w:val="left"/>
      </w:pPr>
      <w:r>
        <w:rPr>
          <w:sz w:val="19"/>
        </w:rPr>
        <w:t>复现入口 tools/start_labs.sh；完整运行清单 run_plan.json；冻结数据清单 dataset/manifests/arithmetic_worksheet/split_manifest.json。</w:t>
      </w:r>
    </w:p>
    <w:p>
      <w:pPr>
        <w:keepNext/>
        <w:spacing w:line="276" w:lineRule="auto" w:after="60"/>
        <w:jc w:val="left"/>
      </w:pPr>
      <w:r>
        <w:rPr>
          <w:sz w:val="19"/>
        </w:rPr>
        <w:t>结果图使用 SciencePlots 2.2.2，样式 science / no-latex / bright，字体 Noto Sans CJK SC；绘图脚本 tools/plot_results.py，来源与统计口径见 reports/figures/plot_manifest.json。</w:t>
      </w:r>
    </w:p>
    <w:p>
      <w:pPr>
        <w:keepNext w:val="0"/>
        <w:spacing w:line="276" w:lineRule="auto" w:after="60"/>
        <w:jc w:val="left"/>
      </w:pPr>
      <w:r>
        <w:rPr>
          <w:sz w:val="19"/>
        </w:rPr>
        <w:t>软件版本 requirements.lock.txt；预训练权重校验 models/pretrained/manifest.json；各 run 的 configuration、训练日志、原始指标、测试预测和 SwanLab 本地日志均保留。</w:t>
      </w:r>
    </w:p>
    <w:p>
      <w:pPr>
        <w:pStyle w:val="1"/>
      </w:pPr>
      <w:r>
        <w:t>指导教师批阅意见</w:t>
      </w:r>
    </w:p>
    <w:p>
      <w:pPr>
        <w:keepNext/>
        <w:jc w:val="left"/>
      </w:pPr>
      <w:r>
        <w:t>（由指导教师填写）</w:t>
      </w:r>
    </w:p>
    <w:p>
      <w:pPr>
        <w:keepNext/>
        <w:keepLines/>
        <w:jc w:val="left"/>
      </w:pPr>
      <w:r>
        <w:br/>
        <w:br/>
      </w:r>
    </w:p>
    <w:p>
      <w:pPr>
        <w:jc w:val="left"/>
      </w:pPr>
      <w:r>
        <w:t>成绩评定：____________    指导教师签字：____________    日期：____________</w:t>
      </w:r>
    </w:p>
    <w:sectPr w:rsidR="00C113F0" w:rsidSect="000A7DC2">
      <w:footerReference w:type="default" r:id="rId9"/>
      <w:pgSz w:w="11906" w:h="16838"/>
      <w:pgMar w:top="1417" w:right="1417" w:bottom="1134" w:left="1417" w:header="851" w:footer="992" w:gutter="0"/>
      <w:cols w:space="425"/>
      <w:titlePg/>
      <w:docGrid w:type="default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53629" w14:textId="77777777" w:rsidR="00E23022" w:rsidRDefault="00E23022" w:rsidP="00CF400F">
      <w:r>
        <w:separator/>
      </w:r>
    </w:p>
  </w:endnote>
  <w:endnote w:type="continuationSeparator" w:id="0">
    <w:p w14:paraId="3972FF1C" w14:textId="77777777" w:rsidR="00E23022" w:rsidRDefault="00E23022" w:rsidP="00CF4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 xml:space="preserve">第 </w:t>
    </w:r>
    <w:fldSimple w:instr="PAGE"/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07D12" w14:textId="77777777" w:rsidR="00E23022" w:rsidRDefault="00E23022" w:rsidP="00CF400F">
      <w:r>
        <w:separator/>
      </w:r>
    </w:p>
  </w:footnote>
  <w:footnote w:type="continuationSeparator" w:id="0">
    <w:p w14:paraId="2EDB6B6E" w14:textId="77777777" w:rsidR="00E23022" w:rsidRDefault="00E23022" w:rsidP="00CF4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0321E9C"/>
    <w:multiLevelType w:val="hybridMultilevel"/>
    <w:tmpl w:val="F530E6AC"/>
    <w:lvl w:ilvl="0" w:tplc="143E03B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宋体" w:hAnsi="宋体" w:hint="default"/>
      </w:rPr>
    </w:lvl>
    <w:lvl w:ilvl="1" w:tplc="05CCDCD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宋体" w:hAnsi="宋体" w:hint="default"/>
      </w:rPr>
    </w:lvl>
    <w:lvl w:ilvl="2" w:tplc="C1820B0E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宋体" w:hAnsi="宋体" w:hint="default"/>
      </w:rPr>
    </w:lvl>
    <w:lvl w:ilvl="3" w:tplc="82545580">
      <w:start w:val="192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宋体" w:hAnsi="宋体" w:hint="default"/>
      </w:rPr>
    </w:lvl>
    <w:lvl w:ilvl="4" w:tplc="8C38CEA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宋体" w:hAnsi="宋体" w:hint="default"/>
      </w:rPr>
    </w:lvl>
    <w:lvl w:ilvl="5" w:tplc="77F44E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宋体" w:hAnsi="宋体" w:hint="default"/>
      </w:rPr>
    </w:lvl>
    <w:lvl w:ilvl="6" w:tplc="948C3DA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宋体" w:hAnsi="宋体" w:hint="default"/>
      </w:rPr>
    </w:lvl>
    <w:lvl w:ilvl="7" w:tplc="B100C89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宋体" w:hAnsi="宋体" w:hint="default"/>
      </w:rPr>
    </w:lvl>
    <w:lvl w:ilvl="8" w:tplc="E7D6C3B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宋体" w:hAnsi="宋体" w:hint="default"/>
      </w:rPr>
    </w:lvl>
  </w:abstractNum>
  <w:abstractNum w:abstractNumId="2" w15:restartNumberingAfterBreak="0">
    <w:nsid w:val="00D179CD"/>
    <w:multiLevelType w:val="multilevel"/>
    <w:tmpl w:val="69DCA3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7D35F06"/>
    <w:multiLevelType w:val="hybridMultilevel"/>
    <w:tmpl w:val="634262B0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0C1E1A52"/>
    <w:multiLevelType w:val="hybridMultilevel"/>
    <w:tmpl w:val="E7007406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1C261AF"/>
    <w:multiLevelType w:val="multilevel"/>
    <w:tmpl w:val="A0323D96"/>
    <w:lvl w:ilvl="0">
      <w:start w:val="1"/>
      <w:numFmt w:val="chi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434557C"/>
    <w:multiLevelType w:val="hybridMultilevel"/>
    <w:tmpl w:val="7318C5A0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1F3B4A16"/>
    <w:multiLevelType w:val="hybridMultilevel"/>
    <w:tmpl w:val="DB5633A2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 w15:restartNumberingAfterBreak="0">
    <w:nsid w:val="2409149C"/>
    <w:multiLevelType w:val="hybridMultilevel"/>
    <w:tmpl w:val="9CD421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48D5D42"/>
    <w:multiLevelType w:val="hybridMultilevel"/>
    <w:tmpl w:val="04B275E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7812E3C"/>
    <w:multiLevelType w:val="hybridMultilevel"/>
    <w:tmpl w:val="D2DE4C72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2989345A"/>
    <w:multiLevelType w:val="hybridMultilevel"/>
    <w:tmpl w:val="1C740B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A8271CC"/>
    <w:multiLevelType w:val="hybridMultilevel"/>
    <w:tmpl w:val="038A1536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F9E0460"/>
    <w:multiLevelType w:val="multilevel"/>
    <w:tmpl w:val="5CE42CD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eastAsia"/>
      </w:rPr>
    </w:lvl>
  </w:abstractNum>
  <w:abstractNum w:abstractNumId="14" w15:restartNumberingAfterBreak="0">
    <w:nsid w:val="30DF1359"/>
    <w:multiLevelType w:val="hybridMultilevel"/>
    <w:tmpl w:val="C784A196"/>
    <w:lvl w:ilvl="0" w:tplc="6306534A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314C6F00"/>
    <w:multiLevelType w:val="hybridMultilevel"/>
    <w:tmpl w:val="49B8664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2907F73"/>
    <w:multiLevelType w:val="hybridMultilevel"/>
    <w:tmpl w:val="7F4ADACC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88C0E5B"/>
    <w:multiLevelType w:val="hybridMultilevel"/>
    <w:tmpl w:val="FA287BD0"/>
    <w:lvl w:ilvl="0" w:tplc="BFCC9B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3C61275D"/>
    <w:multiLevelType w:val="hybridMultilevel"/>
    <w:tmpl w:val="A84E49C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FF55C58"/>
    <w:multiLevelType w:val="multilevel"/>
    <w:tmpl w:val="F4948E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A015D53"/>
    <w:multiLevelType w:val="multilevel"/>
    <w:tmpl w:val="5CE42CD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eastAsia"/>
      </w:rPr>
    </w:lvl>
  </w:abstractNum>
  <w:abstractNum w:abstractNumId="21" w15:restartNumberingAfterBreak="0">
    <w:nsid w:val="4EF30703"/>
    <w:multiLevelType w:val="hybridMultilevel"/>
    <w:tmpl w:val="AA701C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A971A4D"/>
    <w:multiLevelType w:val="multilevel"/>
    <w:tmpl w:val="227A2CEC"/>
    <w:lvl w:ilvl="0">
      <w:start w:val="1"/>
      <w:numFmt w:val="chineseCountingThousand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lowerLetter"/>
      <w:pStyle w:val="3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5B0218B9"/>
    <w:multiLevelType w:val="multilevel"/>
    <w:tmpl w:val="4D344C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12D4724"/>
    <w:multiLevelType w:val="hybridMultilevel"/>
    <w:tmpl w:val="06B6B2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50B29C0"/>
    <w:multiLevelType w:val="hybridMultilevel"/>
    <w:tmpl w:val="E918EBFC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6" w15:restartNumberingAfterBreak="0">
    <w:nsid w:val="65C50B29"/>
    <w:multiLevelType w:val="hybridMultilevel"/>
    <w:tmpl w:val="86F4CCBA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7" w15:restartNumberingAfterBreak="0">
    <w:nsid w:val="66E11203"/>
    <w:multiLevelType w:val="hybridMultilevel"/>
    <w:tmpl w:val="545CA2E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673C430F"/>
    <w:multiLevelType w:val="hybridMultilevel"/>
    <w:tmpl w:val="BB1CA9B4"/>
    <w:lvl w:ilvl="0" w:tplc="E984ED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8C38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34DA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8C0C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4EA0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6EF8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2636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E273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5C6B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A305B3"/>
    <w:multiLevelType w:val="hybridMultilevel"/>
    <w:tmpl w:val="B00400DC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0" w15:restartNumberingAfterBreak="0">
    <w:nsid w:val="6BE15F88"/>
    <w:multiLevelType w:val="hybridMultilevel"/>
    <w:tmpl w:val="DE60865E"/>
    <w:lvl w:ilvl="0" w:tplc="BFCC9B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6EF90610"/>
    <w:multiLevelType w:val="hybridMultilevel"/>
    <w:tmpl w:val="644AF576"/>
    <w:lvl w:ilvl="0" w:tplc="75EA066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3A4DEA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AC61B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1E645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A8614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D8C50B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847EF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284C4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74B5C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A30B22"/>
    <w:multiLevelType w:val="hybridMultilevel"/>
    <w:tmpl w:val="A55C4BBC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705D6325"/>
    <w:multiLevelType w:val="hybridMultilevel"/>
    <w:tmpl w:val="9DFC39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3EF6061"/>
    <w:multiLevelType w:val="hybridMultilevel"/>
    <w:tmpl w:val="4D344C7A"/>
    <w:lvl w:ilvl="0" w:tplc="BFCC9B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4AD5CF7"/>
    <w:multiLevelType w:val="hybridMultilevel"/>
    <w:tmpl w:val="0D2A6828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3898AA0A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4E7057F"/>
    <w:multiLevelType w:val="hybridMultilevel"/>
    <w:tmpl w:val="1588471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777E7300"/>
    <w:multiLevelType w:val="hybridMultilevel"/>
    <w:tmpl w:val="1958A88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785A59CA"/>
    <w:multiLevelType w:val="hybridMultilevel"/>
    <w:tmpl w:val="E9D425E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A736C9A"/>
    <w:multiLevelType w:val="hybridMultilevel"/>
    <w:tmpl w:val="F4948E1A"/>
    <w:lvl w:ilvl="0" w:tplc="BFCC9B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7B716E85"/>
    <w:multiLevelType w:val="hybridMultilevel"/>
    <w:tmpl w:val="234EC646"/>
    <w:lvl w:ilvl="0" w:tplc="E18AF918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98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C575D0B"/>
    <w:multiLevelType w:val="hybridMultilevel"/>
    <w:tmpl w:val="8B7CB8D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7D690AB2"/>
    <w:multiLevelType w:val="hybridMultilevel"/>
    <w:tmpl w:val="C6DECF4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5C8346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51192930">
    <w:abstractNumId w:val="5"/>
  </w:num>
  <w:num w:numId="2" w16cid:durableId="299112590">
    <w:abstractNumId w:val="27"/>
  </w:num>
  <w:num w:numId="3" w16cid:durableId="1054164050">
    <w:abstractNumId w:val="36"/>
  </w:num>
  <w:num w:numId="4" w16cid:durableId="915866731">
    <w:abstractNumId w:val="33"/>
  </w:num>
  <w:num w:numId="5" w16cid:durableId="1057628908">
    <w:abstractNumId w:val="8"/>
  </w:num>
  <w:num w:numId="6" w16cid:durableId="2077629966">
    <w:abstractNumId w:val="32"/>
  </w:num>
  <w:num w:numId="7" w16cid:durableId="1176502972">
    <w:abstractNumId w:val="37"/>
  </w:num>
  <w:num w:numId="8" w16cid:durableId="413474652">
    <w:abstractNumId w:val="41"/>
  </w:num>
  <w:num w:numId="9" w16cid:durableId="14347401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63506262">
    <w:abstractNumId w:val="22"/>
  </w:num>
  <w:num w:numId="11" w16cid:durableId="2102482758">
    <w:abstractNumId w:val="10"/>
  </w:num>
  <w:num w:numId="12" w16cid:durableId="1802336406">
    <w:abstractNumId w:val="25"/>
  </w:num>
  <w:num w:numId="13" w16cid:durableId="1932737833">
    <w:abstractNumId w:val="3"/>
  </w:num>
  <w:num w:numId="14" w16cid:durableId="69498448">
    <w:abstractNumId w:val="6"/>
  </w:num>
  <w:num w:numId="15" w16cid:durableId="886379529">
    <w:abstractNumId w:val="26"/>
  </w:num>
  <w:num w:numId="16" w16cid:durableId="1209029178">
    <w:abstractNumId w:val="7"/>
  </w:num>
  <w:num w:numId="17" w16cid:durableId="1250000799">
    <w:abstractNumId w:val="29"/>
  </w:num>
  <w:num w:numId="18" w16cid:durableId="996572694">
    <w:abstractNumId w:val="16"/>
  </w:num>
  <w:num w:numId="19" w16cid:durableId="1790397231">
    <w:abstractNumId w:val="4"/>
  </w:num>
  <w:num w:numId="20" w16cid:durableId="366763728">
    <w:abstractNumId w:val="24"/>
  </w:num>
  <w:num w:numId="21" w16cid:durableId="506750088">
    <w:abstractNumId w:val="38"/>
  </w:num>
  <w:num w:numId="22" w16cid:durableId="1910336388">
    <w:abstractNumId w:val="12"/>
  </w:num>
  <w:num w:numId="23" w16cid:durableId="1656370661">
    <w:abstractNumId w:val="15"/>
  </w:num>
  <w:num w:numId="24" w16cid:durableId="1211650660">
    <w:abstractNumId w:val="18"/>
  </w:num>
  <w:num w:numId="25" w16cid:durableId="341978333">
    <w:abstractNumId w:val="35"/>
  </w:num>
  <w:num w:numId="26" w16cid:durableId="1575507447">
    <w:abstractNumId w:val="9"/>
  </w:num>
  <w:num w:numId="27" w16cid:durableId="799104313">
    <w:abstractNumId w:val="42"/>
  </w:num>
  <w:num w:numId="28" w16cid:durableId="264506955">
    <w:abstractNumId w:val="40"/>
  </w:num>
  <w:num w:numId="29" w16cid:durableId="244187148">
    <w:abstractNumId w:val="0"/>
  </w:num>
  <w:num w:numId="30" w16cid:durableId="1821847103">
    <w:abstractNumId w:val="39"/>
  </w:num>
  <w:num w:numId="31" w16cid:durableId="1346438034">
    <w:abstractNumId w:val="19"/>
  </w:num>
  <w:num w:numId="32" w16cid:durableId="564489208">
    <w:abstractNumId w:val="34"/>
  </w:num>
  <w:num w:numId="33" w16cid:durableId="1176268455">
    <w:abstractNumId w:val="23"/>
  </w:num>
  <w:num w:numId="34" w16cid:durableId="1054278965">
    <w:abstractNumId w:val="17"/>
  </w:num>
  <w:num w:numId="35" w16cid:durableId="1670205770">
    <w:abstractNumId w:val="31"/>
  </w:num>
  <w:num w:numId="36" w16cid:durableId="1497653655">
    <w:abstractNumId w:val="30"/>
  </w:num>
  <w:num w:numId="37" w16cid:durableId="706419670">
    <w:abstractNumId w:val="2"/>
  </w:num>
  <w:num w:numId="38" w16cid:durableId="594434836">
    <w:abstractNumId w:val="13"/>
  </w:num>
  <w:num w:numId="39" w16cid:durableId="1160005397">
    <w:abstractNumId w:val="20"/>
  </w:num>
  <w:num w:numId="40" w16cid:durableId="868951353">
    <w:abstractNumId w:val="1"/>
  </w:num>
  <w:num w:numId="41" w16cid:durableId="1146313905">
    <w:abstractNumId w:val="21"/>
  </w:num>
  <w:num w:numId="42" w16cid:durableId="980617044">
    <w:abstractNumId w:val="14"/>
  </w:num>
  <w:num w:numId="43" w16cid:durableId="1659453185">
    <w:abstractNumId w:val="11"/>
  </w:num>
  <w:num w:numId="44" w16cid:durableId="122815255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9B"/>
    <w:rsid w:val="0000277A"/>
    <w:rsid w:val="00003927"/>
    <w:rsid w:val="000056DE"/>
    <w:rsid w:val="00007EBB"/>
    <w:rsid w:val="000104F0"/>
    <w:rsid w:val="0001643E"/>
    <w:rsid w:val="0001669D"/>
    <w:rsid w:val="00024032"/>
    <w:rsid w:val="000327DA"/>
    <w:rsid w:val="00035033"/>
    <w:rsid w:val="00043BF2"/>
    <w:rsid w:val="00044145"/>
    <w:rsid w:val="00046BCD"/>
    <w:rsid w:val="000607BA"/>
    <w:rsid w:val="00062EE8"/>
    <w:rsid w:val="00063F47"/>
    <w:rsid w:val="0007690D"/>
    <w:rsid w:val="000829FA"/>
    <w:rsid w:val="00085F94"/>
    <w:rsid w:val="00096ED0"/>
    <w:rsid w:val="000A014B"/>
    <w:rsid w:val="000A6B8E"/>
    <w:rsid w:val="000A7DC2"/>
    <w:rsid w:val="000B5CA2"/>
    <w:rsid w:val="000B726B"/>
    <w:rsid w:val="000C08A4"/>
    <w:rsid w:val="000C6B23"/>
    <w:rsid w:val="000D5049"/>
    <w:rsid w:val="000F484E"/>
    <w:rsid w:val="00105576"/>
    <w:rsid w:val="001103F7"/>
    <w:rsid w:val="00110B24"/>
    <w:rsid w:val="0011759C"/>
    <w:rsid w:val="0012577D"/>
    <w:rsid w:val="0013286A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7BCE"/>
    <w:rsid w:val="00167E3E"/>
    <w:rsid w:val="00170038"/>
    <w:rsid w:val="00181ABE"/>
    <w:rsid w:val="00182D21"/>
    <w:rsid w:val="001914BC"/>
    <w:rsid w:val="001927BB"/>
    <w:rsid w:val="00195B1A"/>
    <w:rsid w:val="001A34A0"/>
    <w:rsid w:val="001A7D45"/>
    <w:rsid w:val="001B0ECB"/>
    <w:rsid w:val="001C05D9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2203"/>
    <w:rsid w:val="002048C3"/>
    <w:rsid w:val="00211FA9"/>
    <w:rsid w:val="002137E2"/>
    <w:rsid w:val="0021470B"/>
    <w:rsid w:val="00214B29"/>
    <w:rsid w:val="0021642C"/>
    <w:rsid w:val="002173FF"/>
    <w:rsid w:val="00222BEF"/>
    <w:rsid w:val="00223313"/>
    <w:rsid w:val="00224362"/>
    <w:rsid w:val="0023232C"/>
    <w:rsid w:val="00232E5E"/>
    <w:rsid w:val="0023784E"/>
    <w:rsid w:val="00250038"/>
    <w:rsid w:val="00251802"/>
    <w:rsid w:val="00273DCF"/>
    <w:rsid w:val="00277123"/>
    <w:rsid w:val="00285AE0"/>
    <w:rsid w:val="00285BB5"/>
    <w:rsid w:val="0029344D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E74CF"/>
    <w:rsid w:val="002F1627"/>
    <w:rsid w:val="002F4FF8"/>
    <w:rsid w:val="002F57E8"/>
    <w:rsid w:val="003029A0"/>
    <w:rsid w:val="00316F88"/>
    <w:rsid w:val="00317974"/>
    <w:rsid w:val="00346D3E"/>
    <w:rsid w:val="00351203"/>
    <w:rsid w:val="003558E5"/>
    <w:rsid w:val="00355BEB"/>
    <w:rsid w:val="0036667D"/>
    <w:rsid w:val="00371265"/>
    <w:rsid w:val="00386B6C"/>
    <w:rsid w:val="003A365F"/>
    <w:rsid w:val="003A3A7B"/>
    <w:rsid w:val="003A6DF7"/>
    <w:rsid w:val="003B1056"/>
    <w:rsid w:val="003B46C7"/>
    <w:rsid w:val="003B4926"/>
    <w:rsid w:val="003C203F"/>
    <w:rsid w:val="003C79E6"/>
    <w:rsid w:val="003D0E6C"/>
    <w:rsid w:val="003D3DC2"/>
    <w:rsid w:val="003D6356"/>
    <w:rsid w:val="003E30F0"/>
    <w:rsid w:val="003E64C3"/>
    <w:rsid w:val="003E70B4"/>
    <w:rsid w:val="003F404C"/>
    <w:rsid w:val="00406A79"/>
    <w:rsid w:val="00410454"/>
    <w:rsid w:val="0041105C"/>
    <w:rsid w:val="004138D0"/>
    <w:rsid w:val="00422194"/>
    <w:rsid w:val="0042368E"/>
    <w:rsid w:val="00423F90"/>
    <w:rsid w:val="00426AE0"/>
    <w:rsid w:val="00426EE2"/>
    <w:rsid w:val="00442C7B"/>
    <w:rsid w:val="00454423"/>
    <w:rsid w:val="004565BD"/>
    <w:rsid w:val="00460364"/>
    <w:rsid w:val="00464F04"/>
    <w:rsid w:val="00470ADA"/>
    <w:rsid w:val="0047203A"/>
    <w:rsid w:val="004734D6"/>
    <w:rsid w:val="004801B4"/>
    <w:rsid w:val="0048785F"/>
    <w:rsid w:val="00492D90"/>
    <w:rsid w:val="004A36D6"/>
    <w:rsid w:val="004A79C4"/>
    <w:rsid w:val="004B4997"/>
    <w:rsid w:val="004D159E"/>
    <w:rsid w:val="004E2BCE"/>
    <w:rsid w:val="004E3964"/>
    <w:rsid w:val="004E5DCE"/>
    <w:rsid w:val="004E6508"/>
    <w:rsid w:val="004E6DF1"/>
    <w:rsid w:val="005158FF"/>
    <w:rsid w:val="005255EC"/>
    <w:rsid w:val="00526A4D"/>
    <w:rsid w:val="005275E8"/>
    <w:rsid w:val="005319BC"/>
    <w:rsid w:val="00532692"/>
    <w:rsid w:val="005533B8"/>
    <w:rsid w:val="005542E0"/>
    <w:rsid w:val="00557BEA"/>
    <w:rsid w:val="0057168F"/>
    <w:rsid w:val="00572732"/>
    <w:rsid w:val="00580852"/>
    <w:rsid w:val="0058094B"/>
    <w:rsid w:val="00582F6B"/>
    <w:rsid w:val="0058465B"/>
    <w:rsid w:val="00592B41"/>
    <w:rsid w:val="00597A68"/>
    <w:rsid w:val="005B3D19"/>
    <w:rsid w:val="005B7531"/>
    <w:rsid w:val="005C140B"/>
    <w:rsid w:val="005C24AD"/>
    <w:rsid w:val="005C51BF"/>
    <w:rsid w:val="005C6261"/>
    <w:rsid w:val="005C6BE6"/>
    <w:rsid w:val="005D37F1"/>
    <w:rsid w:val="005F0D5C"/>
    <w:rsid w:val="005F392B"/>
    <w:rsid w:val="006047A1"/>
    <w:rsid w:val="00610BFF"/>
    <w:rsid w:val="00634E0B"/>
    <w:rsid w:val="00635D8D"/>
    <w:rsid w:val="00641E46"/>
    <w:rsid w:val="0065054F"/>
    <w:rsid w:val="00651E7F"/>
    <w:rsid w:val="00654E43"/>
    <w:rsid w:val="00657415"/>
    <w:rsid w:val="006741A6"/>
    <w:rsid w:val="00675F83"/>
    <w:rsid w:val="0068382A"/>
    <w:rsid w:val="00684F62"/>
    <w:rsid w:val="00686F49"/>
    <w:rsid w:val="006873A0"/>
    <w:rsid w:val="00690EE3"/>
    <w:rsid w:val="0069139F"/>
    <w:rsid w:val="006A2EC3"/>
    <w:rsid w:val="006A3E27"/>
    <w:rsid w:val="006A555C"/>
    <w:rsid w:val="006A6A2E"/>
    <w:rsid w:val="006A7DFF"/>
    <w:rsid w:val="006B05D1"/>
    <w:rsid w:val="006B15DB"/>
    <w:rsid w:val="006B47E2"/>
    <w:rsid w:val="006B5675"/>
    <w:rsid w:val="006B6BCA"/>
    <w:rsid w:val="006C5997"/>
    <w:rsid w:val="006C5D0E"/>
    <w:rsid w:val="006D03DB"/>
    <w:rsid w:val="006F0CF9"/>
    <w:rsid w:val="006F74FF"/>
    <w:rsid w:val="00704C35"/>
    <w:rsid w:val="00706E54"/>
    <w:rsid w:val="00715C2B"/>
    <w:rsid w:val="00716D9D"/>
    <w:rsid w:val="00721087"/>
    <w:rsid w:val="00722FBC"/>
    <w:rsid w:val="00724219"/>
    <w:rsid w:val="007305F3"/>
    <w:rsid w:val="00731FCF"/>
    <w:rsid w:val="00732490"/>
    <w:rsid w:val="00737EBF"/>
    <w:rsid w:val="007436FD"/>
    <w:rsid w:val="00745A43"/>
    <w:rsid w:val="007607EB"/>
    <w:rsid w:val="00761CAA"/>
    <w:rsid w:val="00763D82"/>
    <w:rsid w:val="00765CC5"/>
    <w:rsid w:val="0076793A"/>
    <w:rsid w:val="007718E6"/>
    <w:rsid w:val="00791539"/>
    <w:rsid w:val="007A071C"/>
    <w:rsid w:val="007A2E9C"/>
    <w:rsid w:val="007A3653"/>
    <w:rsid w:val="007A4693"/>
    <w:rsid w:val="007A6AE4"/>
    <w:rsid w:val="007A6B6C"/>
    <w:rsid w:val="007B0AF4"/>
    <w:rsid w:val="007B790C"/>
    <w:rsid w:val="007C0072"/>
    <w:rsid w:val="007C2669"/>
    <w:rsid w:val="007C4A1D"/>
    <w:rsid w:val="007C5B70"/>
    <w:rsid w:val="007D4364"/>
    <w:rsid w:val="007D53CA"/>
    <w:rsid w:val="007E5306"/>
    <w:rsid w:val="007E6575"/>
    <w:rsid w:val="007F2586"/>
    <w:rsid w:val="007F7B0C"/>
    <w:rsid w:val="008116F5"/>
    <w:rsid w:val="00812666"/>
    <w:rsid w:val="0081382F"/>
    <w:rsid w:val="0082555C"/>
    <w:rsid w:val="00830785"/>
    <w:rsid w:val="00833A14"/>
    <w:rsid w:val="00833C9F"/>
    <w:rsid w:val="0083501E"/>
    <w:rsid w:val="00866365"/>
    <w:rsid w:val="008725DD"/>
    <w:rsid w:val="00872892"/>
    <w:rsid w:val="00877428"/>
    <w:rsid w:val="00887981"/>
    <w:rsid w:val="008A77CE"/>
    <w:rsid w:val="008A7D0D"/>
    <w:rsid w:val="008B212F"/>
    <w:rsid w:val="008B2156"/>
    <w:rsid w:val="008B5DF8"/>
    <w:rsid w:val="008C2452"/>
    <w:rsid w:val="008D4D7A"/>
    <w:rsid w:val="008D50D4"/>
    <w:rsid w:val="008D52F2"/>
    <w:rsid w:val="008D7854"/>
    <w:rsid w:val="008E14D2"/>
    <w:rsid w:val="008E28E2"/>
    <w:rsid w:val="008E669A"/>
    <w:rsid w:val="008E7D11"/>
    <w:rsid w:val="008F1664"/>
    <w:rsid w:val="008F423E"/>
    <w:rsid w:val="008F7233"/>
    <w:rsid w:val="00901250"/>
    <w:rsid w:val="009157D1"/>
    <w:rsid w:val="0092058A"/>
    <w:rsid w:val="00920D3B"/>
    <w:rsid w:val="009220AF"/>
    <w:rsid w:val="0093454B"/>
    <w:rsid w:val="009345CD"/>
    <w:rsid w:val="00953661"/>
    <w:rsid w:val="00954C0A"/>
    <w:rsid w:val="00962AA0"/>
    <w:rsid w:val="009661D1"/>
    <w:rsid w:val="0097539D"/>
    <w:rsid w:val="009858AA"/>
    <w:rsid w:val="00985E0C"/>
    <w:rsid w:val="0098743B"/>
    <w:rsid w:val="00987F5B"/>
    <w:rsid w:val="00992C9E"/>
    <w:rsid w:val="009A22F4"/>
    <w:rsid w:val="009A3C21"/>
    <w:rsid w:val="009B3B83"/>
    <w:rsid w:val="009B746C"/>
    <w:rsid w:val="009B77D4"/>
    <w:rsid w:val="009B7B0A"/>
    <w:rsid w:val="009C2DBF"/>
    <w:rsid w:val="009C39A4"/>
    <w:rsid w:val="009D6AB7"/>
    <w:rsid w:val="009D7604"/>
    <w:rsid w:val="009E5EAA"/>
    <w:rsid w:val="009E7EF5"/>
    <w:rsid w:val="009F1332"/>
    <w:rsid w:val="009F1C53"/>
    <w:rsid w:val="009F5C5F"/>
    <w:rsid w:val="00A0084F"/>
    <w:rsid w:val="00A02A4F"/>
    <w:rsid w:val="00A02A6F"/>
    <w:rsid w:val="00A07965"/>
    <w:rsid w:val="00A07A13"/>
    <w:rsid w:val="00A347B0"/>
    <w:rsid w:val="00A444A5"/>
    <w:rsid w:val="00A44AE6"/>
    <w:rsid w:val="00A570ED"/>
    <w:rsid w:val="00A62C75"/>
    <w:rsid w:val="00A62DBD"/>
    <w:rsid w:val="00A6343B"/>
    <w:rsid w:val="00A8675C"/>
    <w:rsid w:val="00A916D8"/>
    <w:rsid w:val="00A91A77"/>
    <w:rsid w:val="00A9239B"/>
    <w:rsid w:val="00A96957"/>
    <w:rsid w:val="00AA6E29"/>
    <w:rsid w:val="00AB7463"/>
    <w:rsid w:val="00AC0608"/>
    <w:rsid w:val="00AC4F4E"/>
    <w:rsid w:val="00AD1652"/>
    <w:rsid w:val="00AF3942"/>
    <w:rsid w:val="00AF43DD"/>
    <w:rsid w:val="00AF530B"/>
    <w:rsid w:val="00B05639"/>
    <w:rsid w:val="00B06754"/>
    <w:rsid w:val="00B1201F"/>
    <w:rsid w:val="00B13260"/>
    <w:rsid w:val="00B16B57"/>
    <w:rsid w:val="00B20A8D"/>
    <w:rsid w:val="00B225A8"/>
    <w:rsid w:val="00B22D03"/>
    <w:rsid w:val="00B30C3A"/>
    <w:rsid w:val="00B344A9"/>
    <w:rsid w:val="00B34B92"/>
    <w:rsid w:val="00B40242"/>
    <w:rsid w:val="00B408C0"/>
    <w:rsid w:val="00B413BA"/>
    <w:rsid w:val="00B43E29"/>
    <w:rsid w:val="00B4677C"/>
    <w:rsid w:val="00B65F87"/>
    <w:rsid w:val="00B71EB7"/>
    <w:rsid w:val="00B724DE"/>
    <w:rsid w:val="00B7264F"/>
    <w:rsid w:val="00B81CB5"/>
    <w:rsid w:val="00B849E0"/>
    <w:rsid w:val="00B9251C"/>
    <w:rsid w:val="00B92FFD"/>
    <w:rsid w:val="00B9343C"/>
    <w:rsid w:val="00B938C7"/>
    <w:rsid w:val="00B93FDC"/>
    <w:rsid w:val="00B94093"/>
    <w:rsid w:val="00B9676C"/>
    <w:rsid w:val="00B9725F"/>
    <w:rsid w:val="00B974DE"/>
    <w:rsid w:val="00BA1AEF"/>
    <w:rsid w:val="00BA2D79"/>
    <w:rsid w:val="00BB1200"/>
    <w:rsid w:val="00BB1477"/>
    <w:rsid w:val="00BB1DD8"/>
    <w:rsid w:val="00BB4B53"/>
    <w:rsid w:val="00BB62AE"/>
    <w:rsid w:val="00BC3279"/>
    <w:rsid w:val="00BD3DDC"/>
    <w:rsid w:val="00BE1C3E"/>
    <w:rsid w:val="00BE2093"/>
    <w:rsid w:val="00BE2D54"/>
    <w:rsid w:val="00BE2DEE"/>
    <w:rsid w:val="00BE3B2C"/>
    <w:rsid w:val="00BE416A"/>
    <w:rsid w:val="00BE7A4D"/>
    <w:rsid w:val="00C033DF"/>
    <w:rsid w:val="00C038DD"/>
    <w:rsid w:val="00C113F0"/>
    <w:rsid w:val="00C21BFC"/>
    <w:rsid w:val="00C22295"/>
    <w:rsid w:val="00C254F6"/>
    <w:rsid w:val="00C275C7"/>
    <w:rsid w:val="00C27D7C"/>
    <w:rsid w:val="00C32574"/>
    <w:rsid w:val="00C33F03"/>
    <w:rsid w:val="00C37AE1"/>
    <w:rsid w:val="00C427DC"/>
    <w:rsid w:val="00C438C6"/>
    <w:rsid w:val="00C43DB6"/>
    <w:rsid w:val="00C44B21"/>
    <w:rsid w:val="00C54276"/>
    <w:rsid w:val="00C57119"/>
    <w:rsid w:val="00C61CF1"/>
    <w:rsid w:val="00C73C68"/>
    <w:rsid w:val="00C768D7"/>
    <w:rsid w:val="00CA254D"/>
    <w:rsid w:val="00CB4075"/>
    <w:rsid w:val="00CB62C4"/>
    <w:rsid w:val="00CC018E"/>
    <w:rsid w:val="00CC0212"/>
    <w:rsid w:val="00CD18BF"/>
    <w:rsid w:val="00CD4818"/>
    <w:rsid w:val="00CF400F"/>
    <w:rsid w:val="00D154C6"/>
    <w:rsid w:val="00D201EB"/>
    <w:rsid w:val="00D22DE9"/>
    <w:rsid w:val="00D26407"/>
    <w:rsid w:val="00D377D3"/>
    <w:rsid w:val="00D474D4"/>
    <w:rsid w:val="00D47769"/>
    <w:rsid w:val="00D501D4"/>
    <w:rsid w:val="00D525D8"/>
    <w:rsid w:val="00D572D7"/>
    <w:rsid w:val="00D61B92"/>
    <w:rsid w:val="00D621F7"/>
    <w:rsid w:val="00D639B0"/>
    <w:rsid w:val="00D64295"/>
    <w:rsid w:val="00D665D3"/>
    <w:rsid w:val="00D674EF"/>
    <w:rsid w:val="00D701B9"/>
    <w:rsid w:val="00D72AC0"/>
    <w:rsid w:val="00D80480"/>
    <w:rsid w:val="00D92A1A"/>
    <w:rsid w:val="00DA5E34"/>
    <w:rsid w:val="00DB3FFD"/>
    <w:rsid w:val="00DB5231"/>
    <w:rsid w:val="00DC2BD6"/>
    <w:rsid w:val="00DD6ED3"/>
    <w:rsid w:val="00DD71E8"/>
    <w:rsid w:val="00DE149E"/>
    <w:rsid w:val="00DE4AE3"/>
    <w:rsid w:val="00DE759A"/>
    <w:rsid w:val="00DE7CAF"/>
    <w:rsid w:val="00DF44BA"/>
    <w:rsid w:val="00E02B73"/>
    <w:rsid w:val="00E05034"/>
    <w:rsid w:val="00E052FB"/>
    <w:rsid w:val="00E16956"/>
    <w:rsid w:val="00E20C35"/>
    <w:rsid w:val="00E23022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A77C8"/>
    <w:rsid w:val="00EB102F"/>
    <w:rsid w:val="00EC49B5"/>
    <w:rsid w:val="00EE1C6F"/>
    <w:rsid w:val="00EF49E3"/>
    <w:rsid w:val="00EF54E6"/>
    <w:rsid w:val="00EF7C39"/>
    <w:rsid w:val="00F06374"/>
    <w:rsid w:val="00F1457D"/>
    <w:rsid w:val="00F22369"/>
    <w:rsid w:val="00F230A3"/>
    <w:rsid w:val="00F31D8F"/>
    <w:rsid w:val="00F43E89"/>
    <w:rsid w:val="00F45DEA"/>
    <w:rsid w:val="00F47226"/>
    <w:rsid w:val="00F538A5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B0C6B"/>
    <w:rsid w:val="00FB264E"/>
    <w:rsid w:val="00FE05B3"/>
    <w:rsid w:val="00FE7CD0"/>
    <w:rsid w:val="00FF57D2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BCD29E"/>
  <w14:defaultImageDpi w14:val="300"/>
  <w15:chartTrackingRefBased/>
  <w15:docId w15:val="{0ED6E7D3-F5F8-4C4C-BD99-49846DCC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9239B"/>
    <w:pPr>
      <w:widowControl/>
      <w:spacing w:line="300" w:lineRule="auto" w:after="80"/>
      <w:jc w:val="both"/>
    </w:pPr>
    <w:rPr>
      <w:rFonts w:ascii="Noto Sans CJK SC" w:hAnsi="Noto Sans CJK SC" w:eastAsia="Noto Sans CJK SC"/>
      <w:color w:val="000000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9239B"/>
    <w:pPr>
      <w:keepNext/>
      <w:keepLines/>
      <w:numPr>
        <w:numId w:val="10"/>
      </w:numPr>
      <w:spacing w:before="240" w:after="160" w:line="300" w:lineRule="auto"/>
      <w:jc w:val="left"/>
      <w:outlineLvl w:val="0"/>
    </w:pPr>
    <w:rPr>
      <w:rFonts w:ascii="Noto Sans CJK SC" w:hAnsi="Noto Sans CJK SC" w:eastAsia="Noto Sans CJK SC"/>
      <w:b/>
      <w:bCs/>
      <w:color w:val="000000"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9239B"/>
    <w:pPr>
      <w:keepNext/>
      <w:keepLines/>
      <w:numPr>
        <w:ilvl w:val="1"/>
        <w:numId w:val="10"/>
      </w:numPr>
      <w:spacing w:before="160" w:after="120" w:line="300" w:lineRule="auto"/>
      <w:jc w:val="left"/>
      <w:outlineLvl w:val="1"/>
    </w:pPr>
    <w:rPr>
      <w:rFonts w:ascii="Noto Sans CJK SC" w:hAnsi="Noto Sans CJK SC" w:eastAsia="Noto Sans CJK SC"/>
      <w:b/>
      <w:bCs/>
      <w:color w:val="000000"/>
      <w:sz w:val="24"/>
      <w:szCs w:val="32"/>
    </w:rPr>
  </w:style>
  <w:style w:type="paragraph" w:styleId="3">
    <w:name w:val="heading 3"/>
    <w:basedOn w:val="a"/>
    <w:next w:val="a"/>
    <w:link w:val="3Char"/>
    <w:uiPriority w:val="9"/>
    <w:qFormat/>
    <w:rsid w:val="0011759C"/>
    <w:pPr>
      <w:numPr>
        <w:ilvl w:val="2"/>
        <w:numId w:val="10"/>
      </w:numPr>
      <w:jc w:val="left"/>
      <w:outlineLvl w:val="2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rsid w:val="00A9239B"/>
    <w:rPr>
      <w:rFonts w:ascii="Times New Roman" w:hAnsi="Times New Roman"/>
      <w:b/>
      <w:bCs/>
      <w:kern w:val="44"/>
      <w:sz w:val="32"/>
      <w:szCs w:val="44"/>
    </w:rPr>
  </w:style>
  <w:style w:type="character" w:customStyle="1" w:styleId="2Char">
    <w:name w:val="标题 2 Char"/>
    <w:link w:val="2"/>
    <w:uiPriority w:val="9"/>
    <w:rsid w:val="00A9239B"/>
    <w:rPr>
      <w:rFonts w:ascii="Cambria" w:hAnsi="Cambria"/>
      <w:b/>
      <w:bCs/>
      <w:kern w:val="2"/>
      <w:sz w:val="28"/>
      <w:szCs w:val="32"/>
    </w:rPr>
  </w:style>
  <w:style w:type="paragraph" w:styleId="-1">
    <w:name w:val="彩色列表 - 强调文字颜色 1"/>
    <w:basedOn w:val="a"/>
    <w:uiPriority w:val="34"/>
    <w:qFormat/>
    <w:rsid w:val="00A9239B"/>
    <w:pPr>
      <w:ind w:firstLineChars="200" w:firstLine="420"/>
    </w:pPr>
  </w:style>
  <w:style w:type="character" w:customStyle="1" w:styleId="3Char">
    <w:name w:val="标题 3 Char"/>
    <w:link w:val="3"/>
    <w:uiPriority w:val="9"/>
    <w:rsid w:val="0011759C"/>
    <w:rPr>
      <w:rFonts w:ascii="Times New Roman" w:hAnsi="Times New Roman"/>
      <w:b/>
      <w:kern w:val="2"/>
      <w:sz w:val="21"/>
      <w:szCs w:val="24"/>
    </w:rPr>
  </w:style>
  <w:style w:type="paragraph" w:styleId="a3">
    <w:name w:val="header"/>
    <w:basedOn w:val="a"/>
    <w:link w:val="Char"/>
    <w:uiPriority w:val="99"/>
    <w:unhideWhenUsed/>
    <w:rsid w:val="00CF40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CF400F"/>
    <w:rPr>
      <w:rFonts w:ascii="Times New Roman" w:hAnsi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F40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CF400F"/>
    <w:rPr>
      <w:rFonts w:ascii="Times New Roman" w:hAnsi="Times New Roman"/>
      <w:kern w:val="2"/>
      <w:sz w:val="18"/>
      <w:szCs w:val="18"/>
    </w:rPr>
  </w:style>
  <w:style w:type="table" w:styleId="a5">
    <w:name w:val="Table Grid"/>
    <w:basedOn w:val="a1"/>
    <w:uiPriority w:val="59"/>
    <w:rsid w:val="00CF4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Document Map"/>
    <w:basedOn w:val="a"/>
    <w:link w:val="Char1"/>
    <w:uiPriority w:val="99"/>
    <w:semiHidden/>
    <w:unhideWhenUsed/>
    <w:rsid w:val="00201920"/>
    <w:rPr>
      <w:rFonts w:ascii="宋体"/>
      <w:sz w:val="18"/>
      <w:szCs w:val="18"/>
    </w:rPr>
  </w:style>
  <w:style w:type="character" w:customStyle="1" w:styleId="Char1">
    <w:name w:val="文档结构图 Char"/>
    <w:link w:val="a6"/>
    <w:uiPriority w:val="99"/>
    <w:semiHidden/>
    <w:rsid w:val="00201920"/>
    <w:rPr>
      <w:rFonts w:ascii="宋体" w:hAnsi="Times New Roman"/>
      <w:kern w:val="2"/>
      <w:sz w:val="18"/>
      <w:szCs w:val="18"/>
    </w:rPr>
  </w:style>
  <w:style w:type="paragraph" w:styleId="a7">
    <w:name w:val="caption"/>
    <w:basedOn w:val="a"/>
    <w:next w:val="a"/>
    <w:uiPriority w:val="35"/>
    <w:qFormat/>
    <w:rsid w:val="00F957A5"/>
    <w:rPr>
      <w:rFonts w:ascii="Cambria" w:eastAsia="黑体" w:hAnsi="Cambria"/>
      <w:sz w:val="20"/>
      <w:szCs w:val="20"/>
    </w:rPr>
  </w:style>
  <w:style w:type="paragraph" w:styleId="a8">
    <w:name w:val="Balloon Text"/>
    <w:basedOn w:val="a"/>
    <w:link w:val="Char2"/>
    <w:rsid w:val="00223313"/>
    <w:rPr>
      <w:sz w:val="18"/>
      <w:szCs w:val="18"/>
    </w:rPr>
  </w:style>
  <w:style w:type="character" w:customStyle="1" w:styleId="Char2">
    <w:name w:val="批注框文本 Char"/>
    <w:link w:val="a8"/>
    <w:rsid w:val="00223313"/>
    <w:rPr>
      <w:rFonts w:ascii="Times New Roman" w:hAnsi="Times New Roman"/>
      <w:kern w:val="2"/>
      <w:sz w:val="18"/>
      <w:szCs w:val="18"/>
    </w:rPr>
  </w:style>
  <w:style w:type="character" w:styleId="a9">
    <w:name w:val="Hyperlink"/>
    <w:rsid w:val="007C2669"/>
    <w:rPr>
      <w:color w:val="467886"/>
      <w:u w:val="single"/>
    </w:rPr>
  </w:style>
  <w:style w:type="character" w:styleId="aa">
    <w:name w:val="Unresolved Mention"/>
    <w:uiPriority w:val="99"/>
    <w:semiHidden/>
    <w:unhideWhenUsed/>
    <w:rsid w:val="007C26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914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0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753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07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92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240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192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6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45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1284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67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2838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6198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36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287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6692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537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483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0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38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930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845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9113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7494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641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130</Words>
  <Characters>744</Characters>
  <Application>Microsoft Office Word</Application>
  <DocSecurity>0</DocSecurity>
  <Lines>6</Lines>
  <Paragraphs>1</Paragraphs>
  <ScaleCrop>false</ScaleCrop>
  <Company>sun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2026-10-17T18:17:38Z</dcterms:created>
  <dcterms:modified xsi:type="dcterms:W3CDTF">2026-10-17T18:17:38Z</dcterms:modified>
</cp:coreProperties>
</file>