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0AAE0" w14:textId="77777777" w:rsidR="0036667D" w:rsidRDefault="0036667D" w:rsidP="0036667D">
      <w:pPr>
        <w:spacing w:before="0" w:after="0" w:line="160" w:lineRule="exact"/>
        <w:rPr>
          <w:rFonts w:hint="eastAsia"/>
        </w:rPr>
      </w:pPr>
    </w:p>
    <w:p w14:paraId="536823EC" w14:textId="77777777" w:rsidR="0036667D" w:rsidRDefault="0036667D" w:rsidP="0036667D">
      <w:pPr>
        <w:spacing w:before="0" w:after="0" w:line="160" w:lineRule="exact"/>
        <w:jc w:val="center"/>
        <w:rPr>
          <w:rFonts w:ascii="宋体" w:hint="eastAsia"/>
          <w:b/>
          <w:sz w:val="44"/>
        </w:rPr>
      </w:pPr>
    </w:p>
    <w:p w14:paraId="5D36F8B0" w14:textId="77777777" w:rsidR="0036667D" w:rsidRDefault="0036667D" w:rsidP="0036667D">
      <w:pPr>
        <w:spacing w:before="600" w:after="600" w:line="240" w:lineRule="auto"/>
        <w:jc w:val="center"/>
        <w:rPr>
          <w:rFonts w:hint="eastAsia"/>
          <w:b/>
          <w:sz w:val="44"/>
        </w:rPr>
      </w:pPr>
      <w:r>
        <w:rPr>
          <w:rFonts w:ascii="宋体" w:hint="eastAsia"/>
          <w:b/>
          <w:sz w:val="44"/>
        </w:rPr>
        <w:t>深 圳 大 学 实 验 报 告</w:t>
      </w:r>
    </w:p>
    <w:p w14:paraId="20EF5D9E" w14:textId="77777777" w:rsidR="0036667D" w:rsidRDefault="0036667D" w:rsidP="0036667D">
      <w:pPr>
        <w:spacing w:before="0" w:after="0" w:line="160" w:lineRule="exact"/>
        <w:rPr>
          <w:rFonts w:hint="eastAsia"/>
          <w:b/>
          <w:sz w:val="28"/>
        </w:rPr>
      </w:pPr>
    </w:p>
    <w:p w14:paraId="19E73C89" w14:textId="77777777" w:rsidR="0036667D" w:rsidRDefault="0036667D" w:rsidP="0036667D">
      <w:pPr>
        <w:spacing w:before="0" w:after="0" w:line="160" w:lineRule="exact"/>
        <w:rPr>
          <w:rFonts w:hint="eastAsia"/>
          <w:b/>
          <w:sz w:val="28"/>
        </w:rPr>
      </w:pPr>
    </w:p>
    <w:p w14:paraId="570A07D8" w14:textId="77777777" w:rsidR="0036667D" w:rsidRPr="009C6480" w:rsidRDefault="0036667D" w:rsidP="00F230A3">
      <w:pPr>
        <w:spacing w:before="0" w:after="200" w:line="240" w:lineRule="auto"/>
        <w:ind w:rightChars="15" w:right="31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课程名称：</w:t>
      </w:r>
      <w:r>
        <w:rPr>
          <w:rFonts w:hint="eastAsia"/>
          <w:b/>
          <w:sz w:val="28"/>
          <w:u w:val="single"/>
        </w:rPr>
        <w:t xml:space="preserve">          </w:t>
      </w:r>
      <w:r w:rsidR="0029344D">
        <w:rPr>
          <w:rFonts w:hint="eastAsia"/>
          <w:b/>
          <w:sz w:val="28"/>
          <w:u w:val="single"/>
        </w:rPr>
        <w:t>人工智能课程实训</w:t>
      </w:r>
      <w:r>
        <w:rPr>
          <w:rFonts w:hint="eastAsia"/>
          <w:b/>
          <w:sz w:val="28"/>
          <w:u w:val="single"/>
        </w:rPr>
        <w:t xml:space="preserve">                         </w:t>
      </w:r>
    </w:p>
    <w:p w14:paraId="36DBCC86" w14:textId="77777777" w:rsidR="0036667D" w:rsidRPr="007B0AF4" w:rsidRDefault="0036667D" w:rsidP="00F230A3">
      <w:pPr>
        <w:spacing w:before="0" w:after="0" w:line="160" w:lineRule="exact"/>
        <w:ind w:rightChars="15" w:right="31"/>
        <w:rPr>
          <w:rFonts w:hint="eastAsia"/>
          <w:b/>
          <w:sz w:val="28"/>
        </w:rPr>
      </w:pPr>
    </w:p>
    <w:p w14:paraId="29420F77" w14:textId="77777777" w:rsidR="0036667D" w:rsidRDefault="0036667D" w:rsidP="00F230A3">
      <w:pPr>
        <w:spacing w:before="0" w:after="200" w:line="240" w:lineRule="auto"/>
        <w:ind w:rightChars="15" w:right="31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实验项目名称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</w:t>
      </w:r>
      <w:r w:rsidR="0047203A">
        <w:rPr>
          <w:b/>
          <w:sz w:val="28"/>
          <w:u w:val="single"/>
        </w:rPr>
        <w:t xml:space="preserve">   </w:t>
      </w:r>
      <w:r w:rsidR="002E74CF" w:rsidRPr="002E74CF">
        <w:rPr>
          <w:rFonts w:hint="eastAsia"/>
          <w:b/>
          <w:sz w:val="28"/>
          <w:u w:val="single"/>
        </w:rPr>
        <w:t>实验</w:t>
      </w:r>
      <w:r w:rsidR="003D233D">
        <w:rPr>
          <w:rFonts w:hint="eastAsia"/>
          <w:b/>
          <w:sz w:val="28"/>
          <w:u w:val="single"/>
        </w:rPr>
        <w:t>4</w:t>
      </w:r>
      <w:r w:rsidR="00564F8A" w:rsidRPr="00564F8A">
        <w:rPr>
          <w:rFonts w:hint="eastAsia"/>
          <w:b/>
          <w:sz w:val="28"/>
          <w:u w:val="single"/>
        </w:rPr>
        <w:t>模型加速实践</w:t>
      </w:r>
      <w:r w:rsidR="007B0AF4"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           </w:t>
      </w:r>
    </w:p>
    <w:p w14:paraId="66581973" w14:textId="77777777" w:rsidR="0036667D" w:rsidRPr="002E74CF" w:rsidRDefault="0036667D" w:rsidP="00F230A3">
      <w:pPr>
        <w:spacing w:before="0" w:after="0" w:line="160" w:lineRule="exact"/>
        <w:ind w:rightChars="15" w:right="31"/>
        <w:rPr>
          <w:rFonts w:hint="eastAsia"/>
          <w:b/>
          <w:sz w:val="28"/>
        </w:rPr>
      </w:pPr>
    </w:p>
    <w:p w14:paraId="5CD54D15" w14:textId="77777777" w:rsidR="0036667D" w:rsidRDefault="0036667D" w:rsidP="00F230A3">
      <w:pPr>
        <w:spacing w:before="0" w:after="200" w:line="240" w:lineRule="auto"/>
        <w:ind w:leftChars="428" w:left="899" w:rightChars="15" w:right="31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</w:t>
      </w:r>
      <w:r w:rsidR="00E02B73"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  </w:t>
      </w:r>
      <w:r w:rsidR="007B0AF4">
        <w:rPr>
          <w:rFonts w:hint="eastAsia"/>
          <w:b/>
          <w:sz w:val="28"/>
          <w:u w:val="single"/>
        </w:rPr>
        <w:t xml:space="preserve"> </w:t>
      </w:r>
      <w:r w:rsidR="003A365F">
        <w:rPr>
          <w:rFonts w:hint="eastAsia"/>
          <w:b/>
          <w:sz w:val="28"/>
          <w:u w:val="single"/>
        </w:rPr>
        <w:t>计算机与软件学院</w:t>
      </w:r>
      <w:r w:rsidR="00316F88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</w:t>
      </w:r>
      <w:r w:rsidR="00E02B73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</w:t>
      </w:r>
    </w:p>
    <w:p w14:paraId="7DFB0594" w14:textId="77777777" w:rsidR="0036667D" w:rsidRDefault="0036667D" w:rsidP="00F230A3">
      <w:pPr>
        <w:spacing w:before="0" w:after="0" w:line="160" w:lineRule="exact"/>
        <w:ind w:rightChars="15" w:right="31"/>
        <w:rPr>
          <w:rFonts w:hint="eastAsia"/>
          <w:b/>
          <w:sz w:val="28"/>
        </w:rPr>
      </w:pPr>
    </w:p>
    <w:p w14:paraId="2211EEA3" w14:textId="77777777" w:rsidR="0036667D" w:rsidRDefault="0036667D" w:rsidP="00F230A3">
      <w:pPr>
        <w:spacing w:before="0" w:after="200" w:line="240" w:lineRule="auto"/>
        <w:ind w:rightChars="15" w:right="31" w:firstLine="900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   </w:t>
      </w:r>
      <w:r w:rsidR="00167E3E">
        <w:rPr>
          <w:rFonts w:hint="eastAsia"/>
          <w:b/>
          <w:sz w:val="28"/>
          <w:u w:val="single"/>
        </w:rPr>
        <w:t xml:space="preserve">        </w:t>
      </w:r>
      <w:r w:rsidR="00B4677C">
        <w:rPr>
          <w:rFonts w:hint="eastAsia"/>
          <w:b/>
          <w:sz w:val="28"/>
          <w:u w:val="single"/>
        </w:rPr>
        <w:tab/>
      </w:r>
      <w:r w:rsidR="00B4677C">
        <w:rPr>
          <w:rFonts w:hint="eastAsia"/>
          <w:b/>
          <w:sz w:val="28"/>
          <w:u w:val="single"/>
        </w:rPr>
        <w:tab/>
      </w:r>
      <w:r>
        <w:rPr>
          <w:rFonts w:hint="eastAsia"/>
          <w:b/>
          <w:sz w:val="28"/>
          <w:u w:val="single"/>
        </w:rPr>
        <w:t xml:space="preserve">                </w:t>
      </w:r>
      <w:r w:rsidR="00B4677C"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</w:t>
      </w:r>
    </w:p>
    <w:p w14:paraId="24FC9E09" w14:textId="77777777" w:rsidR="008A7D0D" w:rsidRDefault="008A7D0D" w:rsidP="00F230A3">
      <w:pPr>
        <w:spacing w:before="0" w:after="0" w:line="160" w:lineRule="exact"/>
        <w:ind w:rightChars="15" w:right="31"/>
        <w:rPr>
          <w:rFonts w:hint="eastAsia"/>
          <w:b/>
          <w:sz w:val="28"/>
        </w:rPr>
      </w:pPr>
    </w:p>
    <w:p w14:paraId="0A47894D" w14:textId="77777777" w:rsidR="0036667D" w:rsidRDefault="0036667D" w:rsidP="00F230A3">
      <w:pPr>
        <w:spacing w:before="0" w:after="200" w:line="240" w:lineRule="auto"/>
        <w:ind w:rightChars="15" w:right="31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</w:t>
      </w:r>
      <w:r w:rsidR="00167E3E">
        <w:rPr>
          <w:rFonts w:hint="eastAsia"/>
          <w:b/>
          <w:sz w:val="28"/>
          <w:u w:val="single"/>
        </w:rPr>
        <w:t>王旭</w:t>
      </w:r>
      <w:r>
        <w:rPr>
          <w:rFonts w:hint="eastAsia"/>
          <w:b/>
          <w:sz w:val="28"/>
          <w:u w:val="single"/>
        </w:rPr>
        <w:t xml:space="preserve">                  </w:t>
      </w:r>
      <w:r w:rsidR="007B0AF4"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</w:rPr>
        <w:t xml:space="preserve">   </w:t>
      </w:r>
    </w:p>
    <w:p w14:paraId="756B1421" w14:textId="77777777" w:rsidR="0036667D" w:rsidRDefault="0036667D" w:rsidP="00F230A3">
      <w:pPr>
        <w:spacing w:before="0" w:after="0" w:line="160" w:lineRule="exact"/>
        <w:ind w:rightChars="15" w:right="31"/>
        <w:rPr>
          <w:rFonts w:hint="eastAsia"/>
          <w:b/>
          <w:sz w:val="28"/>
        </w:rPr>
      </w:pPr>
    </w:p>
    <w:p w14:paraId="27F028EE" w14:textId="77777777" w:rsidR="0036667D" w:rsidRDefault="0036667D" w:rsidP="00F230A3">
      <w:pPr>
        <w:spacing w:before="0" w:after="200" w:line="240" w:lineRule="auto"/>
        <w:ind w:rightChars="15" w:right="31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  <w:u w:val="single"/>
        </w:rPr>
        <w:t>：</w:t>
      </w:r>
      <w:r w:rsidR="003A365F">
        <w:rPr>
          <w:rFonts w:hint="eastAsia"/>
          <w:b/>
          <w:sz w:val="28"/>
          <w:u w:val="single"/>
        </w:rPr>
        <w:t xml:space="preserve">       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 w:rsidR="003A365F">
        <w:rPr>
          <w:rFonts w:hint="eastAsia"/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 </w:t>
      </w:r>
      <w:r w:rsidR="003A365F"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   </w:t>
      </w:r>
    </w:p>
    <w:p w14:paraId="435EFE83" w14:textId="77777777" w:rsidR="008A7D0D" w:rsidRDefault="008A7D0D" w:rsidP="00F230A3">
      <w:pPr>
        <w:spacing w:before="0" w:after="0" w:line="160" w:lineRule="exact"/>
        <w:ind w:rightChars="15" w:right="31"/>
        <w:rPr>
          <w:rFonts w:hint="eastAsia"/>
          <w:b/>
          <w:sz w:val="28"/>
        </w:rPr>
      </w:pPr>
    </w:p>
    <w:p w14:paraId="2E56CF71" w14:textId="77777777" w:rsidR="0036667D" w:rsidRPr="00DD71E8" w:rsidRDefault="0036667D" w:rsidP="00F230A3">
      <w:pPr>
        <w:spacing w:before="0" w:after="200" w:line="240" w:lineRule="auto"/>
        <w:ind w:rightChars="15" w:right="31"/>
        <w:rPr>
          <w:rFonts w:hint="eastAsia"/>
          <w:b/>
          <w:sz w:val="28"/>
        </w:rPr>
      </w:pPr>
      <w:r>
        <w:rPr>
          <w:sz w:val="24"/>
        </w:rPr>
        <w:t xml:space="preserve">      实验时间： 2026年10月17日 至 2026年10月18日（实际运行）</w:t>
      </w:r>
    </w:p>
    <w:p w14:paraId="5360F273" w14:textId="77777777" w:rsidR="0036667D" w:rsidRPr="007B0AF4" w:rsidRDefault="0036667D" w:rsidP="00F230A3">
      <w:pPr>
        <w:spacing w:before="0" w:after="0" w:line="160" w:lineRule="exact"/>
        <w:ind w:rightChars="15" w:right="31"/>
        <w:rPr>
          <w:rFonts w:hint="eastAsia"/>
          <w:b/>
          <w:sz w:val="28"/>
        </w:rPr>
      </w:pPr>
    </w:p>
    <w:p w14:paraId="4941FBCB" w14:textId="77777777" w:rsidR="0036667D" w:rsidRPr="00DD71E8" w:rsidRDefault="0036667D" w:rsidP="00F230A3">
      <w:pPr>
        <w:spacing w:before="0" w:after="200" w:line="240" w:lineRule="auto"/>
        <w:ind w:left="899" w:rightChars="15" w:right="31" w:hangingChars="320" w:hanging="899"/>
        <w:rPr>
          <w:rFonts w:hint="eastAsia"/>
          <w:b/>
          <w:sz w:val="44"/>
        </w:rPr>
      </w:pPr>
      <w:r>
        <w:rPr>
          <w:sz w:val="24"/>
        </w:rPr>
        <w:t xml:space="preserve">      实验报告完成时间： 2026年10月18日</w:t>
      </w:r>
    </w:p>
    <w:p w14:paraId="036588AB" w14:textId="77777777" w:rsidR="0036667D" w:rsidRPr="007B0AF4" w:rsidRDefault="0036667D" w:rsidP="0036667D">
      <w:pPr>
        <w:spacing w:before="0" w:after="0" w:line="160" w:lineRule="exact"/>
        <w:jc w:val="center"/>
        <w:rPr>
          <w:rFonts w:hint="eastAsia"/>
          <w:b/>
          <w:sz w:val="44"/>
        </w:rPr>
      </w:pPr>
    </w:p>
    <w:p w14:paraId="6938CD81" w14:textId="77777777" w:rsidR="00C113F0" w:rsidRDefault="0036667D" w:rsidP="0036667D">
      <w:pPr>
        <w:widowControl/>
        <w:spacing w:before="0" w:after="200" w:line="240" w:lineRule="auto"/>
        <w:jc w:val="center"/>
        <w:rPr>
          <w:rFonts w:hint="eastAsia"/>
          <w:b/>
          <w:sz w:val="24"/>
        </w:rPr>
      </w:pPr>
      <w:r w:rsidRPr="00096447">
        <w:rPr>
          <w:rFonts w:hint="eastAsia"/>
          <w:b/>
          <w:sz w:val="24"/>
        </w:rPr>
        <w:t>教务处制</w:t>
      </w:r>
    </w:p>
    <w:p>
      <w:r>
        <w:br w:type="page"/>
      </w:r>
    </w:p>
    <w:p>
      <w:pPr>
        <w:pStyle w:val="1"/>
      </w:pPr>
      <w:r>
        <w:t>实验目的与要求</w:t>
      </w:r>
    </w:p>
    <w:p>
      <w:pPr>
        <w:jc w:val="left"/>
      </w:pPr>
      <w:r>
        <w:t>在实验 3 已训练模型基础上实施至少两类优化，完成压缩和推理加速，比较准确率、模型存储和推理速度。本实验采用知识蒸馏与 INT8 量化两种不同方法，并加入 FP16 和 TensorRT 编译部署对照。</w:t>
      </w:r>
    </w:p>
    <w:p>
      <w:pPr>
        <w:pStyle w:val="1"/>
      </w:pPr>
      <w:r>
        <w:t>方法、步骤</w:t>
      </w:r>
    </w:p>
    <w:p>
      <w:pPr>
        <w:jc w:val="left"/>
      </w:pPr>
      <w:r>
        <w:t>本实验以实验 3 的检测模型为压缩对象。教师按独立验证集 mAP50–95 选择：checkpoints/20261017-2325-yolo26m_augmented/weights/best.pt。该选择在查看本实验测试结果之前完成。教师为 YOLO26m，学生为同系列较小的 YOLO26n；所有权重与导出引擎均保存在当前工作目录 checkpoints/ 下。</w:t>
      </w:r>
    </w:p>
    <w:p>
      <w:pPr>
        <w:jc w:val="left"/>
      </w:pPr>
      <w:r>
        <w:t>方法一：特征知识蒸馏（Feature Knowledge Distillation）。冻结教师参数，在同一训练图片上让学生同时学习真实检测标注和教师特征。使用 Ultralytics 8.4.180 官方蒸馏实现，在送入检测头的三个尺度颈部特征上以投影层对齐通道，按教师检测置信度加权特征 L2 损失，蒸馏权重 dis=6。部署时仅保留学生，教师和训练用投影层不参与推理。</w:t>
      </w:r>
    </w:p>
    <w:p>
      <w:pPr>
        <w:jc w:val="left"/>
      </w:pPr>
      <w:r>
        <w:t>具体损失为真实标注检测损失与三个尺度的加权特征误差之和：每个尺度先计算对齐特征的逐元素平方差，以教师该位置的最大类别置信度加权，再除以置信度总和与通道数，最后乘以 6。教师置信度取 one2many 与 one2one 分类 logits 均值，经 sigmoid 后得到。本实验未实现 distribution matching distillation（DMD）的分布匹配目标。</w:t>
      </w:r>
    </w:p>
    <w:p>
      <w:pPr>
        <w:jc w:val="left"/>
      </w:pPr>
      <w:r>
        <w:t>为区分“换小模型”与“蒸馏”的贡献，额外训练一个 YOLO26n 无蒸馏对照。两种小模型使用相同 YOLO26n 初始权重、增强训练集、输入 960、batch=16、AdamW、初始学习率 0.001 和随机种子，均完整训练 50 epoch，关闭早停以匹配学生更新轮数，最后按验证集 mAP50–95 选择 checkpoint。教师额外前向带来的计算成本不计为相同。</w:t>
      </w:r>
    </w:p>
    <w:p>
      <w:pPr>
        <w:jc w:val="left"/>
      </w:pPr>
      <w:r>
        <w:t>提取部署模型后的参数数目：教师 21,774,430，无蒸馏学生 2,533,886，蒸馏学生 2,533,886。蒸馏学生相对教师的参数减少比例为 88.36%。</w:t>
      </w:r>
    </w:p>
    <w:p>
      <w:pPr>
        <w:jc w:val="left"/>
      </w:pPr>
      <w:r>
        <w:t>方法二：INT8 量化。将锁定后的教师与蒸馏学生分别导出为 TensorRT INT8 引擎。校准数据源限定为 407 页训练集：校准专用 YAML 的 train/val/test 字段全部指向训练页，避免导出工具默认读取验证集。INT8 为 TensorRT 混合精度执行，部分不适合量化的算子可以保留较高精度，不声称每层均为 INT8。另导出 TensorRT FP16，并测量 PyTorch FP32/FP16 作为运行时与精度对照。</w:t>
      </w:r>
    </w:p>
    <w:p>
      <w:pPr>
        <w:jc w:val="left"/>
      </w:pPr>
      <w:r>
        <w:t>统一测量协议：一张物理 GPU1（A100 40GB），所有模型串行运行；输入 batch=1、3×960×960；同一组 87 页测试图和 3,031 个 GT 框；相同置信度、NMS 和最大输出框数。每种部署形式先预热 30 次，再用 CUDA Event 测量 200 次，报告中位数、均值和 P95。此延迟仅指 GPU 前向，排除文件读取、缩放、CPU→GPU 传输及 NMS，不能直接视为完整应用每页耗时。完整评测另保留预处理/推理/后处理耗时。</w:t>
      </w:r>
    </w:p>
    <w:p>
      <w:pPr>
        <w:jc w:val="left"/>
      </w:pPr>
      <w:r>
        <w:t>存储口径：对照组显式生成 FP32 部署 checkpoint，再测量文件字节数；原生 Ultralytics 训练 best.pt 常以 FP16 存储，因此不将它的文件大小错误地称为 FP32 模型大小。TensorRT 引擎含图和运行时开销，文件大小变化不应仅按每参数字节数推算。</w:t>
      </w:r>
    </w:p>
    <w:p>
      <w:pPr>
        <w:jc w:val="left"/>
      </w:pPr>
      <w:r>
        <w:t>PyTorch FP16 条目复用对应的 FP32 部署文件，在加载时将权重转为半精度。因此其表中磁盘文件大小与 PyTorch FP32 相同，不代表另行序列化 FP16 checkpoint 的大小。</w:t>
      </w:r>
    </w:p>
    <w:p>
      <w:pPr>
        <w:jc w:val="left"/>
      </w:pPr>
      <w:r>
        <w:t>FP32/FP16 表示 PyTorch 输入与权重类型；框架的 TF32 开关随原始基准 JSON 记录，未将其隐藏为额外独立优化方法。</w:t>
      </w:r>
    </w:p>
    <w:p>
      <w:pPr>
        <w:jc w:val="left"/>
      </w:pPr>
      <w:r>
        <w:t>TensorRT 静态引擎采用此版 Ultralytics 后端默认的 CUDA Graph 重放；PyTorch 为普通前向执行。速度变化包含运行时调度与图执行优化，不能全部归因于位宽降低。</w:t>
      </w:r>
    </w:p>
    <w:p>
      <w:pPr>
        <w:pStyle w:val="1"/>
      </w:pPr>
      <w:r>
        <w:t>实验过程及内容</w:t>
      </w:r>
    </w:p>
    <w:p>
      <w:pPr>
        <w:keepNext/>
        <w:spacing w:line="240" w:lineRule="auto"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95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illation_valid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40" w:line="276" w:lineRule="auto"/>
      </w:pPr>
      <w:r>
        <w:rPr>
          <w:sz w:val="18"/>
        </w:rPr>
        <w:t>图 1：独立训练小模型与蒸馏学生的验证集 mAP50–95 曲线。</w:t>
      </w:r>
    </w:p>
    <w:p>
      <w:pPr>
        <w:keepNext/>
        <w:spacing w:before="140" w:after="100"/>
        <w:jc w:val="center"/>
      </w:pPr>
      <w:r>
        <w:rPr>
          <w:b/>
          <w:sz w:val="20"/>
        </w:rPr>
        <w:t>表 1  不同部署方案的精度、体积与延迟（教师 FP32 为加速基准）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38536B"/>
          <w:bottom w:val="single" w:sz="10" w:color="38536B"/>
          <w:left w:val="nil" w:sz="4" w:color="D8E0E7"/>
          <w:right w:val="nil" w:sz="4" w:color="D8E0E7"/>
          <w:insideH w:val="single" w:sz="4" w:color="D8E0E7"/>
          <w:insideV w:val="nil" w:sz="4" w:color="D8E0E7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608"/>
        <w:gridCol w:w="1020"/>
        <w:gridCol w:w="1247"/>
        <w:gridCol w:w="1020"/>
        <w:gridCol w:w="1417"/>
        <w:gridCol w:w="1757"/>
      </w:tblGrid>
      <w:tr>
        <w:trPr>
          <w:tblHeader/>
          <w:cantSplit/>
        </w:trPr>
        <w:tc>
          <w:tcPr>
            <w:tcW w:type="dxa" w:w="2608"/>
            <w:vAlign w:val="center"/>
            <w:shd w:fill="E9EFF5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43B53"/>
                <w:sz w:val="19"/>
              </w:rPr>
              <w:t>模型 / 运行时</w:t>
            </w:r>
          </w:p>
        </w:tc>
        <w:tc>
          <w:tcPr>
            <w:tcW w:type="dxa" w:w="1020"/>
            <w:vAlign w:val="center"/>
            <w:shd w:fill="E9EFF5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43B53"/>
                <w:sz w:val="19"/>
              </w:rPr>
              <w:t>文件大小</w:t>
              <w:br/>
              <w:t>(MiB)</w:t>
            </w:r>
          </w:p>
        </w:tc>
        <w:tc>
          <w:tcPr>
            <w:tcW w:type="dxa" w:w="1247"/>
            <w:vAlign w:val="center"/>
            <w:shd w:fill="E9EFF5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43B53"/>
                <w:sz w:val="19"/>
              </w:rPr>
              <w:t>中位延迟</w:t>
              <w:br/>
              <w:t>(ms)</w:t>
            </w:r>
          </w:p>
        </w:tc>
        <w:tc>
          <w:tcPr>
            <w:tcW w:type="dxa" w:w="1020"/>
            <w:vAlign w:val="center"/>
            <w:shd w:fill="E9EFF5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43B53"/>
                <w:sz w:val="19"/>
              </w:rPr>
              <w:t>P95 延迟</w:t>
              <w:br/>
              <w:t>(ms)</w:t>
            </w:r>
          </w:p>
        </w:tc>
        <w:tc>
          <w:tcPr>
            <w:tcW w:type="dxa" w:w="1417"/>
            <w:vAlign w:val="center"/>
            <w:shd w:fill="E9EFF5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43B53"/>
                <w:sz w:val="19"/>
              </w:rPr>
              <w:t>mAP50–95</w:t>
            </w:r>
          </w:p>
        </w:tc>
        <w:tc>
          <w:tcPr>
            <w:tcW w:type="dxa" w:w="1757"/>
            <w:vAlign w:val="center"/>
            <w:shd w:fill="E9EFF5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43B53"/>
                <w:sz w:val="19"/>
              </w:rPr>
              <w:t>相对教师</w:t>
              <w:br/>
              <w:t>加速比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</w:tcPr>
          <w:p>
            <w:pPr>
              <w:keepNext/>
              <w:keepLines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教师 / PyTorch FP32</w:t>
            </w:r>
          </w:p>
        </w:tc>
        <w:tc>
          <w:tcPr>
            <w:tcW w:type="dxa" w:w="1020"/>
            <w:vAlign w:val="center"/>
            <w:shd w:fill="FFFFFF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83.76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8.778</w:t>
            </w:r>
          </w:p>
        </w:tc>
        <w:tc>
          <w:tcPr>
            <w:tcW w:type="dxa" w:w="1020"/>
            <w:vAlign w:val="center"/>
            <w:shd w:fill="FFFFFF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9.037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62.26%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1.00×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7F9FB"/>
          </w:tcPr>
          <w:p>
            <w:pPr>
              <w:keepNext/>
              <w:keepLines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教师 / PyTorch FP16</w:t>
            </w:r>
          </w:p>
        </w:tc>
        <w:tc>
          <w:tcPr>
            <w:tcW w:type="dxa" w:w="1020"/>
            <w:vAlign w:val="center"/>
            <w:shd w:fill="F7F9FB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83.76</w:t>
            </w:r>
          </w:p>
        </w:tc>
        <w:tc>
          <w:tcPr>
            <w:tcW w:type="dxa" w:w="1247"/>
            <w:vAlign w:val="center"/>
            <w:shd w:fill="F7F9FB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9.247</w:t>
            </w:r>
          </w:p>
        </w:tc>
        <w:tc>
          <w:tcPr>
            <w:tcW w:type="dxa" w:w="1020"/>
            <w:vAlign w:val="center"/>
            <w:shd w:fill="F7F9FB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9.508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62.08%</w:t>
            </w:r>
          </w:p>
        </w:tc>
        <w:tc>
          <w:tcPr>
            <w:tcW w:type="dxa" w:w="1757"/>
            <w:vAlign w:val="center"/>
            <w:shd w:fill="F7F9FB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0.95×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</w:tcPr>
          <w:p>
            <w:pPr>
              <w:keepNext/>
              <w:keepLines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教师 / TensorRT FP16</w:t>
            </w:r>
          </w:p>
        </w:tc>
        <w:tc>
          <w:tcPr>
            <w:tcW w:type="dxa" w:w="1020"/>
            <w:vAlign w:val="center"/>
            <w:shd w:fill="FFFFFF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43.42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2.611</w:t>
            </w:r>
          </w:p>
        </w:tc>
        <w:tc>
          <w:tcPr>
            <w:tcW w:type="dxa" w:w="1020"/>
            <w:vAlign w:val="center"/>
            <w:shd w:fill="FFFFFF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2.618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62.22%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3.36×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7F9FB"/>
          </w:tcPr>
          <w:p>
            <w:pPr>
              <w:keepNext/>
              <w:keepLines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教师 / TensorRT INT8</w:t>
            </w:r>
          </w:p>
        </w:tc>
        <w:tc>
          <w:tcPr>
            <w:tcW w:type="dxa" w:w="1020"/>
            <w:vAlign w:val="center"/>
            <w:shd w:fill="F7F9FB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25.13</w:t>
            </w:r>
          </w:p>
        </w:tc>
        <w:tc>
          <w:tcPr>
            <w:tcW w:type="dxa" w:w="1247"/>
            <w:vAlign w:val="center"/>
            <w:shd w:fill="F7F9FB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1.879</w:t>
            </w:r>
          </w:p>
        </w:tc>
        <w:tc>
          <w:tcPr>
            <w:tcW w:type="dxa" w:w="1020"/>
            <w:vAlign w:val="center"/>
            <w:shd w:fill="F7F9FB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2.066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61.88%</w:t>
            </w:r>
          </w:p>
        </w:tc>
        <w:tc>
          <w:tcPr>
            <w:tcW w:type="dxa" w:w="1757"/>
            <w:vAlign w:val="center"/>
            <w:shd w:fill="F7F9FB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4.67×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</w:tcPr>
          <w:p>
            <w:pPr>
              <w:keepNext/>
              <w:keepLines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小模型独立训练 / FP32</w:t>
            </w:r>
          </w:p>
        </w:tc>
        <w:tc>
          <w:tcPr>
            <w:tcW w:type="dxa" w:w="1020"/>
            <w:vAlign w:val="center"/>
            <w:shd w:fill="FFFFFF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10.22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7.948</w:t>
            </w:r>
          </w:p>
        </w:tc>
        <w:tc>
          <w:tcPr>
            <w:tcW w:type="dxa" w:w="1020"/>
            <w:vAlign w:val="center"/>
            <w:shd w:fill="FFFFFF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8.129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60.76%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1.10×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7F9FB"/>
          </w:tcPr>
          <w:p>
            <w:pPr>
              <w:keepNext/>
              <w:keepLines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蒸馏学生 / PyTorch FP32</w:t>
            </w:r>
          </w:p>
        </w:tc>
        <w:tc>
          <w:tcPr>
            <w:tcW w:type="dxa" w:w="1020"/>
            <w:vAlign w:val="center"/>
            <w:shd w:fill="F7F9FB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10.22</w:t>
            </w:r>
          </w:p>
        </w:tc>
        <w:tc>
          <w:tcPr>
            <w:tcW w:type="dxa" w:w="1247"/>
            <w:vAlign w:val="center"/>
            <w:shd w:fill="F7F9FB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7.911</w:t>
            </w:r>
          </w:p>
        </w:tc>
        <w:tc>
          <w:tcPr>
            <w:tcW w:type="dxa" w:w="1020"/>
            <w:vAlign w:val="center"/>
            <w:shd w:fill="F7F9FB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8.352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61.43%</w:t>
            </w:r>
          </w:p>
        </w:tc>
        <w:tc>
          <w:tcPr>
            <w:tcW w:type="dxa" w:w="1757"/>
            <w:vAlign w:val="center"/>
            <w:shd w:fill="F7F9FB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1.11×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</w:tcPr>
          <w:p>
            <w:pPr>
              <w:keepNext/>
              <w:keepLines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蒸馏学生 / PyTorch FP16</w:t>
            </w:r>
          </w:p>
        </w:tc>
        <w:tc>
          <w:tcPr>
            <w:tcW w:type="dxa" w:w="1020"/>
            <w:vAlign w:val="center"/>
            <w:shd w:fill="FFFFFF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10.22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8.536</w:t>
            </w:r>
          </w:p>
        </w:tc>
        <w:tc>
          <w:tcPr>
            <w:tcW w:type="dxa" w:w="1020"/>
            <w:vAlign w:val="center"/>
            <w:shd w:fill="FFFFFF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8.684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61.52%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1.03×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7F9FB"/>
          </w:tcPr>
          <w:p>
            <w:pPr>
              <w:keepNext/>
              <w:keepLines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蒸馏学生 / TensorRT FP16</w:t>
            </w:r>
          </w:p>
        </w:tc>
        <w:tc>
          <w:tcPr>
            <w:tcW w:type="dxa" w:w="1020"/>
            <w:vAlign w:val="center"/>
            <w:shd w:fill="F7F9FB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8.39</w:t>
            </w:r>
          </w:p>
        </w:tc>
        <w:tc>
          <w:tcPr>
            <w:tcW w:type="dxa" w:w="1247"/>
            <w:vAlign w:val="center"/>
            <w:shd w:fill="F7F9FB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1.711</w:t>
            </w:r>
          </w:p>
        </w:tc>
        <w:tc>
          <w:tcPr>
            <w:tcW w:type="dxa" w:w="1020"/>
            <w:vAlign w:val="center"/>
            <w:shd w:fill="F7F9FB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2.026</w:t>
            </w:r>
          </w:p>
        </w:tc>
        <w:tc>
          <w:tcPr>
            <w:tcW w:type="dxa" w:w="1417"/>
            <w:vAlign w:val="center"/>
            <w:shd w:fill="F7F9FB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61.46%</w:t>
            </w:r>
          </w:p>
        </w:tc>
        <w:tc>
          <w:tcPr>
            <w:tcW w:type="dxa" w:w="1757"/>
            <w:vAlign w:val="center"/>
            <w:shd w:fill="F7F9FB"/>
          </w:tcPr>
          <w:p>
            <w:pPr>
              <w:keepNext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5.13×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蒸馏学生 / TensorRT INT8</w:t>
            </w:r>
          </w:p>
        </w:tc>
        <w:tc>
          <w:tcPr>
            <w:tcW w:type="dxa" w:w="1020"/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7.79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1.175</w:t>
            </w:r>
          </w:p>
        </w:tc>
        <w:tc>
          <w:tcPr>
            <w:tcW w:type="dxa" w:w="1020"/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1.805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60.27%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7.47×</w:t>
            </w:r>
          </w:p>
        </w:tc>
      </w:tr>
    </w:tbl>
    <w:p>
      <w:pPr>
        <w:jc w:val="left"/>
      </w:pPr>
      <w:r>
        <w:t>所有上表模型均在完整 87 页冻结测试集评测；图像缺失与推理失败数均为 0。各部署引擎、训练 checkpoint、逐项指标、原始延迟样本与校准配置均保留，见实验 run 的 comparison.json 与同名单项 JSON。</w:t>
      </w:r>
    </w:p>
    <w:p>
      <w:pPr>
        <w:keepNext/>
        <w:spacing w:line="240" w:lineRule="auto"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887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88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40" w:line="276" w:lineRule="auto"/>
      </w:pPr>
      <w:r>
        <w:rPr>
          <w:sz w:val="18"/>
        </w:rPr>
        <w:t>图 2：GPU 前向延迟中位数；须线为同一次运行中 200 次测量的 P5–P95 分位区间，不是跨训练运行的置信区间。硬件、输入和排除项同前述协议，精度与文件大小见表。</w:t>
      </w:r>
    </w:p>
    <w:p>
      <w:pPr>
        <w:pStyle w:val="1"/>
      </w:pPr>
      <w:r>
        <w:t>实验结论</w:t>
      </w:r>
    </w:p>
    <w:p>
      <w:pPr>
        <w:jc w:val="left"/>
      </w:pPr>
      <w:r>
        <w:t>与同架构、同训练预算的无蒸馏小模型相比，知识蒸馏学生的测试 mAP50–95 变化为 +0.67 个百分点。蒸馏学生 FP32 部署文件是教师 FP32 文件的 12.21%，前向中位延迟对应 1.11 倍加速。这些比例同时反映较小学生架构和训练方式；蒸馏本身对精度的贡献应与无蒸馏小模型对照判断。</w:t>
      </w:r>
    </w:p>
    <w:p>
      <w:pPr>
        <w:jc w:val="left"/>
      </w:pPr>
      <w:r>
        <w:t>教师的 TensorRT INT8 相比其 PyTorch FP32 部署文件大小比例为 30.01%，中位延迟加速 4.67 倍，mAP50–95 变化 -0.38 个百分点。FP16、INT8、图融合和运行时各有影响，不能将全部加速都归因于量化位宽。</w:t>
      </w:r>
    </w:p>
    <w:p>
      <w:pPr>
        <w:jc w:val="left"/>
      </w:pPr>
      <w:r>
        <w:t>蒸馏学生的 TensorRT INT8 相比其 PyTorch FP32 部署文件大小比例为 76.15%，中位延迟加速 6.74 倍，mAP50–95 变化 -1.16 个百分点。FP16、INT8、图融合和运行时各有影响，不能将全部加速都归因于量化位宽。</w:t>
      </w:r>
    </w:p>
    <w:p>
      <w:pPr>
        <w:jc w:val="left"/>
      </w:pPr>
      <w:r>
        <w:t>本次测量中前向中位延迟最低的部署形式为“蒸馏学生 / TensorRT INT8”，但最终选择应结合表中真实精度和存储代价。性能对比在已锁定权重上完成，未将目标测试集用于反复调整 checkpoint、量化校准数据或蒸馏超参数。TensorRT 引擎与构建时的 GPU/软件版本相关，不将该 A100 的耗时外推到其他设备。</w:t>
      </w:r>
    </w:p>
    <w:p>
      <w:pPr>
        <w:pStyle w:val="1"/>
      </w:pPr>
      <w:r>
        <w:t>心得体会</w:t>
      </w:r>
    </w:p>
    <w:p>
      <w:pPr>
        <w:jc w:val="left"/>
      </w:pPr>
      <w:r>
        <w:t>模型参数量、序列化大小和运行速度是不同维度。换用小模型需要无蒸馏对照，才能判断蒸馏是否保留了教师知识；INT8 校准必须与测试集隔离。速度测量要明确 batch、输入尺寸、预热、同步和前后处理范围。遇到精度下降时应如实分析，而不是只展示加速倍数。保留基线、原始时间样本和可复现环境，才能形成可信的部署权衡。</w:t>
      </w:r>
    </w:p>
    <w:p>
      <w:pPr>
        <w:pStyle w:val="1"/>
      </w:pPr>
      <w:r>
        <w:t>参考资料与可复现文件</w:t>
      </w:r>
    </w:p>
    <w:p>
      <w:pPr>
        <w:keepNext/>
        <w:spacing w:line="276" w:lineRule="auto" w:after="60"/>
        <w:jc w:val="left"/>
      </w:pPr>
      <w:r>
        <w:rPr>
          <w:sz w:val="19"/>
        </w:rPr>
        <w:t>实验要求：lab3/实验3-学号-姓名.docx；lab4/实验4-学号-姓名.docx。</w:t>
      </w:r>
    </w:p>
    <w:p>
      <w:pPr>
        <w:keepNext/>
        <w:spacing w:line="276" w:lineRule="auto" w:after="60"/>
        <w:jc w:val="left"/>
      </w:pPr>
      <w:r>
        <w:rPr>
          <w:sz w:val="19"/>
        </w:rPr>
        <w:t>Ultralytics YOLO26 官方说明：https://docs.ultralytics.com/models/yolo26</w:t>
      </w:r>
    </w:p>
    <w:p>
      <w:pPr>
        <w:keepNext/>
        <w:spacing w:line="276" w:lineRule="auto" w:after="60"/>
        <w:jc w:val="left"/>
      </w:pPr>
      <w:r>
        <w:rPr>
          <w:sz w:val="19"/>
        </w:rPr>
        <w:t>PaddleOCR 官方识别训练说明：https://github.com/PaddlePaddle/PaddleOCR/blob/main/docs/version3.x/module_usage/text_recognition.en.md</w:t>
      </w:r>
    </w:p>
    <w:p>
      <w:pPr>
        <w:keepNext/>
        <w:spacing w:line="276" w:lineRule="auto" w:after="60"/>
        <w:jc w:val="left"/>
      </w:pPr>
      <w:r>
        <w:rPr>
          <w:sz w:val="19"/>
        </w:rPr>
        <w:t>TensorRT 导出说明：https://docs.ultralytics.com/integrations/tensorrt</w:t>
      </w:r>
    </w:p>
    <w:p>
      <w:pPr>
        <w:keepNext/>
        <w:spacing w:line="276" w:lineRule="auto" w:after="60"/>
        <w:jc w:val="left"/>
      </w:pPr>
      <w:r>
        <w:rPr>
          <w:sz w:val="19"/>
        </w:rPr>
        <w:t>复现入口 tools/start_labs.sh；完整运行清单 run_plan.json；冻结数据清单 dataset/manifests/arithmetic_worksheet/split_manifest.json。</w:t>
      </w:r>
    </w:p>
    <w:p>
      <w:pPr>
        <w:keepNext/>
        <w:spacing w:line="276" w:lineRule="auto" w:after="60"/>
        <w:jc w:val="left"/>
      </w:pPr>
      <w:r>
        <w:rPr>
          <w:sz w:val="19"/>
        </w:rPr>
        <w:t>结果图使用 SciencePlots 2.2.2，样式 science / no-latex / bright，字体 Noto Sans CJK SC；绘图脚本 tools/plot_results.py，来源与统计口径见 reports/figures/plot_manifest.json。</w:t>
      </w:r>
    </w:p>
    <w:p>
      <w:pPr>
        <w:keepNext w:val="0"/>
        <w:spacing w:line="276" w:lineRule="auto" w:after="60"/>
        <w:jc w:val="left"/>
      </w:pPr>
      <w:r>
        <w:rPr>
          <w:sz w:val="19"/>
        </w:rPr>
        <w:t>软件版本 requirements.lock.txt；预训练权重校验 models/pretrained/manifest.json；各 run 的 configuration、训练日志、原始指标、测试预测和 SwanLab 本地日志均保留。</w:t>
      </w:r>
    </w:p>
    <w:p>
      <w:pPr>
        <w:pStyle w:val="1"/>
      </w:pPr>
      <w:r>
        <w:t>指导教师批阅意见</w:t>
      </w:r>
    </w:p>
    <w:p>
      <w:pPr>
        <w:keepNext/>
        <w:jc w:val="left"/>
      </w:pPr>
      <w:r>
        <w:t>（由指导教师填写）</w:t>
      </w:r>
    </w:p>
    <w:p>
      <w:pPr>
        <w:keepNext/>
        <w:keepLines/>
        <w:jc w:val="left"/>
      </w:pPr>
      <w:r>
        <w:br/>
        <w:br/>
      </w:r>
    </w:p>
    <w:p>
      <w:pPr>
        <w:jc w:val="left"/>
      </w:pPr>
      <w:r>
        <w:t>成绩评定：____________    指导教师签字：____________    日期：____________</w:t>
      </w:r>
    </w:p>
    <w:sectPr w:rsidR="00C113F0" w:rsidSect="000A7DC2">
      <w:footerReference w:type="default" r:id="rId9"/>
      <w:pgSz w:w="11906" w:h="16838"/>
      <w:pgMar w:top="1417" w:right="1417" w:bottom="1134" w:left="1417" w:header="851" w:footer="992" w:gutter="0"/>
      <w:cols w:space="425"/>
      <w:titlePg/>
      <w:docGrid w:type="default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21D4C" w14:textId="77777777" w:rsidR="00CF3A65" w:rsidRDefault="00CF3A65" w:rsidP="00CF400F">
      <w:r>
        <w:separator/>
      </w:r>
    </w:p>
  </w:endnote>
  <w:endnote w:type="continuationSeparator" w:id="0">
    <w:p w14:paraId="4232F003" w14:textId="77777777" w:rsidR="00CF3A65" w:rsidRDefault="00CF3A65" w:rsidP="00CF40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8"/>
      </w:rPr>
      <w:t xml:space="preserve">第 </w:t>
    </w:r>
    <w:fldSimple w:instr="PAGE"/>
    <w:r>
      <w:rPr>
        <w:color w:val="666666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73D8A" w14:textId="77777777" w:rsidR="00CF3A65" w:rsidRDefault="00CF3A65" w:rsidP="00CF400F">
      <w:r>
        <w:separator/>
      </w:r>
    </w:p>
  </w:footnote>
  <w:footnote w:type="continuationSeparator" w:id="0">
    <w:p w14:paraId="5F069D32" w14:textId="77777777" w:rsidR="00CF3A65" w:rsidRDefault="00CF3A65" w:rsidP="00CF40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00321E9C"/>
    <w:multiLevelType w:val="hybridMultilevel"/>
    <w:tmpl w:val="F530E6AC"/>
    <w:lvl w:ilvl="0" w:tplc="143E03B2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宋体" w:hAnsi="宋体" w:hint="default"/>
      </w:rPr>
    </w:lvl>
    <w:lvl w:ilvl="1" w:tplc="05CCDCDE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宋体" w:hAnsi="宋体" w:hint="default"/>
      </w:rPr>
    </w:lvl>
    <w:lvl w:ilvl="2" w:tplc="C1820B0E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宋体" w:hAnsi="宋体" w:hint="default"/>
      </w:rPr>
    </w:lvl>
    <w:lvl w:ilvl="3" w:tplc="82545580">
      <w:start w:val="1921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ascii="宋体" w:hAnsi="宋体" w:hint="default"/>
      </w:rPr>
    </w:lvl>
    <w:lvl w:ilvl="4" w:tplc="8C38CEA0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宋体" w:hAnsi="宋体" w:hint="default"/>
      </w:rPr>
    </w:lvl>
    <w:lvl w:ilvl="5" w:tplc="77F44E1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宋体" w:hAnsi="宋体" w:hint="default"/>
      </w:rPr>
    </w:lvl>
    <w:lvl w:ilvl="6" w:tplc="948C3DA0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宋体" w:hAnsi="宋体" w:hint="default"/>
      </w:rPr>
    </w:lvl>
    <w:lvl w:ilvl="7" w:tplc="B100C898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宋体" w:hAnsi="宋体" w:hint="default"/>
      </w:rPr>
    </w:lvl>
    <w:lvl w:ilvl="8" w:tplc="E7D6C3B0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宋体" w:hAnsi="宋体" w:hint="default"/>
      </w:rPr>
    </w:lvl>
  </w:abstractNum>
  <w:abstractNum w:abstractNumId="2" w15:restartNumberingAfterBreak="0">
    <w:nsid w:val="00D179CD"/>
    <w:multiLevelType w:val="multilevel"/>
    <w:tmpl w:val="69DCA3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7D35F06"/>
    <w:multiLevelType w:val="hybridMultilevel"/>
    <w:tmpl w:val="634262B0"/>
    <w:lvl w:ilvl="0" w:tplc="04090009">
      <w:start w:val="1"/>
      <w:numFmt w:val="bullet"/>
      <w:lvlText w:val="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4" w15:restartNumberingAfterBreak="0">
    <w:nsid w:val="0C1E1A52"/>
    <w:multiLevelType w:val="hybridMultilevel"/>
    <w:tmpl w:val="E7007406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11C261AF"/>
    <w:multiLevelType w:val="multilevel"/>
    <w:tmpl w:val="A0323D96"/>
    <w:lvl w:ilvl="0">
      <w:start w:val="1"/>
      <w:numFmt w:val="chineseCountingThousand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1434557C"/>
    <w:multiLevelType w:val="hybridMultilevel"/>
    <w:tmpl w:val="7318C5A0"/>
    <w:lvl w:ilvl="0" w:tplc="04090009">
      <w:start w:val="1"/>
      <w:numFmt w:val="bullet"/>
      <w:lvlText w:val="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7" w15:restartNumberingAfterBreak="0">
    <w:nsid w:val="1F3B4A16"/>
    <w:multiLevelType w:val="hybridMultilevel"/>
    <w:tmpl w:val="DB5633A2"/>
    <w:lvl w:ilvl="0" w:tplc="04090009">
      <w:start w:val="1"/>
      <w:numFmt w:val="bullet"/>
      <w:lvlText w:val="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8" w15:restartNumberingAfterBreak="0">
    <w:nsid w:val="2409149C"/>
    <w:multiLevelType w:val="hybridMultilevel"/>
    <w:tmpl w:val="9CD4218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248D5D42"/>
    <w:multiLevelType w:val="hybridMultilevel"/>
    <w:tmpl w:val="04B275E0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27812E3C"/>
    <w:multiLevelType w:val="hybridMultilevel"/>
    <w:tmpl w:val="D2DE4C72"/>
    <w:lvl w:ilvl="0" w:tplc="04090009">
      <w:start w:val="1"/>
      <w:numFmt w:val="bullet"/>
      <w:lvlText w:val="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1" w15:restartNumberingAfterBreak="0">
    <w:nsid w:val="2989345A"/>
    <w:multiLevelType w:val="hybridMultilevel"/>
    <w:tmpl w:val="1C740B9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A8271CC"/>
    <w:multiLevelType w:val="hybridMultilevel"/>
    <w:tmpl w:val="038A1536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2F9E0460"/>
    <w:multiLevelType w:val="multilevel"/>
    <w:tmpl w:val="5CE42CDA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740" w:hanging="38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3240" w:hanging="108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4320" w:hanging="1440"/>
      </w:pPr>
      <w:rPr>
        <w:rFonts w:hint="eastAsia"/>
      </w:rPr>
    </w:lvl>
  </w:abstractNum>
  <w:abstractNum w:abstractNumId="14" w15:restartNumberingAfterBreak="0">
    <w:nsid w:val="30DF1359"/>
    <w:multiLevelType w:val="hybridMultilevel"/>
    <w:tmpl w:val="C784A196"/>
    <w:lvl w:ilvl="0" w:tplc="6306534A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5" w15:restartNumberingAfterBreak="0">
    <w:nsid w:val="314C6F00"/>
    <w:multiLevelType w:val="hybridMultilevel"/>
    <w:tmpl w:val="49B8664A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32907F73"/>
    <w:multiLevelType w:val="hybridMultilevel"/>
    <w:tmpl w:val="7F4ADACC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7" w15:restartNumberingAfterBreak="0">
    <w:nsid w:val="388C0E5B"/>
    <w:multiLevelType w:val="hybridMultilevel"/>
    <w:tmpl w:val="FA287BD0"/>
    <w:lvl w:ilvl="0" w:tplc="BFCC9B4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3C61275D"/>
    <w:multiLevelType w:val="hybridMultilevel"/>
    <w:tmpl w:val="A84E49CC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3FF55C58"/>
    <w:multiLevelType w:val="multilevel"/>
    <w:tmpl w:val="F4948E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4A015D53"/>
    <w:multiLevelType w:val="multilevel"/>
    <w:tmpl w:val="5CE42CDA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740" w:hanging="38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3240" w:hanging="108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4320" w:hanging="1440"/>
      </w:pPr>
      <w:rPr>
        <w:rFonts w:hint="eastAsia"/>
      </w:rPr>
    </w:lvl>
  </w:abstractNum>
  <w:abstractNum w:abstractNumId="21" w15:restartNumberingAfterBreak="0">
    <w:nsid w:val="4EF30703"/>
    <w:multiLevelType w:val="hybridMultilevel"/>
    <w:tmpl w:val="AA701CB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A971A4D"/>
    <w:multiLevelType w:val="multilevel"/>
    <w:tmpl w:val="227A2CEC"/>
    <w:lvl w:ilvl="0">
      <w:start w:val="1"/>
      <w:numFmt w:val="chineseCountingThousand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2"/>
      <w:lvlJc w:val="left"/>
      <w:pPr>
        <w:ind w:left="992" w:hanging="567"/>
      </w:pPr>
      <w:rPr>
        <w:rFonts w:hint="eastAsia"/>
      </w:rPr>
    </w:lvl>
    <w:lvl w:ilvl="2">
      <w:start w:val="1"/>
      <w:numFmt w:val="lowerLetter"/>
      <w:pStyle w:val="3"/>
      <w:lvlText w:val="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3" w15:restartNumberingAfterBreak="0">
    <w:nsid w:val="5B0218B9"/>
    <w:multiLevelType w:val="multilevel"/>
    <w:tmpl w:val="4D344C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612D4724"/>
    <w:multiLevelType w:val="hybridMultilevel"/>
    <w:tmpl w:val="06B6B2EE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650B29C0"/>
    <w:multiLevelType w:val="hybridMultilevel"/>
    <w:tmpl w:val="E918EBFC"/>
    <w:lvl w:ilvl="0" w:tplc="04090009">
      <w:start w:val="1"/>
      <w:numFmt w:val="bullet"/>
      <w:lvlText w:val="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6" w15:restartNumberingAfterBreak="0">
    <w:nsid w:val="65C50B29"/>
    <w:multiLevelType w:val="hybridMultilevel"/>
    <w:tmpl w:val="86F4CCBA"/>
    <w:lvl w:ilvl="0" w:tplc="04090009">
      <w:start w:val="1"/>
      <w:numFmt w:val="bullet"/>
      <w:lvlText w:val="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7" w15:restartNumberingAfterBreak="0">
    <w:nsid w:val="66E11203"/>
    <w:multiLevelType w:val="hybridMultilevel"/>
    <w:tmpl w:val="545CA2EA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8" w15:restartNumberingAfterBreak="0">
    <w:nsid w:val="673C430F"/>
    <w:multiLevelType w:val="hybridMultilevel"/>
    <w:tmpl w:val="BB1CA9B4"/>
    <w:lvl w:ilvl="0" w:tplc="E984ED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58C38E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34DA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38C0C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C4EA0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36EF83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D2636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4E273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75C6B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A305B3"/>
    <w:multiLevelType w:val="hybridMultilevel"/>
    <w:tmpl w:val="B00400DC"/>
    <w:lvl w:ilvl="0" w:tplc="04090009">
      <w:start w:val="1"/>
      <w:numFmt w:val="bullet"/>
      <w:lvlText w:val="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30" w15:restartNumberingAfterBreak="0">
    <w:nsid w:val="6BE15F88"/>
    <w:multiLevelType w:val="hybridMultilevel"/>
    <w:tmpl w:val="DE60865E"/>
    <w:lvl w:ilvl="0" w:tplc="BFCC9B4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 w15:restartNumberingAfterBreak="0">
    <w:nsid w:val="6EF90610"/>
    <w:multiLevelType w:val="hybridMultilevel"/>
    <w:tmpl w:val="644AF576"/>
    <w:lvl w:ilvl="0" w:tplc="75EA066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63A4DEA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7AC61B0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61E6450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5A86148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D8C50B8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5847EF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B284C4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D74B5C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A30B22"/>
    <w:multiLevelType w:val="hybridMultilevel"/>
    <w:tmpl w:val="A55C4BBC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3" w15:restartNumberingAfterBreak="0">
    <w:nsid w:val="705D6325"/>
    <w:multiLevelType w:val="hybridMultilevel"/>
    <w:tmpl w:val="9DFC398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4" w15:restartNumberingAfterBreak="0">
    <w:nsid w:val="73EF6061"/>
    <w:multiLevelType w:val="hybridMultilevel"/>
    <w:tmpl w:val="4D344C7A"/>
    <w:lvl w:ilvl="0" w:tplc="BFCC9B4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 w15:restartNumberingAfterBreak="0">
    <w:nsid w:val="74AD5CF7"/>
    <w:multiLevelType w:val="hybridMultilevel"/>
    <w:tmpl w:val="0D2A6828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3898AA0A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  <w:color w:val="auto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6" w15:restartNumberingAfterBreak="0">
    <w:nsid w:val="74E7057F"/>
    <w:multiLevelType w:val="hybridMultilevel"/>
    <w:tmpl w:val="1588471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7" w15:restartNumberingAfterBreak="0">
    <w:nsid w:val="777E7300"/>
    <w:multiLevelType w:val="hybridMultilevel"/>
    <w:tmpl w:val="1958A886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8" w15:restartNumberingAfterBreak="0">
    <w:nsid w:val="785A59CA"/>
    <w:multiLevelType w:val="hybridMultilevel"/>
    <w:tmpl w:val="E9D425EC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9" w15:restartNumberingAfterBreak="0">
    <w:nsid w:val="7A736C9A"/>
    <w:multiLevelType w:val="hybridMultilevel"/>
    <w:tmpl w:val="F4948E1A"/>
    <w:lvl w:ilvl="0" w:tplc="BFCC9B4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0" w15:restartNumberingAfterBreak="0">
    <w:nsid w:val="7B716E85"/>
    <w:multiLevelType w:val="hybridMultilevel"/>
    <w:tmpl w:val="234EC646"/>
    <w:lvl w:ilvl="0" w:tplc="E18AF918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"/>
      <w:lvlJc w:val="left"/>
      <w:pPr>
        <w:ind w:left="98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1" w15:restartNumberingAfterBreak="0">
    <w:nsid w:val="7C575D0B"/>
    <w:multiLevelType w:val="hybridMultilevel"/>
    <w:tmpl w:val="8B7CB8D0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2" w15:restartNumberingAfterBreak="0">
    <w:nsid w:val="7D690AB2"/>
    <w:multiLevelType w:val="hybridMultilevel"/>
    <w:tmpl w:val="C6DECF44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5C8346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  <w:color w:val="auto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069837723">
    <w:abstractNumId w:val="5"/>
  </w:num>
  <w:num w:numId="2" w16cid:durableId="1917090917">
    <w:abstractNumId w:val="27"/>
  </w:num>
  <w:num w:numId="3" w16cid:durableId="2070689487">
    <w:abstractNumId w:val="36"/>
  </w:num>
  <w:num w:numId="4" w16cid:durableId="1454061080">
    <w:abstractNumId w:val="33"/>
  </w:num>
  <w:num w:numId="5" w16cid:durableId="1806314347">
    <w:abstractNumId w:val="8"/>
  </w:num>
  <w:num w:numId="6" w16cid:durableId="1919365417">
    <w:abstractNumId w:val="32"/>
  </w:num>
  <w:num w:numId="7" w16cid:durableId="802305259">
    <w:abstractNumId w:val="37"/>
  </w:num>
  <w:num w:numId="8" w16cid:durableId="1730767228">
    <w:abstractNumId w:val="41"/>
  </w:num>
  <w:num w:numId="9" w16cid:durableId="12042073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04250745">
    <w:abstractNumId w:val="22"/>
  </w:num>
  <w:num w:numId="11" w16cid:durableId="927887622">
    <w:abstractNumId w:val="10"/>
  </w:num>
  <w:num w:numId="12" w16cid:durableId="981273170">
    <w:abstractNumId w:val="25"/>
  </w:num>
  <w:num w:numId="13" w16cid:durableId="557590770">
    <w:abstractNumId w:val="3"/>
  </w:num>
  <w:num w:numId="14" w16cid:durableId="112986663">
    <w:abstractNumId w:val="6"/>
  </w:num>
  <w:num w:numId="15" w16cid:durableId="698312876">
    <w:abstractNumId w:val="26"/>
  </w:num>
  <w:num w:numId="16" w16cid:durableId="1292595628">
    <w:abstractNumId w:val="7"/>
  </w:num>
  <w:num w:numId="17" w16cid:durableId="793132976">
    <w:abstractNumId w:val="29"/>
  </w:num>
  <w:num w:numId="18" w16cid:durableId="336008726">
    <w:abstractNumId w:val="16"/>
  </w:num>
  <w:num w:numId="19" w16cid:durableId="1956986218">
    <w:abstractNumId w:val="4"/>
  </w:num>
  <w:num w:numId="20" w16cid:durableId="1151555612">
    <w:abstractNumId w:val="24"/>
  </w:num>
  <w:num w:numId="21" w16cid:durableId="1609317060">
    <w:abstractNumId w:val="38"/>
  </w:num>
  <w:num w:numId="22" w16cid:durableId="753433055">
    <w:abstractNumId w:val="12"/>
  </w:num>
  <w:num w:numId="23" w16cid:durableId="975136806">
    <w:abstractNumId w:val="15"/>
  </w:num>
  <w:num w:numId="24" w16cid:durableId="1404176999">
    <w:abstractNumId w:val="18"/>
  </w:num>
  <w:num w:numId="25" w16cid:durableId="846166567">
    <w:abstractNumId w:val="35"/>
  </w:num>
  <w:num w:numId="26" w16cid:durableId="170992692">
    <w:abstractNumId w:val="9"/>
  </w:num>
  <w:num w:numId="27" w16cid:durableId="154416407">
    <w:abstractNumId w:val="42"/>
  </w:num>
  <w:num w:numId="28" w16cid:durableId="1841504097">
    <w:abstractNumId w:val="40"/>
  </w:num>
  <w:num w:numId="29" w16cid:durableId="4947610">
    <w:abstractNumId w:val="0"/>
  </w:num>
  <w:num w:numId="30" w16cid:durableId="647780581">
    <w:abstractNumId w:val="39"/>
  </w:num>
  <w:num w:numId="31" w16cid:durableId="416093296">
    <w:abstractNumId w:val="19"/>
  </w:num>
  <w:num w:numId="32" w16cid:durableId="872498591">
    <w:abstractNumId w:val="34"/>
  </w:num>
  <w:num w:numId="33" w16cid:durableId="423844964">
    <w:abstractNumId w:val="23"/>
  </w:num>
  <w:num w:numId="34" w16cid:durableId="763722608">
    <w:abstractNumId w:val="17"/>
  </w:num>
  <w:num w:numId="35" w16cid:durableId="1004478021">
    <w:abstractNumId w:val="31"/>
  </w:num>
  <w:num w:numId="36" w16cid:durableId="1737849961">
    <w:abstractNumId w:val="30"/>
  </w:num>
  <w:num w:numId="37" w16cid:durableId="148905678">
    <w:abstractNumId w:val="2"/>
  </w:num>
  <w:num w:numId="38" w16cid:durableId="149834770">
    <w:abstractNumId w:val="13"/>
  </w:num>
  <w:num w:numId="39" w16cid:durableId="158274651">
    <w:abstractNumId w:val="20"/>
  </w:num>
  <w:num w:numId="40" w16cid:durableId="592054799">
    <w:abstractNumId w:val="1"/>
  </w:num>
  <w:num w:numId="41" w16cid:durableId="355272289">
    <w:abstractNumId w:val="21"/>
  </w:num>
  <w:num w:numId="42" w16cid:durableId="1918785112">
    <w:abstractNumId w:val="14"/>
  </w:num>
  <w:num w:numId="43" w16cid:durableId="603924853">
    <w:abstractNumId w:val="11"/>
  </w:num>
  <w:num w:numId="44" w16cid:durableId="57135595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39B"/>
    <w:rsid w:val="0000277A"/>
    <w:rsid w:val="00003927"/>
    <w:rsid w:val="000056DE"/>
    <w:rsid w:val="00007EBB"/>
    <w:rsid w:val="00014D4A"/>
    <w:rsid w:val="0001643E"/>
    <w:rsid w:val="0001669D"/>
    <w:rsid w:val="00024032"/>
    <w:rsid w:val="000327DA"/>
    <w:rsid w:val="00035033"/>
    <w:rsid w:val="00043BF2"/>
    <w:rsid w:val="00044145"/>
    <w:rsid w:val="00046BCD"/>
    <w:rsid w:val="0004770B"/>
    <w:rsid w:val="000607BA"/>
    <w:rsid w:val="00062EE8"/>
    <w:rsid w:val="00063F47"/>
    <w:rsid w:val="00070A0D"/>
    <w:rsid w:val="0007690D"/>
    <w:rsid w:val="000829FA"/>
    <w:rsid w:val="00085F94"/>
    <w:rsid w:val="00096ED0"/>
    <w:rsid w:val="000A014B"/>
    <w:rsid w:val="000A6B8E"/>
    <w:rsid w:val="000A7DC2"/>
    <w:rsid w:val="000B5CA2"/>
    <w:rsid w:val="000B726B"/>
    <w:rsid w:val="000C08A4"/>
    <w:rsid w:val="000C6B23"/>
    <w:rsid w:val="000D5049"/>
    <w:rsid w:val="000F484E"/>
    <w:rsid w:val="00105576"/>
    <w:rsid w:val="001103F7"/>
    <w:rsid w:val="00110B24"/>
    <w:rsid w:val="0011759C"/>
    <w:rsid w:val="0012577D"/>
    <w:rsid w:val="0013286A"/>
    <w:rsid w:val="00136729"/>
    <w:rsid w:val="00137548"/>
    <w:rsid w:val="00137CF6"/>
    <w:rsid w:val="00137D8C"/>
    <w:rsid w:val="00150DF3"/>
    <w:rsid w:val="00152C91"/>
    <w:rsid w:val="00152DC9"/>
    <w:rsid w:val="0015421C"/>
    <w:rsid w:val="00156A04"/>
    <w:rsid w:val="00157E3B"/>
    <w:rsid w:val="00167BCE"/>
    <w:rsid w:val="00167E3E"/>
    <w:rsid w:val="00170038"/>
    <w:rsid w:val="00181ABE"/>
    <w:rsid w:val="00182D21"/>
    <w:rsid w:val="001914BC"/>
    <w:rsid w:val="001927BB"/>
    <w:rsid w:val="00195B1A"/>
    <w:rsid w:val="001A34A0"/>
    <w:rsid w:val="001A7D45"/>
    <w:rsid w:val="001B0ECB"/>
    <w:rsid w:val="001C05D9"/>
    <w:rsid w:val="001C263E"/>
    <w:rsid w:val="001C4321"/>
    <w:rsid w:val="001D14DB"/>
    <w:rsid w:val="001D5F7A"/>
    <w:rsid w:val="001D735B"/>
    <w:rsid w:val="001F1629"/>
    <w:rsid w:val="001F1AC0"/>
    <w:rsid w:val="001F29B6"/>
    <w:rsid w:val="00201920"/>
    <w:rsid w:val="00202203"/>
    <w:rsid w:val="002048C3"/>
    <w:rsid w:val="00211FA9"/>
    <w:rsid w:val="002137E2"/>
    <w:rsid w:val="0021470B"/>
    <w:rsid w:val="00214B29"/>
    <w:rsid w:val="0021642C"/>
    <w:rsid w:val="002173FF"/>
    <w:rsid w:val="00222BEF"/>
    <w:rsid w:val="00223313"/>
    <w:rsid w:val="00224362"/>
    <w:rsid w:val="0023232C"/>
    <w:rsid w:val="00232E5E"/>
    <w:rsid w:val="0023784E"/>
    <w:rsid w:val="00250038"/>
    <w:rsid w:val="00251802"/>
    <w:rsid w:val="00273DCF"/>
    <w:rsid w:val="00277123"/>
    <w:rsid w:val="00285AE0"/>
    <w:rsid w:val="00285BB5"/>
    <w:rsid w:val="0029344D"/>
    <w:rsid w:val="002A5E86"/>
    <w:rsid w:val="002A6DBD"/>
    <w:rsid w:val="002B0376"/>
    <w:rsid w:val="002B0893"/>
    <w:rsid w:val="002B5471"/>
    <w:rsid w:val="002B6B41"/>
    <w:rsid w:val="002C213F"/>
    <w:rsid w:val="002C6050"/>
    <w:rsid w:val="002C7872"/>
    <w:rsid w:val="002D6028"/>
    <w:rsid w:val="002D696A"/>
    <w:rsid w:val="002E74CF"/>
    <w:rsid w:val="002F1627"/>
    <w:rsid w:val="002F4FF8"/>
    <w:rsid w:val="002F57E8"/>
    <w:rsid w:val="00301C20"/>
    <w:rsid w:val="003029A0"/>
    <w:rsid w:val="00316F88"/>
    <w:rsid w:val="00317974"/>
    <w:rsid w:val="003373D0"/>
    <w:rsid w:val="00346D3E"/>
    <w:rsid w:val="00351203"/>
    <w:rsid w:val="003558E5"/>
    <w:rsid w:val="00355BEB"/>
    <w:rsid w:val="0036667D"/>
    <w:rsid w:val="00371265"/>
    <w:rsid w:val="00386B6C"/>
    <w:rsid w:val="003A365F"/>
    <w:rsid w:val="003A3A7B"/>
    <w:rsid w:val="003A6DF7"/>
    <w:rsid w:val="003B1056"/>
    <w:rsid w:val="003B46C7"/>
    <w:rsid w:val="003C203F"/>
    <w:rsid w:val="003D0E6C"/>
    <w:rsid w:val="003D233D"/>
    <w:rsid w:val="003D3DC2"/>
    <w:rsid w:val="003D6356"/>
    <w:rsid w:val="003E30F0"/>
    <w:rsid w:val="003E64C3"/>
    <w:rsid w:val="003E70B4"/>
    <w:rsid w:val="003F404C"/>
    <w:rsid w:val="00410454"/>
    <w:rsid w:val="0041105C"/>
    <w:rsid w:val="004138D0"/>
    <w:rsid w:val="00422194"/>
    <w:rsid w:val="0042368E"/>
    <w:rsid w:val="00423F90"/>
    <w:rsid w:val="00426AE0"/>
    <w:rsid w:val="00442C7B"/>
    <w:rsid w:val="00454423"/>
    <w:rsid w:val="004565BD"/>
    <w:rsid w:val="00460364"/>
    <w:rsid w:val="00470ADA"/>
    <w:rsid w:val="0047203A"/>
    <w:rsid w:val="004734D6"/>
    <w:rsid w:val="004801B4"/>
    <w:rsid w:val="0048785F"/>
    <w:rsid w:val="00492D90"/>
    <w:rsid w:val="004A36D6"/>
    <w:rsid w:val="004A79C4"/>
    <w:rsid w:val="004B4997"/>
    <w:rsid w:val="004D159E"/>
    <w:rsid w:val="004D3ACC"/>
    <w:rsid w:val="004D417A"/>
    <w:rsid w:val="004E2BCE"/>
    <w:rsid w:val="004E3964"/>
    <w:rsid w:val="004E5DCE"/>
    <w:rsid w:val="004E6508"/>
    <w:rsid w:val="004E6DF1"/>
    <w:rsid w:val="005158FF"/>
    <w:rsid w:val="005255EC"/>
    <w:rsid w:val="00526A4D"/>
    <w:rsid w:val="005275E8"/>
    <w:rsid w:val="005319BC"/>
    <w:rsid w:val="00532692"/>
    <w:rsid w:val="00535398"/>
    <w:rsid w:val="005533B8"/>
    <w:rsid w:val="005542E0"/>
    <w:rsid w:val="00557BEA"/>
    <w:rsid w:val="00564F8A"/>
    <w:rsid w:val="0057168F"/>
    <w:rsid w:val="00572732"/>
    <w:rsid w:val="00580852"/>
    <w:rsid w:val="0058094B"/>
    <w:rsid w:val="00582F6B"/>
    <w:rsid w:val="0058465B"/>
    <w:rsid w:val="00592B41"/>
    <w:rsid w:val="00594119"/>
    <w:rsid w:val="00597A68"/>
    <w:rsid w:val="005B3D19"/>
    <w:rsid w:val="005B7531"/>
    <w:rsid w:val="005C140B"/>
    <w:rsid w:val="005C24AD"/>
    <w:rsid w:val="005C51BF"/>
    <w:rsid w:val="005C6261"/>
    <w:rsid w:val="005C6BE6"/>
    <w:rsid w:val="005D37F1"/>
    <w:rsid w:val="005F0D5C"/>
    <w:rsid w:val="005F392B"/>
    <w:rsid w:val="006047A1"/>
    <w:rsid w:val="00610BFF"/>
    <w:rsid w:val="00634E0B"/>
    <w:rsid w:val="00635D8D"/>
    <w:rsid w:val="00641E46"/>
    <w:rsid w:val="0065054F"/>
    <w:rsid w:val="00651E7F"/>
    <w:rsid w:val="00654E43"/>
    <w:rsid w:val="00657415"/>
    <w:rsid w:val="006741A6"/>
    <w:rsid w:val="00675F83"/>
    <w:rsid w:val="0068382A"/>
    <w:rsid w:val="00686F49"/>
    <w:rsid w:val="006873A0"/>
    <w:rsid w:val="00690EE3"/>
    <w:rsid w:val="0069139F"/>
    <w:rsid w:val="006A2EC3"/>
    <w:rsid w:val="006A3E27"/>
    <w:rsid w:val="006A555C"/>
    <w:rsid w:val="006A6A2E"/>
    <w:rsid w:val="006A7DFF"/>
    <w:rsid w:val="006B05D1"/>
    <w:rsid w:val="006B15DB"/>
    <w:rsid w:val="006B5675"/>
    <w:rsid w:val="006B6BCA"/>
    <w:rsid w:val="006C5997"/>
    <w:rsid w:val="006C5D0E"/>
    <w:rsid w:val="006D03DB"/>
    <w:rsid w:val="006F0CF9"/>
    <w:rsid w:val="006F74FF"/>
    <w:rsid w:val="00704C35"/>
    <w:rsid w:val="00715C2B"/>
    <w:rsid w:val="00716D9D"/>
    <w:rsid w:val="00721087"/>
    <w:rsid w:val="00722FBC"/>
    <w:rsid w:val="00724219"/>
    <w:rsid w:val="007305F3"/>
    <w:rsid w:val="00731FCF"/>
    <w:rsid w:val="00732490"/>
    <w:rsid w:val="00737EBF"/>
    <w:rsid w:val="007436FD"/>
    <w:rsid w:val="00745A43"/>
    <w:rsid w:val="007607EB"/>
    <w:rsid w:val="00761CAA"/>
    <w:rsid w:val="00763D82"/>
    <w:rsid w:val="00765CC5"/>
    <w:rsid w:val="0076793A"/>
    <w:rsid w:val="00791539"/>
    <w:rsid w:val="007A071C"/>
    <w:rsid w:val="007A2E9C"/>
    <w:rsid w:val="007A3653"/>
    <w:rsid w:val="007A4693"/>
    <w:rsid w:val="007A6AE4"/>
    <w:rsid w:val="007A6B6C"/>
    <w:rsid w:val="007B0AF4"/>
    <w:rsid w:val="007B790C"/>
    <w:rsid w:val="007C0072"/>
    <w:rsid w:val="007C4A1D"/>
    <w:rsid w:val="007C5B70"/>
    <w:rsid w:val="007D4364"/>
    <w:rsid w:val="007D53CA"/>
    <w:rsid w:val="007E5306"/>
    <w:rsid w:val="007E6575"/>
    <w:rsid w:val="007F2586"/>
    <w:rsid w:val="007F47B0"/>
    <w:rsid w:val="007F7B0C"/>
    <w:rsid w:val="008116F5"/>
    <w:rsid w:val="00812666"/>
    <w:rsid w:val="0081382F"/>
    <w:rsid w:val="0082555C"/>
    <w:rsid w:val="00830785"/>
    <w:rsid w:val="00833A14"/>
    <w:rsid w:val="00833C9F"/>
    <w:rsid w:val="0083501E"/>
    <w:rsid w:val="00866365"/>
    <w:rsid w:val="008725DD"/>
    <w:rsid w:val="00872892"/>
    <w:rsid w:val="00877428"/>
    <w:rsid w:val="00887981"/>
    <w:rsid w:val="008A77CE"/>
    <w:rsid w:val="008A7D0D"/>
    <w:rsid w:val="008B212F"/>
    <w:rsid w:val="008B2156"/>
    <w:rsid w:val="008B5DF8"/>
    <w:rsid w:val="008C2452"/>
    <w:rsid w:val="008D4D7A"/>
    <w:rsid w:val="008D50D4"/>
    <w:rsid w:val="008D52F2"/>
    <w:rsid w:val="008D7854"/>
    <w:rsid w:val="008E14D2"/>
    <w:rsid w:val="008E28E2"/>
    <w:rsid w:val="008E669A"/>
    <w:rsid w:val="008E7D11"/>
    <w:rsid w:val="008F1664"/>
    <w:rsid w:val="008F423E"/>
    <w:rsid w:val="008F7233"/>
    <w:rsid w:val="00901250"/>
    <w:rsid w:val="009157D1"/>
    <w:rsid w:val="0092058A"/>
    <w:rsid w:val="00920D3B"/>
    <w:rsid w:val="009220AF"/>
    <w:rsid w:val="0093454B"/>
    <w:rsid w:val="009345CD"/>
    <w:rsid w:val="00953661"/>
    <w:rsid w:val="00954C0A"/>
    <w:rsid w:val="00962AA0"/>
    <w:rsid w:val="009661D1"/>
    <w:rsid w:val="0097539D"/>
    <w:rsid w:val="009858AA"/>
    <w:rsid w:val="00985E0C"/>
    <w:rsid w:val="0098743B"/>
    <w:rsid w:val="00987F5B"/>
    <w:rsid w:val="00992C9E"/>
    <w:rsid w:val="009A22F4"/>
    <w:rsid w:val="009B3B83"/>
    <w:rsid w:val="009B746C"/>
    <w:rsid w:val="009B77D4"/>
    <w:rsid w:val="009B7B0A"/>
    <w:rsid w:val="009C2DBF"/>
    <w:rsid w:val="009C39A4"/>
    <w:rsid w:val="009D7604"/>
    <w:rsid w:val="009E5EAA"/>
    <w:rsid w:val="009E7EF5"/>
    <w:rsid w:val="009F1332"/>
    <w:rsid w:val="009F1C53"/>
    <w:rsid w:val="009F5C5F"/>
    <w:rsid w:val="00A0084F"/>
    <w:rsid w:val="00A02A4F"/>
    <w:rsid w:val="00A02A6F"/>
    <w:rsid w:val="00A07965"/>
    <w:rsid w:val="00A07A13"/>
    <w:rsid w:val="00A347B0"/>
    <w:rsid w:val="00A444A5"/>
    <w:rsid w:val="00A44AE6"/>
    <w:rsid w:val="00A570ED"/>
    <w:rsid w:val="00A62C75"/>
    <w:rsid w:val="00A62DBD"/>
    <w:rsid w:val="00A6343B"/>
    <w:rsid w:val="00A8675C"/>
    <w:rsid w:val="00A916D8"/>
    <w:rsid w:val="00A91A77"/>
    <w:rsid w:val="00A9239B"/>
    <w:rsid w:val="00A96957"/>
    <w:rsid w:val="00AA6E29"/>
    <w:rsid w:val="00AB7463"/>
    <w:rsid w:val="00AC0608"/>
    <w:rsid w:val="00AD1652"/>
    <w:rsid w:val="00AF3942"/>
    <w:rsid w:val="00AF530B"/>
    <w:rsid w:val="00B05639"/>
    <w:rsid w:val="00B06754"/>
    <w:rsid w:val="00B1201F"/>
    <w:rsid w:val="00B13260"/>
    <w:rsid w:val="00B16B57"/>
    <w:rsid w:val="00B20A8D"/>
    <w:rsid w:val="00B225A8"/>
    <w:rsid w:val="00B22D03"/>
    <w:rsid w:val="00B30C3A"/>
    <w:rsid w:val="00B344A9"/>
    <w:rsid w:val="00B34B92"/>
    <w:rsid w:val="00B40242"/>
    <w:rsid w:val="00B408C0"/>
    <w:rsid w:val="00B413BA"/>
    <w:rsid w:val="00B43E29"/>
    <w:rsid w:val="00B4677C"/>
    <w:rsid w:val="00B65F87"/>
    <w:rsid w:val="00B71EB7"/>
    <w:rsid w:val="00B724DE"/>
    <w:rsid w:val="00B7264F"/>
    <w:rsid w:val="00B81CB5"/>
    <w:rsid w:val="00B9251C"/>
    <w:rsid w:val="00B92FFD"/>
    <w:rsid w:val="00B9343C"/>
    <w:rsid w:val="00B938C7"/>
    <w:rsid w:val="00B93FDC"/>
    <w:rsid w:val="00B94093"/>
    <w:rsid w:val="00B9676C"/>
    <w:rsid w:val="00B9725F"/>
    <w:rsid w:val="00B974DE"/>
    <w:rsid w:val="00BA1AEF"/>
    <w:rsid w:val="00BA2D79"/>
    <w:rsid w:val="00BB1200"/>
    <w:rsid w:val="00BB1477"/>
    <w:rsid w:val="00BB1DD8"/>
    <w:rsid w:val="00BB4B53"/>
    <w:rsid w:val="00BB62AE"/>
    <w:rsid w:val="00BC3279"/>
    <w:rsid w:val="00BD3DDC"/>
    <w:rsid w:val="00BD616B"/>
    <w:rsid w:val="00BE1C3E"/>
    <w:rsid w:val="00BE2093"/>
    <w:rsid w:val="00BE2D54"/>
    <w:rsid w:val="00BE2DEE"/>
    <w:rsid w:val="00BE3B2C"/>
    <w:rsid w:val="00BE416A"/>
    <w:rsid w:val="00BE7A4D"/>
    <w:rsid w:val="00C033DF"/>
    <w:rsid w:val="00C113F0"/>
    <w:rsid w:val="00C21BFC"/>
    <w:rsid w:val="00C22295"/>
    <w:rsid w:val="00C254F6"/>
    <w:rsid w:val="00C275C7"/>
    <w:rsid w:val="00C27D7C"/>
    <w:rsid w:val="00C32574"/>
    <w:rsid w:val="00C33F03"/>
    <w:rsid w:val="00C37AE1"/>
    <w:rsid w:val="00C427DC"/>
    <w:rsid w:val="00C438C6"/>
    <w:rsid w:val="00C43DB6"/>
    <w:rsid w:val="00C44B21"/>
    <w:rsid w:val="00C53DE3"/>
    <w:rsid w:val="00C54276"/>
    <w:rsid w:val="00C57119"/>
    <w:rsid w:val="00C61CF1"/>
    <w:rsid w:val="00C73C68"/>
    <w:rsid w:val="00C768D7"/>
    <w:rsid w:val="00CA254D"/>
    <w:rsid w:val="00CB4075"/>
    <w:rsid w:val="00CB62C4"/>
    <w:rsid w:val="00CC018E"/>
    <w:rsid w:val="00CC0212"/>
    <w:rsid w:val="00CD18BF"/>
    <w:rsid w:val="00CD4818"/>
    <w:rsid w:val="00CF0C00"/>
    <w:rsid w:val="00CF3A65"/>
    <w:rsid w:val="00CF400F"/>
    <w:rsid w:val="00D154C6"/>
    <w:rsid w:val="00D201EB"/>
    <w:rsid w:val="00D22DE9"/>
    <w:rsid w:val="00D377D3"/>
    <w:rsid w:val="00D474D4"/>
    <w:rsid w:val="00D47769"/>
    <w:rsid w:val="00D501D4"/>
    <w:rsid w:val="00D525D8"/>
    <w:rsid w:val="00D572D7"/>
    <w:rsid w:val="00D61B92"/>
    <w:rsid w:val="00D621F7"/>
    <w:rsid w:val="00D639B0"/>
    <w:rsid w:val="00D64295"/>
    <w:rsid w:val="00D665D3"/>
    <w:rsid w:val="00D674EF"/>
    <w:rsid w:val="00D701B9"/>
    <w:rsid w:val="00D72AC0"/>
    <w:rsid w:val="00D80480"/>
    <w:rsid w:val="00D92A1A"/>
    <w:rsid w:val="00DB3FFD"/>
    <w:rsid w:val="00DB5231"/>
    <w:rsid w:val="00DC2BD6"/>
    <w:rsid w:val="00DD6ED3"/>
    <w:rsid w:val="00DD71E8"/>
    <w:rsid w:val="00DE149E"/>
    <w:rsid w:val="00DE4AE3"/>
    <w:rsid w:val="00DE759A"/>
    <w:rsid w:val="00DE7CAF"/>
    <w:rsid w:val="00DF44BA"/>
    <w:rsid w:val="00E02B73"/>
    <w:rsid w:val="00E05034"/>
    <w:rsid w:val="00E052FB"/>
    <w:rsid w:val="00E20C35"/>
    <w:rsid w:val="00E255D5"/>
    <w:rsid w:val="00E256C7"/>
    <w:rsid w:val="00E33457"/>
    <w:rsid w:val="00E3785A"/>
    <w:rsid w:val="00E401DB"/>
    <w:rsid w:val="00E540B5"/>
    <w:rsid w:val="00E62176"/>
    <w:rsid w:val="00E639EF"/>
    <w:rsid w:val="00E64A66"/>
    <w:rsid w:val="00E66914"/>
    <w:rsid w:val="00E92E19"/>
    <w:rsid w:val="00E94D86"/>
    <w:rsid w:val="00EA462F"/>
    <w:rsid w:val="00EA77C8"/>
    <w:rsid w:val="00EB102F"/>
    <w:rsid w:val="00EC49B5"/>
    <w:rsid w:val="00EE1C6F"/>
    <w:rsid w:val="00EF49E3"/>
    <w:rsid w:val="00EF54E6"/>
    <w:rsid w:val="00F01541"/>
    <w:rsid w:val="00F06374"/>
    <w:rsid w:val="00F1457D"/>
    <w:rsid w:val="00F22369"/>
    <w:rsid w:val="00F230A3"/>
    <w:rsid w:val="00F31D8F"/>
    <w:rsid w:val="00F40881"/>
    <w:rsid w:val="00F43E89"/>
    <w:rsid w:val="00F45DEA"/>
    <w:rsid w:val="00F47226"/>
    <w:rsid w:val="00F538A5"/>
    <w:rsid w:val="00F635A0"/>
    <w:rsid w:val="00F71E66"/>
    <w:rsid w:val="00F80995"/>
    <w:rsid w:val="00F83F66"/>
    <w:rsid w:val="00F8503B"/>
    <w:rsid w:val="00F91441"/>
    <w:rsid w:val="00F915C9"/>
    <w:rsid w:val="00F933D5"/>
    <w:rsid w:val="00F957A5"/>
    <w:rsid w:val="00FB0C6B"/>
    <w:rsid w:val="00FB264E"/>
    <w:rsid w:val="00FE05B3"/>
    <w:rsid w:val="00FE7CD0"/>
    <w:rsid w:val="00FF57D2"/>
    <w:rsid w:val="00FF6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432A87E"/>
  <w14:defaultImageDpi w14:val="300"/>
  <w15:chartTrackingRefBased/>
  <w15:docId w15:val="{2D60E3B3-B31C-4A50-A770-9630757E7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9239B"/>
    <w:pPr>
      <w:widowControl/>
      <w:spacing w:line="300" w:lineRule="auto" w:after="80"/>
      <w:jc w:val="both"/>
    </w:pPr>
    <w:rPr>
      <w:rFonts w:ascii="Noto Sans CJK SC" w:hAnsi="Noto Sans CJK SC" w:eastAsia="Noto Sans CJK SC"/>
      <w:color w:val="000000"/>
      <w:kern w:val="2"/>
      <w:sz w:val="21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A9239B"/>
    <w:pPr>
      <w:keepNext/>
      <w:keepLines/>
      <w:numPr>
        <w:numId w:val="10"/>
      </w:numPr>
      <w:spacing w:before="240" w:after="160" w:line="300" w:lineRule="auto"/>
      <w:jc w:val="left"/>
      <w:outlineLvl w:val="0"/>
    </w:pPr>
    <w:rPr>
      <w:rFonts w:ascii="Noto Sans CJK SC" w:hAnsi="Noto Sans CJK SC" w:eastAsia="Noto Sans CJK SC"/>
      <w:b/>
      <w:bCs/>
      <w:color w:val="000000"/>
      <w:kern w:val="44"/>
      <w:sz w:val="28"/>
      <w:szCs w:val="44"/>
    </w:rPr>
  </w:style>
  <w:style w:type="paragraph" w:styleId="2">
    <w:name w:val="heading 2"/>
    <w:basedOn w:val="a"/>
    <w:next w:val="a"/>
    <w:link w:val="2Char"/>
    <w:uiPriority w:val="9"/>
    <w:qFormat/>
    <w:rsid w:val="00A9239B"/>
    <w:pPr>
      <w:keepNext/>
      <w:keepLines/>
      <w:numPr>
        <w:ilvl w:val="1"/>
        <w:numId w:val="10"/>
      </w:numPr>
      <w:spacing w:before="160" w:after="120" w:line="300" w:lineRule="auto"/>
      <w:jc w:val="left"/>
      <w:outlineLvl w:val="1"/>
    </w:pPr>
    <w:rPr>
      <w:rFonts w:ascii="Noto Sans CJK SC" w:hAnsi="Noto Sans CJK SC" w:eastAsia="Noto Sans CJK SC"/>
      <w:b/>
      <w:bCs/>
      <w:color w:val="000000"/>
      <w:sz w:val="24"/>
      <w:szCs w:val="32"/>
    </w:rPr>
  </w:style>
  <w:style w:type="paragraph" w:styleId="3">
    <w:name w:val="heading 3"/>
    <w:basedOn w:val="a"/>
    <w:next w:val="a"/>
    <w:link w:val="3Char"/>
    <w:uiPriority w:val="9"/>
    <w:qFormat/>
    <w:rsid w:val="0011759C"/>
    <w:pPr>
      <w:numPr>
        <w:ilvl w:val="2"/>
        <w:numId w:val="10"/>
      </w:numPr>
      <w:jc w:val="left"/>
      <w:outlineLvl w:val="2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link w:val="1"/>
    <w:uiPriority w:val="9"/>
    <w:rsid w:val="00A9239B"/>
    <w:rPr>
      <w:rFonts w:ascii="Times New Roman" w:hAnsi="Times New Roman"/>
      <w:b/>
      <w:bCs/>
      <w:kern w:val="44"/>
      <w:sz w:val="32"/>
      <w:szCs w:val="44"/>
    </w:rPr>
  </w:style>
  <w:style w:type="character" w:customStyle="1" w:styleId="2Char">
    <w:name w:val="标题 2 Char"/>
    <w:link w:val="2"/>
    <w:uiPriority w:val="9"/>
    <w:rsid w:val="00A9239B"/>
    <w:rPr>
      <w:rFonts w:ascii="Cambria" w:hAnsi="Cambria"/>
      <w:b/>
      <w:bCs/>
      <w:kern w:val="2"/>
      <w:sz w:val="28"/>
      <w:szCs w:val="32"/>
    </w:rPr>
  </w:style>
  <w:style w:type="paragraph" w:styleId="-1">
    <w:name w:val="彩色列表 - 强调文字颜色 1"/>
    <w:basedOn w:val="a"/>
    <w:uiPriority w:val="34"/>
    <w:qFormat/>
    <w:rsid w:val="00A9239B"/>
    <w:pPr>
      <w:ind w:firstLineChars="200" w:firstLine="420"/>
    </w:pPr>
  </w:style>
  <w:style w:type="character" w:customStyle="1" w:styleId="3Char">
    <w:name w:val="标题 3 Char"/>
    <w:link w:val="3"/>
    <w:uiPriority w:val="9"/>
    <w:rsid w:val="0011759C"/>
    <w:rPr>
      <w:rFonts w:ascii="Times New Roman" w:hAnsi="Times New Roman"/>
      <w:b/>
      <w:kern w:val="2"/>
      <w:sz w:val="21"/>
      <w:szCs w:val="24"/>
    </w:rPr>
  </w:style>
  <w:style w:type="paragraph" w:styleId="a3">
    <w:name w:val="header"/>
    <w:basedOn w:val="a"/>
    <w:link w:val="Char"/>
    <w:uiPriority w:val="99"/>
    <w:unhideWhenUsed/>
    <w:rsid w:val="00CF40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rsid w:val="00CF400F"/>
    <w:rPr>
      <w:rFonts w:ascii="Times New Roman" w:hAnsi="Times New Roman"/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F40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rsid w:val="00CF400F"/>
    <w:rPr>
      <w:rFonts w:ascii="Times New Roman" w:hAnsi="Times New Roman"/>
      <w:kern w:val="2"/>
      <w:sz w:val="18"/>
      <w:szCs w:val="18"/>
    </w:rPr>
  </w:style>
  <w:style w:type="table" w:styleId="a5">
    <w:name w:val="Table Grid"/>
    <w:basedOn w:val="a1"/>
    <w:uiPriority w:val="59"/>
    <w:rsid w:val="00CF40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Document Map"/>
    <w:basedOn w:val="a"/>
    <w:link w:val="Char1"/>
    <w:uiPriority w:val="99"/>
    <w:semiHidden/>
    <w:unhideWhenUsed/>
    <w:rsid w:val="00201920"/>
    <w:rPr>
      <w:rFonts w:ascii="宋体"/>
      <w:sz w:val="18"/>
      <w:szCs w:val="18"/>
    </w:rPr>
  </w:style>
  <w:style w:type="character" w:customStyle="1" w:styleId="Char1">
    <w:name w:val="文档结构图 Char"/>
    <w:link w:val="a6"/>
    <w:uiPriority w:val="99"/>
    <w:semiHidden/>
    <w:rsid w:val="00201920"/>
    <w:rPr>
      <w:rFonts w:ascii="宋体" w:hAnsi="Times New Roman"/>
      <w:kern w:val="2"/>
      <w:sz w:val="18"/>
      <w:szCs w:val="18"/>
    </w:rPr>
  </w:style>
  <w:style w:type="paragraph" w:styleId="a7">
    <w:name w:val="caption"/>
    <w:basedOn w:val="a"/>
    <w:next w:val="a"/>
    <w:uiPriority w:val="35"/>
    <w:qFormat/>
    <w:rsid w:val="00F957A5"/>
    <w:rPr>
      <w:rFonts w:ascii="Cambria" w:eastAsia="黑体" w:hAnsi="Cambria"/>
      <w:sz w:val="20"/>
      <w:szCs w:val="20"/>
    </w:rPr>
  </w:style>
  <w:style w:type="paragraph" w:styleId="a8">
    <w:name w:val="Balloon Text"/>
    <w:basedOn w:val="a"/>
    <w:link w:val="Char2"/>
    <w:rsid w:val="00223313"/>
    <w:rPr>
      <w:sz w:val="18"/>
      <w:szCs w:val="18"/>
    </w:rPr>
  </w:style>
  <w:style w:type="character" w:customStyle="1" w:styleId="Char2">
    <w:name w:val="批注框文本 Char"/>
    <w:link w:val="a8"/>
    <w:rsid w:val="00223313"/>
    <w:rPr>
      <w:rFonts w:ascii="Times New Roman" w:hAnsi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8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914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005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76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9753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2070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66922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98240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51928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2678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66454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1284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2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3672">
          <w:marLeft w:val="211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052838">
          <w:marLeft w:val="1613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566198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80360">
          <w:marLeft w:val="1613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52287">
          <w:marLeft w:val="211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26692">
          <w:marLeft w:val="1613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05370">
          <w:marLeft w:val="1613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09483">
          <w:marLeft w:val="1613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807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5382">
          <w:marLeft w:val="211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92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9307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70845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79113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27494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76417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130</Words>
  <Characters>746</Characters>
  <Application>Microsoft Office Word</Application>
  <DocSecurity>0</DocSecurity>
  <Lines>6</Lines>
  <Paragraphs>1</Paragraphs>
  <ScaleCrop>false</ScaleCrop>
  <Company>sun</Company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2</cp:revision>
  <dcterms:created xsi:type="dcterms:W3CDTF">2026-10-17T18:17:38Z</dcterms:created>
  <dcterms:modified xsi:type="dcterms:W3CDTF">2026-10-17T18:17:38Z</dcterms:modified>
</cp:coreProperties>
</file>