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西电官网数据 RAG 智能检索系统</w:t>
        <w:br/>
        <w:t>实践报告</w:t>
      </w:r>
    </w:p>
    <w:p>
      <w:pPr>
        <w:jc w:val="center"/>
      </w:pPr>
      <w:r>
        <w:rPr>
          <w:sz w:val="24"/>
        </w:rPr>
        <w:t>软件工程概论课程实践 | 2026年06月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项目项</w:t>
            </w:r>
          </w:p>
        </w:tc>
        <w:tc>
          <w:tcPr>
            <w:tcW w:type="dxa" w:w="703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项目名称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西电官网数据 RAG 智能检索系统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项目定位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面向西电学生的官方公开资料问答原型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核心目标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可运行、可演示、来源可信、缺少依据时拒答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团队分工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陈天路：网站全栈开发；杨昊炜、王思帆：网站测试与 API 配置；纪依程、温阳：知识库获取与文档编写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资料来源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上传参考报告、本地 docs 文档、项目 README、源码、Plane Backlog、测试报告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r>
        <w:t>1. 项目概述与团队介绍</w:t>
      </w:r>
    </w:p>
    <w:p>
      <w:r>
        <w:t>2. 需求分析模型</w:t>
      </w:r>
    </w:p>
    <w:p>
      <w:r>
        <w:t>3. 设计模型</w:t>
      </w:r>
    </w:p>
    <w:p>
      <w:r>
        <w:t>4. 实现过程</w:t>
      </w:r>
    </w:p>
    <w:p>
      <w:r>
        <w:t>5. 测试策略与结果</w:t>
      </w:r>
    </w:p>
    <w:p>
      <w:r>
        <w:t>6. AI 工具使用效果分析</w:t>
      </w:r>
    </w:p>
    <w:p>
      <w:r>
        <w:t>7. 团队反思与总结</w:t>
      </w:r>
    </w:p>
    <w:p>
      <w:r>
        <w:br w:type="page"/>
      </w:r>
    </w:p>
    <w:p>
      <w:pPr>
        <w:pStyle w:val="Heading1"/>
      </w:pPr>
      <w:r>
        <w:t>1. 项目概述与团队介绍</w:t>
      </w:r>
    </w:p>
    <w:p>
      <w:r>
        <w:t>本项目面向西安电子科技大学公开官网信息，重点解决学生查询校园政策、推免/保研、生活安排、竞赛通知、教务信息和学工通知时遇到的“信息分散、检索成本高、回答缺少依据”等问题。系统通过白名单采集官方公开网页，清洗并构建本地知识库，用户以自然语言提问后，系统返回基于检索命中资料的答案与来源引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F"/>
          </w:tcPr>
          <w:p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项目边界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20"/>
              </w:rPr>
              <w:t>首版不是通用聊天助手，也不绕过登录、VPN 或权限限制；系统只回答已收录的官方公开资料。知识库为空或相似度不足时，明确返回“未在已收录官方资料中找到依据”。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对应交付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陈天路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网站全栈开发、核心链路实现、PPT/报告整合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爬虫、RAG 服务、API、前端、最终材料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杨昊炜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网站测试、API 配置与运行验证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接口测试、演示环境配置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王思帆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网站测试、问题记录与回归验证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测试用例、缺陷反馈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纪依程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知识库获取、资料整理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官网数据源与文档素材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温阳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知识库获取、文档编写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需求/规划/总结文档</w:t>
            </w:r>
          </w:p>
        </w:tc>
      </w:tr>
    </w:tbl>
    <w:p/>
    <w:p>
      <w:pPr>
        <w:pStyle w:val="Heading1"/>
      </w:pPr>
      <w:r>
        <w:t>2. 需求分析模型</w:t>
      </w:r>
    </w:p>
    <w:p>
      <w:pPr>
        <w:pStyle w:val="Heading2"/>
      </w:pPr>
      <w:r>
        <w:t>2.1 用户画像（AI生成，人工校准）</w:t>
      </w:r>
    </w:p>
    <w:p>
      <w:r>
        <w:t>需求分析阶段先由 AI 根据项目目标生成用户画像草案，再结合本地需求分析文档删去过宽的用户范围，保留与课程系统最相关的学生、教职工/辅导员、维护者和验收人员。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A5A5A"/>
          <w:sz w:val="18"/>
        </w:rPr>
        <w:t>图 1 用户画像</w:t>
      </w:r>
    </w:p>
    <w:p>
      <w:pPr>
        <w:pStyle w:val="Heading2"/>
      </w:pPr>
      <w:r>
        <w:t>2.2 用户故事地图（AI辅助）</w:t>
      </w:r>
    </w:p>
    <w:p>
      <w:r>
        <w:t>用户故事围绕“提出问题—检索证据—生成回答—核验来源—维护知识库”展开，并映射到 Plane Backlog 中的数据采集、知识库、RAG 问答、后端 API、前端界面、测试与文档标签。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6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A5A5A"/>
          <w:sz w:val="18"/>
        </w:rPr>
        <w:t>图 2 用户故事地图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用户故事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学生希望用自然语言查询推免、竞赛、选课等信息。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返回简要回答，并展示标题、来源、发布时间和链接。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当资料库无依据或问题超出公开信息边界时，用户希望系统不编造。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返回拒答提示，建议更新知识库或查看官方渠道。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辅导员希望快速核验学生咨询是否有官方通知依据。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展示原文片段和可点击链接，便于转发核对。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维护者希望知道知识库规模和分类分布。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`GET /stats` 返回 chunks 数量与分类统计。</w:t>
            </w:r>
          </w:p>
        </w:tc>
      </w:tr>
    </w:tbl>
    <w:p/>
    <w:p>
      <w:pPr>
        <w:pStyle w:val="Heading2"/>
      </w:pPr>
      <w:r>
        <w:t>2.3 用例图与用例描述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A5A5A"/>
          <w:sz w:val="18"/>
        </w:rPr>
        <w:t>图 3 系统用例图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4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参与者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前置条件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主流程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异常/兜底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自然语言问答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知识库已构建或允许空库验证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输入问题，选择分类和 top_k，提交到 /ask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无可靠命中时拒答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查看引用来源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学生/教职工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问答返回 citations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查看标题、链接、来源站点、分类、发布时间和片段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链接失效时以原文快照和提示辅助核验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更新知识库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维护者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配置 sources.json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执行 crawl 或 ingest-pages，再执行 index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抓取失败写入 crawl_failures.jsonl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查看系统状态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维护者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后端服务启动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访问 /health、/sources、/stats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后端异常时前端提示用户检查服务</w:t>
            </w:r>
          </w:p>
        </w:tc>
      </w:tr>
    </w:tbl>
    <w:p/>
    <w:p>
      <w:pPr>
        <w:pStyle w:val="Heading1"/>
      </w:pPr>
      <w:r>
        <w:t>3. 设计模型</w:t>
      </w:r>
    </w:p>
    <w:p>
      <w:pPr>
        <w:pStyle w:val="Heading2"/>
      </w:pPr>
      <w:r>
        <w:t>3.1 系统架构图（AI生成）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A5A5A"/>
          <w:sz w:val="18"/>
        </w:rPr>
        <w:t>图 4 系统架构图</w:t>
      </w:r>
    </w:p>
    <w:p>
      <w:r>
        <w:t>系统采用分层架构：数据采集层负责白名单爬取和 HTML 快照保存；知识处理层负责正文抽取、去重、分类和切片；索引检索层默认使用本地 JSON 向量索引，Chroma 作为可选后端；问答服务层负责检索、引用生成、API 生成或抽取式兜底；接口与展示层由 FastAPI 和 Streamlit 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主要文件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数据源配置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config/sources.json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维护允许域名、种子 URL、分类关键词。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采集清洗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crawler.py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抓取公开网页，保存原始 HTML，抽取标题、正文、发布时间。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知识处理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chunking.py / embeddings.py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生成文本切片，支持本地哈希 embedding 和 OpenAI-compatible embedding。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向量检索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vector_store.py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 LocalVectorStore 和 ChromaVectorStore，混合向量分数与关键词分数。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问答服务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rag.py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执行 Top-K 检索、置信度过滤、引用生成、拒答和生成兜底。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接口展示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api.py / streamlit_app.py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提供 /ask、/stats 等接口与学生可用的问答页面。</w:t>
            </w:r>
          </w:p>
        </w:tc>
      </w:tr>
    </w:tbl>
    <w:p/>
    <w:p>
      <w:pPr>
        <w:pStyle w:val="Heading2"/>
      </w:pPr>
      <w:r>
        <w:t>3.2 数据库/存储设计（AI辅助）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数据对象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存储位置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关键字段/内容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数据源配置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config/sources.json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allowed_domains、seed_urls、category_keywords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集中维护官方来源，避免抓取范围失控。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原始网页快照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data/knowledge_base/pages/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doc_id.html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保留原始响应，便于复现和离线导入。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结构化文档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data/documents.jsonl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title、url、source_site、category、publish_date、content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问答前的清洗结果，当前本地样本 25 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文本切片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data/chunks.jsonl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chunk_id、doc_id、text、metadata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检索的最小证据单元，当前本地样本 124 个切片。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向量索引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data/index/local_vectors.json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chunks、vectors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默认无需外部服务，适合课程演示。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失败日志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data/crawl_failures.jsonl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url、source_site、error、time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记录访问失败，不做规避。</w:t>
            </w:r>
          </w:p>
        </w:tc>
      </w:tr>
    </w:tbl>
    <w:p/>
    <w:p>
      <w:pPr>
        <w:pStyle w:val="Heading2"/>
      </w:pPr>
      <w:r>
        <w:t>3.3 界面原型（AI生成）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rototy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A5A5A"/>
          <w:sz w:val="18"/>
        </w:rPr>
        <w:t>图 5 Streamlit 问答界面原型</w:t>
      </w:r>
    </w:p>
    <w:p>
      <w:pPr>
        <w:pStyle w:val="Heading1"/>
      </w:pPr>
      <w:r>
        <w:t>4. 实现过程</w:t>
      </w:r>
    </w:p>
    <w:p>
      <w:pPr>
        <w:pStyle w:val="Heading2"/>
      </w:pPr>
      <w:r>
        <w:t>4.1 迭代计划与实际进展对比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迭代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计划目标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实际完成情况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偏差说明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迭代 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完成项目方向、角色分工、Plane Backlog 与 UML 初稿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已完成项目规划、Backlog 和需求文档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与计划一致。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迭代 1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打通官网页面到本地知识库流程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 sources.json、crawler、HTML 快照、documents/chunks 文件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校内通知平台若无法访问只记录失败。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迭代 2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完成检索问答与接口服务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 LocalVectorStore、RAG 拒答和 /ask 等接口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embedding/chat 为可选配置。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迭代 3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完成前端演示、测试和提交文档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 Streamlit、单元测试、AI 测试报告、PPT 和实践报告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后续可补端到端 UI 自动化。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26787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初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67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A5A5A"/>
          <w:sz w:val="18"/>
        </w:rPr>
        <w:t>图 6 Plane 初始看板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25134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最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513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A5A5A"/>
          <w:sz w:val="18"/>
        </w:rPr>
        <w:t>图 7 Plane 最终看板</w:t>
      </w:r>
    </w:p>
    <w:p>
      <w:pPr>
        <w:pStyle w:val="Heading2"/>
      </w:pPr>
      <w:r>
        <w:t>4.2 关键代码片段（标注 AI 生成/辅助部分）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1F2937"/>
          </w:tcPr>
          <w:p>
            <w:r>
              <w:rPr>
                <w:rFonts w:ascii="Consolas" w:hAnsi="Consolas" w:eastAsia="Consolas"/>
                <w:color w:val="E5E7EB"/>
                <w:sz w:val="14"/>
              </w:rPr>
              <w:t>def split_text(text: str, max_chars: int = 700, overlap: int = 100) -&gt; list[str]: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clean = " ".join(text.split())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if not clean: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return []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if len(clean) &lt;= max_chars: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return [clean]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chunks, start = [], 0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while start &lt; len(clean):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end = min(start + max_chars, len(clean))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window = clean[start:end]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split_at = max(window.rfind("。"), window.rfind("；"),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               window.rfind("！"), window.rfind("？"))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if split_at &gt; max_chars * 0.45 and end &lt; len(clean):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    end = start + split_at + 1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chunks.append(clean[start:end].strip())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start = max(end - overlap, start + 1)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return chunks</w:t>
              <w:br/>
            </w:r>
          </w:p>
        </w:tc>
      </w:tr>
    </w:tbl>
    <w:p>
      <w:r>
        <w:t>说明：该片段由 AI 辅助生成后人工调整，重点适配中文标点、长文本切片和 overlap 保留上下文。最终实现位于 src/xidian_rag/chunking.py。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1F2937"/>
          </w:tcPr>
          <w:p>
            <w:r>
              <w:rPr>
                <w:rFonts w:ascii="Consolas" w:hAnsi="Consolas" w:eastAsia="Consolas"/>
                <w:color w:val="E5E7EB"/>
                <w:sz w:val="14"/>
              </w:rPr>
              <w:t>reliable_hits = [hit for hit in hits if hit.score &gt;= 0.08]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>if not reliable_hits: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return Answer(answer=REFUSAL, citations=[],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 xml:space="preserve">                  has_evidence=False, mode="refusal")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>citations = hits_to_citations(reliable_hits)</w:t>
              <w:br/>
            </w:r>
            <w:r>
              <w:rPr>
                <w:rFonts w:ascii="Consolas" w:hAnsi="Consolas" w:eastAsia="Consolas"/>
                <w:color w:val="E5E7EB"/>
                <w:sz w:val="14"/>
              </w:rPr>
              <w:t># 有 API Key 时调用 Chat；失败或未配置时使用抽取式回答</w:t>
              <w:br/>
            </w:r>
          </w:p>
        </w:tc>
      </w:tr>
    </w:tbl>
    <w:p>
      <w:r>
        <w:t>说明：RAG 服务的核心约束是“先有证据再回答”。阈值、拒答文本、引用结构均经过人工校验，避免 AI 生成无依据政策解释。</w:t>
      </w:r>
    </w:p>
    <w:p>
      <w:pPr>
        <w:pStyle w:val="Heading1"/>
      </w:pPr>
      <w:r>
        <w:t>5. 测试策略与结果</w:t>
      </w:r>
    </w:p>
    <w:p>
      <w:r>
        <w:t>测试采用 unittest 自动化执行，并使用 AI 辅助扩展测试用例。根据本地 AI 辅助测试报告，测试从原有 7 项基础用例扩展到 94 项，覆盖 11 个核心模块，执行结果为 94/94 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测试模块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覆盖重点</w:t>
            </w:r>
          </w:p>
        </w:tc>
        <w:tc>
          <w:tcPr>
            <w:tcW w:type="dxa" w:w="1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AI生成比例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代表性检查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chunking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中文标点切分、短文本保留、重叠窗口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长文本不会截断在明显不自然的位置。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categorizer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关键词分类与得分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推免/推荐免试归入保研类别。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vector_store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向量构建、保存、加载、分类过滤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LocalVectorStore 可在临时目录完成检索。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crawler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URL 白名单、扩展名过滤、HTML 正文抽取、日期识别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只处理允许域名和公开页面。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空库拒答、命中回答、API 失败兜底、引用去重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无可靠命中时返回固定拒答。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api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/health、/sources、/stats、/ask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请求字段校验与响应结构正确。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缺陷/问题</w:t>
            </w:r>
          </w:p>
        </w:tc>
        <w:tc>
          <w:tcPr>
            <w:tcW w:type="dxa" w:w="20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发现方式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修复方式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中文关键词测试不稳定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 生成测试执行失败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将测试输入改为包含“推荐免试”等真实关键词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分类断言稳定通过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HTML 正文过短被过滤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ingest-pages 测试失败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增加测试 HTML 正文长度，满足 TEXT_MIN_LENGTH=120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导入逻辑验证通过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API 调用外部依赖不可控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测试设计评审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使用 mock 或抽取式兜底，避免真实网络依赖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单元测试可重复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Streamlit UI 未自动化覆盖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测试总结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保留人工演示验证，后续建议引入 Playwright/E2E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列为后续改进</w:t>
            </w:r>
          </w:p>
        </w:tc>
      </w:tr>
    </w:tbl>
    <w:p/>
    <w:p>
      <w:pPr>
        <w:pStyle w:val="Heading1"/>
      </w:pPr>
      <w:r>
        <w:t>6. AI 工具使用效果分析</w:t>
      </w:r>
    </w:p>
    <w:p>
      <w:pPr>
        <w:pStyle w:val="Heading2"/>
      </w:pPr>
      <w:r>
        <w:t>6.1 各阶段 AI 工具使用清单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58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AI 使用方式</w:t>
            </w:r>
          </w:p>
        </w:tc>
        <w:tc>
          <w:tcPr>
            <w:tcW w:type="dxa" w:w="20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产出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人工校验重点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需求分析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根据题目要求生成用户画像、用户故事和用例描述草案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需求表、故事地图、用例说明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删去过宽场景，保留西电官方资料问答边界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设计建模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生成系统架构、数据流和界面原型草图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架构图、存储设计、界面原型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与实际源码目录、接口和数据文件对齐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实现开发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辅助生成切片、测试样例、接口说明和异常兜底逻辑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代码片段、README 命令、PPT 内容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运行测试，检查是否编造不存在功能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测试验证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分析源码并生成覆盖更多模块的 unittest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94 项测试用例与测试报告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审查断言是否合理，避免测试只验证实现细节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文档整理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将规划、需求、测试、PPT 内容整合成报告初稿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实践报告、图表、总结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统一口径，去掉夸张表述，补充真实限制</w:t>
            </w:r>
          </w:p>
        </w:tc>
      </w:tr>
    </w:tbl>
    <w:p/>
    <w:p>
      <w:pPr>
        <w:pStyle w:val="Heading2"/>
      </w:pPr>
      <w:r>
        <w:t>6.2 效率提升量化分析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传统估计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AI辅助后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效率提升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需求初稿与用户故事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6 小时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2 小时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67%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 快速给出结构，人工集中做范围收敛。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Plane Backlog 拆分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3 小时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45 分钟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75%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 将 Epic 拆成可验收任务，再导入 Plane。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测试用例扩展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2 天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3 小时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80%+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从 7 项扩展到 94 项，覆盖 11 个模块。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PPT/报告文案整理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1 天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3 小时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 60%+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 负责初稿和结构，人工校准真实性。</w:t>
            </w:r>
          </w:p>
        </w:tc>
      </w:tr>
    </w:tbl>
    <w:p/>
    <w:p>
      <w:pPr>
        <w:pStyle w:val="Heading2"/>
      </w:pPr>
      <w:r>
        <w:t>6.3 AI 生成内容准确率评估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准确性评价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处理策略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需求/用户画像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中高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容易扩展到研究生、全校多模态等超范围场景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以 SE2 和 README 为准收敛范围。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架构/流程图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初稿会出现不存在的数据库或服务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逐项核对 src/xidian_rag 目录和实际接口。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代码片段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中高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边界条件、路径依赖和 mock 方式需要调试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运行 unittest，失败后修正输入和断言。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测试用例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可能遗漏真实网络、UI、性能测试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保留单元测试优势，将网络/UI列为后续集成测试。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文档表述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容易出现“全能”“毫秒级”等夸张措辞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人工删除宣传腔，改成首版原型表述。</w:t>
            </w:r>
          </w:p>
        </w:tc>
      </w:tr>
    </w:tbl>
    <w:p/>
    <w:p>
      <w:pPr>
        <w:pStyle w:val="Heading2"/>
      </w:pPr>
      <w:r>
        <w:t>6.4 AI 局限性与应对策略</w:t>
      </w:r>
    </w:p>
    <w:p>
      <w:r>
        <w:t>AI 工具在本项目中显著降低了初稿、测试和文档整理成本，但它不能替代事实核验。主要局限包括：容易把系统描述得过大；无法自动判断学校内部信息是否可访问；对网络调用、UI 交互和大模型回答质量的自动化验证不足；生成的测试有时会过度贴合当前实现。应对策略是：所有结论回到源码、README 和本地文档；涉及政策回答必须保留引用；测试分层执行；文档最终由人工删减不真实的功能承诺。</w:t>
      </w:r>
    </w:p>
    <w:p>
      <w:pPr>
        <w:pStyle w:val="Heading1"/>
      </w:pPr>
      <w:r>
        <w:t>7. 团队反思与总结</w:t>
      </w:r>
    </w:p>
    <w:p>
      <w:pPr>
        <w:pStyle w:val="Heading2"/>
      </w:pPr>
      <w:r>
        <w:t>7.1 敏捷实践体会</w:t>
      </w:r>
    </w:p>
    <w:p>
      <w:r>
        <w:t>通过 Plane 看板拆分 Epic、Story 和 Task，团队能把“做一个 RAG 系统”拆成可交付的小目标：先做数据源和采集，再做索引检索，再做问答接口和前端展示，最后补测试和文档。课程项目时间有限，敏捷方法最大的价值不是流程本身，而是让每个任务都有验收标准，避免最后只剩一个无法演示的概念。</w:t>
      </w:r>
    </w:p>
    <w:p>
      <w:pPr>
        <w:pStyle w:val="Heading2"/>
      </w:pPr>
      <w:r>
        <w:t>7.2 AI 工具使用心得</w:t>
      </w:r>
    </w:p>
    <w:p>
      <w:r>
        <w:t>AI 更适合作为“加速器”和“检查员”：它能快速生成结构、测试样例和文档初稿，也能帮我们发现边界场景；但项目边界、真实性、合规性和最终表述仍必须由团队负责。尤其是校园政策问答系统，可信来源和拒答机制比华丽的回答更重要。</w:t>
      </w:r>
    </w:p>
    <w:p>
      <w:pPr>
        <w:pStyle w:val="Heading2"/>
      </w:pPr>
      <w:r>
        <w:t>7.3 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7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当前不足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后续改进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检索效果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默认哈希向量适合演示，但语义能力有限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接入稳定的 embedding 服务，增加重排和时间排序。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数据更新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当前以手动 crawl/index 为主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增加增量更新、失败重试和数据源状态监控。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前端体验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Streamlit 适合演示，但交互较简单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增加历史问答、引用展开、关键词建议和错误引导。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测试体系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单元测试充分，UI/网络/性能测试不足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补充 E2E、集成测试和大规模索引性能测试。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团队协作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任务拆分已完成，但过程记录仍可更细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保留每次迭代评审记录、缺陷流转和负责人确认。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FFFF6"/>
          </w:tcPr>
          <w:p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总结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20"/>
              </w:rPr>
              <w:t>本项目完成了从西电公开官网页面到本地知识库、再到带引用问答展示的首版闭环。系统最重要的实践价值在于：把 AI 能力约束在可追溯资料范围内，既能提升信息检索效率，又能避免无依据回答带来的风险。</w:t>
            </w:r>
          </w:p>
        </w:tc>
      </w:tr>
    </w:tbl>
    <w:p/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