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Times New Roman"/>
          <w:b/>
          <w:color w:val="1F374C"/>
          <w:sz w:val="40"/>
        </w:rPr>
        <w:t>Текст доклада по презентации</w:t>
      </w:r>
    </w:p>
    <w:p>
      <w:pPr>
        <w:spacing w:after="240"/>
        <w:jc w:val="center"/>
      </w:pPr>
      <w:r>
        <w:rPr>
          <w:rFonts w:ascii="Times New Roman" w:hAnsi="Times New Roman" w:eastAsia="Times New Roman"/>
          <w:sz w:val="30"/>
        </w:rPr>
        <w:t>К курсовой работе по дисциплине</w:t>
        <w:br/>
        <w:t>«Безопасность систем баз данных»</w:t>
      </w:r>
    </w:p>
    <w:p>
      <w:pPr>
        <w:spacing w:after="280"/>
        <w:jc w:val="center"/>
      </w:pPr>
      <w:r>
        <w:rPr>
          <w:rFonts w:ascii="Times New Roman" w:hAnsi="Times New Roman" w:eastAsia="Times New Roman"/>
          <w:b/>
          <w:sz w:val="30"/>
        </w:rPr>
        <w:t>Тема: «Разработка защищённой БД информационной системы “Хлебозавод”»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9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Система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Slop-Bakery</w:t>
            </w:r>
          </w:p>
        </w:tc>
      </w:tr>
      <w:tr>
        <w:tc>
          <w:tcPr>
            <w:tcW w:type="dxa" w:w="4986"/>
            <w:shd w:fill="E9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Студент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Е. Д. Девяткин</w:t>
            </w:r>
          </w:p>
        </w:tc>
      </w:tr>
      <w:tr>
        <w:tc>
          <w:tcPr>
            <w:tcW w:type="dxa" w:w="4986"/>
            <w:shd w:fill="E9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Группа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ИУ8-84</w:t>
            </w:r>
          </w:p>
        </w:tc>
      </w:tr>
      <w:tr>
        <w:tc>
          <w:tcPr>
            <w:tcW w:type="dxa" w:w="4986"/>
            <w:shd w:fill="E9EEF3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Город и год</w:t>
            </w:r>
          </w:p>
        </w:tc>
        <w:tc>
          <w:tcPr>
            <w:tcW w:type="dxa" w:w="4986"/>
            <w:shd w:fill="FFFFFF"/>
            <w:vAlign w:val="center"/>
          </w:tcPr>
          <w:p>
            <w:pPr>
              <w:spacing w:after="0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Москва, 2026</w:t>
            </w:r>
          </w:p>
        </w:tc>
      </w:tr>
    </w:tbl>
    <w:p>
      <w:pPr>
        <w:spacing w:before="360"/>
        <w:ind w:firstLine="0"/>
        <w:jc w:val="center"/>
      </w:pPr>
      <w:r>
        <w:rPr>
          <w:rFonts w:ascii="Times New Roman" w:hAnsi="Times New Roman" w:eastAsia="Times New Roman"/>
          <w:i/>
          <w:sz w:val="24"/>
        </w:rPr>
        <w:t>Формат: готовый текст выступления по слайдам</w:t>
      </w:r>
    </w:p>
    <w:p>
      <w:r>
        <w:rPr>
          <w:rFonts w:ascii="Times New Roman" w:hAnsi="Times New Roman" w:eastAsia="Times New Roman"/>
        </w:rPr>
        <w:br w:type="page"/>
      </w:r>
    </w:p>
    <w:p>
      <w:pPr>
        <w:pStyle w:val="Heading1"/>
        <w:ind w:firstLine="0"/>
        <w:jc w:val="center"/>
      </w:pPr>
      <w:r>
        <w:rPr>
          <w:rFonts w:ascii="Times New Roman" w:hAnsi="Times New Roman" w:eastAsia="Times New Roman"/>
        </w:rPr>
        <w:t>Текст выступления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1. Титульный слайд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Тема курсовой работы — «Разработка защищённой БД информационной системы “Хлебозавод”». В рамках работы была разработана система Slop-Bakery, предназначенная для автоматизации основных процессов хлебозавода и защиты данных, связанных с заказами, поставками, производством, качеством и отгрузками. В проекте использованы PostgreSQL, FastAPI, Jinja2 и Docker Compose.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2. Цель и задачи проекта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Цель работы заключается в разработке защищённой базы данных для системы Slop-Bakery. Основной акцент сделан не только на хранении данных, но и на контроле доступа, целостности информации и выполнении бизнес-операций по заданным правилам. Для достижения цели были проанализированы процессы хлебозавода, построена инфологическая модель, спроектирована логическая структура системы, реализована PostgreSQL-схема, настроены роли, права и аудит, а также проверены негативные сценарии.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3. Предметная область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Предметная область охватывает полный цикл движения сырья, продукции и документов на хлебозаводе. Сначала сырьё поступает от поставщиков, затем учитывается на складе с контролем партий и сроков годности. После этого сырьё используется в производстве по технологическим картам, готовая продукция проходит контроль качества, а затем оформляются заказы, счета, оплата и отгрузка клиенту. Отдельно учитываются пользователи, роли и журнал аудита, поскольку для данной системы важна не только автоматизация, но и безопасность операций.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4. Роли пользователей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В системе предусмотрено пять логических ролей: admin, client, technologist, warehouse_worker и quality_control. Администратор управляет пользователями, статусами, отчётами и аудитом. Клиент работает только со своими заказами, счетами и отгрузками. Технолог отвечает за технологические карты и производство, складской работник — за поставки, склад и отгрузки, а сотрудник контроля качества — за проверки сырья и готовой продукции. Важно, что система проверяет не только доступ к разделу, но и конкретное действие пользователя.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5. Модель угроз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При проектировании были выделены внутренние, внешние угрозы и угрозы нарушения целостности. К внутренним угрозам относятся превышение полномочий, прямой переход по URL, подмена POST-параметров и произвольное изменение статусов. К внешним угрозам относятся SQL-инъекции, подбор паролей, сканирование и небезопасный ввод данных. Также отдельно учитываются риски отрицательных остатков, дублей документов, некорректных дат и обхода контроля качества. Поэтому защита строится на сочетании контроля доступа, валидации и ограничений целостности.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6. Инфологическая модель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Инфологическая модель представлена через группы сущностей. Пользователи и роли связаны с журналом аудита. Клиенты связаны с заказами, позициями заказов и счетами. Поставщики связаны с сырьём, поставками и складскими партиями. Производственный контур включает продукцию, технологические карты, рецептуры и производственные партии. Отдельно выделены контроль качества, отгрузки и аудит. Главная идея модели состоит в том, что каждая операция привязана к документу и партии, а действия пользователей можно проследить через audit_log.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7. Логическая структура и архитектура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Система Slop-Bakery построена как трёхуровневая архитектура. На уровне представления используются Jinja2 и HTML-шаблоны, которые отвечают за формы и навигацию. На уровне приложения FastAPI выполняет авторизацию, проверку прав и бизнес-валидацию. На уровне хранения PostgreSQL обеспечивает таблицы, ключи, индексы, роли и аудит. Docker Compose используется как среда воспроизводимого запуска, где поднимаются сервисы db и web.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8. Физическая модель PostgreSQL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Физическая модель реализована в PostgreSQL и включает предметные, документарные и служебные таблицы. К документам относятся заказы, счета, отгрузки и счета поставщиков. Материальные партии представлены остатками сырья, производственными партиями и складом готовой продукции. Для связей используются позиции заказов, рецептуры, позиции поставок и supplier_materials. Защита и аудит реализуются через users, roles, user_roles и audit_log. Целостность обеспечивается первичными и внешними ключами, UNIQUE, CHECK и JSONB-снимками изменений.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9. Жизненные циклы документов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Для ключевых документов заданы допустимые переходы статусов. Например, заказ проходит путь от draft до completed, клиентский счёт — от issued к paid или overdue, поставка — от planned к received и затем accepted или rejected. Производство проходит стадии planned, in_progress и completed, а отгрузка — planned, shipped и delivered. Эти переходы нельзя изменить произвольно, потому что проверка выполняется на сервере в обработчике действия. Это защищает систему от ручного нарушения бизнес-процесса.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10. Выбор инструментов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В качестве СУБД выбрана PostgreSQL, так как она поддерживает внешние ключи, CHECK-ограничения, роли, транзакции и JSONB. FastAPI используется для реализации роутеров, middleware и проверки action-level permissions. Jinja2 выбран для серверного HTML-интерфейса без отдельного SPA-приложения. Docker Compose обеспечивает воспроизводимый запуск базы данных и веб-приложения. PowerShell-скрипты используются для удобного сброса БД и запуска проекта в локальной среде.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11. Средства защиты БД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Защита реализована на двух уровнях: в СУБД и в приложении. На уровне PostgreSQL используются SQL-роли, GRANT, ключи, CHECK-ограничения, частичные индексы и аудит через JSONB. На уровне приложения применяются action-level permissions, object-level checks, серверная валидация и обработка ошибки 403. Для защиты данных используются bcrypt-хэши паролей, параметризованные SQL-запросы, запрет подмены цены и транзакционный контроль складских операций. Таким образом, безопасность не ограничивается скрытием кнопок в интерфейсе.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12. Ограничения целостности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Ограничения целостности закреплены как в схеме БД, так и в бизнес-логике приложения. Первичные и внешние ключи запрещают появление висячих ссылок между заказами, поставками, производством и отгрузками. CHECK-ограничения контролируют положительные количества, суммы, даты и корректность paid_at. UNIQUE и частичные индексы не допускают дубли документов и повторные активные счета. Транзакции защищают складские остатки от ухода в минус, а матрицы статусов исключают произвольные переходы жизненного цикла.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13. Интерфейс системы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Интерфейс системы представлен без конкретных скриншотов, но показана его логика по разделам. Клиент работает с личным кабинетом, заказами, счетами и отгрузками. Администратор имеет доступ к пользователям, отчётам, статусам и аудиту. Складской работник работает с поставками, остатками и отгрузками. Технолог отвечает за техкарты и производство, а quality_control — за проверки качества. Навигация строится по роли, но реальные ограничения всё равно проверяются на сервере.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14. Пользовательские сценарии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На этом слайде показаны основные действия пользователей. Client создаёт draft-заказ, добавляет позиции и оплачивает свой счёт. Admin подтверждает заказ, выставляет счёт и просматривает аудит. Technologist ведёт техкарты, запускает выпуск и завершает производственную партию. Warehouse_worker принимает поставки, ведёт склад и оформляет отгрузку. Quality_control проверяет сырьё и готовую продукцию. Чувствительные поля, такие как customer_id, status_code, unit_price и paid_at, назначаются сервером, а не пользователем.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15. SQL-запросы и отчёты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В системе реализованы разные типы SQL-запросов: ввод данных, сортировка, DISTINCT, группировка, агрегаты, работа с датами и строковыми функциями. Также реализованы отчёты по складу сырья и готовой продукции, заказам, продажам, производству, качеству, отгрузкам и аудиту. Доступ к отчётам зависит от роли пользователя. Например, клиент не видит внутренние отчёты предприятия, а администратор имеет доступ к полному набору отчётной информации.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16. Исследование защищённости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Для проверки защищённости были рассмотрены негативные сценарии. Например, при попытке client открыть аудит система возвращает 403. Если пользователь пытается передать unit_price через POST-запрос, цена игнорируется и берётся с сервера. Если client пытается передать status_code, заказ всё равно создаётся как draft. Отгрузка без оплаты запрещается, сырьё без проверки качества не допускается к производству, дубль invoice блокируется, а операции без достаточного остатка не выполняются. Эти проверки подтверждают работу ограничений доступа и целостности.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17. Апробация работы системы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Апробация проводилась по ролям и включала как позитивные, так и негативные сценарии. Для client проверено создание заказа, невозможность подмены цены и оплата собственного счёта. Для admin проверены подтверждение заказа, запрет отгрузки неоплаченного заказа и запрет второго счёта. Для warehouse_worker проверены поставки, supplier_materials и создание отгрузки по ready и paid order. Для technologist проверен запрет запуска производства без сырья, а для quality_control — создание проверки качества только для допустимого объекта. Все сценарии отмечены как пройденные.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18. Демонстрационный сценарий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Демонстрационный сценарий показывает полный путь от заказа до аудита. Сначала client создаёт заказ, затем admin выставляет счёт, после чего client выполняет оплату. Далее technologist организует выпуск продукции, quality_control проводит проверку качества, warehouse_worker оформляет отгрузку, а admin просматривает аудит. На каждом этапе работают ограничения: цена назначается сервером, счёт создаётся один раз, отгрузка требует оплаты и проверки качества, а действия фиксируются в журнале аудита.</w:t>
      </w:r>
    </w:p>
    <w:p>
      <w:pPr>
        <w:pStyle w:val="Heading2"/>
        <w:keepNext/>
        <w:spacing w:before="200"/>
        <w:ind w:firstLine="0"/>
      </w:pPr>
      <w:r>
        <w:rPr>
          <w:rFonts w:ascii="Times New Roman" w:hAnsi="Times New Roman" w:eastAsia="Times New Roman"/>
        </w:rPr>
        <w:t>Слайд 19. Результаты и заключение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</w:rPr>
        <w:t>В результате работы была реализована защищённая база данных информационной системы хлебозавода Slop-Bakery. Была создана PostgreSQL-схема, разделены роли и действия пользователей, настроены ограничения целостности и внедрён аудит. Проверка негативных сценариев показала, что система ограничивает доступ, предотвращает подмену параметров и контролирует жизненный цикл документов. В качестве дальнейшего развития можно выделить переход на sequences или IDENTITY, внедрение миграций, настройку резервного копирования PostgreSQL, использование HTTPS, генерацию PDF-форм и написание автотестов. Итоговый результат — система, в которой защита реализована на уровне структуры БД, прав доступа, серверных правил и аудита.</w:t>
      </w:r>
    </w:p>
    <w:p>
      <w:pPr>
        <w:pStyle w:val="Heading2"/>
        <w:spacing w:before="240"/>
        <w:ind w:firstLine="0"/>
      </w:pPr>
      <w:r>
        <w:rPr>
          <w:rFonts w:ascii="Times New Roman" w:hAnsi="Times New Roman" w:eastAsia="Times New Roman"/>
        </w:rPr>
        <w:t>Краткая финальная фраза для завершения доклада</w:t>
      </w:r>
    </w:p>
    <w:p>
      <w:pPr>
        <w:jc w:val="both"/>
      </w:pPr>
      <w:r>
        <w:rPr>
          <w:rFonts w:ascii="Times New Roman" w:hAnsi="Times New Roman" w:eastAsia="Times New Roman"/>
        </w:rPr>
        <w:t>На этом доклад завершён. В работе показано, что безопасность базы данных обеспечивается не отдельной мерой, а сочетанием ролевого доступа, серверных проверок, ограничений целостности, транзакционного контроля и аудита действий пользователей.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F374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F374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Текст доклада по презентации Slop-Bakery</dc:title>
  <dc:subject>Безопасность систем баз данных</dc:subject>
  <dc:creator>OpenAI</dc:creator>
  <cp:keywords>Slop-Bakery, PostgreSQL, FastAPI, БСБД, текст доклада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