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single" w:color="003C7C" w:sz="6"/>
              <w:right w:val="none" w:color="FFFFFF" w:sz="0"/>
            </w:tcBorders>
          </w:tcPr>
          <w:p>
            <w:pPr>
              <w:spacing w:after="0"/>
            </w:pPr>
            <w:r>
              <w:rPr>
                <w:sz w:val="4"/>
                <w:szCs w:val="4"/>
              </w:rPr>
              <w:t xml:space="preserve"/>
            </w:r>
          </w:p>
        </w:tc>
      </w:tr>
    </w:tbl>
    <w:p>
      <w:pPr>
        <w:spacing w:after="0" w:before="400"/>
      </w:pPr>
      <w:r>
        <w:rPr>
          <w:sz w:val="24"/>
          <w:szCs w:val="24"/>
        </w:rPr>
        <w:t xml:space="preserve"/>
      </w:r>
    </w:p>
    <w:p>
      <w:pPr>
        <w:spacing w:after="200" w:line="250"/>
        <w:jc w:val="center"/>
      </w:pPr>
      <w:r>
        <w:rPr>
          <w:rFonts w:ascii="Times New Roman" w:cs="Times New Roman" w:eastAsia="Times New Roman" w:hAnsi="Times New Roman"/>
          <w:b/>
          <w:bCs/>
          <w:color w:val="003C7C"/>
          <w:sz w:val="48"/>
          <w:szCs w:val="48"/>
        </w:rPr>
        <w:t xml:space="preserve">ПРОЕКТНОЕ РЕШЕНИЕ</w:t>
      </w:r>
    </w:p>
    <w:p>
      <w:pPr>
        <w:spacing w:after="0" w:before="100"/>
      </w:pPr>
      <w:r>
        <w:rPr>
          <w:sz w:val="24"/>
          <w:szCs w:val="24"/>
        </w:rPr>
        <w:t xml:space="preserve"/>
      </w:r>
    </w:p>
    <w:p>
      <w:pPr>
        <w:spacing w:after="100" w:line="250"/>
        <w:jc w:val="center"/>
      </w:pPr>
      <w:r>
        <w:rPr>
          <w:rFonts w:ascii="Times New Roman" w:cs="Times New Roman" w:eastAsia="Times New Roman" w:hAnsi="Times New Roman"/>
          <w:color w:val="003C7C"/>
          <w:sz w:val="28"/>
          <w:szCs w:val="28"/>
        </w:rPr>
        <w:t xml:space="preserve">Система автоматизированной доставки контента</w:t>
      </w:r>
    </w:p>
    <w:p>
      <w:pPr>
        <w:spacing w:after="200" w:line="250"/>
        <w:jc w:val="center"/>
      </w:pPr>
      <w:r>
        <w:rPr>
          <w:rFonts w:ascii="Times New Roman" w:cs="Times New Roman" w:eastAsia="Times New Roman" w:hAnsi="Times New Roman"/>
          <w:b/>
          <w:bCs/>
          <w:color w:val="003C7C"/>
          <w:sz w:val="40"/>
          <w:szCs w:val="40"/>
        </w:rPr>
        <w:t xml:space="preserve">Pikabu Bot v3</w:t>
      </w:r>
    </w:p>
    <w:p>
      <w:pPr>
        <w:spacing w:after="0" w:before="2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3C7C" w:sz="6"/>
              <w:left w:val="none" w:color="FFFFFF" w:sz="0"/>
              <w:bottom w:val="none" w:color="FFFFFF" w:sz="0"/>
              <w:right w:val="none" w:color="FFFFFF" w:sz="0"/>
            </w:tcBorders>
          </w:tcPr>
          <w:p>
            <w:pPr>
              <w:spacing w:after="0"/>
            </w:pPr>
            <w:r>
              <w:rPr>
                <w:sz w:val="4"/>
                <w:szCs w:val="4"/>
              </w:rPr>
              <w:t xml:space="preserve"/>
            </w:r>
          </w:p>
        </w:tc>
      </w:tr>
    </w:tbl>
    <w:p>
      <w:pPr>
        <w:spacing w:after="0" w:before="1200"/>
      </w:pPr>
      <w:r>
        <w:rPr>
          <w:sz w:val="24"/>
          <w:szCs w:val="24"/>
        </w:rPr>
        <w:t xml:space="preserve"/>
      </w:r>
    </w:p>
    <w:p>
      <w:pPr>
        <w:spacing w:after="60" w:line="250"/>
        <w:jc w:val="center"/>
      </w:pPr>
      <w:r>
        <w:rPr>
          <w:rFonts w:ascii="Times New Roman" w:cs="Times New Roman" w:eastAsia="Times New Roman" w:hAnsi="Times New Roman"/>
          <w:color w:val="666666"/>
          <w:sz w:val="22"/>
          <w:szCs w:val="22"/>
        </w:rPr>
        <w:t xml:space="preserve">Репозиторий: github.com/sakurka-cmd/pikabu-bot-v3</w:t>
      </w:r>
    </w:p>
    <w:p>
      <w:pPr>
        <w:spacing w:after="60" w:line="250"/>
        <w:jc w:val="center"/>
      </w:pPr>
      <w:r>
        <w:rPr>
          <w:rFonts w:ascii="Times New Roman" w:cs="Times New Roman" w:eastAsia="Times New Roman" w:hAnsi="Times New Roman"/>
          <w:color w:val="666666"/>
          <w:sz w:val="22"/>
          <w:szCs w:val="22"/>
        </w:rPr>
        <w:t xml:space="preserve">Версия документа: 3.1.0</w:t>
      </w:r>
    </w:p>
    <w:p>
      <w:pPr>
        <w:spacing w:after="60" w:line="250"/>
        <w:jc w:val="center"/>
      </w:pPr>
      <w:r>
        <w:rPr>
          <w:rFonts w:ascii="Times New Roman" w:cs="Times New Roman" w:eastAsia="Times New Roman" w:hAnsi="Times New Roman"/>
          <w:color w:val="666666"/>
          <w:sz w:val="22"/>
          <w:szCs w:val="22"/>
        </w:rPr>
        <w:t xml:space="preserve">Дата: 09.04.2026</w:t>
      </w:r>
    </w:p>
    <w:p>
      <w:pPr>
        <w:sectPr>
          <w:pgSz w:w="11906" w:h="16838" w:orient="portrait"/>
          <w:pgMar w:top="1440" w:right="1440" w:bottom="1440" w:left="1440" w:header="708" w:footer="708" w:gutter="0"/>
          <w:pgNumType/>
          <w:titlePg/>
          <w:docGrid w:linePitch="360"/>
        </w:sectPr>
      </w:pPr>
    </w:p>
    <w:p>
      <w:pPr>
        <w:spacing w:after="300" w:before="400" w:line="250"/>
        <w:jc w:val="center"/>
      </w:pPr>
      <w:r>
        <w:rPr>
          <w:rFonts w:ascii="Times New Roman" w:cs="Times New Roman" w:eastAsia="Times New Roman" w:hAnsi="Times New Roman"/>
          <w:b/>
          <w:bCs/>
          <w:color w:val="003C7C"/>
          <w:sz w:val="32"/>
          <w:szCs w:val="32"/>
        </w:rPr>
        <w:t xml:space="preserve">СОДЕРЖАНИЕ</w:t>
      </w:r>
    </w:p>
    <w:sdt>
      <w:sdtPr>
        <w:alias w:val="Содержание"/>
      </w:sdtPr>
      <w:sdtContent>
        <w:p>
          <w:r>
            <w:fldChar w:fldCharType="begin" w:dirty="true"/>
            <w:instrText xml:space="preserve">TOC \h \o "1-3"</w:instrText>
            <w:fldChar w:fldCharType="separate"/>
          </w:r>
        </w:p>
        <w:p>
          <w:pPr>
            <w:pStyle w:val="9"/>
            <w:tabs>
              <w:tab w:val="right" w:leader="dot" w:pos="9026"/>
            </w:tabs>
          </w:pPr>
          <w:r>
            <w:t>ГЛОССАРИЙ, ТЕРМИНЫ И СОКРАЩЕНИЯ</w:t>
          </w:r>
          <w:r>
            <w:tab/>
          </w:r>
          <w:r>
            <w:t>1</w:t>
          </w:r>
        </w:p>
        <w:p>
          <w:pPr>
            <w:pStyle w:val="9"/>
            <w:tabs>
              <w:tab w:val="right" w:leader="dot" w:pos="9026"/>
            </w:tabs>
          </w:pPr>
          <w:r>
            <w:t>ЛИСТ ВЕРСИОННОСТИ</w:t>
          </w:r>
          <w:r>
            <w:tab/>
          </w:r>
          <w:r>
            <w:t>1</w:t>
          </w:r>
        </w:p>
        <w:p>
          <w:pPr>
            <w:pStyle w:val="9"/>
            <w:tabs>
              <w:tab w:val="right" w:leader="dot" w:pos="9026"/>
            </w:tabs>
          </w:pPr>
          <w:r>
            <w:t>1. ОБЩИЕ ПОЛОЖЕНИЯ</w:t>
          </w:r>
          <w:r>
            <w:tab/>
          </w:r>
          <w:r>
            <w:t>1</w:t>
          </w:r>
        </w:p>
        <w:p>
          <w:pPr>
            <w:pStyle w:val="11"/>
            <w:ind w:left="360"/>
            <w:tabs>
              <w:tab w:val="right" w:leader="dot" w:pos="9026"/>
            </w:tabs>
          </w:pPr>
          <w:r>
            <w:t>1.1. Бизнес-контекст и обоснование</w:t>
          </w:r>
          <w:r>
            <w:tab/>
          </w:r>
          <w:r>
            <w:t>1</w:t>
          </w:r>
        </w:p>
        <w:p>
          <w:pPr>
            <w:pStyle w:val="9"/>
            <w:tabs>
              <w:tab w:val="right" w:leader="dot" w:pos="9026"/>
            </w:tabs>
          </w:pPr>
          <w:r>
            <w:t>2. ХАРАКТЕРИСТИКА ОБЪЕКТА АВТОМАТИЗАЦИИ</w:t>
          </w:r>
          <w:r>
            <w:tab/>
          </w:r>
          <w:r>
            <w:t>1</w:t>
          </w:r>
        </w:p>
        <w:p>
          <w:pPr>
            <w:pStyle w:val="11"/>
            <w:ind w:left="360"/>
            <w:tabs>
              <w:tab w:val="right" w:leader="dot" w:pos="9026"/>
            </w:tabs>
          </w:pPr>
          <w:r>
            <w:t>2.1. Диаграмма бизнес-процесса «To Be»</w:t>
          </w:r>
          <w:r>
            <w:tab/>
          </w:r>
          <w:r>
            <w:t>1</w:t>
          </w:r>
        </w:p>
        <w:p>
          <w:pPr>
            <w:pStyle w:val="9"/>
            <w:tabs>
              <w:tab w:val="right" w:leader="dot" w:pos="9026"/>
            </w:tabs>
          </w:pPr>
          <w:r>
            <w:t>3. АРХИТЕКТУРНЫЕ РЕШЕНИЯ</w:t>
          </w:r>
          <w:r>
            <w:tab/>
          </w:r>
          <w:r>
            <w:t>1</w:t>
          </w:r>
        </w:p>
        <w:p>
          <w:pPr>
            <w:pStyle w:val="11"/>
            <w:ind w:left="360"/>
            <w:tabs>
              <w:tab w:val="right" w:leader="dot" w:pos="9026"/>
            </w:tabs>
          </w:pPr>
          <w:r>
            <w:t>3.1. Функционально-компонентная архитектура</w:t>
          </w:r>
          <w:r>
            <w:tab/>
          </w:r>
          <w:r>
            <w:t>1</w:t>
          </w:r>
        </w:p>
        <w:p>
          <w:pPr>
            <w:pStyle w:val="9"/>
            <w:tabs>
              <w:tab w:val="right" w:leader="dot" w:pos="9026"/>
            </w:tabs>
          </w:pPr>
          <w:r>
            <w:t>4. ТЕХНИЧЕСКИЕ РЕШЕНИЯ</w:t>
          </w:r>
          <w:r>
            <w:tab/>
          </w:r>
          <w:r>
            <w:t>1</w:t>
          </w:r>
        </w:p>
        <w:p>
          <w:pPr>
            <w:pStyle w:val="11"/>
            <w:ind w:left="360"/>
            <w:tabs>
              <w:tab w:val="right" w:leader="dot" w:pos="9026"/>
            </w:tabs>
          </w:pPr>
          <w:r>
            <w:t>4.1. Подъём и хранение данных</w:t>
          </w:r>
          <w:r>
            <w:tab/>
          </w:r>
          <w:r>
            <w:t>1</w:t>
          </w:r>
        </w:p>
        <w:p>
          <w:pPr>
            <w:pStyle w:val="11"/>
            <w:ind w:left="360"/>
            <w:tabs>
              <w:tab w:val="right" w:leader="dot" w:pos="9026"/>
            </w:tabs>
          </w:pPr>
          <w:r>
            <w:t>4.2. Базы данных</w:t>
          </w:r>
          <w:r>
            <w:tab/>
          </w:r>
          <w:r>
            <w:t>1</w:t>
          </w:r>
        </w:p>
        <w:p>
          <w:pPr>
            <w:pStyle w:val="11"/>
            <w:ind w:left="360"/>
            <w:tabs>
              <w:tab w:val="right" w:leader="dot" w:pos="9026"/>
            </w:tabs>
          </w:pPr>
          <w:r>
            <w:t>4.3. Backend-компоненты</w:t>
          </w:r>
          <w:r>
            <w:tab/>
          </w:r>
          <w:r>
            <w:t>1</w:t>
          </w:r>
        </w:p>
        <w:p>
          <w:pPr>
            <w:pStyle w:val="11"/>
            <w:ind w:left="360"/>
            <w:tabs>
              <w:tab w:val="right" w:leader="dot" w:pos="9026"/>
            </w:tabs>
          </w:pPr>
          <w:r>
            <w:t>4.4. Frontend-компоненты</w:t>
          </w:r>
          <w:r>
            <w:tab/>
          </w:r>
          <w:r>
            <w:t>1</w:t>
          </w:r>
        </w:p>
        <w:p>
          <w:pPr>
            <w:pStyle w:val="11"/>
            <w:ind w:left="360"/>
            <w:tabs>
              <w:tab w:val="right" w:leader="dot" w:pos="9026"/>
            </w:tabs>
          </w:pPr>
          <w:r>
            <w:t>4.5. Интеграции</w:t>
          </w:r>
          <w:r>
            <w:tab/>
          </w:r>
          <w:r>
            <w:t>1</w:t>
          </w:r>
        </w:p>
        <w:p>
          <w:pPr>
            <w:pStyle w:val="11"/>
            <w:ind w:left="360"/>
            <w:tabs>
              <w:tab w:val="right" w:leader="dot" w:pos="9026"/>
            </w:tabs>
          </w:pPr>
          <w:r>
            <w:t>4.6. Требования к видам обеспечения</w:t>
          </w:r>
          <w:r>
            <w:tab/>
          </w:r>
          <w:r>
            <w:t>1</w:t>
          </w:r>
        </w:p>
        <w:p>
          <w:pPr>
            <w:pStyle w:val="9"/>
            <w:tabs>
              <w:tab w:val="right" w:leader="dot" w:pos="9026"/>
            </w:tabs>
          </w:pPr>
          <w:r>
            <w:t>5. ИНФРАСТРУКТУРНЫЕ РЕШЕНИЯ</w:t>
          </w:r>
          <w:r>
            <w:tab/>
          </w:r>
          <w:r>
            <w:t>1</w:t>
          </w:r>
        </w:p>
        <w:p>
          <w:pPr>
            <w:pStyle w:val="11"/>
            <w:ind w:left="360"/>
            <w:tabs>
              <w:tab w:val="right" w:leader="dot" w:pos="9026"/>
            </w:tabs>
          </w:pPr>
          <w:r>
            <w:t>5.1. Состав технических средств</w:t>
          </w:r>
          <w:r>
            <w:tab/>
          </w:r>
          <w:r>
            <w:t>1</w:t>
          </w:r>
        </w:p>
        <w:p>
          <w:pPr>
            <w:pStyle w:val="11"/>
            <w:ind w:left="360"/>
            <w:tabs>
              <w:tab w:val="right" w:leader="dot" w:pos="9026"/>
            </w:tabs>
          </w:pPr>
          <w:r>
            <w:t>5.2. Используемые сервисы</w:t>
          </w:r>
          <w:r>
            <w:tab/>
          </w:r>
          <w:r>
            <w:t>1</w:t>
          </w:r>
        </w:p>
        <w:p>
          <w:r>
            <w:fldChar w:fldCharType="end"/>
          </w:r>
        </w:p>
      </w:sdtContent>
    </w:sdt>
    <w:p>
      <w:pPr>
        <w:spacing w:after="200" w:before="300"/>
      </w:pPr>
      <w:r>
        <w:rPr>
          <w:rFonts w:ascii="Times New Roman" w:cs="Times New Roman" w:eastAsia="Times New Roman" w:hAnsi="Times New Roman"/>
          <w:i/>
          <w:iCs/>
          <w:color w:val="999999"/>
          <w:sz w:val="18"/>
          <w:szCs w:val="18"/>
        </w:rPr>
        <w:t xml:space="preserve">Примечание: данное оглавление сформировано с использованием полей Word. Для корректного отображения номеров страниц после редактирования необходимо нажать правой кнопкой мыши на оглавление и выбрать «Обновить поле».</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pPr>
      <w:r>
        <w:rPr>
          <w:rFonts w:ascii="Times New Roman" w:cs="Times New Roman" w:eastAsia="Times New Roman" w:hAnsi="Times New Roman"/>
        </w:rPr>
        <w:t xml:space="preserve">ГЛОССАРИЙ, ТЕРМИНЫ И СОКРАЩЕНИЯ</w:t>
      </w:r>
    </w:p>
    <w:p>
      <w:pPr>
        <w:spacing w:after="60" w:line="250"/>
        <w:ind w:firstLine="420"/>
        <w:jc w:val="both"/>
      </w:pPr>
      <w:r>
        <w:rPr>
          <w:rFonts w:ascii="Times New Roman" w:cs="Times New Roman" w:eastAsia="Times New Roman" w:hAnsi="Times New Roman"/>
          <w:color w:val="000000"/>
          <w:sz w:val="24"/>
          <w:szCs w:val="24"/>
        </w:rPr>
        <w:t xml:space="preserve">В настоящем проектном решении используются следующие термины, сокращения и определения, которые необходимы для однозначного толкования текста документа. Понимание данных терминов является обязательным при ознакомлении с архитектурными и техническими решениями, описанными в последующих разделах.</w:t>
      </w:r>
    </w:p>
    <w:p>
      <w:pPr>
        <w:spacing w:after="0" w:before="1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Термин / Сокращение</w:t>
            </w:r>
          </w:p>
        </w:tc>
        <w:tc>
          <w:tcPr>
            <w:tcW w:type="dxa" w:w="656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Определение</w:t>
            </w:r>
          </w:p>
        </w:tc>
      </w:tr>
      <w:tr>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VPS</w:t>
            </w:r>
          </w:p>
        </w:tc>
        <w:tc>
          <w:tcPr>
            <w:tcW w:type="dxa" w:w="6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Virtual Private Server — виртуальный выделенный сервер для размещения приложений</w:t>
            </w:r>
          </w:p>
        </w:tc>
      </w:tr>
      <w:tr>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API</w:t>
            </w:r>
          </w:p>
        </w:tc>
        <w:tc>
          <w:tcPr>
            <w:tcW w:type="dxa" w:w="6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Application Programming Interface — программный интерфейс приложения для взаимодействия между системами</w:t>
            </w:r>
          </w:p>
        </w:tc>
      </w:tr>
      <w:tr>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Docker</w:t>
            </w:r>
          </w:p>
        </w:tc>
        <w:tc>
          <w:tcPr>
            <w:tcW w:type="dxa" w:w="6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Платформа контейнеризации приложений, обеспечивающая изоляцию и переносимость программного окружения</w:t>
            </w:r>
          </w:p>
        </w:tc>
      </w:tr>
      <w:tr>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sql.js</w:t>
            </w:r>
          </w:p>
        </w:tc>
        <w:tc>
          <w:tcPr>
            <w:tcW w:type="dxa" w:w="6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Реализация базы данных SQLite на чистом JavaScript, не требующая нативных зависимостей</w:t>
            </w:r>
          </w:p>
        </w:tc>
      </w:tr>
      <w:tr>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cheerio</w:t>
            </w:r>
          </w:p>
        </w:tc>
        <w:tc>
          <w:tcPr>
            <w:tcW w:type="dxa" w:w="6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Библиотека парсинга HTML-документов для Node.js, реализующая подмножество jQuery API</w:t>
            </w:r>
          </w:p>
        </w:tc>
      </w:tr>
      <w:tr>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Bun</w:t>
            </w:r>
          </w:p>
        </w:tc>
        <w:tc>
          <w:tcPr>
            <w:tcW w:type="dxa" w:w="6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Высокопроизводительный runtime-окружение для JavaScript и TypeScript на базе движка JavaScriptCore</w:t>
            </w:r>
          </w:p>
        </w:tc>
      </w:tr>
      <w:tr>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Telegram Bot API</w:t>
            </w:r>
          </w:p>
        </w:tc>
        <w:tc>
          <w:tcPr>
            <w:tcW w:type="dxa" w:w="6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Официальный интерфейс взаимодействия с мессенджером Telegram для создания автоматизированных ботов</w:t>
            </w:r>
          </w:p>
        </w:tc>
      </w:tr>
      <w:tr>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windows-1251</w:t>
            </w:r>
          </w:p>
        </w:tc>
        <w:tc>
          <w:tcPr>
            <w:tcW w:type="dxa" w:w="6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Кодировка кириллических символов, используемая на сайте pikabu.ru для представления русского текста</w:t>
            </w:r>
          </w:p>
        </w:tc>
      </w:tr>
      <w:tr>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Tag Set</w:t>
            </w:r>
          </w:p>
        </w:tc>
        <w:tc>
          <w:tcPr>
            <w:tcW w:type="dxa" w:w="6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Набор тегов для подписки пользователя (типы: images — только картинки, posts — полные посты)</w:t>
            </w:r>
          </w:p>
        </w:tc>
      </w:tr>
      <w:tr>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Spoiler</w:t>
            </w:r>
          </w:p>
        </w:tc>
        <w:tc>
          <w:tcPr>
            <w:tcW w:type="dxa" w:w="6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HTML-тег Telegram &lt;tg-spoiler&gt; для скрытия длинного текста за раскрывающейся подложкой</w:t>
            </w:r>
          </w:p>
        </w:tc>
      </w:tr>
    </w:tbl>
    <w:p>
      <w:pPr>
        <w:spacing w:after="200" w:before="60" w:line="250"/>
        <w:jc w:val="center"/>
      </w:pPr>
      <w:r>
        <w:rPr>
          <w:rFonts w:ascii="Times New Roman" w:cs="Times New Roman" w:eastAsia="Times New Roman" w:hAnsi="Times New Roman"/>
          <w:i/>
          <w:iCs/>
          <w:color w:val="666666"/>
          <w:sz w:val="18"/>
          <w:szCs w:val="18"/>
        </w:rPr>
        <w:t xml:space="preserve">Таблица 1 — Глоссарий терминов и сокращений</w:t>
      </w:r>
    </w:p>
    <w:p>
      <w:pPr>
        <w:pStyle w:val="Heading1"/>
      </w:pPr>
      <w:r>
        <w:rPr>
          <w:rFonts w:ascii="Times New Roman" w:cs="Times New Roman" w:eastAsia="Times New Roman" w:hAnsi="Times New Roman"/>
        </w:rPr>
        <w:t xml:space="preserve">ЛИСТ ВЕРСИОННОСТИ</w:t>
      </w:r>
    </w:p>
    <w:p>
      <w:pPr>
        <w:spacing w:after="60" w:line="250"/>
        <w:ind w:firstLine="420"/>
        <w:jc w:val="both"/>
      </w:pPr>
      <w:r>
        <w:rPr>
          <w:rFonts w:ascii="Times New Roman" w:cs="Times New Roman" w:eastAsia="Times New Roman" w:hAnsi="Times New Roman"/>
          <w:color w:val="000000"/>
          <w:sz w:val="24"/>
          <w:szCs w:val="24"/>
        </w:rPr>
        <w:t xml:space="preserve">Ниже представлена история версий проектного решения. Каждая запись содержит номер версии, дату последнего обновления, ответственного исполнителя и краткое описание внесённых изменений. Документ ведётся параллельно с разработкой программного продукта и актуализируется при каждом значительном изменении архитектуры или функциональности системы.</w:t>
      </w:r>
    </w:p>
    <w:p>
      <w:pPr>
        <w:spacing w:after="0" w:before="1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400"/>
        <w:gridCol w:w="1400"/>
        <w:gridCol w:w="1400"/>
        <w:gridCol w:w="5160"/>
      </w:tblGrid>
      <w:tr>
        <w:trPr>
          <w:tblHeader/>
        </w:trPr>
        <w:tc>
          <w:tcPr>
            <w:tcW w:type="dxa" w:w="14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Версия</w:t>
            </w:r>
          </w:p>
        </w:tc>
        <w:tc>
          <w:tcPr>
            <w:tcW w:type="dxa" w:w="14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Дата</w:t>
            </w:r>
          </w:p>
        </w:tc>
        <w:tc>
          <w:tcPr>
            <w:tcW w:type="dxa" w:w="14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Автор</w:t>
            </w:r>
          </w:p>
        </w:tc>
        <w:tc>
          <w:tcPr>
            <w:tcW w:type="dxa" w:w="516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Описание изменений</w:t>
            </w:r>
          </w:p>
        </w:tc>
      </w:tr>
      <w:tr>
        <w:tc>
          <w:tcPr>
            <w:tcW w:type="dxa" w:w="1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3.1.0</w:t>
            </w:r>
          </w:p>
        </w:tc>
        <w:tc>
          <w:tcPr>
            <w:tcW w:type="dxa" w:w="1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09.04.2026</w:t>
            </w:r>
          </w:p>
        </w:tc>
        <w:tc>
          <w:tcPr>
            <w:tcW w:type="dxa" w:w="1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Разработчик</w:t>
            </w:r>
          </w:p>
        </w:tc>
        <w:tc>
          <w:tcPr>
            <w:tcW w:type="dxa" w:w="5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Рефакторинг: удалена авторизация, добавлены наборы картинок и постов, поддержка спойлеров</w:t>
            </w:r>
          </w:p>
        </w:tc>
      </w:tr>
      <w:tr>
        <w:tc>
          <w:tcPr>
            <w:tcW w:type="dxa" w:w="1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3.0.0</w:t>
            </w:r>
          </w:p>
        </w:tc>
        <w:tc>
          <w:tcPr>
            <w:tcW w:type="dxa" w:w="1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01.04.2026</w:t>
            </w:r>
          </w:p>
        </w:tc>
        <w:tc>
          <w:tcPr>
            <w:tcW w:type="dxa" w:w="1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Разработчик</w:t>
            </w:r>
          </w:p>
        </w:tc>
        <w:tc>
          <w:tcPr>
            <w:tcW w:type="dxa" w:w="5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Начальная версия: парсинг Pikabu, подписки на теги, авторов и сообщества</w:t>
            </w:r>
          </w:p>
        </w:tc>
      </w:tr>
    </w:tbl>
    <w:p>
      <w:pPr>
        <w:spacing w:after="200" w:before="60" w:line="250"/>
        <w:jc w:val="center"/>
      </w:pPr>
      <w:r>
        <w:rPr>
          <w:rFonts w:ascii="Times New Roman" w:cs="Times New Roman" w:eastAsia="Times New Roman" w:hAnsi="Times New Roman"/>
          <w:i/>
          <w:iCs/>
          <w:color w:val="666666"/>
          <w:sz w:val="18"/>
          <w:szCs w:val="18"/>
        </w:rPr>
        <w:t xml:space="preserve">Таблица 2 — Лист версионности документа</w:t>
      </w:r>
    </w:p>
    <w:p>
      <w:pPr>
        <w:pStyle w:val="Heading1"/>
      </w:pPr>
      <w:r>
        <w:rPr>
          <w:rFonts w:ascii="Times New Roman" w:cs="Times New Roman" w:eastAsia="Times New Roman" w:hAnsi="Times New Roman"/>
        </w:rPr>
        <w:t xml:space="preserve">1. ОБЩИЕ ПОЛОЖЕНИЯ</w:t>
      </w:r>
    </w:p>
    <w:p>
      <w:pPr>
        <w:pStyle w:val="Heading2"/>
      </w:pPr>
      <w:r>
        <w:rPr>
          <w:rFonts w:ascii="Times New Roman" w:cs="Times New Roman" w:eastAsia="Times New Roman" w:hAnsi="Times New Roman"/>
        </w:rPr>
        <w:t xml:space="preserve">1.1. Бизнес-контекст и обоснование</w:t>
      </w:r>
    </w:p>
    <w:p>
      <w:pPr>
        <w:spacing w:after="60" w:line="250"/>
        <w:ind w:firstLine="420"/>
        <w:jc w:val="both"/>
      </w:pPr>
      <w:r>
        <w:rPr>
          <w:rFonts w:ascii="Times New Roman" w:cs="Times New Roman" w:eastAsia="Times New Roman" w:hAnsi="Times New Roman"/>
          <w:color w:val="000000"/>
          <w:sz w:val="24"/>
          <w:szCs w:val="24"/>
        </w:rPr>
        <w:t xml:space="preserve">Сайт pikabu.ru является одной из крупнейших русскоязычных платформ пользовательского контента, ежедневно генерируя тысячи публикаций по широкому спектру тематик. Пользователи, заинтересованные в оперативном получении релевантного контента, сталкиваются с необходимостью многократного ручного просмотра сайта, что требует значительных временных затрат. Задача автоматизации данного процесса является обоснованной с точки зрения повышения пользовательского опыта и экономии времени.</w:t>
      </w:r>
    </w:p>
    <w:p>
      <w:pPr>
        <w:spacing w:after="60" w:line="250"/>
        <w:ind w:firstLine="420"/>
        <w:jc w:val="both"/>
      </w:pPr>
      <w:r>
        <w:rPr>
          <w:rFonts w:ascii="Times New Roman" w:cs="Times New Roman" w:eastAsia="Times New Roman" w:hAnsi="Times New Roman"/>
          <w:color w:val="000000"/>
          <w:sz w:val="24"/>
          <w:szCs w:val="24"/>
        </w:rPr>
        <w:t xml:space="preserve">Система Pikabu Bot v3 решает задачу автоматизированного сбора, фильтрации и доставки публикаций с pikabu.ru непосредственно в мессенджер Telegram. Бот предоставляет пользователю гибкий механизм подписок: наборы тегов для получения картинок или полных текстовых постов, подписки на конкретных авторов и сообщества. Функция нечёткого совпадения тегов с поддержкой исключений обеспечивает высокую точность фильтрации контента.</w:t>
      </w:r>
    </w:p>
    <w:p>
      <w:pPr>
        <w:spacing w:after="60" w:line="250"/>
        <w:ind w:firstLine="420"/>
        <w:jc w:val="both"/>
      </w:pPr>
      <w:r>
        <w:rPr>
          <w:rFonts w:ascii="Times New Roman" w:cs="Times New Roman" w:eastAsia="Times New Roman" w:hAnsi="Times New Roman"/>
          <w:color w:val="000000"/>
          <w:sz w:val="24"/>
          <w:szCs w:val="24"/>
        </w:rPr>
        <w:t xml:space="preserve">С технической точки зрения система реализована как монолитное однопоточное приложение, развёрнутое в Docker-контейнере на базе Alpine Linux с runtime-окружением Bun. Использование sql.js (SQLite на чистом JavaScript) позволяет избежать нативных зависимостей и обеспечить полную переносимость между платформами. Архитектура системы намеренно минималистична: один контейнер, одна база данных, один процесс — что снижает сложность эксплуатации и повышает надёжность.</w:t>
      </w:r>
    </w:p>
    <w:p>
      <w:pPr>
        <w:spacing w:after="0" w:before="1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5760"/>
      </w:tblGrid>
      <w:tr>
        <w:trPr>
          <w:tblHeader/>
        </w:trPr>
        <w:tc>
          <w:tcPr>
            <w:tcW w:type="dxa" w:w="36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Параметр</w:t>
            </w:r>
          </w:p>
        </w:tc>
        <w:tc>
          <w:tcPr>
            <w:tcW w:type="dxa" w:w="576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Значение</w:t>
            </w:r>
          </w:p>
        </w:tc>
      </w:tr>
      <w:tr>
        <w:tc>
          <w:tcPr>
            <w:tcW w:type="dxa" w:w="36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Наименование системы</w:t>
            </w:r>
          </w:p>
        </w:tc>
        <w:tc>
          <w:tcPr>
            <w:tcW w:type="dxa" w:w="57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Pikabu Bot v3 — Telegram-бот доставки контента</w:t>
            </w:r>
          </w:p>
        </w:tc>
      </w:tr>
      <w:tr>
        <w:tc>
          <w:tcPr>
            <w:tcW w:type="dxa" w:w="36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Назначение системы</w:t>
            </w:r>
          </w:p>
        </w:tc>
        <w:tc>
          <w:tcPr>
            <w:tcW w:type="dxa" w:w="57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Автоматизированный сбор, фильтрация и доставка публикаций с сайта pikabu.ru пользователям Telegram</w:t>
            </w:r>
          </w:p>
        </w:tc>
      </w:tr>
      <w:tr>
        <w:tc>
          <w:tcPr>
            <w:tcW w:type="dxa" w:w="36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Заказчик</w:t>
            </w:r>
          </w:p>
        </w:tc>
        <w:tc>
          <w:tcPr>
            <w:tcW w:type="dxa" w:w="57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Внутренний проект (indie-разработка)</w:t>
            </w:r>
          </w:p>
        </w:tc>
      </w:tr>
      <w:tr>
        <w:tc>
          <w:tcPr>
            <w:tcW w:type="dxa" w:w="36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Разработчик</w:t>
            </w:r>
          </w:p>
        </w:tc>
        <w:tc>
          <w:tcPr>
            <w:tcW w:type="dxa" w:w="57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sakurka-cmd</w:t>
            </w:r>
          </w:p>
        </w:tc>
      </w:tr>
      <w:tr>
        <w:tc>
          <w:tcPr>
            <w:tcW w:type="dxa" w:w="36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Платформа развертывания</w:t>
            </w:r>
          </w:p>
        </w:tc>
        <w:tc>
          <w:tcPr>
            <w:tcW w:type="dxa" w:w="57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VPS Hetzner (Германия, 213.176.117.199), Docker-контейнер (Alpine Linux + Bun)</w:t>
            </w:r>
          </w:p>
        </w:tc>
      </w:tr>
      <w:tr>
        <w:tc>
          <w:tcPr>
            <w:tcW w:type="dxa" w:w="36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Репозиторий</w:t>
            </w:r>
          </w:p>
        </w:tc>
        <w:tc>
          <w:tcPr>
            <w:tcW w:type="dxa" w:w="57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https://github.com/sakurka-cmd/pikabu-bot-v3</w:t>
            </w:r>
          </w:p>
        </w:tc>
      </w:tr>
      <w:tr>
        <w:tc>
          <w:tcPr>
            <w:tcW w:type="dxa" w:w="36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Текущая версия</w:t>
            </w:r>
          </w:p>
        </w:tc>
        <w:tc>
          <w:tcPr>
            <w:tcW w:type="dxa" w:w="57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3.1.0 (09.04.2026)</w:t>
            </w:r>
          </w:p>
        </w:tc>
      </w:tr>
      <w:tr>
        <w:tc>
          <w:tcPr>
            <w:tcW w:type="dxa" w:w="36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Язык разработки</w:t>
            </w:r>
          </w:p>
        </w:tc>
        <w:tc>
          <w:tcPr>
            <w:tcW w:type="dxa" w:w="57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TypeScript (ES2022)</w:t>
            </w:r>
          </w:p>
        </w:tc>
      </w:tr>
      <w:tr>
        <w:tc>
          <w:tcPr>
            <w:tcW w:type="dxa" w:w="36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Среда выполнения</w:t>
            </w:r>
          </w:p>
        </w:tc>
        <w:tc>
          <w:tcPr>
            <w:tcW w:type="dxa" w:w="57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Bun 1.2</w:t>
            </w:r>
          </w:p>
        </w:tc>
      </w:tr>
      <w:tr>
        <w:tc>
          <w:tcPr>
            <w:tcW w:type="dxa" w:w="36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База данных</w:t>
            </w:r>
          </w:p>
        </w:tc>
        <w:tc>
          <w:tcPr>
            <w:tcW w:type="dxa" w:w="57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sql.js (SQLite, in-memory с персистентностью на диск)</w:t>
            </w:r>
          </w:p>
        </w:tc>
      </w:tr>
    </w:tbl>
    <w:p>
      <w:pPr>
        <w:spacing w:after="200" w:before="60" w:line="250"/>
        <w:jc w:val="center"/>
      </w:pPr>
      <w:r>
        <w:rPr>
          <w:rFonts w:ascii="Times New Roman" w:cs="Times New Roman" w:eastAsia="Times New Roman" w:hAnsi="Times New Roman"/>
          <w:i/>
          <w:iCs/>
          <w:color w:val="666666"/>
          <w:sz w:val="18"/>
          <w:szCs w:val="18"/>
        </w:rPr>
        <w:t xml:space="preserve">Таблица 3 — Основные параметры системы</w:t>
      </w:r>
    </w:p>
    <w:p>
      <w:pPr>
        <w:pStyle w:val="Heading1"/>
      </w:pPr>
      <w:r>
        <w:rPr>
          <w:rFonts w:ascii="Times New Roman" w:cs="Times New Roman" w:eastAsia="Times New Roman" w:hAnsi="Times New Roman"/>
        </w:rPr>
        <w:t xml:space="preserve">2. ХАРАКТЕРИСТИКА ОБЪЕКТА АВТОМАТИЗАЦИИ</w:t>
      </w:r>
    </w:p>
    <w:p>
      <w:pPr>
        <w:spacing w:after="60" w:line="250"/>
        <w:ind w:firstLine="420"/>
        <w:jc w:val="both"/>
      </w:pPr>
      <w:r>
        <w:rPr>
          <w:rFonts w:ascii="Times New Roman" w:cs="Times New Roman" w:eastAsia="Times New Roman" w:hAnsi="Times New Roman"/>
          <w:color w:val="000000"/>
          <w:sz w:val="24"/>
          <w:szCs w:val="24"/>
        </w:rPr>
        <w:t xml:space="preserve">Объектом автоматизации является процесс сбора, фильтрации и доставки пользовательского контента с платформы pikabu.ru в мессенджер Telegram. До автоматизации данный процесс выполнялся пользователями вручную: периодический визит на сайт, поиск интересных публикаций по тематикам, авторам и сообществам, ручное копирование и пересылка материалов. Это приводило к существенным потерям времени, пропуску релевантного контента и невозможности оперативного реагирования на новые публикации.</w:t>
      </w:r>
    </w:p>
    <w:p>
      <w:pPr>
        <w:spacing w:after="60" w:line="250"/>
        <w:ind w:firstLine="420"/>
        <w:jc w:val="both"/>
      </w:pPr>
      <w:r>
        <w:rPr>
          <w:rFonts w:ascii="Times New Roman" w:cs="Times New Roman" w:eastAsia="Times New Roman" w:hAnsi="Times New Roman"/>
          <w:color w:val="000000"/>
          <w:sz w:val="24"/>
          <w:szCs w:val="24"/>
        </w:rPr>
        <w:t xml:space="preserve">Автоматизированный процесс обеспечивает непрерывный мониторинг новых публикаций на pikabu.ru с заданной периодичностью, интеллектуальную фильтрацию по заданным пользователем критериям и мгновенную доставку отобранного контента непосредственно в личные сообщения Telegram. Система поддерживает дедупликацию для исключения повторной доставки одного и того же поста, а также механизм rate limiting для предотвращения блокировки со стороны pikabu.ru.</w:t>
      </w:r>
    </w:p>
    <w:p>
      <w:pPr>
        <w:pStyle w:val="Heading2"/>
      </w:pPr>
      <w:r>
        <w:rPr>
          <w:rFonts w:ascii="Times New Roman" w:cs="Times New Roman" w:eastAsia="Times New Roman" w:hAnsi="Times New Roman"/>
        </w:rPr>
        <w:t xml:space="preserve">2.1. Диаграмма бизнес-процесса «To Be»</w:t>
      </w:r>
    </w:p>
    <w:p>
      <w:pPr>
        <w:spacing w:after="60" w:line="250"/>
        <w:ind w:firstLine="420"/>
        <w:jc w:val="both"/>
      </w:pPr>
      <w:r>
        <w:rPr>
          <w:rFonts w:ascii="Times New Roman" w:cs="Times New Roman" w:eastAsia="Times New Roman" w:hAnsi="Times New Roman"/>
          <w:color w:val="000000"/>
          <w:sz w:val="24"/>
          <w:szCs w:val="24"/>
        </w:rPr>
        <w:t xml:space="preserve">Ниже представлено описание автоматизированного бизнес-процесса доставки контента в целевом состоянии («To Be»). Процесс состоит из семи последовательных шагов, выполняемых системой автоматически без участия пользователя после первоначальной настройки подписок. Каждый шаг описан с указанием действия, его детального описания и результата выполнения.</w:t>
      </w:r>
    </w:p>
    <w:p>
      <w:pPr>
        <w:spacing w:after="0" w:before="1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200"/>
        <w:gridCol w:w="2400"/>
        <w:gridCol w:w="3200"/>
        <w:gridCol w:w="2560"/>
      </w:tblGrid>
      <w:tr>
        <w:trPr>
          <w:tblHeader/>
        </w:trPr>
        <w:tc>
          <w:tcPr>
            <w:tcW w:type="dxa" w:w="12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Шаг</w:t>
            </w:r>
          </w:p>
        </w:tc>
        <w:tc>
          <w:tcPr>
            <w:tcW w:type="dxa" w:w="24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Действие</w:t>
            </w:r>
          </w:p>
        </w:tc>
        <w:tc>
          <w:tcPr>
            <w:tcW w:type="dxa" w:w="32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Описание</w:t>
            </w:r>
          </w:p>
        </w:tc>
        <w:tc>
          <w:tcPr>
            <w:tcW w:type="dxa" w:w="256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Результат</w:t>
            </w:r>
          </w:p>
        </w:tc>
      </w:tr>
      <w:tr>
        <w:tc>
          <w:tcPr>
            <w:tcW w:type="dxa" w:w="1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1</w:t>
            </w:r>
          </w:p>
        </w:tc>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Периодический опрос</w:t>
            </w:r>
          </w:p>
        </w:tc>
        <w:tc>
          <w:tcPr>
            <w:tcW w:type="dxa" w:w="3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Бот выполняет HTTP-запросы к страницам pikabu.ru с заданным интервалом</w:t>
            </w:r>
          </w:p>
        </w:tc>
        <w:tc>
          <w:tcPr>
            <w:tcW w:type="dxa" w:w="2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Сырые HTML-данные</w:t>
            </w:r>
          </w:p>
        </w:tc>
      </w:tr>
      <w:tr>
        <w:tc>
          <w:tcPr>
            <w:tcW w:type="dxa" w:w="1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2</w:t>
            </w:r>
          </w:p>
        </w:tc>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Декодирование</w:t>
            </w:r>
          </w:p>
        </w:tc>
        <w:tc>
          <w:tcPr>
            <w:tcW w:type="dxa" w:w="3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Полученный HTML (windows-1251) декодируется в UTF-8 с использованием полной таблицы кириллицы</w:t>
            </w:r>
          </w:p>
        </w:tc>
        <w:tc>
          <w:tcPr>
            <w:tcW w:type="dxa" w:w="2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Декодированный HTML</w:t>
            </w:r>
          </w:p>
        </w:tc>
      </w:tr>
      <w:tr>
        <w:tc>
          <w:tcPr>
            <w:tcW w:type="dxa" w:w="1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3</w:t>
            </w:r>
          </w:p>
        </w:tc>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Парсинг</w:t>
            </w:r>
          </w:p>
        </w:tc>
        <w:tc>
          <w:tcPr>
            <w:tcW w:type="dxa" w:w="3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Cheerio извлекает заголовки, тексты, изображения, авторов и сообщества из HTML</w:t>
            </w:r>
          </w:p>
        </w:tc>
        <w:tc>
          <w:tcPr>
            <w:tcW w:type="dxa" w:w="2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Структурированные данные постов</w:t>
            </w:r>
          </w:p>
        </w:tc>
      </w:tr>
      <w:tr>
        <w:tc>
          <w:tcPr>
            <w:tcW w:type="dxa" w:w="1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4</w:t>
            </w:r>
          </w:p>
        </w:tc>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Фильтрация</w:t>
            </w:r>
          </w:p>
        </w:tc>
        <w:tc>
          <w:tcPr>
            <w:tcW w:type="dxa" w:w="3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Применение правил подписок: совпадение тегов (AND-логика), исключения, проверка наличия изображений</w:t>
            </w:r>
          </w:p>
        </w:tc>
        <w:tc>
          <w:tcPr>
            <w:tcW w:type="dxa" w:w="2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Отфильтрованный список постов</w:t>
            </w:r>
          </w:p>
        </w:tc>
      </w:tr>
      <w:tr>
        <w:tc>
          <w:tcPr>
            <w:tcW w:type="dxa" w:w="1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5</w:t>
            </w:r>
          </w:p>
        </w:tc>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Дедупликация</w:t>
            </w:r>
          </w:p>
        </w:tc>
        <w:tc>
          <w:tcPr>
            <w:tcW w:type="dxa" w:w="3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Проверка в таблицах seenPosts и userPosts на предмет повторной доставки</w:t>
            </w:r>
          </w:p>
        </w:tc>
        <w:tc>
          <w:tcPr>
            <w:tcW w:type="dxa" w:w="2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Список новых постов</w:t>
            </w:r>
          </w:p>
        </w:tc>
      </w:tr>
      <w:tr>
        <w:tc>
          <w:tcPr>
            <w:tcW w:type="dxa" w:w="1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6</w:t>
            </w:r>
          </w:p>
        </w:tc>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Форматирование</w:t>
            </w:r>
          </w:p>
        </w:tc>
        <w:tc>
          <w:tcPr>
            <w:tcW w:type="dxa" w:w="3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Текст постов обрезается (&gt;300 символов скрываются в &lt;tg-spoiler&gt;), изображения оптимизируются</w:t>
            </w:r>
          </w:p>
        </w:tc>
        <w:tc>
          <w:tcPr>
            <w:tcW w:type="dxa" w:w="2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Готовый контент для отправки</w:t>
            </w:r>
          </w:p>
        </w:tc>
      </w:tr>
      <w:tr>
        <w:tc>
          <w:tcPr>
            <w:tcW w:type="dxa" w:w="1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7</w:t>
            </w:r>
          </w:p>
        </w:tc>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Доставка</w:t>
            </w:r>
          </w:p>
        </w:tc>
        <w:tc>
          <w:tcPr>
            <w:tcW w:type="dxa" w:w="3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Отправка сообщений через Telegram Bot API: текст + фото + inline-клавиатуры</w:t>
            </w:r>
          </w:p>
        </w:tc>
        <w:tc>
          <w:tcPr>
            <w:tcW w:type="dxa" w:w="25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Сообщения в Telegram</w:t>
            </w:r>
          </w:p>
        </w:tc>
      </w:tr>
    </w:tbl>
    <w:p>
      <w:pPr>
        <w:spacing w:after="200" w:before="60" w:line="250"/>
        <w:jc w:val="center"/>
      </w:pPr>
      <w:r>
        <w:rPr>
          <w:rFonts w:ascii="Times New Roman" w:cs="Times New Roman" w:eastAsia="Times New Roman" w:hAnsi="Times New Roman"/>
          <w:i/>
          <w:iCs/>
          <w:color w:val="666666"/>
          <w:sz w:val="18"/>
          <w:szCs w:val="18"/>
        </w:rPr>
        <w:t xml:space="preserve">Таблица 4 — Бизнес-процесс доставки контента (To Be)</w:t>
      </w:r>
    </w:p>
    <w:p>
      <w:pPr>
        <w:spacing w:after="60" w:line="250"/>
        <w:ind w:firstLine="420"/>
        <w:jc w:val="both"/>
      </w:pPr>
      <w:r>
        <w:rPr>
          <w:rFonts w:ascii="Times New Roman" w:cs="Times New Roman" w:eastAsia="Times New Roman" w:hAnsi="Times New Roman"/>
          <w:color w:val="000000"/>
          <w:sz w:val="24"/>
          <w:szCs w:val="24"/>
        </w:rPr>
        <w:t xml:space="preserve">После доставки контента система обновляет таблицы дедупликации (seenPosts и userPosts), гарантируя, что один и тот же пост не будет доставлен повторно одному и тому же пользователю. Цикл парсинга повторяется автоматически с интервалом, заданным в настройках бота, обеспечивая непрерывный поток нового контента для всех активных подписок.</w:t>
      </w:r>
    </w:p>
    <w:p>
      <w:pPr>
        <w:pStyle w:val="Heading1"/>
      </w:pPr>
      <w:r>
        <w:rPr>
          <w:rFonts w:ascii="Times New Roman" w:cs="Times New Roman" w:eastAsia="Times New Roman" w:hAnsi="Times New Roman"/>
        </w:rPr>
        <w:t xml:space="preserve">3. АРХИТЕКТУРНЫЕ РЕШЕНИЯ</w:t>
      </w:r>
    </w:p>
    <w:p>
      <w:pPr>
        <w:spacing w:after="60" w:line="250"/>
        <w:ind w:firstLine="420"/>
        <w:jc w:val="both"/>
      </w:pPr>
      <w:r>
        <w:rPr>
          <w:rFonts w:ascii="Times New Roman" w:cs="Times New Roman" w:eastAsia="Times New Roman" w:hAnsi="Times New Roman"/>
          <w:color w:val="000000"/>
          <w:sz w:val="24"/>
          <w:szCs w:val="24"/>
        </w:rPr>
        <w:t xml:space="preserve">Архитектура Pikabu Bot v3 построена по принципу максимальной простоты и надёжности. Система представляет собой монолитное однопоточное приложение, выполняющее все функции в рамках единого процесса: приём команд от пользователей через Telegram Bot API, периодический парсинг pikabu.ru, фильтрацию контента, взаимодействие с базой данных и доставку результатов. Отсутствие микросервисной декомпозиции обусловлено ограниченной масштабируемостью требований и стремлением к минимальной сложности эксплуатации.</w:t>
      </w:r>
    </w:p>
    <w:p>
      <w:pPr>
        <w:pStyle w:val="Heading2"/>
      </w:pPr>
      <w:r>
        <w:rPr>
          <w:rFonts w:ascii="Times New Roman" w:cs="Times New Roman" w:eastAsia="Times New Roman" w:hAnsi="Times New Roman"/>
        </w:rPr>
        <w:t xml:space="preserve">3.1. Функционально-компонентная архитектура</w:t>
      </w:r>
    </w:p>
    <w:p>
      <w:pPr>
        <w:spacing w:after="60" w:line="250"/>
        <w:ind w:firstLine="420"/>
        <w:jc w:val="both"/>
      </w:pPr>
      <w:r>
        <w:rPr>
          <w:rFonts w:ascii="Times New Roman" w:cs="Times New Roman" w:eastAsia="Times New Roman" w:hAnsi="Times New Roman"/>
          <w:color w:val="000000"/>
          <w:sz w:val="24"/>
          <w:szCs w:val="24"/>
        </w:rPr>
        <w:t xml:space="preserve">Функционально система разделена на пять логических компонентов, каждый из которых отвечает за определённый аспект работы приложения. Несмотря на физическое нахождение всех компонентов в едином процессе, логическое разделение обеспечивает модульность кода, упрощает тестирование и поддержку. Ниже представлена таблица компонентов с указанием файлов исходного кода и зон ответственности.</w:t>
      </w:r>
    </w:p>
    <w:p>
      <w:pPr>
        <w:spacing w:after="0" w:before="1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2000"/>
        <w:gridCol w:w="4960"/>
      </w:tblGrid>
      <w:tr>
        <w:trPr>
          <w:tblHeader/>
        </w:trPr>
        <w:tc>
          <w:tcPr>
            <w:tcW w:type="dxa" w:w="24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Компонент</w:t>
            </w:r>
          </w:p>
        </w:tc>
        <w:tc>
          <w:tcPr>
            <w:tcW w:type="dxa" w:w="20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Файл</w:t>
            </w:r>
          </w:p>
        </w:tc>
        <w:tc>
          <w:tcPr>
            <w:tcW w:type="dxa" w:w="496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Ответственность</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Entry Point</w:t>
            </w:r>
          </w:p>
        </w:tc>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src/main.ts</w:t>
            </w:r>
          </w:p>
        </w:tc>
        <w:tc>
          <w:tcPr>
            <w:tcW w:type="dxa" w:w="49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Инициализация базы данных, запуск Telegram-бота, обработка сигналов graceful shutdown (SIGINT, SIGTERM)</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Telegram Bot</w:t>
            </w:r>
          </w:p>
        </w:tc>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src/telegram-bot.ts</w:t>
            </w:r>
          </w:p>
        </w:tc>
        <w:tc>
          <w:tcPr>
            <w:tcW w:type="dxa" w:w="49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Обработка команд и callback-запросов пользователей, меню навигации, цикл парсинга, доставка постов, админ-панель</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Storage Layer</w:t>
            </w:r>
          </w:p>
        </w:tc>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src/storage.ts</w:t>
            </w:r>
          </w:p>
        </w:tc>
        <w:tc>
          <w:tcPr>
            <w:tcW w:type="dxa" w:w="49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Слой абстракции базы данных: создание таблиц, CRUD-операции для всех сущностей, статистика, автоматическое сохранение каждые 30 секунд</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Pikabu Parser</w:t>
            </w:r>
          </w:p>
        </w:tc>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src/pikabu-parser.ts</w:t>
            </w:r>
          </w:p>
        </w:tc>
        <w:tc>
          <w:tcPr>
            <w:tcW w:type="dxa" w:w="49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HTTP-запросы к pikabu.ru, декодирование windows-1251, извлечение данных постов, фильтрация изображений</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Credentials</w:t>
            </w:r>
          </w:p>
        </w:tc>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src/pikabu-credentials.ts</w:t>
            </w:r>
          </w:p>
        </w:tc>
        <w:tc>
          <w:tcPr>
            <w:tcW w:type="dxa" w:w="49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Модуль хранения учётных данных (в данный момент не используется после удаления авторизации)</w:t>
            </w:r>
          </w:p>
        </w:tc>
      </w:tr>
    </w:tbl>
    <w:p>
      <w:pPr>
        <w:spacing w:after="200" w:before="60" w:line="250"/>
        <w:jc w:val="center"/>
      </w:pPr>
      <w:r>
        <w:rPr>
          <w:rFonts w:ascii="Times New Roman" w:cs="Times New Roman" w:eastAsia="Times New Roman" w:hAnsi="Times New Roman"/>
          <w:i/>
          <w:iCs/>
          <w:color w:val="666666"/>
          <w:sz w:val="18"/>
          <w:szCs w:val="18"/>
        </w:rPr>
        <w:t xml:space="preserve">Таблица 5 — Функциональные компоненты системы</w:t>
      </w:r>
    </w:p>
    <w:p>
      <w:pPr>
        <w:spacing w:after="60" w:line="250"/>
        <w:ind w:firstLine="420"/>
        <w:jc w:val="both"/>
      </w:pPr>
      <w:r>
        <w:rPr>
          <w:rFonts w:ascii="Times New Roman" w:cs="Times New Roman" w:eastAsia="Times New Roman" w:hAnsi="Times New Roman"/>
          <w:color w:val="000000"/>
          <w:sz w:val="24"/>
          <w:szCs w:val="24"/>
        </w:rPr>
        <w:t xml:space="preserve">Общий объём исходного кода составляет 2125 строк на языке TypeScript. Компоненты взаимодействуют друг с другом напрямую через импорт модулей, без использования промежуточных очередей сообщений или событийных шин. Точка входа (main.ts) выполняет последовательную инициализацию базы данных и Telegram-бота, после чего передаёт управление обработчикам сообщений и таймерам цикла парсинга.</w:t>
      </w:r>
    </w:p>
    <w:p>
      <w:pPr>
        <w:spacing w:after="60" w:line="250"/>
        <w:ind w:firstLine="420"/>
        <w:jc w:val="both"/>
      </w:pPr>
      <w:r>
        <w:rPr>
          <w:rFonts w:ascii="Times New Roman" w:cs="Times New Roman" w:eastAsia="Times New Roman" w:hAnsi="Times New Roman"/>
          <w:color w:val="000000"/>
          <w:sz w:val="24"/>
          <w:szCs w:val="24"/>
        </w:rPr>
        <w:t xml:space="preserve">Основные функциональные возможности системы включают: четыре типа подписок (наборы тегов для картинок, наборы тегов для постов, подписки на авторов, подписки на сообщества), нечёткое совпадение тегов по AND-логике с поддержкой исключений, извлечение и фильтрацию изображений из постов, скрытие длинного текста за спойлерами Telegram, механизм дедупликации доставки, администрирование через встроенную панель, а также автоматическое сохранение базы данных каждые 30 секунд.</w:t>
      </w:r>
    </w:p>
    <w:p>
      <w:pPr>
        <w:pStyle w:val="Heading1"/>
      </w:pPr>
      <w:r>
        <w:rPr>
          <w:rFonts w:ascii="Times New Roman" w:cs="Times New Roman" w:eastAsia="Times New Roman" w:hAnsi="Times New Roman"/>
        </w:rPr>
        <w:t xml:space="preserve">4. ТЕХНИЧЕСКИЕ РЕШЕНИЯ</w:t>
      </w:r>
    </w:p>
    <w:p>
      <w:pPr>
        <w:pStyle w:val="Heading2"/>
      </w:pPr>
      <w:r>
        <w:rPr>
          <w:rFonts w:ascii="Times New Roman" w:cs="Times New Roman" w:eastAsia="Times New Roman" w:hAnsi="Times New Roman"/>
        </w:rPr>
        <w:t xml:space="preserve">4.1. Подъём и хранение данных</w:t>
      </w:r>
    </w:p>
    <w:p>
      <w:pPr>
        <w:spacing w:after="60" w:line="250"/>
        <w:ind w:firstLine="420"/>
        <w:jc w:val="both"/>
      </w:pPr>
      <w:r>
        <w:rPr>
          <w:rFonts w:ascii="Times New Roman" w:cs="Times New Roman" w:eastAsia="Times New Roman" w:hAnsi="Times New Roman"/>
          <w:color w:val="000000"/>
          <w:sz w:val="24"/>
          <w:szCs w:val="24"/>
        </w:rPr>
        <w:t xml:space="preserve">Процесс сбора данных с pikabu.ru осуществляется посредством HTTP GET-запросов к публичным страницам сайта. Ответ сервера поступает в кодировке windows-1251, что требует обязательного декодирования в UTF-8 перед дальнейшей обработкой. Для этой цели в компоненте pikabu-parser.ts реализована полная таблица декодирования кириллических символов (всего 128 символов в диапазоне 0x80–0xFF), покрывающая все необходимые символы русского алфавита.</w:t>
      </w:r>
    </w:p>
    <w:p>
      <w:pPr>
        <w:spacing w:after="60" w:line="250"/>
        <w:ind w:firstLine="420"/>
        <w:jc w:val="both"/>
      </w:pPr>
      <w:r>
        <w:rPr>
          <w:rFonts w:ascii="Times New Roman" w:cs="Times New Roman" w:eastAsia="Times New Roman" w:hAnsi="Times New Roman"/>
          <w:color w:val="000000"/>
          <w:sz w:val="24"/>
          <w:szCs w:val="24"/>
        </w:rPr>
        <w:t xml:space="preserve">После декодирования HTML-контент анализируется с помощью библиотеки cheerio, которая позволяет извлекать DOM-элементы по CSS-селекторам. Из каждого поста извлекаются: идентификатор (story_id), заголовок, текстовое содержимое, автор, сообщество, список тегов и изображения. Изображения фильтруются по классу story-image, при этом приоритет отдаётся атрибуту data-large-image для обеспечения максимального качества. URL изображений очищаются от параметров трекинга.</w:t>
      </w:r>
    </w:p>
    <w:p>
      <w:pPr>
        <w:spacing w:after="60" w:line="250"/>
        <w:ind w:firstLine="420"/>
        <w:jc w:val="both"/>
      </w:pPr>
      <w:r>
        <w:rPr>
          <w:rFonts w:ascii="Times New Roman" w:cs="Times New Roman" w:eastAsia="Times New Roman" w:hAnsi="Times New Roman"/>
          <w:color w:val="000000"/>
          <w:sz w:val="24"/>
          <w:szCs w:val="24"/>
        </w:rPr>
        <w:t xml:space="preserve">Хранение данных организовано с использованием базы данных SQLite через библиотеку sql.js. База данных работает полностью в оперативной памяти (in-memory mode), что обеспечивает высокую скорость операций чтения и записи. Для персистентности данных каждые 30 секунд выполняется автоматическое сохранение содержимого базы на диск в файл ./data/bot.db. При перезапуске приложения база данных автоматически загружается из файла. Данный подход обеспечивает оптимальный баланс между производительностью и надёжностью хранения данных.</w:t>
      </w:r>
    </w:p>
    <w:p>
      <w:pPr>
        <w:pStyle w:val="Heading2"/>
      </w:pPr>
      <w:r>
        <w:rPr>
          <w:rFonts w:ascii="Times New Roman" w:cs="Times New Roman" w:eastAsia="Times New Roman" w:hAnsi="Times New Roman"/>
        </w:rPr>
        <w:t xml:space="preserve">4.2. Базы данных</w:t>
      </w:r>
    </w:p>
    <w:p>
      <w:pPr>
        <w:spacing w:after="60" w:line="250"/>
        <w:ind w:firstLine="420"/>
        <w:jc w:val="both"/>
      </w:pPr>
      <w:r>
        <w:rPr>
          <w:rFonts w:ascii="Times New Roman" w:cs="Times New Roman" w:eastAsia="Times New Roman" w:hAnsi="Times New Roman"/>
          <w:color w:val="000000"/>
          <w:sz w:val="24"/>
          <w:szCs w:val="24"/>
        </w:rPr>
        <w:t xml:space="preserve">В качестве системы управления базами данных используется sql.js — реализация SQLite, скомпилированная в чистый JavaScript (WebAssembly). Данный выбор обусловлен следующими преимуществами: отсутствие нативных зависимостей (не требуется установка системных пакетов), полная переносимость между платформами, совместимость с Docker-контейнерами на базе Alpine Linux и высокая скорость работы при размещении БД в оперативной памяти.</w:t>
      </w:r>
    </w:p>
    <w:p>
      <w:pPr>
        <w:spacing w:after="60" w:line="250"/>
        <w:ind w:firstLine="420"/>
        <w:jc w:val="both"/>
      </w:pPr>
      <w:r>
        <w:rPr>
          <w:rFonts w:ascii="Times New Roman" w:cs="Times New Roman" w:eastAsia="Times New Roman" w:hAnsi="Times New Roman"/>
          <w:color w:val="000000"/>
          <w:sz w:val="24"/>
          <w:szCs w:val="24"/>
        </w:rPr>
        <w:t xml:space="preserve">База данных состоит из девяти таблиц, обеспечивающих хранение всех сущностей системы. Ниже представлена подробная схема базы данных с указанием названий таблиц, столбцов, типов данных и описания каждого поля.</w:t>
      </w:r>
    </w:p>
    <w:p>
      <w:pPr>
        <w:spacing w:after="0" w:before="1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2200"/>
        <w:gridCol w:w="1800"/>
        <w:gridCol w:w="3160"/>
      </w:tblGrid>
      <w:tr>
        <w:trPr>
          <w:tblHeader/>
        </w:trPr>
        <w:tc>
          <w:tcPr>
            <w:tcW w:type="dxa" w:w="22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Таблица</w:t>
            </w:r>
          </w:p>
        </w:tc>
        <w:tc>
          <w:tcPr>
            <w:tcW w:type="dxa" w:w="22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Столбец</w:t>
            </w:r>
          </w:p>
        </w:tc>
        <w:tc>
          <w:tcPr>
            <w:tcW w:type="dxa" w:w="18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Тип</w:t>
            </w:r>
          </w:p>
        </w:tc>
        <w:tc>
          <w:tcPr>
            <w:tcW w:type="dxa" w:w="316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Описание</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settings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key</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 PK</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Ключ настройки (например, bot_token, parse_interval)</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settings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value</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Значение настройки</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 PK</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Уникальный идентификатор пользователя (Telegram user_id)</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username</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Имя пользователя в Telegram</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first_name</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Имя пользователя</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is_admin</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Флаг администратора (0/1)</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is_blocked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Флаг блокировки (0/1)</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created_at</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Дата регистрации</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tagSets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 PK</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Уникальный идентификатор набора</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tagSets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user_id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 FK</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Идентификатор пользователя-владельца</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tagSets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name</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Название набора тегов</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tagSets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type</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Тип: 'images' (только картинки) или 'posts' (полные посты)</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tagSets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include_tags</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Список включаемых тегов (JSON-массив)</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tagSets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exclude_tags</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Список исключаемых тегов (JSON-массив)</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tagSets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is_active</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Флаг активности набора (0/1)</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authorSubscriptions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 PK</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Уникальный идентификатор подписки</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authorSubscriptions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user_id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 FK</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Идентификатор пользователя</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authorSubscriptions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author_name</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Имя автора на Pikabu</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communitySubscriptions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 PK</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Уникальный идентификатор подписки</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communitySubscriptions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user_id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 FK</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Идентификатор пользователя</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communitySubscriptions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community_slug</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Идентификатор сообщества</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seenPosts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post_id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 PK</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Идентификатор поста на Pikabu</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seenPosts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seen_at</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Дата первого обнаружения</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userPosts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user_id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Идентификатор пользователя</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userPosts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post_id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Идентификатор поста</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dialogStates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user_id</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 PK</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Идентификатор пользователя в диалоге</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dialogStates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state</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Текущее состояние конечного автомата</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dialogStates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data</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Временные данные диалога (JSON)</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globalStats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key</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TEXT PK</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Ключ статистики</w:t>
            </w:r>
          </w:p>
        </w:tc>
      </w:tr>
      <w:tr>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globalStats</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value</w:t>
            </w:r>
          </w:p>
        </w:tc>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INTEGER</w:t>
            </w:r>
          </w:p>
        </w:tc>
        <w:tc>
          <w:tcPr>
            <w:tcW w:type="dxa" w:w="3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Значение счётчика</w:t>
            </w:r>
          </w:p>
        </w:tc>
      </w:tr>
    </w:tbl>
    <w:p>
      <w:pPr>
        <w:spacing w:after="200" w:before="60" w:line="250"/>
        <w:jc w:val="center"/>
      </w:pPr>
      <w:r>
        <w:rPr>
          <w:rFonts w:ascii="Times New Roman" w:cs="Times New Roman" w:eastAsia="Times New Roman" w:hAnsi="Times New Roman"/>
          <w:i/>
          <w:iCs/>
          <w:color w:val="666666"/>
          <w:sz w:val="18"/>
          <w:szCs w:val="18"/>
        </w:rPr>
        <w:t xml:space="preserve">Таблица 6 — Схема базы данных системы</w:t>
      </w:r>
    </w:p>
    <w:p>
      <w:pPr>
        <w:spacing w:after="60" w:line="250"/>
        <w:ind w:firstLine="420"/>
        <w:jc w:val="both"/>
      </w:pPr>
      <w:r>
        <w:rPr>
          <w:rFonts w:ascii="Times New Roman" w:cs="Times New Roman" w:eastAsia="Times New Roman" w:hAnsi="Times New Roman"/>
          <w:color w:val="000000"/>
          <w:sz w:val="24"/>
          <w:szCs w:val="24"/>
        </w:rPr>
        <w:t xml:space="preserve">Все таблицы создаются автоматически при запуске приложения с использованием оператора CREATE TABLE IF NOT EXISTS, что обеспечивает идемпотентность инициализации. Для таблицы settings реализован механизм get/set с автоматическим приведением типов (числа, строки, JSON-объекты). Статистические данные агрегируются в таблице globalStats и обновляются при каждом цикле парсинга и каждой доставке поста пользователю.</w:t>
      </w:r>
    </w:p>
    <w:p>
      <w:pPr>
        <w:pStyle w:val="Heading2"/>
      </w:pPr>
      <w:r>
        <w:rPr>
          <w:rFonts w:ascii="Times New Roman" w:cs="Times New Roman" w:eastAsia="Times New Roman" w:hAnsi="Times New Roman"/>
        </w:rPr>
        <w:t xml:space="preserve">4.3. Backend-компоненты</w:t>
      </w:r>
    </w:p>
    <w:p>
      <w:pPr>
        <w:spacing w:after="60" w:line="250"/>
        <w:ind w:firstLine="420"/>
        <w:jc w:val="both"/>
      </w:pPr>
      <w:r>
        <w:rPr>
          <w:rFonts w:ascii="Times New Roman" w:cs="Times New Roman" w:eastAsia="Times New Roman" w:hAnsi="Times New Roman"/>
          <w:color w:val="000000"/>
          <w:sz w:val="24"/>
          <w:szCs w:val="24"/>
        </w:rPr>
        <w:t xml:space="preserve">Backend системы реализован целиком на языке TypeScript (стандарт ES2022) и выполняется в runtime-окружении Bun версии 1.2. Выбор Bun обусловлен встроенной поддержкой TypeScript (отсутствие необходимости в отдельном шаге компиляции), высокой производительностью HTTP-запросов и совместимостью с экосистемой npm. Все backend-компоненты работают в едином потоке выполнения, используя асинхронные операции ввода-вывода для неблокирующей обработки.</w:t>
      </w:r>
    </w:p>
    <w:p>
      <w:pPr>
        <w:spacing w:after="0" w:before="1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3000"/>
        <w:gridCol w:w="3960"/>
      </w:tblGrid>
      <w:tr>
        <w:trPr>
          <w:tblHeader/>
        </w:trPr>
        <w:tc>
          <w:tcPr>
            <w:tcW w:type="dxa" w:w="24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Компонент</w:t>
            </w:r>
          </w:p>
        </w:tc>
        <w:tc>
          <w:tcPr>
            <w:tcW w:type="dxa" w:w="30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Технология</w:t>
            </w:r>
          </w:p>
        </w:tc>
        <w:tc>
          <w:tcPr>
            <w:tcW w:type="dxa" w:w="396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Описание</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Runtime-окружение</w:t>
            </w:r>
          </w:p>
        </w:tc>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Bun 1.2</w:t>
            </w:r>
          </w:p>
        </w:tc>
        <w:tc>
          <w:tcPr>
            <w:tcW w:type="dxa" w:w="39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Высокопроизводительная среда выполнения JavaScript/TypeScript с встроенной поддержкой TypeScript-компиляции</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HTTP-клиент</w:t>
            </w:r>
          </w:p>
        </w:tc>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Bun.fetch()</w:t>
            </w:r>
          </w:p>
        </w:tc>
        <w:tc>
          <w:tcPr>
            <w:tcW w:type="dxa" w:w="39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Встроенный HTTP-клиент для выполнения запросов к pikabu.ru с поддержкой кастомных заголовков и cookies</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HTML-парсер</w:t>
            </w:r>
          </w:p>
        </w:tc>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cheerio</w:t>
            </w:r>
          </w:p>
        </w:tc>
        <w:tc>
          <w:tcPr>
            <w:tcW w:type="dxa" w:w="39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Серверная библиотека для разбора HTML-документов и извлечения DOM-элементов по CSS-селекторам</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Telegram-клиент</w:t>
            </w:r>
          </w:p>
        </w:tc>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node-telegram-bot-api</w:t>
            </w:r>
          </w:p>
        </w:tc>
        <w:tc>
          <w:tcPr>
            <w:tcW w:type="dxa" w:w="39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Библиотека для взаимодействия с Telegram Bot API, поддержка long polling, отправки сообщений, фото и inline-клавиатур</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База данных</w:t>
            </w:r>
          </w:p>
        </w:tc>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sql.js</w:t>
            </w:r>
          </w:p>
        </w:tc>
        <w:tc>
          <w:tcPr>
            <w:tcW w:type="dxa" w:w="39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СУБД SQLite, скомпилированная в WebAssembly/JavaScript, работающая полностью в памяти с возможностью сохранения состояния на диск</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Контейнеризация</w:t>
            </w:r>
          </w:p>
        </w:tc>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Docker</w:t>
            </w:r>
          </w:p>
        </w:tc>
        <w:tc>
          <w:tcPr>
            <w:tcW w:type="dxa" w:w="39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Изоляция приложения в Docker-контейнере на базе Alpine Linux для обеспечения воспроизводимости окружения</w:t>
            </w:r>
          </w:p>
        </w:tc>
      </w:tr>
    </w:tbl>
    <w:p>
      <w:pPr>
        <w:spacing w:after="200" w:before="60" w:line="250"/>
        <w:jc w:val="center"/>
      </w:pPr>
      <w:r>
        <w:rPr>
          <w:rFonts w:ascii="Times New Roman" w:cs="Times New Roman" w:eastAsia="Times New Roman" w:hAnsi="Times New Roman"/>
          <w:i/>
          <w:iCs/>
          <w:color w:val="666666"/>
          <w:sz w:val="18"/>
          <w:szCs w:val="18"/>
        </w:rPr>
        <w:t xml:space="preserve">Таблица 7 — Технологический стек backend-компонентов</w:t>
      </w:r>
    </w:p>
    <w:p>
      <w:pPr>
        <w:spacing w:after="60" w:line="250"/>
        <w:ind w:firstLine="420"/>
        <w:jc w:val="both"/>
      </w:pPr>
      <w:r>
        <w:rPr>
          <w:rFonts w:ascii="Times New Roman" w:cs="Times New Roman" w:eastAsia="Times New Roman" w:hAnsi="Times New Roman"/>
          <w:color w:val="000000"/>
          <w:sz w:val="24"/>
          <w:szCs w:val="24"/>
        </w:rPr>
        <w:t xml:space="preserve">Цикл парсинга запускается с интервалом, заданным в настройках бота (по умолчанию — несколько минут). Между HTTP-запросами к pikabu.ru выдерживается задержка в 2–4 секунды для предотвращения блокировки. При получении HTTP-статуса 429 (Too Many Requests) бот приостанавливает парсинг на 60 секунд. Механизм graceful shutdown обеспечивает корректное завершение работы: при получении сигналов SIGINT или SIGTERM приложение сохраняет базу данных на диск и корректно закрывает соединения.</w:t>
      </w:r>
    </w:p>
    <w:p>
      <w:pPr>
        <w:pStyle w:val="Heading2"/>
      </w:pPr>
      <w:r>
        <w:rPr>
          <w:rFonts w:ascii="Times New Roman" w:cs="Times New Roman" w:eastAsia="Times New Roman" w:hAnsi="Times New Roman"/>
        </w:rPr>
        <w:t xml:space="preserve">4.4. Frontend-компоненты</w:t>
      </w:r>
    </w:p>
    <w:p>
      <w:pPr>
        <w:spacing w:after="60" w:line="250"/>
        <w:ind w:firstLine="420"/>
        <w:jc w:val="both"/>
      </w:pPr>
      <w:r>
        <w:rPr>
          <w:rFonts w:ascii="Times New Roman" w:cs="Times New Roman" w:eastAsia="Times New Roman" w:hAnsi="Times New Roman"/>
          <w:color w:val="000000"/>
          <w:sz w:val="24"/>
          <w:szCs w:val="24"/>
        </w:rPr>
        <w:t xml:space="preserve">В рамках системы Pikabu Bot v3 отсутствует традиционный frontend в виде веб-приложения или мобильного приложения. Роль пользовательского интерфейса выполняет сам бот в мессенджере Telegram, который предоставляет пользователям интерактивное меню для управления подписками и настройки параметров фильтрации.</w:t>
      </w:r>
    </w:p>
    <w:p>
      <w:pPr>
        <w:spacing w:after="60" w:line="250"/>
        <w:ind w:firstLine="420"/>
        <w:jc w:val="both"/>
      </w:pPr>
      <w:r>
        <w:rPr>
          <w:rFonts w:ascii="Times New Roman" w:cs="Times New Roman" w:eastAsia="Times New Roman" w:hAnsi="Times New Roman"/>
          <w:color w:val="000000"/>
          <w:sz w:val="24"/>
          <w:szCs w:val="24"/>
        </w:rPr>
        <w:t xml:space="preserve">Пользовательский интерфейс бота организован в виде иерархического меню с использованием inline-клавиатур Telegram. Главное меню содержит следующие разделы:</w:t>
      </w:r>
    </w:p>
    <w:p>
      <w:pPr>
        <w:pStyle w:val="ListParagraph"/>
        <w:numPr>
          <w:ilvl w:val="0"/>
          <w:numId w:val="2"/>
        </w:numPr>
        <w:spacing w:after="40" w:line="250"/>
      </w:pPr>
      <w:r>
        <w:rPr>
          <w:rFonts w:ascii="Times New Roman" w:cs="Times New Roman" w:eastAsia="Times New Roman" w:hAnsi="Times New Roman"/>
          <w:color w:val="000000"/>
          <w:sz w:val="24"/>
          <w:szCs w:val="24"/>
        </w:rPr>
        <w:t xml:space="preserve">Картинки (🖼) — управление наборами тегов для получения только изображений из соответствующих постов</w:t>
      </w:r>
    </w:p>
    <w:p>
      <w:pPr>
        <w:pStyle w:val="ListParagraph"/>
        <w:numPr>
          <w:ilvl w:val="0"/>
          <w:numId w:val="2"/>
        </w:numPr>
        <w:spacing w:after="40" w:line="250"/>
      </w:pPr>
      <w:r>
        <w:rPr>
          <w:rFonts w:ascii="Times New Roman" w:cs="Times New Roman" w:eastAsia="Times New Roman" w:hAnsi="Times New Roman"/>
          <w:color w:val="000000"/>
          <w:sz w:val="24"/>
          <w:szCs w:val="24"/>
        </w:rPr>
        <w:t xml:space="preserve">Посты (📰) — управление наборами тегов для получения полных постов с текстом и изображениями</w:t>
      </w:r>
    </w:p>
    <w:p>
      <w:pPr>
        <w:pStyle w:val="ListParagraph"/>
        <w:numPr>
          <w:ilvl w:val="0"/>
          <w:numId w:val="2"/>
        </w:numPr>
        <w:spacing w:after="40" w:line="250"/>
      </w:pPr>
      <w:r>
        <w:rPr>
          <w:rFonts w:ascii="Times New Roman" w:cs="Times New Roman" w:eastAsia="Times New Roman" w:hAnsi="Times New Roman"/>
          <w:color w:val="000000"/>
          <w:sz w:val="24"/>
          <w:szCs w:val="24"/>
        </w:rPr>
        <w:t xml:space="preserve">Авторы (👤) — подписка на конкретных авторов Pikabu для получения всех их публикаций</w:t>
      </w:r>
    </w:p>
    <w:p>
      <w:pPr>
        <w:pStyle w:val="ListParagraph"/>
        <w:numPr>
          <w:ilvl w:val="0"/>
          <w:numId w:val="2"/>
        </w:numPr>
        <w:spacing w:after="40" w:line="250"/>
      </w:pPr>
      <w:r>
        <w:rPr>
          <w:rFonts w:ascii="Times New Roman" w:cs="Times New Roman" w:eastAsia="Times New Roman" w:hAnsi="Times New Roman"/>
          <w:color w:val="000000"/>
          <w:sz w:val="24"/>
          <w:szCs w:val="24"/>
        </w:rPr>
        <w:t xml:space="preserve">Сообщества (👥) — подписка на сообщества Pikabu для получения публикаций из выбранных сообществ</w:t>
      </w:r>
    </w:p>
    <w:p>
      <w:pPr>
        <w:pStyle w:val="ListParagraph"/>
        <w:numPr>
          <w:ilvl w:val="0"/>
          <w:numId w:val="2"/>
        </w:numPr>
        <w:spacing w:after="40" w:line="250"/>
      </w:pPr>
      <w:r>
        <w:rPr>
          <w:rFonts w:ascii="Times New Roman" w:cs="Times New Roman" w:eastAsia="Times New Roman" w:hAnsi="Times New Roman"/>
          <w:color w:val="000000"/>
          <w:sz w:val="24"/>
          <w:szCs w:val="24"/>
        </w:rPr>
        <w:t xml:space="preserve">Статистика (📊) — просмотр персональной статистики: количество доставленных постов, активные подписки</w:t>
      </w:r>
    </w:p>
    <w:p>
      <w:pPr>
        <w:pStyle w:val="ListParagraph"/>
        <w:numPr>
          <w:ilvl w:val="0"/>
          <w:numId w:val="2"/>
        </w:numPr>
        <w:spacing w:after="120" w:line="250"/>
      </w:pPr>
      <w:r>
        <w:rPr>
          <w:rFonts w:ascii="Times New Roman" w:cs="Times New Roman" w:eastAsia="Times New Roman" w:hAnsi="Times New Roman"/>
          <w:color w:val="000000"/>
          <w:sz w:val="24"/>
          <w:szCs w:val="24"/>
        </w:rPr>
        <w:t xml:space="preserve">Админ (⚙️) — панель администратора: принудительный запуск парсинга, просмотр общей статистики (доступно только администраторам)</w:t>
      </w:r>
    </w:p>
    <w:p>
      <w:pPr>
        <w:spacing w:after="60" w:line="250"/>
        <w:ind w:firstLine="420"/>
        <w:jc w:val="both"/>
      </w:pPr>
      <w:r>
        <w:rPr>
          <w:rFonts w:ascii="Times New Roman" w:cs="Times New Roman" w:eastAsia="Times New Roman" w:hAnsi="Times New Roman"/>
          <w:color w:val="000000"/>
          <w:sz w:val="24"/>
          <w:szCs w:val="24"/>
        </w:rPr>
        <w:t xml:space="preserve">Многошаговые операции (создание и редактирование наборов тегов, добавление подписок) реализованы с использованием конечного автомата (state machine), состояние которого сохраняется в таблице dialogStates базы данных. Это позволяет пользователю прерывать многошаговый процесс и возобновлять его позже без потери введённых данных.</w:t>
      </w:r>
    </w:p>
    <w:p>
      <w:pPr>
        <w:pStyle w:val="Heading2"/>
      </w:pPr>
      <w:r>
        <w:rPr>
          <w:rFonts w:ascii="Times New Roman" w:cs="Times New Roman" w:eastAsia="Times New Roman" w:hAnsi="Times New Roman"/>
        </w:rPr>
        <w:t xml:space="preserve">4.5. Интеграции</w:t>
      </w:r>
    </w:p>
    <w:p>
      <w:pPr>
        <w:spacing w:after="60" w:line="250"/>
        <w:ind w:firstLine="420"/>
        <w:jc w:val="both"/>
      </w:pPr>
      <w:r>
        <w:rPr>
          <w:rFonts w:ascii="Times New Roman" w:cs="Times New Roman" w:eastAsia="Times New Roman" w:hAnsi="Times New Roman"/>
          <w:color w:val="000000"/>
          <w:sz w:val="24"/>
          <w:szCs w:val="24"/>
        </w:rPr>
        <w:t xml:space="preserve">Система Pikabu Bot v3 интегрируется с двумя внешними сервисами: Telegram Bot API для доставки контента и взаимодействия с пользователями, а также сайтом pikabu.ru для сбора публикаций. Обе интеграции реализованы по модели исходящих соединений — система сама инициирует запросы к внешним сервисам, не предоставляя входящих точек подключения.</w:t>
      </w:r>
    </w:p>
    <w:p>
      <w:pPr>
        <w:spacing w:after="0" w:before="1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000"/>
        <w:gridCol w:w="2200"/>
        <w:gridCol w:w="3360"/>
      </w:tblGrid>
      <w:tr>
        <w:trPr>
          <w:tblHeader/>
        </w:trPr>
        <w:tc>
          <w:tcPr>
            <w:tcW w:type="dxa" w:w="18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Интеграция</w:t>
            </w:r>
          </w:p>
        </w:tc>
        <w:tc>
          <w:tcPr>
            <w:tcW w:type="dxa" w:w="20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Протокол</w:t>
            </w:r>
          </w:p>
        </w:tc>
        <w:tc>
          <w:tcPr>
            <w:tcW w:type="dxa" w:w="22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Направление</w:t>
            </w:r>
          </w:p>
        </w:tc>
        <w:tc>
          <w:tcPr>
            <w:tcW w:type="dxa" w:w="336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Описание</w:t>
            </w:r>
          </w:p>
        </w:tc>
      </w:tr>
      <w:tr>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Telegram Bot API</w:t>
            </w:r>
          </w:p>
        </w:tc>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HTTPS (REST)</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Исходящий</w:t>
            </w:r>
          </w:p>
        </w:tc>
        <w:tc>
          <w:tcPr>
            <w:tcW w:type="dxa" w:w="3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Отправка сообщений, фотографий и inline-клавиатур пользователям. Приём обновлений через long polling</w:t>
            </w:r>
          </w:p>
        </w:tc>
      </w:tr>
      <w:tr>
        <w:tc>
          <w:tcPr>
            <w:tcW w:type="dxa" w:w="1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pikabu.ru</w:t>
            </w:r>
          </w:p>
        </w:tc>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HTTP GET</w:t>
            </w:r>
          </w:p>
        </w:tc>
        <w:tc>
          <w:tcPr>
            <w:tcW w:type="dxa" w:w="22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Исходящий</w:t>
            </w:r>
          </w:p>
        </w:tc>
        <w:tc>
          <w:tcPr>
            <w:tcW w:type="dxa" w:w="3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Получение HTML-страниц с публикациями. Кодировка ответа: windows-1251. Cookies: is_adult=1; adult_mode=1</w:t>
            </w:r>
          </w:p>
        </w:tc>
      </w:tr>
    </w:tbl>
    <w:p>
      <w:pPr>
        <w:spacing w:after="200" w:before="60" w:line="250"/>
        <w:jc w:val="center"/>
      </w:pPr>
      <w:r>
        <w:rPr>
          <w:rFonts w:ascii="Times New Roman" w:cs="Times New Roman" w:eastAsia="Times New Roman" w:hAnsi="Times New Roman"/>
          <w:i/>
          <w:iCs/>
          <w:color w:val="666666"/>
          <w:sz w:val="18"/>
          <w:szCs w:val="18"/>
        </w:rPr>
        <w:t xml:space="preserve">Таблица 8 — Внешние интеграции системы</w:t>
      </w:r>
    </w:p>
    <w:p>
      <w:pPr>
        <w:spacing w:after="60" w:line="250"/>
        <w:ind w:firstLine="420"/>
        <w:jc w:val="both"/>
      </w:pPr>
      <w:r>
        <w:rPr>
          <w:rFonts w:ascii="Times New Roman" w:cs="Times New Roman" w:eastAsia="Times New Roman" w:hAnsi="Times New Roman"/>
          <w:color w:val="000000"/>
          <w:sz w:val="24"/>
          <w:szCs w:val="24"/>
        </w:rPr>
        <w:t xml:space="preserve">Интеграция с Telegram Bot API реализована через библиотеку node-telegram-bot-api с использованием механизма long polling. Бот отправляет сообщения двух типов: текстовые сообщения (с поддержкой HTML-форматирования, включая тег &lt;tg-spoiler&gt; для скрытия длинного текста) и фотографии (с использованием метода sendPhoto). Все сообщения сопровождаются inline-клавиатурами для навигации. Бот также обрабатывает callback-запросы от нажатий кнопок inline-клавиатур.</w:t>
      </w:r>
    </w:p>
    <w:p>
      <w:pPr>
        <w:spacing w:after="60" w:line="250"/>
        <w:ind w:firstLine="420"/>
        <w:jc w:val="both"/>
      </w:pPr>
      <w:r>
        <w:rPr>
          <w:rFonts w:ascii="Times New Roman" w:cs="Times New Roman" w:eastAsia="Times New Roman" w:hAnsi="Times New Roman"/>
          <w:color w:val="000000"/>
          <w:sz w:val="24"/>
          <w:szCs w:val="24"/>
        </w:rPr>
        <w:t xml:space="preserve">Интеграция с pikabu.ru реализована через прямые HTTP GET-запросы к публичным страницам сайта. Запросы выполняются с заголовком User-Agent, имитирующим браузер Chrome, а также с заголовком Referer, указывающим на главную страницу pikabu.ru. Для доступа к контенту с пометкой «18+» устанавливаются cookies: is_adult=1 и adult_mode=1. Система implements механизм rate limiting с задержкой 2–4 секунды между запросами и обработкой HTTP-статуса 429 (ожидание 60 секунд при срабатывании ограничителя).</w:t>
      </w:r>
    </w:p>
    <w:p>
      <w:pPr>
        <w:pStyle w:val="Heading2"/>
      </w:pPr>
      <w:r>
        <w:rPr>
          <w:rFonts w:ascii="Times New Roman" w:cs="Times New Roman" w:eastAsia="Times New Roman" w:hAnsi="Times New Roman"/>
        </w:rPr>
        <w:t xml:space="preserve">4.6. Требования к видам обеспечения</w:t>
      </w:r>
    </w:p>
    <w:p>
      <w:pPr>
        <w:spacing w:after="60" w:line="250"/>
        <w:ind w:firstLine="420"/>
        <w:jc w:val="both"/>
      </w:pPr>
      <w:r>
        <w:rPr>
          <w:rFonts w:ascii="Times New Roman" w:cs="Times New Roman" w:eastAsia="Times New Roman" w:hAnsi="Times New Roman"/>
          <w:color w:val="000000"/>
          <w:sz w:val="24"/>
          <w:szCs w:val="24"/>
        </w:rPr>
        <w:t xml:space="preserve">Для корректного функционирования системы Pikabu Bot v3 необходимо обеспечить следующие виды обеспечения. Каждый вид обеспечения описан с указанием конкретных технологий, инструментов и требований, которые должны быть выполнены для успешного развёртывания и эксплуатации системы.</w:t>
      </w:r>
    </w:p>
    <w:p>
      <w:pPr>
        <w:spacing w:after="0" w:before="1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7360"/>
      </w:tblGrid>
      <w:tr>
        <w:trPr>
          <w:tblHeader/>
        </w:trPr>
        <w:tc>
          <w:tcPr>
            <w:tcW w:type="dxa" w:w="20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Вид обеспечения</w:t>
            </w:r>
          </w:p>
        </w:tc>
        <w:tc>
          <w:tcPr>
            <w:tcW w:type="dxa" w:w="736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Описание</w:t>
            </w:r>
          </w:p>
        </w:tc>
      </w:tr>
      <w:tr>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Программное</w:t>
            </w:r>
          </w:p>
        </w:tc>
        <w:tc>
          <w:tcPr>
            <w:tcW w:type="dxa" w:w="7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Bun 1.2 (Alpine), TypeScript ES2022, sql.js, cheerio, node-telegram-bot-api. Исходный код — 2125 строк в 5 файлах</w:t>
            </w:r>
          </w:p>
        </w:tc>
      </w:tr>
      <w:tr>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Информационное</w:t>
            </w:r>
          </w:p>
        </w:tc>
        <w:tc>
          <w:tcPr>
            <w:tcW w:type="dxa" w:w="7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База данных SQLite (9 таблиц), структура постов pikabu.ru (HTML с windows-1251), Telegram Bot API</w:t>
            </w:r>
          </w:p>
        </w:tc>
      </w:tr>
      <w:tr>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Техническое</w:t>
            </w:r>
          </w:p>
        </w:tc>
        <w:tc>
          <w:tcPr>
            <w:tcW w:type="dxa" w:w="7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VPS Hetzner CX22, Docker-контейнер, volume mount для персистентности БД, автоматический перезапуск</w:t>
            </w:r>
          </w:p>
        </w:tc>
      </w:tr>
      <w:tr>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Организационное</w:t>
            </w:r>
          </w:p>
        </w:tc>
        <w:tc>
          <w:tcPr>
            <w:tcW w:type="dxa" w:w="7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Ручное управление подписками через Telegram-интерфейс, администрирование через встроенную админ-панель бота</w:t>
            </w:r>
          </w:p>
        </w:tc>
      </w:tr>
      <w:tr>
        <w:tc>
          <w:tcPr>
            <w:tcW w:type="dxa" w:w="2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Лингвистическое</w:t>
            </w:r>
          </w:p>
        </w:tc>
        <w:tc>
          <w:tcPr>
            <w:tcW w:type="dxa" w:w="7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Русскоязычный интерфейс бота, поддержка кириллической кодировки windows-1251</w:t>
            </w:r>
          </w:p>
        </w:tc>
      </w:tr>
    </w:tbl>
    <w:p>
      <w:pPr>
        <w:spacing w:after="200" w:before="60" w:line="250"/>
        <w:jc w:val="center"/>
      </w:pPr>
      <w:r>
        <w:rPr>
          <w:rFonts w:ascii="Times New Roman" w:cs="Times New Roman" w:eastAsia="Times New Roman" w:hAnsi="Times New Roman"/>
          <w:i/>
          <w:iCs/>
          <w:color w:val="666666"/>
          <w:sz w:val="18"/>
          <w:szCs w:val="18"/>
        </w:rPr>
        <w:t xml:space="preserve">Таблица 9 — Требования к видам обеспечения</w:t>
      </w:r>
    </w:p>
    <w:p>
      <w:pPr>
        <w:spacing w:after="60" w:line="250"/>
        <w:ind w:firstLine="420"/>
        <w:jc w:val="both"/>
      </w:pPr>
      <w:r>
        <w:rPr>
          <w:rFonts w:ascii="Times New Roman" w:cs="Times New Roman" w:eastAsia="Times New Roman" w:hAnsi="Times New Roman"/>
          <w:color w:val="000000"/>
          <w:sz w:val="24"/>
          <w:szCs w:val="24"/>
        </w:rPr>
        <w:t xml:space="preserve">Системное обеспечение включает Docker Engine и docker-compose для оркестрации контейнера. Базовый образ контейнера — oven/bun:1.2-alpine, что обеспечивает минимальный размер образа и высокую скорость запуска. Политика перезапуска настроена на unless-stopped, гарантируя автоматическое восстановление работы бота после непредвиденных остановок. Docker healthcheck выполняется каждые 30 секунд с использованием команды pgrep bun для проверки жизнеспособности процесса.</w:t>
      </w:r>
    </w:p>
    <w:p>
      <w:pPr>
        <w:spacing w:after="60" w:line="250"/>
        <w:ind w:firstLine="420"/>
        <w:jc w:val="both"/>
      </w:pPr>
      <w:r>
        <w:rPr>
          <w:rFonts w:ascii="Times New Roman" w:cs="Times New Roman" w:eastAsia="Times New Roman" w:hAnsi="Times New Roman"/>
          <w:color w:val="000000"/>
          <w:sz w:val="24"/>
          <w:szCs w:val="24"/>
        </w:rPr>
        <w:t xml:space="preserve">Информационное обеспечение включает структуру базы данных из девяти таблиц, описанных в разделе 4.2, а также понимание HTML-структуры страниц pikabu.ru для корректного парсинга. Документация по Telegram Bot API необходима для корректной реализации отправки сообщений, фотографий и inline-клавиатур.</w:t>
      </w:r>
    </w:p>
    <w:p>
      <w:pPr>
        <w:pStyle w:val="Heading1"/>
      </w:pPr>
      <w:r>
        <w:rPr>
          <w:rFonts w:ascii="Times New Roman" w:cs="Times New Roman" w:eastAsia="Times New Roman" w:hAnsi="Times New Roman"/>
        </w:rPr>
        <w:t xml:space="preserve">5. ИНФРАСТРУКТУРНЫЕ РЕШЕНИЯ</w:t>
      </w:r>
    </w:p>
    <w:p>
      <w:pPr>
        <w:spacing w:after="60" w:line="250"/>
        <w:ind w:firstLine="420"/>
        <w:jc w:val="both"/>
      </w:pPr>
      <w:r>
        <w:rPr>
          <w:rFonts w:ascii="Times New Roman" w:cs="Times New Roman" w:eastAsia="Times New Roman" w:hAnsi="Times New Roman"/>
          <w:color w:val="000000"/>
          <w:sz w:val="24"/>
          <w:szCs w:val="24"/>
        </w:rPr>
        <w:t xml:space="preserve">Инфраструктурное решение для Pikabu Bot v3 основано на принципе минимальной достаточности. Система развёрнута на единственном виртуальном сервере (VPS) провайдера Hetzner, расположенном в дата-центре в Германии. Такой выбор обеспечивает низкую латентность при обращении к европейским серверам Telegram API, а также близкое расположение к серверам pikabu.ru для оптимизации скорости парсинга.</w:t>
      </w:r>
    </w:p>
    <w:p>
      <w:pPr>
        <w:pStyle w:val="Heading2"/>
      </w:pPr>
      <w:r>
        <w:rPr>
          <w:rFonts w:ascii="Times New Roman" w:cs="Times New Roman" w:eastAsia="Times New Roman" w:hAnsi="Times New Roman"/>
        </w:rPr>
        <w:t xml:space="preserve">5.1. Состав технических средств</w:t>
      </w:r>
    </w:p>
    <w:p>
      <w:pPr>
        <w:spacing w:after="60" w:line="250"/>
        <w:ind w:firstLine="420"/>
        <w:jc w:val="both"/>
      </w:pPr>
      <w:r>
        <w:rPr>
          <w:rFonts w:ascii="Times New Roman" w:cs="Times New Roman" w:eastAsia="Times New Roman" w:hAnsi="Times New Roman"/>
          <w:color w:val="000000"/>
          <w:sz w:val="24"/>
          <w:szCs w:val="24"/>
        </w:rPr>
        <w:t xml:space="preserve">Аппаратная платформа системы включает виртуальный сервер и программные компоненты, обеспечивающие его функционирование. Все компоненты подобраны с учётом требований производительности, надёжности и экономической эффективности. Ниже приведён состав технических средств с детальными характеристиками каждого компонента.</w:t>
      </w:r>
    </w:p>
    <w:p>
      <w:pPr>
        <w:spacing w:after="0" w:before="1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Компонент</w:t>
            </w:r>
          </w:p>
        </w:tc>
        <w:tc>
          <w:tcPr>
            <w:tcW w:type="dxa" w:w="636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Характеристика</w:t>
            </w:r>
          </w:p>
        </w:tc>
      </w:tr>
      <w:tr>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Сервер (VPS)</w:t>
            </w:r>
          </w:p>
        </w:tc>
        <w:tc>
          <w:tcPr>
            <w:tcW w:type="dxa" w:w="6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Hetzner Cloud CX22: 2 vCPU, 4 ГБ RAM, 40 ГБ NVMe SSD, Германия (213.176.117.199)</w:t>
            </w:r>
          </w:p>
        </w:tc>
      </w:tr>
      <w:tr>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Операционная система</w:t>
            </w:r>
          </w:p>
        </w:tc>
        <w:tc>
          <w:tcPr>
            <w:tcW w:type="dxa" w:w="6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Alpine Linux (внутри Docker-контейнера), хост — Debian/Ubuntu</w:t>
            </w:r>
          </w:p>
        </w:tc>
      </w:tr>
      <w:tr>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Контейнерная среда</w:t>
            </w:r>
          </w:p>
        </w:tc>
        <w:tc>
          <w:tcPr>
            <w:tcW w:type="dxa" w:w="6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Docker Engine + docker-compose для оркестрации контейнеров</w:t>
            </w:r>
          </w:p>
        </w:tc>
      </w:tr>
      <w:tr>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Среда выполнения</w:t>
            </w:r>
          </w:p>
        </w:tc>
        <w:tc>
          <w:tcPr>
            <w:tcW w:type="dxa" w:w="6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Bun 1.2 — runtime для JavaScript/TypeScript</w:t>
            </w:r>
          </w:p>
        </w:tc>
      </w:tr>
      <w:tr>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Хранение данных</w:t>
            </w:r>
          </w:p>
        </w:tc>
        <w:tc>
          <w:tcPr>
            <w:tcW w:type="dxa" w:w="6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SQLite через sql.js (in-memory), персистентность через volume mount: ./data/bot.db</w:t>
            </w:r>
          </w:p>
        </w:tc>
      </w:tr>
      <w:tr>
        <w:tc>
          <w:tcPr>
            <w:tcW w:type="dxa" w:w="30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Сетевое взаимодействие</w:t>
            </w:r>
          </w:p>
        </w:tc>
        <w:tc>
          <w:tcPr>
            <w:tcW w:type="dxa" w:w="63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Исходящие HTTPS-соединения к api.telegram.org и pikabu.ru</w:t>
            </w:r>
          </w:p>
        </w:tc>
      </w:tr>
    </w:tbl>
    <w:p>
      <w:pPr>
        <w:spacing w:after="200" w:before="60" w:line="250"/>
        <w:jc w:val="center"/>
      </w:pPr>
      <w:r>
        <w:rPr>
          <w:rFonts w:ascii="Times New Roman" w:cs="Times New Roman" w:eastAsia="Times New Roman" w:hAnsi="Times New Roman"/>
          <w:i/>
          <w:iCs/>
          <w:color w:val="666666"/>
          <w:sz w:val="18"/>
          <w:szCs w:val="18"/>
        </w:rPr>
        <w:t xml:space="preserve">Таблица 10 — Состав технических средств</w:t>
      </w:r>
    </w:p>
    <w:p>
      <w:pPr>
        <w:spacing w:after="60" w:line="250"/>
        <w:ind w:firstLine="420"/>
        <w:jc w:val="both"/>
      </w:pPr>
      <w:r>
        <w:rPr>
          <w:rFonts w:ascii="Times New Roman" w:cs="Times New Roman" w:eastAsia="Times New Roman" w:hAnsi="Times New Roman"/>
          <w:color w:val="000000"/>
          <w:sz w:val="24"/>
          <w:szCs w:val="24"/>
        </w:rPr>
        <w:t xml:space="preserve">Для подключения к серверу используется SSH-доступ с авторизацией по ключу (deploy key). Исходный код доставляется на сервер через Git (clone/pull из репозитория GitHub). Конфигурация развёртывания описана в файлах Dockerfile и docker-compose.yml. Переменная окружения BOT_TOKEN передаётся через файл .env, который исключён из системы контроля версий.</w:t>
      </w:r>
    </w:p>
    <w:p>
      <w:pPr>
        <w:pStyle w:val="Heading2"/>
      </w:pPr>
      <w:r>
        <w:rPr>
          <w:rFonts w:ascii="Times New Roman" w:cs="Times New Roman" w:eastAsia="Times New Roman" w:hAnsi="Times New Roman"/>
        </w:rPr>
        <w:t xml:space="preserve">5.2. Используемые сервисы</w:t>
      </w:r>
    </w:p>
    <w:p>
      <w:pPr>
        <w:spacing w:after="60" w:line="250"/>
        <w:ind w:firstLine="420"/>
        <w:jc w:val="both"/>
      </w:pPr>
      <w:r>
        <w:rPr>
          <w:rFonts w:ascii="Times New Roman" w:cs="Times New Roman" w:eastAsia="Times New Roman" w:hAnsi="Times New Roman"/>
          <w:color w:val="000000"/>
          <w:sz w:val="24"/>
          <w:szCs w:val="24"/>
        </w:rPr>
        <w:t xml:space="preserve">Для функционирования системы Pikabu Bot v3 используется набор внешних сервисов, каждый из которых выполняет определённую роль в инфраструктуре. Ниже представлена таблица используемых сервисов с указанием провайдера и назначения каждого сервиса.</w:t>
      </w:r>
    </w:p>
    <w:p>
      <w:pPr>
        <w:spacing w:after="0" w:before="100"/>
      </w:pPr>
      <w:r>
        <w:rPr>
          <w:sz w:val="24"/>
          <w:szCs w:val="24"/>
        </w:rP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2800"/>
        <w:gridCol w:w="4160"/>
      </w:tblGrid>
      <w:tr>
        <w:trPr>
          <w:tblHeader/>
        </w:trPr>
        <w:tc>
          <w:tcPr>
            <w:tcW w:type="dxa" w:w="24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Сервис</w:t>
            </w:r>
          </w:p>
        </w:tc>
        <w:tc>
          <w:tcPr>
            <w:tcW w:type="dxa" w:w="280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Провайдер</w:t>
            </w:r>
          </w:p>
        </w:tc>
        <w:tc>
          <w:tcPr>
            <w:tcW w:type="dxa" w:w="4160"/>
            <w:tcBorders>
              <w:top w:val="single" w:color="B0BEC5" w:sz="1"/>
              <w:left w:val="single" w:color="B0BEC5" w:sz="1"/>
              <w:bottom w:val="single" w:color="B0BEC5" w:sz="1"/>
              <w:right w:val="single" w:color="B0BEC5" w:sz="1"/>
            </w:tcBorders>
            <w:shd w:fill="F1F5F9" w:val="clear"/>
            <w:vAlign w:val="center"/>
          </w:tcPr>
          <w:p>
            <w:pPr>
              <w:spacing w:line="250"/>
              <w:jc w:val="center"/>
            </w:pPr>
            <w:r>
              <w:rPr>
                <w:rFonts w:ascii="Times New Roman" w:cs="Times New Roman" w:eastAsia="Times New Roman" w:hAnsi="Times New Roman"/>
                <w:b/>
                <w:bCs/>
                <w:color w:val="000000"/>
                <w:sz w:val="22"/>
                <w:szCs w:val="22"/>
              </w:rPr>
              <w:t xml:space="preserve">Назначение</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VPS-хостинг</w:t>
            </w:r>
          </w:p>
        </w:tc>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Hetzner Cloud</w:t>
            </w:r>
          </w:p>
        </w:tc>
        <w:tc>
          <w:tcPr>
            <w:tcW w:type="dxa" w:w="4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Размещение Docker-контейнера с ботом, обеспечение непрерывной работы (24/7)</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Telegram Bot API</w:t>
            </w:r>
          </w:p>
        </w:tc>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Telegram</w:t>
            </w:r>
          </w:p>
        </w:tc>
        <w:tc>
          <w:tcPr>
            <w:tcW w:type="dxa" w:w="4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Доставка контента пользователям, приём команд через long polling</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pikabu.ru</w:t>
            </w:r>
          </w:p>
        </w:tc>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Pikabu (публичный сайт)</w:t>
            </w:r>
          </w:p>
        </w:tc>
        <w:tc>
          <w:tcPr>
            <w:tcW w:type="dxa" w:w="4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Источник контента: публикации пользователей, изображения, тексты</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Docker Hub</w:t>
            </w:r>
          </w:p>
        </w:tc>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Docker, Inc.</w:t>
            </w:r>
          </w:p>
        </w:tc>
        <w:tc>
          <w:tcPr>
            <w:tcW w:type="dxa" w:w="4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Реестр базовых образов (oven/bun:1.2-alpine) для сборки контейнера</w:t>
            </w:r>
          </w:p>
        </w:tc>
      </w:tr>
      <w:tr>
        <w:tc>
          <w:tcPr>
            <w:tcW w:type="dxa" w:w="24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GitHub</w:t>
            </w:r>
          </w:p>
        </w:tc>
        <w:tc>
          <w:tcPr>
            <w:tcW w:type="dxa" w:w="280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GitHub, Inc.</w:t>
            </w:r>
          </w:p>
        </w:tc>
        <w:tc>
          <w:tcPr>
            <w:tcW w:type="dxa" w:w="4160"/>
            <w:tcBorders>
              <w:top w:val="single" w:color="B0BEC5" w:sz="1"/>
              <w:left w:val="single" w:color="B0BEC5" w:sz="1"/>
              <w:bottom w:val="single" w:color="B0BEC5" w:sz="1"/>
              <w:right w:val="single" w:color="B0BEC5" w:sz="1"/>
            </w:tcBorders>
            <w:vAlign w:val="center"/>
          </w:tcPr>
          <w:p>
            <w:pPr>
              <w:spacing w:line="250"/>
              <w:jc w:val="left"/>
            </w:pPr>
            <w:r>
              <w:rPr>
                <w:rFonts w:ascii="Times New Roman" w:cs="Times New Roman" w:eastAsia="Times New Roman" w:hAnsi="Times New Roman"/>
                <w:color w:val="000000"/>
                <w:sz w:val="22"/>
                <w:szCs w:val="22"/>
              </w:rPr>
              <w:t xml:space="preserve">Хранение исходного кода, управление версиями, CI/CD</w:t>
            </w:r>
          </w:p>
        </w:tc>
      </w:tr>
    </w:tbl>
    <w:p>
      <w:pPr>
        <w:spacing w:after="200" w:before="60" w:line="250"/>
        <w:jc w:val="center"/>
      </w:pPr>
      <w:r>
        <w:rPr>
          <w:rFonts w:ascii="Times New Roman" w:cs="Times New Roman" w:eastAsia="Times New Roman" w:hAnsi="Times New Roman"/>
          <w:i/>
          <w:iCs/>
          <w:color w:val="666666"/>
          <w:sz w:val="18"/>
          <w:szCs w:val="18"/>
        </w:rPr>
        <w:t xml:space="preserve">Таблица 11 — Используемые внешние сервисы</w:t>
      </w:r>
    </w:p>
    <w:p>
      <w:pPr>
        <w:spacing w:after="60" w:line="250"/>
        <w:ind w:firstLine="420"/>
        <w:jc w:val="both"/>
      </w:pPr>
      <w:r>
        <w:rPr>
          <w:rFonts w:ascii="Times New Roman" w:cs="Times New Roman" w:eastAsia="Times New Roman" w:hAnsi="Times New Roman"/>
          <w:color w:val="000000"/>
          <w:sz w:val="24"/>
          <w:szCs w:val="24"/>
        </w:rPr>
        <w:t xml:space="preserve">Все внешние сервисы используют стандартные протоколы (HTTPS, SSH, Git) и не требуют установки проприетарного программного обеспечения. Зависимость от pikabu.ru является критической — при недоступности сайта или изменении его HTML-структуры потребуется адаптация компонента парсера. Зависимость от Telegram Bot API также является критической, однако данный сервис отличается высокой степенью доступности (SLA 99.99% согласно официальной документации).</w:t>
      </w:r>
    </w:p>
    <w:p>
      <w:pPr>
        <w:spacing w:after="60" w:line="250"/>
        <w:ind w:firstLine="420"/>
        <w:jc w:val="both"/>
      </w:pPr>
      <w:r>
        <w:rPr>
          <w:rFonts w:ascii="Times New Roman" w:cs="Times New Roman" w:eastAsia="Times New Roman" w:hAnsi="Times New Roman"/>
          <w:color w:val="000000"/>
          <w:sz w:val="24"/>
          <w:szCs w:val="24"/>
        </w:rPr>
        <w:t xml:space="preserve">В случае необходимости масштабирования системы возможен переход на более мощный тариф VPS или распределение нагрузки между несколькими серверами. Однако при текущем объёме пользовательской базы монолитная архитектура на одном сервере полностью удовлетворяет требованиям по производительности и доступности.</w:t>
      </w:r>
    </w:p>
    <w:sectPr>
      <w:headerReference w:type="default" r:id="rId9"/>
      <w:footerReference w:type="default" r:id="rId10"/>
      <w:pgSz w:w="11906" w:h="16838" w:orient="portrait"/>
      <w:pgMar w:top="180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r>
      <w:rPr>
        <w:rFonts w:ascii="Times New Roman" w:cs="Times New Roman" w:eastAsia="Times New Roman" w:hAnsi="Times New Roman"/>
        <w:color w:val="99999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r>
      <w:rPr>
        <w:rFonts w:ascii="Times New Roman" w:cs="Times New Roman" w:eastAsia="Times New Roman" w:hAnsi="Times New Roman"/>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Pikabu Bot v3 — Проектное решение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Pikabu Bot v3 — Проектное решение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Times New Roman" w:cs="Times New Roman" w:eastAsia="Times New Roman" w:hAnsi="Times New Roman"/>
      <w:b/>
      <w:bCs/>
      <w:color w:val="003C7C"/>
      <w:sz w:val="32"/>
      <w:szCs w:val="32"/>
    </w:rPr>
  </w:style>
  <w:style w:type="paragraph" w:styleId="Heading2">
    <w:name w:val="Heading 2"/>
    <w:basedOn w:val="Normal"/>
    <w:next w:val="Normal"/>
    <w:qFormat/>
    <w:pPr>
      <w:spacing w:after="200" w:before="400" w:line="250"/>
      <w:outlineLvl w:val="1"/>
    </w:pPr>
    <w:rPr>
      <w:rFonts w:ascii="Times New Roman" w:cs="Times New Roman" w:eastAsia="Times New Roman" w:hAnsi="Times New Roman"/>
      <w:b/>
      <w:bCs/>
      <w:color w:val="003C7C"/>
      <w:sz w:val="28"/>
      <w:szCs w:val="28"/>
    </w:rPr>
  </w:style>
  <w:style w:type="paragraph" w:styleId="Heading3">
    <w:name w:val="Heading 3"/>
    <w:basedOn w:val="Normal"/>
    <w:next w:val="Normal"/>
    <w:qFormat/>
    <w:pPr>
      <w:spacing w:after="150" w:before="300" w:line="250"/>
      <w:outlineLvl w:val="2"/>
    </w:pPr>
    <w:rPr>
      <w:rFonts w:ascii="Times New Roman" w:cs="Times New Roman" w:eastAsia="Times New Roman" w:hAnsi="Times New Roman"/>
      <w:b/>
      <w:bCs/>
      <w:color w:val="003C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2026-04-09T08:10:18.231Z</dcterms:created>
  <dcterms:modified xsi:type="dcterms:W3CDTF">2026-04-09T08:10:18.231Z</dcterms:modified>
</cp:coreProperties>
</file>

<file path=docProps/custom.xml><?xml version="1.0" encoding="utf-8"?>
<Properties xmlns="http://schemas.openxmlformats.org/officeDocument/2006/custom-properties" xmlns:vt="http://schemas.openxmlformats.org/officeDocument/2006/docPropsVTypes"/>
</file>