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Soru Hazırlama Şablonu</w:t>
      </w:r>
    </w:p>
    <w:p>
      <w:pPr>
        <w:spacing w:after="240"/>
        <w:rPr>
          <w:color w:val="52525B"/>
        </w:rPr>
      </w:pPr>
      <w:r>
        <w:rPr>
          <w:rFonts w:ascii="Arial" w:cs="Arial" w:eastAsia="Arial" w:hAnsi="Arial"/>
          <w:color w:val="52525B"/>
          <w:sz w:val="22"/>
          <w:szCs w:val="22"/>
        </w:rPr>
        <w:t xml:space="preserve">Tek doğru yanıtlı çoktan seçmeli sorular için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Kurs adı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Hafta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Eğitici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Kullanım Açıklaması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Her soru ayrı bir tabloya yazılır. Soru kökü tek başına anlaşılır bir soru olmalıdır.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Her soruda tek bir en iyi yanıt bulunmalıdır. Doğru yanıtın harfi “Doğru yanıt” satırına yazılır.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Çeldiriciler akla yatkın ve doğru yanıtla benzer uzunlukta olmalıdır.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“Hepsi” ve “Hiçbiri” seçenekleri kullanılmamalıdır. Kullanılmayan seçenek satırları boş bırakılabilir.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Görsel içeren sorularda görsel ayrı bir dosya olarak iletilir. Görselin dosya adı “Açıklama” satırına yazılır.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Doldurulan şablon, dosya adı kalıbına uygun biçimde adlandırılarak (ör. EPI_H03_Demir_Sorular.docx) Moodle koordinatörüne iletilir.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Örnek Soru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Soru no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2525B"/>
                <w:sz w:val="21"/>
                <w:szCs w:val="21"/>
              </w:rPr>
              <w:t xml:space="preserve">Örnek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Öğrenme hedefi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2525B"/>
                <w:sz w:val="21"/>
                <w:szCs w:val="21"/>
              </w:rPr>
              <w:t xml:space="preserve">Hız ölçütlerinin pay ve paydasını tanımlar.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Soru kökü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2525B"/>
                <w:sz w:val="21"/>
                <w:szCs w:val="21"/>
              </w:rPr>
              <w:t xml:space="preserve">Hız hesaplamasında payda nedir?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A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2525B"/>
                <w:sz w:val="21"/>
                <w:szCs w:val="21"/>
              </w:rPr>
              <w:t xml:space="preserve">Risk altındaki nüfus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B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2525B"/>
                <w:sz w:val="21"/>
                <w:szCs w:val="21"/>
              </w:rPr>
              <w:t xml:space="preserve">Olgu sayısı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C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2525B"/>
                <w:sz w:val="21"/>
                <w:szCs w:val="21"/>
              </w:rPr>
              <w:t xml:space="preserve">Toplam ölüm sayısı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D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2525B"/>
                <w:sz w:val="21"/>
                <w:szCs w:val="21"/>
              </w:rPr>
              <w:t xml:space="preserve">Örneklem büyüklüğü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E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2525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Doğru yanıt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2525B"/>
                <w:sz w:val="21"/>
                <w:szCs w:val="21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Açıklama (isteğe bağlı)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2525B"/>
                <w:sz w:val="21"/>
                <w:szCs w:val="21"/>
              </w:rPr>
              <w:t xml:space="preserve">Payda, olayın görülebileceği nüfustur.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Sorular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Soru no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Öğrenme hedefi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Soru kökü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A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B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C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D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E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Doğru yanıt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Açıklama (isteğe bağlı)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Soru no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Öğrenme hedefi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Soru kökü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A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B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C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D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E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Doğru yanıt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Açıklama (isteğe bağlı)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Soru no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Öğrenme hedefi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Soru kökü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A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B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C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D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E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Doğru yanıt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Açıklama (isteğe bağlı)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Soru no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Öğrenme hedefi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Soru kökü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A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B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C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D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E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Doğru yanıt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Açıklama (isteğe bağlı)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Soru no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Öğrenme hedefi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Soru kökü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A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B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C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D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E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Doğru yanıt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21"/>
                <w:szCs w:val="21"/>
              </w:rPr>
              <w:t xml:space="preserve">Açıklama (isteğe bağlı)</w:t>
            </w:r>
          </w:p>
        </w:tc>
        <w:tc>
          <w:tcPr>
            <w:tcW w:type="dxa" w:w="7038"/>
            <w:tcBorders>
              <w:top w:val="single" w:color="BFBFC6" w:sz="4"/>
              <w:left w:val="single" w:color="BFBFC6" w:sz="4"/>
              <w:bottom w:val="single" w:color="BFBFC6" w:sz="4"/>
              <w:right w:val="single" w:color="BFB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181B"/>
                <w:sz w:val="21"/>
                <w:szCs w:val="21"/>
              </w:rPr>
              <w:t xml:space="preserve"/>
            </w:r>
          </w:p>
        </w:tc>
      </w:tr>
    </w:tbl>
    <w:p>
      <w:pPr>
        <w:spacing w:after="24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Soru Hazırlama Şablonu</dc:title>
  <cp:revision>1</cp:revision>
  <dcterms:created xsi:type="dcterms:W3CDTF">2026-10-20T17:26:31.610Z</dcterms:created>
  <dcterms:modified xsi:type="dcterms:W3CDTF">2026-10-20T17:26:31.611Z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