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BE7" w:rsidRPr="00182BE7" w:rsidRDefault="00182BE7" w:rsidP="00182BE7">
      <w:pPr>
        <w:pBdr>
          <w:bottom w:val="single" w:sz="6" w:space="4"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82BE7">
        <w:rPr>
          <w:rFonts w:ascii="Helvetica" w:eastAsia="Times New Roman" w:hAnsi="Helvetica" w:cs="Helvetica"/>
          <w:b/>
          <w:bCs/>
          <w:color w:val="333333"/>
          <w:kern w:val="36"/>
          <w:sz w:val="54"/>
        </w:rPr>
        <w:t>Understand the Scope of Local Variables in C#</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When a variable is declared in a method of a C# program, its scope is pre-defined and its visibility is defined for the rest of the program. In this manner of creation, the variable will be available as long as its method is in execution. However, when the control is passed to another method, its scope ends. This is called a </w:t>
      </w:r>
      <w:r w:rsidRPr="00182BE7">
        <w:rPr>
          <w:rFonts w:ascii="Helvetica" w:eastAsia="Times New Roman" w:hAnsi="Helvetica" w:cs="Helvetica"/>
          <w:b/>
          <w:bCs/>
          <w:color w:val="333333"/>
          <w:sz w:val="24"/>
          <w:szCs w:val="24"/>
        </w:rPr>
        <w:t>Local Variable</w:t>
      </w:r>
      <w:r w:rsidRPr="00182BE7">
        <w:rPr>
          <w:rFonts w:ascii="Helvetica" w:eastAsia="Times New Roman" w:hAnsi="Helvetica" w:cs="Helvetica"/>
          <w:color w:val="333333"/>
          <w:sz w:val="24"/>
          <w:szCs w:val="24"/>
        </w:rPr>
        <w:t>. In this article, we will understand the scope of local variables and combat the issues related to the position of variable declaration in C# code.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An example of local variable:</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770088"/>
        </w:rPr>
        <w:t>using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System</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r>
      <w:r w:rsidRPr="00182BE7">
        <w:rPr>
          <w:rFonts w:ascii="var(--monospace)" w:eastAsia="Times New Roman" w:hAnsi="var(--monospace)" w:cs="Courier New"/>
          <w:color w:val="770088"/>
        </w:rPr>
        <w:t>public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class</w:t>
      </w:r>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00FF"/>
        </w:rPr>
        <w:t>NewProgram</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333333"/>
        </w:rPr>
        <w:br/>
        <w:t xml:space="preserve">  </w:t>
      </w:r>
      <w:r w:rsidRPr="00182BE7">
        <w:rPr>
          <w:rFonts w:ascii="var(--monospace)" w:eastAsia="Times New Roman" w:hAnsi="var(--monospace)" w:cs="Courier New"/>
          <w:color w:val="770088"/>
        </w:rPr>
        <w:t>public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static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void</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Main</w:t>
      </w:r>
      <w:r w:rsidRPr="00182BE7">
        <w:rPr>
          <w:rFonts w:ascii="var(--monospace)" w:eastAsia="Times New Roman" w:hAnsi="var(--monospace)" w:cs="Courier New"/>
          <w:color w:val="333333"/>
        </w:rPr>
        <w:t>() {</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x</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x</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10</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AA5500"/>
        </w:rPr>
        <w:t>// local variable</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0000"/>
        </w:rPr>
        <w:t>Console</w:t>
      </w:r>
      <w:r w:rsidRPr="00182BE7">
        <w:rPr>
          <w:rFonts w:ascii="var(--monospace)" w:eastAsia="Times New Roman" w:hAnsi="var(--monospace)" w:cs="Courier New"/>
          <w:color w:val="333333"/>
        </w:rPr>
        <w:t>.</w:t>
      </w:r>
      <w:r w:rsidRPr="00182BE7">
        <w:rPr>
          <w:rFonts w:ascii="var(--monospace)" w:eastAsia="Times New Roman" w:hAnsi="var(--monospace)" w:cs="Courier New"/>
          <w:color w:val="000000"/>
        </w:rPr>
        <w:t>WriteLine</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AA1111"/>
        </w:rPr>
        <w:t>"Value:"</w:t>
      </w:r>
      <w:r w:rsidRPr="00182BE7">
        <w:rPr>
          <w:rFonts w:ascii="var(--monospace)" w:eastAsia="Times New Roman" w:hAnsi="var(--monospace)" w:cs="Courier New"/>
          <w:color w:val="981A1A"/>
        </w:rPr>
        <w:t>+</w:t>
      </w:r>
      <w:r w:rsidRPr="00182BE7">
        <w:rPr>
          <w:rFonts w:ascii="var(--monospace)" w:eastAsia="Times New Roman" w:hAnsi="var(--monospace)" w:cs="Courier New"/>
          <w:color w:val="000000"/>
        </w:rPr>
        <w:t>x</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Output will be: </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000000"/>
        </w:rPr>
        <w:t>Value</w:t>
      </w:r>
      <w:r w:rsidRPr="00182BE7">
        <w:rPr>
          <w:rFonts w:ascii="var(--monospace)" w:eastAsia="Times New Roman" w:hAnsi="var(--monospace)" w:cs="Courier New"/>
          <w:color w:val="333333"/>
        </w:rPr>
        <w:t>:</w:t>
      </w:r>
      <w:r w:rsidRPr="00182BE7">
        <w:rPr>
          <w:rFonts w:ascii="var(--monospace)" w:eastAsia="Times New Roman" w:hAnsi="var(--monospace)" w:cs="Courier New"/>
          <w:color w:val="116644"/>
        </w:rPr>
        <w:t>10</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These variables can be used only within code blocks that are inside that function.</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There are other ways to define and use a variable by declaring it in a class (or as a global variable) which allows it to be available to all methods in that class.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b/>
          <w:bCs/>
          <w:color w:val="333333"/>
          <w:sz w:val="24"/>
          <w:szCs w:val="24"/>
        </w:rPr>
        <w:t>Global variables</w:t>
      </w:r>
      <w:r w:rsidRPr="00182BE7">
        <w:rPr>
          <w:rFonts w:ascii="Helvetica" w:eastAsia="Times New Roman" w:hAnsi="Helvetica" w:cs="Helvetica"/>
          <w:color w:val="333333"/>
          <w:sz w:val="24"/>
          <w:szCs w:val="24"/>
        </w:rPr>
        <w:t xml:space="preserve"> can be accessed from anywhere in a class or namespace. C# does not directly support global variables but the functionality of </w:t>
      </w:r>
      <w:proofErr w:type="spellStart"/>
      <w:r w:rsidRPr="00182BE7">
        <w:rPr>
          <w:rFonts w:ascii="Helvetica" w:eastAsia="Times New Roman" w:hAnsi="Helvetica" w:cs="Helvetica"/>
          <w:color w:val="333333"/>
          <w:sz w:val="24"/>
          <w:szCs w:val="24"/>
        </w:rPr>
        <w:t>gloabal</w:t>
      </w:r>
      <w:proofErr w:type="spellEnd"/>
      <w:r w:rsidRPr="00182BE7">
        <w:rPr>
          <w:rFonts w:ascii="Helvetica" w:eastAsia="Times New Roman" w:hAnsi="Helvetica" w:cs="Helvetica"/>
          <w:color w:val="333333"/>
          <w:sz w:val="24"/>
          <w:szCs w:val="24"/>
        </w:rPr>
        <w:t xml:space="preserve"> variables can be achieved by creating a static class, which is helpful in specific cases. As a good practice, avoid using global variables because it violates the Object-Oriented Programming concept of C# and could get complicated while multithreading, etc. Be cautious to avoid conflicts by adding locks or ensure that only one thread has access to the global variable at any given instance.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Now, the scope of a variable is within the full code block of its declaration. Also, since the code blocks are sometimes nested as per the application requirement, a loop defined within the method of a class gives three nested code-blocks and subsequently, three levels of nested-scope. If a variable is defined in any of these scopes, it will be visible to the current scope and the ones that are nested within it. In simple terms, </w:t>
      </w:r>
    </w:p>
    <w:p w:rsidR="00182BE7" w:rsidRPr="00182BE7" w:rsidRDefault="00182BE7" w:rsidP="00182BE7">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lastRenderedPageBreak/>
        <w:t xml:space="preserve">A variable declared within a loop will not be visible outside the loop. </w:t>
      </w:r>
    </w:p>
    <w:p w:rsidR="00182BE7" w:rsidRPr="00182BE7" w:rsidRDefault="00182BE7" w:rsidP="00182BE7">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A variable that has been declared outside a loop will be accessible from inside the loop too. </w:t>
      </w:r>
    </w:p>
    <w:p w:rsidR="00182BE7" w:rsidRPr="00182BE7" w:rsidRDefault="00182BE7" w:rsidP="00182BE7">
      <w:pPr>
        <w:spacing w:before="100" w:beforeAutospacing="1" w:after="100" w:afterAutospacing="1" w:line="240" w:lineRule="auto"/>
        <w:outlineLvl w:val="2"/>
        <w:rPr>
          <w:rFonts w:ascii="Helvetica" w:eastAsia="Times New Roman" w:hAnsi="Helvetica" w:cs="Helvetica"/>
          <w:b/>
          <w:bCs/>
          <w:color w:val="333333"/>
          <w:sz w:val="36"/>
          <w:szCs w:val="36"/>
        </w:rPr>
      </w:pPr>
      <w:r w:rsidRPr="00182BE7">
        <w:rPr>
          <w:rFonts w:ascii="Helvetica" w:eastAsia="Times New Roman" w:hAnsi="Helvetica" w:cs="Helvetica"/>
          <w:b/>
          <w:bCs/>
          <w:color w:val="333333"/>
          <w:sz w:val="36"/>
        </w:rPr>
        <w:t>Variable Scopes in C#</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For understanding the scope of a local variable well, it is really important to understand the levels of scope in C#</w:t>
      </w:r>
    </w:p>
    <w:p w:rsidR="00182BE7" w:rsidRPr="00182BE7" w:rsidRDefault="00182BE7" w:rsidP="00182BE7">
      <w:pPr>
        <w:spacing w:before="100" w:beforeAutospacing="1" w:after="100" w:afterAutospacing="1" w:line="240" w:lineRule="auto"/>
        <w:outlineLvl w:val="4"/>
        <w:rPr>
          <w:rFonts w:ascii="Helvetica" w:eastAsia="Times New Roman" w:hAnsi="Helvetica" w:cs="Helvetica"/>
          <w:b/>
          <w:bCs/>
          <w:color w:val="333333"/>
          <w:sz w:val="24"/>
          <w:szCs w:val="24"/>
        </w:rPr>
      </w:pPr>
      <w:r w:rsidRPr="00182BE7">
        <w:rPr>
          <w:rFonts w:ascii="Helvetica" w:eastAsia="Times New Roman" w:hAnsi="Helvetica" w:cs="Helvetica"/>
          <w:b/>
          <w:bCs/>
          <w:color w:val="333333"/>
          <w:sz w:val="24"/>
        </w:rPr>
        <w:t>Class-Level Scope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Variables defined in the class are available to all non-static methods declared in the class called fields or class members. Their access modifier does not affect their scope within the class. Can be accessed outside of the class using access modifiers.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For example:</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770088"/>
        </w:rPr>
        <w:t>using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System</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333333"/>
        </w:rPr>
        <w:br/>
      </w:r>
      <w:r w:rsidRPr="00182BE7">
        <w:rPr>
          <w:rFonts w:ascii="var(--monospace)" w:eastAsia="Times New Roman" w:hAnsi="var(--monospace)" w:cs="Courier New"/>
          <w:color w:val="770088"/>
        </w:rPr>
        <w:t>class</w:t>
      </w:r>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00FF"/>
        </w:rPr>
        <w:t>ClassScope</w:t>
      </w:r>
      <w:proofErr w:type="spellEnd"/>
      <w:r w:rsidRPr="00182BE7">
        <w:rPr>
          <w:rFonts w:ascii="var(--monospace)" w:eastAsia="Times New Roman" w:hAnsi="var(--monospace)" w:cs="Courier New"/>
          <w:color w:val="333333"/>
        </w:rPr>
        <w:t xml:space="preserve"> { </w:t>
      </w:r>
      <w:r w:rsidRPr="00182BE7">
        <w:rPr>
          <w:rFonts w:ascii="var(--monospace)" w:eastAsia="Times New Roman" w:hAnsi="var(--monospace)" w:cs="Courier New"/>
          <w:color w:val="AA5500"/>
        </w:rPr>
        <w:t>// class level scope starts here</w:t>
      </w:r>
      <w:r w:rsidRPr="00182BE7">
        <w:rPr>
          <w:rFonts w:ascii="var(--monospace)" w:eastAsia="Times New Roman" w:hAnsi="var(--monospace)" w:cs="Courier New"/>
          <w:color w:val="333333"/>
        </w:rPr>
        <w:br/>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0000"/>
        </w:rPr>
        <w:t>abc</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1000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xml:space="preserve">// class level variable with class level scope </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   </w:t>
      </w:r>
      <w:r w:rsidRPr="00182BE7">
        <w:rPr>
          <w:rFonts w:ascii="var(--monospace)" w:eastAsia="Times New Roman" w:hAnsi="var(--monospace)" w:cs="Courier New"/>
          <w:color w:val="770088"/>
        </w:rPr>
        <w:t>public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void</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display</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333333"/>
        </w:rPr>
        <w:br/>
        <w:t xml:space="preserve">  { </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0000"/>
        </w:rPr>
        <w:t>Console</w:t>
      </w:r>
      <w:r w:rsidRPr="00182BE7">
        <w:rPr>
          <w:rFonts w:ascii="var(--monospace)" w:eastAsia="Times New Roman" w:hAnsi="var(--monospace)" w:cs="Courier New"/>
          <w:color w:val="333333"/>
        </w:rPr>
        <w:t>.</w:t>
      </w:r>
      <w:r w:rsidRPr="00182BE7">
        <w:rPr>
          <w:rFonts w:ascii="var(--monospace)" w:eastAsia="Times New Roman" w:hAnsi="var(--monospace)" w:cs="Courier New"/>
          <w:color w:val="000000"/>
        </w:rPr>
        <w:t>WriteLine</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000000"/>
        </w:rPr>
        <w:t>a</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xml:space="preserve">// method to access the class level variable </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 xml:space="preserve">  } </w:t>
      </w:r>
      <w:r w:rsidRPr="00182BE7">
        <w:rPr>
          <w:rFonts w:ascii="var(--monospace)" w:eastAsia="Times New Roman" w:hAnsi="var(--monospace)" w:cs="Courier New"/>
          <w:color w:val="AA5500"/>
        </w:rPr>
        <w:t>// method ends here</w:t>
      </w:r>
      <w:r w:rsidRPr="00182BE7">
        <w:rPr>
          <w:rFonts w:ascii="var(--monospace)" w:eastAsia="Times New Roman" w:hAnsi="var(--monospace)" w:cs="Courier New"/>
          <w:color w:val="333333"/>
        </w:rPr>
        <w:br/>
        <w:t xml:space="preserve">} </w:t>
      </w:r>
      <w:r w:rsidRPr="00182BE7">
        <w:rPr>
          <w:rFonts w:ascii="var(--monospace)" w:eastAsia="Times New Roman" w:hAnsi="var(--monospace)" w:cs="Courier New"/>
          <w:color w:val="AA5500"/>
        </w:rPr>
        <w:t xml:space="preserve">// class level scope ends </w:t>
      </w:r>
    </w:p>
    <w:p w:rsidR="00182BE7" w:rsidRPr="00182BE7" w:rsidRDefault="00182BE7" w:rsidP="00182BE7">
      <w:pPr>
        <w:spacing w:before="100" w:beforeAutospacing="1" w:after="100" w:afterAutospacing="1" w:line="240" w:lineRule="auto"/>
        <w:outlineLvl w:val="4"/>
        <w:rPr>
          <w:rFonts w:ascii="Helvetica" w:eastAsia="Times New Roman" w:hAnsi="Helvetica" w:cs="Helvetica"/>
          <w:b/>
          <w:bCs/>
          <w:color w:val="333333"/>
          <w:sz w:val="24"/>
          <w:szCs w:val="24"/>
        </w:rPr>
      </w:pPr>
      <w:r w:rsidRPr="00182BE7">
        <w:rPr>
          <w:rFonts w:ascii="Helvetica" w:eastAsia="Times New Roman" w:hAnsi="Helvetica" w:cs="Helvetica"/>
          <w:b/>
          <w:bCs/>
          <w:color w:val="333333"/>
          <w:sz w:val="24"/>
        </w:rPr>
        <w:t>Method-Level Scope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Variables declared within a method are available to its corresponding parts and also the nested code blocks. Not available outside the method. These are Local variables. Variables cease to exist after method execution is complete. </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770088"/>
        </w:rPr>
        <w:t>static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void</w:t>
      </w:r>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0000"/>
        </w:rPr>
        <w:t>MainFunction</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0000"/>
        </w:rPr>
        <w:t>args</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marks</w:t>
      </w:r>
      <w:r w:rsidRPr="00182BE7">
        <w:rPr>
          <w:rFonts w:ascii="var(--monospace)" w:eastAsia="Times New Roman" w:hAnsi="var(--monospace)" w:cs="Courier New"/>
          <w:color w:val="333333"/>
        </w:rPr>
        <w:t>;                                          </w:t>
      </w:r>
      <w:r w:rsidRPr="00182BE7">
        <w:rPr>
          <w:rFonts w:ascii="var(--monospace)" w:eastAsia="Times New Roman" w:hAnsi="var(--monospace)" w:cs="Courier New"/>
          <w:color w:val="AA5500"/>
        </w:rPr>
        <w:t>// Declared at the method-level</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marks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100</w:t>
      </w:r>
      <w:r w:rsidRPr="00182BE7">
        <w:rPr>
          <w:rFonts w:ascii="var(--monospace)" w:eastAsia="Times New Roman" w:hAnsi="var(--monospace)" w:cs="Courier New"/>
          <w:color w:val="333333"/>
        </w:rPr>
        <w:t>;                                        </w:t>
      </w:r>
      <w:r w:rsidRPr="00182BE7">
        <w:rPr>
          <w:rFonts w:ascii="var(--monospace)" w:eastAsia="Times New Roman" w:hAnsi="var(--monospace)" w:cs="Courier New"/>
          <w:color w:val="AA5500"/>
        </w:rPr>
        <w:t>// Used at the method-level</w:t>
      </w:r>
      <w:r w:rsidRPr="00182BE7">
        <w:rPr>
          <w:rFonts w:ascii="var(--monospace)" w:eastAsia="Times New Roman" w:hAnsi="var(--monospace)" w:cs="Courier New"/>
          <w:color w:val="333333"/>
        </w:rPr>
        <w:br/>
      </w:r>
      <w:r w:rsidRPr="00182BE7">
        <w:rPr>
          <w:rFonts w:ascii="var(--monospace)" w:eastAsia="Times New Roman" w:hAnsi="var(--monospace)" w:cs="Courier New"/>
          <w:color w:val="770088"/>
        </w:rPr>
        <w:t>if</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marks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&gt;=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50</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0000"/>
        </w:rPr>
        <w:t>Console</w:t>
      </w:r>
      <w:r w:rsidRPr="00182BE7">
        <w:rPr>
          <w:rFonts w:ascii="var(--monospace)" w:eastAsia="Times New Roman" w:hAnsi="var(--monospace)" w:cs="Courier New"/>
          <w:color w:val="333333"/>
        </w:rPr>
        <w:t>.</w:t>
      </w:r>
      <w:r w:rsidRPr="00182BE7">
        <w:rPr>
          <w:rFonts w:ascii="var(--monospace)" w:eastAsia="Times New Roman" w:hAnsi="var(--monospace)" w:cs="Courier New"/>
          <w:color w:val="000000"/>
        </w:rPr>
        <w:t>WriteLine</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AA1111"/>
        </w:rPr>
        <w:t>"Great Marks are : {0}"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marks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Used in the nested scope</w:t>
      </w:r>
      <w:r w:rsidRPr="00182BE7">
        <w:rPr>
          <w:rFonts w:ascii="var(--monospace)" w:eastAsia="Times New Roman" w:hAnsi="var(--monospace)" w:cs="Courier New"/>
          <w:color w:val="333333"/>
        </w:rPr>
        <w:br/>
      </w:r>
      <w:r w:rsidRPr="00182BE7">
        <w:rPr>
          <w:rFonts w:ascii="var(--monospace)" w:eastAsia="Times New Roman" w:hAnsi="var(--monospace)" w:cs="Courier New"/>
          <w:color w:val="770088"/>
        </w:rPr>
        <w:t>else</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0000"/>
        </w:rPr>
        <w:t>Console</w:t>
      </w:r>
      <w:r w:rsidRPr="00182BE7">
        <w:rPr>
          <w:rFonts w:ascii="var(--monospace)" w:eastAsia="Times New Roman" w:hAnsi="var(--monospace)" w:cs="Courier New"/>
          <w:color w:val="333333"/>
        </w:rPr>
        <w:t>.</w:t>
      </w:r>
      <w:r w:rsidRPr="00182BE7">
        <w:rPr>
          <w:rFonts w:ascii="var(--monospace)" w:eastAsia="Times New Roman" w:hAnsi="var(--monospace)" w:cs="Courier New"/>
          <w:color w:val="000000"/>
        </w:rPr>
        <w:t>WriteLine</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AA1111"/>
        </w:rPr>
        <w:t>"Bad marks are : {0}"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marks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Again, used in the nested scope</w:t>
      </w:r>
      <w:r w:rsidRPr="00182BE7">
        <w:rPr>
          <w:rFonts w:ascii="var(--monospace)" w:eastAsia="Times New Roman" w:hAnsi="var(--monospace)" w:cs="Courier New"/>
          <w:color w:val="333333"/>
        </w:rPr>
        <w:br/>
        <w:t>}</w:t>
      </w:r>
    </w:p>
    <w:p w:rsidR="00182BE7" w:rsidRPr="00182BE7" w:rsidRDefault="00182BE7" w:rsidP="00182BE7">
      <w:pPr>
        <w:spacing w:before="100" w:beforeAutospacing="1" w:after="100" w:afterAutospacing="1" w:line="240" w:lineRule="auto"/>
        <w:outlineLvl w:val="4"/>
        <w:rPr>
          <w:rFonts w:ascii="Helvetica" w:eastAsia="Times New Roman" w:hAnsi="Helvetica" w:cs="Helvetica"/>
          <w:b/>
          <w:bCs/>
          <w:color w:val="333333"/>
          <w:sz w:val="24"/>
          <w:szCs w:val="24"/>
        </w:rPr>
      </w:pPr>
      <w:r w:rsidRPr="00182BE7">
        <w:rPr>
          <w:rFonts w:ascii="Helvetica" w:eastAsia="Times New Roman" w:hAnsi="Helvetica" w:cs="Helvetica"/>
          <w:b/>
          <w:bCs/>
          <w:color w:val="333333"/>
          <w:sz w:val="24"/>
        </w:rPr>
        <w:t>Nested Scope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lastRenderedPageBreak/>
        <w:t xml:space="preserve">We have explained earlier that variables declared in a nested scope will not be available outside their respective code blocks. Can be called Loop Variables. We will show in the following example that a variable declared in a nested scope of </w:t>
      </w:r>
      <w:r w:rsidRPr="00182BE7">
        <w:rPr>
          <w:rFonts w:ascii="Helvetica" w:eastAsia="Times New Roman" w:hAnsi="Helvetica" w:cs="Helvetica"/>
          <w:i/>
          <w:iCs/>
          <w:color w:val="333333"/>
          <w:sz w:val="24"/>
          <w:szCs w:val="24"/>
        </w:rPr>
        <w:t>if</w:t>
      </w:r>
      <w:r w:rsidRPr="00182BE7">
        <w:rPr>
          <w:rFonts w:ascii="Helvetica" w:eastAsia="Times New Roman" w:hAnsi="Helvetica" w:cs="Helvetica"/>
          <w:color w:val="333333"/>
          <w:sz w:val="24"/>
          <w:szCs w:val="24"/>
        </w:rPr>
        <w:t xml:space="preserve"> statement cannot be used at the method level, and will not compile. </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770088"/>
        </w:rPr>
        <w:t>static</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770088"/>
        </w:rPr>
        <w:t>void</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Main</w:t>
      </w:r>
      <w:r w:rsidRPr="00182BE7">
        <w:rPr>
          <w:rFonts w:ascii="var(--monospace)" w:eastAsia="Times New Roman" w:hAnsi="var(--monospace)" w:cs="Courier New"/>
          <w:color w:val="333333"/>
        </w:rPr>
        <w:t>(</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 </w:t>
      </w:r>
      <w:proofErr w:type="spellStart"/>
      <w:r w:rsidRPr="00182BE7">
        <w:rPr>
          <w:rFonts w:ascii="var(--monospace)" w:eastAsia="Times New Roman" w:hAnsi="var(--monospace)" w:cs="Courier New"/>
          <w:color w:val="000000"/>
        </w:rPr>
        <w:t>args</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score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100</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770088"/>
        </w:rPr>
        <w:t>if</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score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&gt;=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60</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message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1111"/>
        </w:rPr>
        <w:t>"Good score"</w:t>
      </w:r>
      <w:r w:rsidRPr="00182BE7">
        <w:rPr>
          <w:rFonts w:ascii="var(--monospace)" w:eastAsia="Times New Roman" w:hAnsi="var(--monospace)" w:cs="Courier New"/>
          <w:color w:val="333333"/>
        </w:rPr>
        <w:t>;                  </w:t>
      </w:r>
      <w:r w:rsidRPr="00182BE7">
        <w:rPr>
          <w:rFonts w:ascii="var(--monospace)" w:eastAsia="Times New Roman" w:hAnsi="var(--monospace)" w:cs="Courier New"/>
          <w:color w:val="AA5500"/>
        </w:rPr>
        <w:t>// Declared in if statement       else</w:t>
      </w:r>
      <w:r w:rsidRPr="00182BE7">
        <w:rPr>
          <w:rFonts w:ascii="var(--monospace)" w:eastAsia="Times New Roman" w:hAnsi="var(--monospace)" w:cs="Courier New"/>
          <w:color w:val="333333"/>
        </w:rPr>
        <w:br/>
        <w:t>   </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message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1111"/>
        </w:rPr>
        <w:t>"Poor score"</w:t>
      </w:r>
      <w:r w:rsidRPr="00182BE7">
        <w:rPr>
          <w:rFonts w:ascii="var(--monospace)" w:eastAsia="Times New Roman" w:hAnsi="var(--monospace)" w:cs="Courier New"/>
          <w:color w:val="333333"/>
        </w:rPr>
        <w:t>;                      </w:t>
      </w:r>
      <w:r w:rsidRPr="00182BE7">
        <w:rPr>
          <w:rFonts w:ascii="var(--monospace)" w:eastAsia="Times New Roman" w:hAnsi="var(--monospace)" w:cs="Courier New"/>
          <w:color w:val="AA5500"/>
        </w:rPr>
        <w:t>// Declared in if statement</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0000"/>
        </w:rPr>
        <w:t>Console</w:t>
      </w:r>
      <w:r w:rsidRPr="00182BE7">
        <w:rPr>
          <w:rFonts w:ascii="var(--monospace)" w:eastAsia="Times New Roman" w:hAnsi="var(--monospace)" w:cs="Courier New"/>
          <w:color w:val="333333"/>
        </w:rPr>
        <w:t>.</w:t>
      </w:r>
      <w:r w:rsidRPr="00182BE7">
        <w:rPr>
          <w:rFonts w:ascii="var(--monospace)" w:eastAsia="Times New Roman" w:hAnsi="var(--monospace)" w:cs="Courier New"/>
          <w:color w:val="000000"/>
        </w:rPr>
        <w:t>WriteLine</w:t>
      </w:r>
      <w:proofErr w:type="spellEnd"/>
      <w:r w:rsidRPr="00182BE7">
        <w:rPr>
          <w:rFonts w:ascii="var(--monospace)" w:eastAsia="Times New Roman" w:hAnsi="var(--monospace)" w:cs="Courier New"/>
          <w:color w:val="333333"/>
        </w:rPr>
        <w:t>(</w:t>
      </w:r>
      <w:r w:rsidRPr="00182BE7">
        <w:rPr>
          <w:rFonts w:ascii="var(--monospace)" w:eastAsia="Times New Roman" w:hAnsi="var(--monospace)" w:cs="Courier New"/>
          <w:color w:val="000000"/>
        </w:rPr>
        <w:t>message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Variable unavailable}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If we wanted to make this code work, we could declare the variable before the </w:t>
      </w:r>
      <w:r w:rsidRPr="00182BE7">
        <w:rPr>
          <w:rFonts w:ascii="Helvetica" w:eastAsia="Times New Roman" w:hAnsi="Helvetica" w:cs="Helvetica"/>
          <w:i/>
          <w:iCs/>
          <w:color w:val="333333"/>
          <w:sz w:val="24"/>
          <w:szCs w:val="24"/>
        </w:rPr>
        <w:t>if</w:t>
      </w:r>
      <w:r w:rsidRPr="00182BE7">
        <w:rPr>
          <w:rFonts w:ascii="Helvetica" w:eastAsia="Times New Roman" w:hAnsi="Helvetica" w:cs="Helvetica"/>
          <w:color w:val="333333"/>
          <w:sz w:val="24"/>
          <w:szCs w:val="24"/>
        </w:rPr>
        <w:t xml:space="preserve"> statement and assign a value to it within the </w:t>
      </w:r>
      <w:r w:rsidRPr="00182BE7">
        <w:rPr>
          <w:rFonts w:ascii="Helvetica" w:eastAsia="Times New Roman" w:hAnsi="Helvetica" w:cs="Helvetica"/>
          <w:i/>
          <w:iCs/>
          <w:color w:val="333333"/>
          <w:sz w:val="24"/>
          <w:szCs w:val="24"/>
        </w:rPr>
        <w:t>if</w:t>
      </w:r>
      <w:r w:rsidRPr="00182BE7">
        <w:rPr>
          <w:rFonts w:ascii="Helvetica" w:eastAsia="Times New Roman" w:hAnsi="Helvetica" w:cs="Helvetica"/>
          <w:color w:val="333333"/>
          <w:sz w:val="24"/>
          <w:szCs w:val="24"/>
        </w:rPr>
        <w:t xml:space="preserve"> statement.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b/>
          <w:bCs/>
          <w:color w:val="333333"/>
          <w:sz w:val="24"/>
          <w:szCs w:val="24"/>
        </w:rPr>
        <w:t>Please note</w:t>
      </w:r>
      <w:r w:rsidRPr="00182BE7">
        <w:rPr>
          <w:rFonts w:ascii="Helvetica" w:eastAsia="Times New Roman" w:hAnsi="Helvetica" w:cs="Helvetica"/>
          <w:color w:val="333333"/>
          <w:sz w:val="24"/>
          <w:szCs w:val="24"/>
        </w:rP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There is a crucial difference in between the scope definition in C and C#.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If a C# variable is defined within the local scope in a block(if/else) which is conflicting with a variable defined outside following that block, it will give an error. A similar code is compiled under C/C++ or Java. Local variables will remain in scope throughout the entire block where they have been declared. This is opposite to C++, where the local variables are in scope at points in their block only after they have been declared. </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cs-CZ"/>
        </w:rPr>
      </w:pPr>
      <w:r w:rsidRPr="00182BE7">
        <w:rPr>
          <w:rFonts w:ascii="var(--monospace)" w:eastAsia="Times New Roman" w:hAnsi="var(--monospace)" w:cs="Courier New"/>
          <w:color w:val="770088"/>
          <w:lang w:val="cs-CZ"/>
        </w:rPr>
        <w:t>public</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770088"/>
          <w:lang w:val="cs-CZ"/>
        </w:rPr>
        <w:t>void</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000000"/>
          <w:lang w:val="cs-CZ"/>
        </w:rPr>
        <w:t>function</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770088"/>
          <w:lang w:val="cs-CZ"/>
        </w:rPr>
        <w:t>if</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221199"/>
          <w:lang w:val="cs-CZ"/>
        </w:rPr>
        <w:t>true</w:t>
      </w:r>
      <w:r w:rsidRPr="00182BE7">
        <w:rPr>
          <w:rFonts w:ascii="var(--monospace)" w:eastAsia="Times New Roman" w:hAnsi="var(--monospace)" w:cs="Courier New"/>
          <w:color w:val="333333"/>
          <w:lang w:val="cs-CZ"/>
        </w:rPr>
        <w:t>)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AA5500"/>
          <w:lang w:val="cs-CZ"/>
        </w:rPr>
        <w:t>/* scope of local if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8855"/>
          <w:lang w:val="cs-CZ"/>
        </w:rPr>
        <w:t>int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981A1A"/>
          <w:lang w:val="cs-CZ"/>
        </w:rPr>
        <w: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116644"/>
          <w:lang w:val="cs-CZ"/>
        </w:rPr>
        <w:t>2</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0000"/>
          <w:lang w:val="cs-CZ"/>
        </w:rPr>
        <w:t>System</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Console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WriteLine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 xml:space="preserve">} </w:t>
      </w:r>
      <w:r w:rsidRPr="00182BE7">
        <w:rPr>
          <w:rFonts w:ascii="var(--monospace)" w:eastAsia="Times New Roman" w:hAnsi="var(--monospace)" w:cs="Courier New"/>
          <w:color w:val="770088"/>
          <w:lang w:val="cs-CZ"/>
        </w:rPr>
        <w:t>else</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AA5500"/>
          <w:lang w:val="cs-CZ"/>
        </w:rPr>
        <w:t>/* no conflict arises with same if/else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8855"/>
          <w:lang w:val="cs-CZ"/>
        </w:rPr>
        <w:t>int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981A1A"/>
          <w:lang w:val="cs-CZ"/>
        </w:rPr>
        <w: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116644"/>
          <w:lang w:val="cs-CZ"/>
        </w:rPr>
        <w:t>4</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0000"/>
          <w:lang w:val="cs-CZ"/>
        </w:rPr>
        <w:t>System</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Console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WriteLine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w:t>
      </w:r>
      <w:r w:rsidRPr="00182BE7">
        <w:rPr>
          <w:rFonts w:ascii="var(--monospace)" w:eastAsia="Times New Roman" w:hAnsi="var(--monospace)" w:cs="Courier New"/>
          <w:color w:val="333333"/>
          <w:lang w:val="cs-CZ"/>
        </w:rPr>
        <w:br/>
        <w:t>​</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770088"/>
          <w:lang w:val="cs-CZ"/>
        </w:rPr>
        <w:t>if</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221199"/>
          <w:lang w:val="cs-CZ"/>
        </w:rPr>
        <w:t>true</w:t>
      </w:r>
      <w:r w:rsidRPr="00182BE7">
        <w:rPr>
          <w:rFonts w:ascii="var(--monospace)" w:eastAsia="Times New Roman" w:hAnsi="var(--monospace)" w:cs="Courier New"/>
          <w:color w:val="333333"/>
          <w:lang w:val="cs-CZ"/>
        </w:rPr>
        <w:t>)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AA5500"/>
          <w:lang w:val="cs-CZ"/>
        </w:rPr>
        <w:t>/* no conflict with local from different if scope */</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8855"/>
          <w:lang w:val="cs-CZ"/>
        </w:rPr>
        <w:t>int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981A1A"/>
          <w:lang w:val="cs-CZ"/>
        </w:rPr>
        <w:t>=</w:t>
      </w:r>
      <w:r w:rsidRPr="00182BE7">
        <w:rPr>
          <w:rFonts w:ascii="var(--monospace)" w:eastAsia="Times New Roman" w:hAnsi="var(--monospace)" w:cs="Courier New"/>
          <w:color w:val="333333"/>
          <w:lang w:val="cs-CZ"/>
        </w:rPr>
        <w:t xml:space="preserve"> </w:t>
      </w:r>
      <w:r w:rsidRPr="00182BE7">
        <w:rPr>
          <w:rFonts w:ascii="var(--monospace)" w:eastAsia="Times New Roman" w:hAnsi="var(--monospace)" w:cs="Courier New"/>
          <w:color w:val="116644"/>
          <w:lang w:val="cs-CZ"/>
        </w:rPr>
        <w:t>10</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   </w:t>
      </w:r>
      <w:r w:rsidRPr="00182BE7">
        <w:rPr>
          <w:rFonts w:ascii="var(--monospace)" w:eastAsia="Times New Roman" w:hAnsi="var(--monospace)" w:cs="Courier New"/>
          <w:color w:val="000000"/>
          <w:lang w:val="cs-CZ"/>
        </w:rPr>
        <w:t>System</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Console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WriteLine</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000000"/>
          <w:lang w:val="cs-CZ"/>
        </w:rPr>
        <w:t>a</w:t>
      </w:r>
      <w:r w:rsidRPr="00182BE7">
        <w:rPr>
          <w:rFonts w:ascii="var(--monospace)" w:eastAsia="Times New Roman" w:hAnsi="var(--monospace)" w:cs="Courier New"/>
          <w:color w:val="333333"/>
          <w:lang w:val="cs-CZ"/>
        </w:rPr>
        <w:t>);</w:t>
      </w:r>
      <w:r w:rsidRPr="00182BE7">
        <w:rPr>
          <w:rFonts w:ascii="var(--monospace)" w:eastAsia="Times New Roman" w:hAnsi="var(--monospace)" w:cs="Courier New"/>
          <w:color w:val="333333"/>
          <w:lang w:val="cs-CZ"/>
        </w:rPr>
        <w:br/>
        <w:t>}</w:t>
      </w:r>
      <w:r w:rsidRPr="00182BE7">
        <w:rPr>
          <w:rFonts w:ascii="var(--monospace)" w:eastAsia="Times New Roman" w:hAnsi="var(--monospace)" w:cs="Courier New"/>
          <w:color w:val="333333"/>
          <w:lang w:val="cs-CZ"/>
        </w:rPr>
        <w:b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Now we know that while declaring a scope, any local variable from the outer scope is known. There is no possibility that a local variable within scope would override the local variable from an outside scope.</w:t>
      </w:r>
    </w:p>
    <w:p w:rsidR="00182BE7" w:rsidRPr="00182BE7" w:rsidRDefault="00182BE7" w:rsidP="00182BE7">
      <w:pPr>
        <w:spacing w:before="100" w:beforeAutospacing="1" w:after="100" w:afterAutospacing="1" w:line="240" w:lineRule="auto"/>
        <w:outlineLvl w:val="2"/>
        <w:rPr>
          <w:rFonts w:ascii="Helvetica" w:eastAsia="Times New Roman" w:hAnsi="Helvetica" w:cs="Helvetica"/>
          <w:b/>
          <w:bCs/>
          <w:color w:val="333333"/>
          <w:sz w:val="36"/>
          <w:szCs w:val="36"/>
        </w:rPr>
      </w:pPr>
      <w:r w:rsidRPr="00182BE7">
        <w:rPr>
          <w:rFonts w:ascii="Helvetica" w:eastAsia="Times New Roman" w:hAnsi="Helvetica" w:cs="Helvetica"/>
          <w:b/>
          <w:bCs/>
          <w:color w:val="333333"/>
          <w:sz w:val="36"/>
        </w:rPr>
        <w:lastRenderedPageBreak/>
        <w:t>Scopes and Related Error Messages</w:t>
      </w:r>
    </w:p>
    <w:p w:rsidR="00182BE7" w:rsidRPr="00182BE7" w:rsidRDefault="00182BE7" w:rsidP="00182BE7">
      <w:pPr>
        <w:spacing w:after="192" w:line="240" w:lineRule="auto"/>
        <w:rPr>
          <w:rFonts w:ascii="Helvetica" w:eastAsia="Times New Roman" w:hAnsi="Helvetica" w:cs="Helvetica"/>
          <w:color w:val="777777"/>
          <w:sz w:val="24"/>
          <w:szCs w:val="24"/>
        </w:rPr>
      </w:pPr>
      <w:r w:rsidRPr="00182BE7">
        <w:rPr>
          <w:rFonts w:ascii="Helvetica" w:eastAsia="Times New Roman" w:hAnsi="Helvetica" w:cs="Helvetica"/>
          <w:color w:val="777777"/>
          <w:sz w:val="24"/>
          <w:szCs w:val="24"/>
        </w:rPr>
        <w:t>The general rules of thumb for C# are:</w:t>
      </w:r>
    </w:p>
    <w:p w:rsidR="00182BE7" w:rsidRPr="00182BE7" w:rsidRDefault="00182BE7" w:rsidP="00182BE7">
      <w:pPr>
        <w:numPr>
          <w:ilvl w:val="0"/>
          <w:numId w:val="2"/>
        </w:numPr>
        <w:spacing w:before="100" w:beforeAutospacing="1" w:after="100" w:afterAutospacing="1" w:line="240" w:lineRule="auto"/>
        <w:ind w:left="0"/>
        <w:rPr>
          <w:rFonts w:ascii="Helvetica" w:eastAsia="Times New Roman" w:hAnsi="Helvetica" w:cs="Helvetica"/>
          <w:color w:val="777777"/>
          <w:sz w:val="24"/>
          <w:szCs w:val="24"/>
        </w:rPr>
      </w:pPr>
      <w:r w:rsidRPr="00182BE7">
        <w:rPr>
          <w:rFonts w:ascii="Helvetica" w:eastAsia="Times New Roman" w:hAnsi="Helvetica" w:cs="Helvetica"/>
          <w:color w:val="777777"/>
          <w:sz w:val="24"/>
          <w:szCs w:val="24"/>
        </w:rPr>
        <w:t>It is erroneous when a local variable declaration and nested local variable declaration space contain elements of same name.</w:t>
      </w:r>
    </w:p>
    <w:p w:rsidR="00182BE7" w:rsidRPr="00182BE7" w:rsidRDefault="00182BE7" w:rsidP="00182BE7">
      <w:pPr>
        <w:numPr>
          <w:ilvl w:val="0"/>
          <w:numId w:val="2"/>
        </w:numPr>
        <w:spacing w:before="100" w:beforeAutospacing="1" w:after="100" w:afterAutospacing="1" w:line="240" w:lineRule="auto"/>
        <w:ind w:left="0"/>
        <w:rPr>
          <w:rFonts w:ascii="Helvetica" w:eastAsia="Times New Roman" w:hAnsi="Helvetica" w:cs="Helvetica"/>
          <w:color w:val="777777"/>
          <w:sz w:val="24"/>
          <w:szCs w:val="24"/>
        </w:rPr>
      </w:pPr>
      <w:r w:rsidRPr="00182BE7">
        <w:rPr>
          <w:rFonts w:ascii="Helvetica" w:eastAsia="Times New Roman" w:hAnsi="Helvetica" w:cs="Helvetica"/>
          <w:color w:val="777777"/>
          <w:sz w:val="24"/>
          <w:szCs w:val="24"/>
        </w:rPr>
        <w:t xml:space="preserve">There will occur a compile time error if within scope of a local variable it is in a textual position that occurs before the </w:t>
      </w:r>
      <w:r w:rsidRPr="00182BE7">
        <w:rPr>
          <w:rFonts w:ascii="Helvetica" w:eastAsia="Times New Roman" w:hAnsi="Helvetica" w:cs="Helvetica"/>
          <w:i/>
          <w:iCs/>
          <w:color w:val="777777"/>
          <w:sz w:val="24"/>
          <w:szCs w:val="24"/>
        </w:rPr>
        <w:t>local-variable-</w:t>
      </w:r>
      <w:proofErr w:type="spellStart"/>
      <w:r w:rsidRPr="00182BE7">
        <w:rPr>
          <w:rFonts w:ascii="Helvetica" w:eastAsia="Times New Roman" w:hAnsi="Helvetica" w:cs="Helvetica"/>
          <w:i/>
          <w:iCs/>
          <w:color w:val="777777"/>
          <w:sz w:val="24"/>
          <w:szCs w:val="24"/>
        </w:rPr>
        <w:t>declarator</w:t>
      </w:r>
      <w:proofErr w:type="spellEnd"/>
      <w:r w:rsidRPr="00182BE7">
        <w:rPr>
          <w:rFonts w:ascii="Helvetica" w:eastAsia="Times New Roman" w:hAnsi="Helvetica" w:cs="Helvetica"/>
          <w:color w:val="777777"/>
          <w:sz w:val="24"/>
          <w:szCs w:val="24"/>
        </w:rPr>
        <w:t xml:space="preserve">. If the local variable declaration is implicit there will still be an error to refer to that variable in its </w:t>
      </w:r>
      <w:r w:rsidRPr="00182BE7">
        <w:rPr>
          <w:rFonts w:ascii="Helvetica" w:eastAsia="Times New Roman" w:hAnsi="Helvetica" w:cs="Helvetica"/>
          <w:i/>
          <w:iCs/>
          <w:color w:val="777777"/>
          <w:sz w:val="24"/>
          <w:szCs w:val="24"/>
        </w:rPr>
        <w:t>local-variable-</w:t>
      </w:r>
      <w:proofErr w:type="spellStart"/>
      <w:r w:rsidRPr="00182BE7">
        <w:rPr>
          <w:rFonts w:ascii="Helvetica" w:eastAsia="Times New Roman" w:hAnsi="Helvetica" w:cs="Helvetica"/>
          <w:i/>
          <w:iCs/>
          <w:color w:val="777777"/>
          <w:sz w:val="24"/>
          <w:szCs w:val="24"/>
        </w:rPr>
        <w:t>declarator</w:t>
      </w:r>
      <w:proofErr w:type="spellEnd"/>
      <w:r w:rsidRPr="00182BE7">
        <w:rPr>
          <w:rFonts w:ascii="Helvetica" w:eastAsia="Times New Roman" w:hAnsi="Helvetica" w:cs="Helvetica"/>
          <w:color w:val="777777"/>
          <w:sz w:val="24"/>
          <w:szCs w:val="24"/>
        </w:rP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These rules can be understood and remembered with a simple example. </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770088"/>
        </w:rPr>
        <w:t>class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FF"/>
        </w:rPr>
        <w:t>Clarity</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r w:rsidRPr="00182BE7">
        <w:rPr>
          <w:rFonts w:ascii="var(--monospace)" w:eastAsia="Times New Roman" w:hAnsi="var(--monospace)" w:cs="Courier New"/>
          <w:color w:val="770088"/>
        </w:rPr>
        <w:t>public</w:t>
      </w:r>
      <w:r w:rsidRPr="00182BE7">
        <w:rPr>
          <w:rFonts w:ascii="var(--monospace)" w:eastAsia="Times New Roman" w:hAnsi="var(--monospace)" w:cs="Courier New"/>
          <w:color w:val="333333"/>
        </w:rPr>
        <w:t xml:space="preserve">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time</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r w:rsidRPr="00182BE7">
        <w:rPr>
          <w:rFonts w:ascii="var(--monospace)" w:eastAsia="Times New Roman" w:hAnsi="var(--monospace)" w:cs="Courier New"/>
          <w:color w:val="770088"/>
        </w:rPr>
        <w:t>void</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Function</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seconds</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seconds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(1) Will bind to local variable defined above</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time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(2) Binds to field time</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seconds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1111"/>
        </w:rPr>
        <w:t>"s"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(3) Will bind to local variable defined below</w:t>
      </w:r>
      <w:r w:rsidRPr="00182BE7">
        <w:rPr>
          <w:rFonts w:ascii="var(--monospace)" w:eastAsia="Times New Roman" w:hAnsi="var(--monospace)" w:cs="Courier New"/>
          <w:color w:val="333333"/>
        </w:rPr>
        <w:br/>
        <w:t>           </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seconds</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w:t>
      </w:r>
      <w:r w:rsidRPr="00182BE7">
        <w:rPr>
          <w:rFonts w:ascii="var(--monospace)" w:eastAsia="Times New Roman" w:hAnsi="var(--monospace)" w:cs="Courier New"/>
          <w:color w:val="333333"/>
        </w:rPr>
        <w:br/>
        <w:t>           </w:t>
      </w:r>
      <w:r w:rsidRPr="00182BE7">
        <w:rPr>
          <w:rFonts w:ascii="var(--monospace)" w:eastAsia="Times New Roman" w:hAnsi="var(--monospace)" w:cs="Courier New"/>
          <w:color w:val="000000"/>
        </w:rPr>
        <w:t>time</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1111"/>
        </w:rPr>
        <w:t>"s"</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(4) Binds to local variable defined below.</w:t>
      </w:r>
      <w:r w:rsidRPr="00182BE7">
        <w:rPr>
          <w:rFonts w:ascii="var(--monospace)" w:eastAsia="Times New Roman" w:hAnsi="var(--monospace)" w:cs="Courier New"/>
          <w:color w:val="333333"/>
        </w:rPr>
        <w:br/>
        <w:t>           </w:t>
      </w:r>
      <w:r w:rsidRPr="00182BE7">
        <w:rPr>
          <w:rFonts w:ascii="var(--monospace)" w:eastAsia="Times New Roman" w:hAnsi="var(--monospace)" w:cs="Courier New"/>
          <w:color w:val="008855"/>
        </w:rPr>
        <w:t>string</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time</w:t>
      </w:r>
      <w:r w:rsidRPr="00182BE7">
        <w:rPr>
          <w:rFonts w:ascii="var(--monospace)" w:eastAsia="Times New Roman" w:hAnsi="var(--monospace)" w:cs="Courier New"/>
          <w:color w:val="333333"/>
        </w:rPr>
        <w:t>;</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  }</w:t>
      </w:r>
      <w:r w:rsidRPr="00182BE7">
        <w:rPr>
          <w:rFonts w:ascii="var(--monospace)" w:eastAsia="Times New Roman" w:hAnsi="var(--monospace)" w:cs="Courier New"/>
          <w:color w:val="333333"/>
        </w:rPr>
        <w:b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At (2) one would think that </w:t>
      </w:r>
      <w:r w:rsidRPr="00182BE7">
        <w:rPr>
          <w:rFonts w:ascii="Helvetica" w:eastAsia="Times New Roman" w:hAnsi="Helvetica" w:cs="Helvetica"/>
          <w:i/>
          <w:iCs/>
          <w:color w:val="333333"/>
          <w:sz w:val="24"/>
          <w:szCs w:val="24"/>
        </w:rPr>
        <w:t>seconds</w:t>
      </w:r>
      <w:r w:rsidRPr="00182BE7">
        <w:rPr>
          <w:rFonts w:ascii="Helvetica" w:eastAsia="Times New Roman" w:hAnsi="Helvetica" w:cs="Helvetica"/>
          <w:color w:val="333333"/>
          <w:sz w:val="24"/>
          <w:szCs w:val="24"/>
        </w:rPr>
        <w:t xml:space="preserve"> would bind to </w:t>
      </w:r>
      <w:proofErr w:type="spellStart"/>
      <w:r w:rsidRPr="00182BE7">
        <w:rPr>
          <w:rFonts w:ascii="Helvetica" w:eastAsia="Times New Roman" w:hAnsi="Helvetica" w:cs="Helvetica"/>
          <w:i/>
          <w:iCs/>
          <w:color w:val="333333"/>
          <w:sz w:val="24"/>
          <w:szCs w:val="24"/>
        </w:rPr>
        <w:t>Clarity.seconds</w:t>
      </w:r>
      <w:proofErr w:type="spellEnd"/>
      <w:r w:rsidRPr="00182BE7">
        <w:rPr>
          <w:rFonts w:ascii="Helvetica" w:eastAsia="Times New Roman" w:hAnsi="Helvetica" w:cs="Helvetica"/>
          <w:i/>
          <w:iCs/>
          <w:color w:val="333333"/>
          <w:sz w:val="24"/>
          <w:szCs w:val="24"/>
        </w:rPr>
        <w:t>,</w:t>
      </w:r>
      <w:r w:rsidRPr="00182BE7">
        <w:rPr>
          <w:rFonts w:ascii="Helvetica" w:eastAsia="Times New Roman" w:hAnsi="Helvetica" w:cs="Helvetica"/>
          <w:color w:val="333333"/>
          <w:sz w:val="24"/>
          <w:szCs w:val="24"/>
        </w:rPr>
        <w:t xml:space="preserve"> just like (1). However, the C# spec defines clearly that name will resolve to closest scope. At position (3) and (4) there will be compiler errors as shown below:</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Courier New" w:eastAsia="Times New Roman" w:hAnsi="Courier New" w:cs="Courier New"/>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5pt;height:23.65pt"/>
        </w:pic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However, a reference to the local variable </w:t>
      </w:r>
      <w:r w:rsidRPr="00182BE7">
        <w:rPr>
          <w:rFonts w:ascii="Helvetica" w:eastAsia="Times New Roman" w:hAnsi="Helvetica" w:cs="Helvetica"/>
          <w:i/>
          <w:iCs/>
          <w:color w:val="333333"/>
          <w:sz w:val="24"/>
          <w:szCs w:val="24"/>
        </w:rPr>
        <w:t>inside</w:t>
      </w:r>
      <w:r w:rsidRPr="00182BE7">
        <w:rPr>
          <w:rFonts w:ascii="Helvetica" w:eastAsia="Times New Roman" w:hAnsi="Helvetica" w:cs="Helvetica"/>
          <w:color w:val="333333"/>
          <w:sz w:val="24"/>
          <w:szCs w:val="24"/>
        </w:rPr>
        <w:t xml:space="preserve"> </w:t>
      </w:r>
      <w:proofErr w:type="spellStart"/>
      <w:r w:rsidRPr="00182BE7">
        <w:rPr>
          <w:rFonts w:ascii="Helvetica" w:eastAsia="Times New Roman" w:hAnsi="Helvetica" w:cs="Helvetica"/>
          <w:color w:val="333333"/>
          <w:sz w:val="24"/>
          <w:szCs w:val="24"/>
        </w:rPr>
        <w:t>declarator</w:t>
      </w:r>
      <w:proofErr w:type="spellEnd"/>
      <w:r w:rsidRPr="00182BE7">
        <w:rPr>
          <w:rFonts w:ascii="Helvetica" w:eastAsia="Times New Roman" w:hAnsi="Helvetica" w:cs="Helvetica"/>
          <w:color w:val="333333"/>
          <w:sz w:val="24"/>
          <w:szCs w:val="24"/>
        </w:rPr>
        <w:t xml:space="preserve"> is allowed it is not implicitly typed. So the following will be true:</w:t>
      </w:r>
    </w:p>
    <w:p w:rsidR="00182BE7" w:rsidRPr="00182BE7" w:rsidRDefault="00182BE7" w:rsidP="00182B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82BE7">
        <w:rPr>
          <w:rFonts w:ascii="var(--monospace)" w:eastAsia="Times New Roman" w:hAnsi="var(--monospace)" w:cs="Courier New"/>
          <w:color w:val="333333"/>
        </w:rPr>
        <w:t>   </w:t>
      </w:r>
      <w:proofErr w:type="spellStart"/>
      <w:r w:rsidRPr="00182BE7">
        <w:rPr>
          <w:rFonts w:ascii="var(--monospace)" w:eastAsia="Times New Roman" w:hAnsi="var(--monospace)" w:cs="Courier New"/>
          <w:color w:val="008855"/>
        </w:rPr>
        <w:t>int</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a</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x</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5</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Allowed</w:t>
      </w:r>
      <w:r w:rsidRPr="00182BE7">
        <w:rPr>
          <w:rFonts w:ascii="var(--monospace)" w:eastAsia="Times New Roman" w:hAnsi="var(--monospace)" w:cs="Courier New"/>
          <w:color w:val="333333"/>
        </w:rPr>
        <w:br/>
        <w:t>   </w:t>
      </w:r>
      <w:proofErr w:type="spellStart"/>
      <w:r w:rsidRPr="00182BE7">
        <w:rPr>
          <w:rFonts w:ascii="var(--monospace)" w:eastAsia="Times New Roman" w:hAnsi="var(--monospace)" w:cs="Courier New"/>
          <w:color w:val="770088"/>
        </w:rPr>
        <w:t>var</w:t>
      </w:r>
      <w:proofErr w:type="spellEnd"/>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FF"/>
        </w:rPr>
        <w:t>b</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000000"/>
        </w:rPr>
        <w:t>y</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981A1A"/>
        </w:rPr>
        <w:t>=</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116644"/>
        </w:rPr>
        <w:t>10</w:t>
      </w:r>
      <w:r w:rsidRPr="00182BE7">
        <w:rPr>
          <w:rFonts w:ascii="var(--monospace)" w:eastAsia="Times New Roman" w:hAnsi="var(--monospace)" w:cs="Courier New"/>
          <w:color w:val="333333"/>
        </w:rPr>
        <w:t xml:space="preserve">); </w:t>
      </w:r>
      <w:r w:rsidRPr="00182BE7">
        <w:rPr>
          <w:rFonts w:ascii="var(--monospace)" w:eastAsia="Times New Roman" w:hAnsi="var(--monospace)" w:cs="Courier New"/>
          <w:color w:val="AA5500"/>
        </w:rPr>
        <w:t>// Will result in an error</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lastRenderedPageBreak/>
        <w:t xml:space="preserve">In the first statement, we have already declared the type to be </w:t>
      </w:r>
      <w:r w:rsidRPr="00182BE7">
        <w:rPr>
          <w:rFonts w:ascii="Helvetica" w:eastAsia="Times New Roman" w:hAnsi="Helvetica" w:cs="Helvetica"/>
          <w:i/>
          <w:iCs/>
          <w:color w:val="333333"/>
          <w:sz w:val="24"/>
          <w:szCs w:val="24"/>
        </w:rPr>
        <w:t>int</w:t>
      </w:r>
      <w:r w:rsidRPr="00182BE7">
        <w:rPr>
          <w:rFonts w:ascii="Helvetica" w:eastAsia="Times New Roman" w:hAnsi="Helvetica" w:cs="Helvetica"/>
          <w:color w:val="333333"/>
          <w:sz w:val="24"/>
          <w:szCs w:val="24"/>
        </w:rPr>
        <w:t xml:space="preserve">. When the binding takes place, it is okay because the left side (variable </w:t>
      </w:r>
      <w:proofErr w:type="spellStart"/>
      <w:r w:rsidRPr="00182BE7">
        <w:rPr>
          <w:rFonts w:ascii="Helvetica" w:eastAsia="Times New Roman" w:hAnsi="Helvetica" w:cs="Helvetica"/>
          <w:color w:val="333333"/>
          <w:sz w:val="24"/>
          <w:szCs w:val="24"/>
        </w:rPr>
        <w:t>initializer</w:t>
      </w:r>
      <w:proofErr w:type="spellEnd"/>
      <w:r w:rsidRPr="00182BE7">
        <w:rPr>
          <w:rFonts w:ascii="Helvetica" w:eastAsia="Times New Roman" w:hAnsi="Helvetica" w:cs="Helvetica"/>
          <w:color w:val="333333"/>
          <w:sz w:val="24"/>
          <w:szCs w:val="24"/>
        </w:rPr>
        <w:t xml:space="preserve">) is apt. Meanwhile, we did not have a type for </w:t>
      </w:r>
      <w:r w:rsidRPr="00182BE7">
        <w:rPr>
          <w:rFonts w:ascii="Helvetica" w:eastAsia="Times New Roman" w:hAnsi="Helvetica" w:cs="Helvetica"/>
          <w:i/>
          <w:iCs/>
          <w:color w:val="333333"/>
          <w:sz w:val="24"/>
          <w:szCs w:val="24"/>
        </w:rPr>
        <w:t>b</w:t>
      </w:r>
      <w:r w:rsidRPr="00182BE7">
        <w:rPr>
          <w:rFonts w:ascii="Helvetica" w:eastAsia="Times New Roman" w:hAnsi="Helvetica" w:cs="Helvetica"/>
          <w:color w:val="333333"/>
          <w:sz w:val="24"/>
          <w:szCs w:val="24"/>
        </w:rPr>
        <w:t xml:space="preserve"> initially, so when the binding takes place, we are not certain if 10 can even be assigned to </w:t>
      </w:r>
      <w:r w:rsidRPr="00182BE7">
        <w:rPr>
          <w:rFonts w:ascii="Helvetica" w:eastAsia="Times New Roman" w:hAnsi="Helvetica" w:cs="Helvetica"/>
          <w:i/>
          <w:iCs/>
          <w:color w:val="333333"/>
          <w:sz w:val="24"/>
          <w:szCs w:val="24"/>
        </w:rPr>
        <w:t>b</w:t>
      </w:r>
      <w:r w:rsidRPr="00182BE7">
        <w:rPr>
          <w:rFonts w:ascii="Helvetica" w:eastAsia="Times New Roman" w:hAnsi="Helvetica" w:cs="Helvetica"/>
          <w:color w:val="333333"/>
          <w:sz w:val="24"/>
          <w:szCs w:val="24"/>
        </w:rPr>
        <w:t xml:space="preserve"> or not.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One thing that can be done is </w:t>
      </w:r>
      <w:r w:rsidRPr="00182BE7">
        <w:rPr>
          <w:rFonts w:ascii="Helvetica" w:eastAsia="Times New Roman" w:hAnsi="Helvetica" w:cs="Helvetica"/>
          <w:b/>
          <w:bCs/>
          <w:color w:val="333333"/>
          <w:sz w:val="24"/>
          <w:szCs w:val="24"/>
        </w:rPr>
        <w:t>Name Hiding</w:t>
      </w:r>
      <w:r w:rsidRPr="00182BE7">
        <w:rPr>
          <w:rFonts w:ascii="Helvetica" w:eastAsia="Times New Roman" w:hAnsi="Helvetica" w:cs="Helvetica"/>
          <w:color w:val="333333"/>
          <w:sz w:val="24"/>
          <w:szCs w:val="24"/>
        </w:rPr>
        <w:t>. This is allowed only on fields that are not referenced in current scope. We are allowed to redefine a variable as a string because it has not been referenced yet in the scope for a given method.</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We realize that this method of using a name before its </w:t>
      </w:r>
      <w:proofErr w:type="spellStart"/>
      <w:r w:rsidRPr="00182BE7">
        <w:rPr>
          <w:rFonts w:ascii="Helvetica" w:eastAsia="Times New Roman" w:hAnsi="Helvetica" w:cs="Helvetica"/>
          <w:color w:val="333333"/>
          <w:sz w:val="24"/>
          <w:szCs w:val="24"/>
        </w:rPr>
        <w:t>declarator</w:t>
      </w:r>
      <w:proofErr w:type="spellEnd"/>
      <w:r w:rsidRPr="00182BE7">
        <w:rPr>
          <w:rFonts w:ascii="Helvetica" w:eastAsia="Times New Roman" w:hAnsi="Helvetica" w:cs="Helvetica"/>
          <w:color w:val="333333"/>
          <w:sz w:val="24"/>
          <w:szCs w:val="24"/>
        </w:rPr>
        <w:t xml:space="preserve"> causes the compiler to generate errors which is not ideal. In simple terms, the plain name is resolved to whatever statement is declared inside its current block, regardless of whether there exists a same name variable or definition outside the block.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Also, in the 2005 C# Compiler, we incorrectly bound both statements of s to outer local variable, and (1) would bind perfectly. But there was an error on (2) reporting that the string is not convertible to int. There was also an error on (3) that you cannot </w:t>
      </w:r>
      <w:proofErr w:type="spellStart"/>
      <w:r w:rsidRPr="00182BE7">
        <w:rPr>
          <w:rFonts w:ascii="Helvetica" w:eastAsia="Times New Roman" w:hAnsi="Helvetica" w:cs="Helvetica"/>
          <w:color w:val="333333"/>
          <w:sz w:val="24"/>
          <w:szCs w:val="24"/>
        </w:rPr>
        <w:t>redeclare</w:t>
      </w:r>
      <w:proofErr w:type="spellEnd"/>
      <w:r w:rsidRPr="00182BE7">
        <w:rPr>
          <w:rFonts w:ascii="Helvetica" w:eastAsia="Times New Roman" w:hAnsi="Helvetica" w:cs="Helvetica"/>
          <w:color w:val="333333"/>
          <w:sz w:val="24"/>
          <w:szCs w:val="24"/>
        </w:rPr>
        <w:t xml:space="preserve"> </w:t>
      </w:r>
      <w:r w:rsidRPr="00182BE7">
        <w:rPr>
          <w:rFonts w:ascii="Helvetica" w:eastAsia="Times New Roman" w:hAnsi="Helvetica" w:cs="Helvetica"/>
          <w:i/>
          <w:iCs/>
          <w:color w:val="333333"/>
          <w:sz w:val="24"/>
          <w:szCs w:val="24"/>
        </w:rPr>
        <w:t>s</w:t>
      </w:r>
      <w:r w:rsidRPr="00182BE7">
        <w:rPr>
          <w:rFonts w:ascii="Helvetica" w:eastAsia="Times New Roman" w:hAnsi="Helvetica" w:cs="Helvetica"/>
          <w:color w:val="333333"/>
          <w:sz w:val="24"/>
          <w:szCs w:val="24"/>
        </w:rPr>
        <w:t xml:space="preserve"> to something else.</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Then, in the 2008 C# Compiler, it was fixed to correctly reflect the spec. Both (1) and (2) would bind to (3). Since they were textually before their declaration, both would yield an error, saying that they were being used before being declared. (3) also gives an error that you cannot </w:t>
      </w:r>
      <w:proofErr w:type="spellStart"/>
      <w:r w:rsidRPr="00182BE7">
        <w:rPr>
          <w:rFonts w:ascii="Helvetica" w:eastAsia="Times New Roman" w:hAnsi="Helvetica" w:cs="Helvetica"/>
          <w:color w:val="333333"/>
          <w:sz w:val="24"/>
          <w:szCs w:val="24"/>
        </w:rPr>
        <w:t>redeclare</w:t>
      </w:r>
      <w:proofErr w:type="spellEnd"/>
      <w:r w:rsidRPr="00182BE7">
        <w:rPr>
          <w:rFonts w:ascii="Helvetica" w:eastAsia="Times New Roman" w:hAnsi="Helvetica" w:cs="Helvetica"/>
          <w:color w:val="333333"/>
          <w:sz w:val="24"/>
          <w:szCs w:val="24"/>
        </w:rPr>
        <w:t xml:space="preserve"> </w:t>
      </w:r>
      <w:r w:rsidRPr="00182BE7">
        <w:rPr>
          <w:rFonts w:ascii="Helvetica" w:eastAsia="Times New Roman" w:hAnsi="Helvetica" w:cs="Helvetica"/>
          <w:i/>
          <w:iCs/>
          <w:color w:val="333333"/>
          <w:sz w:val="24"/>
          <w:szCs w:val="24"/>
        </w:rPr>
        <w:t>s</w:t>
      </w:r>
      <w:r w:rsidRPr="00182BE7">
        <w:rPr>
          <w:rFonts w:ascii="Helvetica" w:eastAsia="Times New Roman" w:hAnsi="Helvetica" w:cs="Helvetica"/>
          <w:color w:val="333333"/>
          <w:sz w:val="24"/>
          <w:szCs w:val="24"/>
        </w:rPr>
        <w:t>.</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 xml:space="preserve">This article duly explained the scope of local variables in C#. Armed with this knowledge, we can avoid common binding issues or errors and define variables in the correct scope. If there occurs an unknown error or garbage value within variables, it can be resolved by assigning values once the scope is well known. </w:t>
      </w:r>
    </w:p>
    <w:p w:rsidR="00182BE7" w:rsidRPr="00182BE7" w:rsidRDefault="00182BE7" w:rsidP="00182BE7">
      <w:pPr>
        <w:spacing w:before="192" w:after="192" w:line="240" w:lineRule="auto"/>
        <w:rPr>
          <w:rFonts w:ascii="Helvetica" w:eastAsia="Times New Roman" w:hAnsi="Helvetica" w:cs="Helvetica"/>
          <w:color w:val="333333"/>
          <w:sz w:val="24"/>
          <w:szCs w:val="24"/>
        </w:rPr>
      </w:pPr>
      <w:r w:rsidRPr="00182BE7">
        <w:rPr>
          <w:rFonts w:ascii="Helvetica" w:eastAsia="Times New Roman" w:hAnsi="Helvetica" w:cs="Helvetica"/>
          <w:color w:val="333333"/>
          <w:sz w:val="24"/>
          <w:szCs w:val="24"/>
        </w:rPr>
        <w:t>Happy learning C#!</w:t>
      </w:r>
    </w:p>
    <w:p w:rsidR="002E7F97" w:rsidRDefault="002E7F97"/>
    <w:sectPr w:rsidR="002E7F97" w:rsidSect="002E7F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ar(--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32B5F"/>
    <w:multiLevelType w:val="multilevel"/>
    <w:tmpl w:val="D67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6546E7"/>
    <w:multiLevelType w:val="multilevel"/>
    <w:tmpl w:val="ADA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182BE7"/>
    <w:rsid w:val="00182BE7"/>
    <w:rsid w:val="002E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F97"/>
  </w:style>
  <w:style w:type="paragraph" w:styleId="Heading1">
    <w:name w:val="heading 1"/>
    <w:basedOn w:val="Normal"/>
    <w:link w:val="Heading1Char"/>
    <w:uiPriority w:val="9"/>
    <w:qFormat/>
    <w:rsid w:val="00182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2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82B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2BE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82BE7"/>
    <w:rPr>
      <w:rFonts w:ascii="Times New Roman" w:eastAsia="Times New Roman" w:hAnsi="Times New Roman" w:cs="Times New Roman"/>
      <w:b/>
      <w:bCs/>
      <w:sz w:val="20"/>
      <w:szCs w:val="20"/>
    </w:rPr>
  </w:style>
  <w:style w:type="character" w:customStyle="1" w:styleId="md-plain">
    <w:name w:val="md-plain"/>
    <w:basedOn w:val="DefaultParagraphFont"/>
    <w:rsid w:val="00182BE7"/>
  </w:style>
  <w:style w:type="paragraph" w:customStyle="1" w:styleId="md-end-block">
    <w:name w:val="md-end-block"/>
    <w:basedOn w:val="Normal"/>
    <w:rsid w:val="00182B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BE7"/>
    <w:rPr>
      <w:rFonts w:ascii="Courier New" w:eastAsia="Times New Roman" w:hAnsi="Courier New" w:cs="Courier New"/>
      <w:sz w:val="20"/>
      <w:szCs w:val="20"/>
    </w:rPr>
  </w:style>
  <w:style w:type="character" w:customStyle="1" w:styleId="cm-keyword">
    <w:name w:val="cm-keyword"/>
    <w:basedOn w:val="DefaultParagraphFont"/>
    <w:rsid w:val="00182BE7"/>
  </w:style>
  <w:style w:type="character" w:customStyle="1" w:styleId="cm-variable">
    <w:name w:val="cm-variable"/>
    <w:basedOn w:val="DefaultParagraphFont"/>
    <w:rsid w:val="00182BE7"/>
  </w:style>
  <w:style w:type="character" w:customStyle="1" w:styleId="cm-def">
    <w:name w:val="cm-def"/>
    <w:basedOn w:val="DefaultParagraphFont"/>
    <w:rsid w:val="00182BE7"/>
  </w:style>
  <w:style w:type="character" w:customStyle="1" w:styleId="cm-variable-3">
    <w:name w:val="cm-variable-3"/>
    <w:basedOn w:val="DefaultParagraphFont"/>
    <w:rsid w:val="00182BE7"/>
  </w:style>
  <w:style w:type="character" w:customStyle="1" w:styleId="cm-operator">
    <w:name w:val="cm-operator"/>
    <w:basedOn w:val="DefaultParagraphFont"/>
    <w:rsid w:val="00182BE7"/>
  </w:style>
  <w:style w:type="character" w:customStyle="1" w:styleId="cm-number">
    <w:name w:val="cm-number"/>
    <w:basedOn w:val="DefaultParagraphFont"/>
    <w:rsid w:val="00182BE7"/>
  </w:style>
  <w:style w:type="character" w:customStyle="1" w:styleId="cm-comment">
    <w:name w:val="cm-comment"/>
    <w:basedOn w:val="DefaultParagraphFont"/>
    <w:rsid w:val="00182BE7"/>
  </w:style>
  <w:style w:type="character" w:customStyle="1" w:styleId="cm-string">
    <w:name w:val="cm-string"/>
    <w:basedOn w:val="DefaultParagraphFont"/>
    <w:rsid w:val="00182BE7"/>
  </w:style>
  <w:style w:type="character" w:customStyle="1" w:styleId="cm-tab-wrap-hack">
    <w:name w:val="cm-tab-wrap-hack"/>
    <w:basedOn w:val="DefaultParagraphFont"/>
    <w:rsid w:val="00182BE7"/>
  </w:style>
  <w:style w:type="character" w:customStyle="1" w:styleId="cm-atom">
    <w:name w:val="cm-atom"/>
    <w:basedOn w:val="DefaultParagraphFont"/>
    <w:rsid w:val="00182BE7"/>
  </w:style>
</w:styles>
</file>

<file path=word/webSettings.xml><?xml version="1.0" encoding="utf-8"?>
<w:webSettings xmlns:r="http://schemas.openxmlformats.org/officeDocument/2006/relationships" xmlns:w="http://schemas.openxmlformats.org/wordprocessingml/2006/main">
  <w:divs>
    <w:div w:id="136728473">
      <w:bodyDiv w:val="1"/>
      <w:marLeft w:val="0"/>
      <w:marRight w:val="0"/>
      <w:marTop w:val="0"/>
      <w:marBottom w:val="0"/>
      <w:divBdr>
        <w:top w:val="none" w:sz="0" w:space="0" w:color="auto"/>
        <w:left w:val="none" w:sz="0" w:space="0" w:color="auto"/>
        <w:bottom w:val="none" w:sz="0" w:space="0" w:color="auto"/>
        <w:right w:val="none" w:sz="0" w:space="0" w:color="auto"/>
      </w:divBdr>
      <w:divsChild>
        <w:div w:id="152747684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 PC</dc:creator>
  <cp:lastModifiedBy>Saloni PC</cp:lastModifiedBy>
  <cp:revision>1</cp:revision>
  <dcterms:created xsi:type="dcterms:W3CDTF">2020-10-07T07:30:00Z</dcterms:created>
  <dcterms:modified xsi:type="dcterms:W3CDTF">2020-10-07T07:31:00Z</dcterms:modified>
</cp:coreProperties>
</file>