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41A6" w14:textId="77777777" w:rsidR="001B50D9" w:rsidRPr="001B50D9" w:rsidRDefault="001B50D9" w:rsidP="001B50D9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D0D0D" w:themeColor="text1" w:themeTint="F2"/>
          <w:sz w:val="52"/>
          <w:szCs w:val="52"/>
          <w:u w:val="single"/>
        </w:rPr>
      </w:pPr>
      <w:r w:rsidRPr="001B50D9">
        <w:rPr>
          <w:rFonts w:ascii="Georgia" w:hAnsi="Georgia"/>
          <w:sz w:val="43"/>
          <w:szCs w:val="43"/>
          <w:lang w:val="en-US"/>
        </w:rPr>
        <w:t xml:space="preserve">                </w:t>
      </w:r>
      <w:r w:rsidRPr="001B50D9">
        <w:rPr>
          <w:rStyle w:val="mw-page-title-main"/>
          <w:rFonts w:ascii="Georgia" w:hAnsi="Georgia"/>
          <w:b w:val="0"/>
          <w:bCs w:val="0"/>
          <w:color w:val="0D0D0D" w:themeColor="text1" w:themeTint="F2"/>
          <w:sz w:val="52"/>
          <w:szCs w:val="52"/>
          <w:u w:val="single"/>
        </w:rPr>
        <w:t>International Day of Light</w:t>
      </w:r>
    </w:p>
    <w:p w14:paraId="3F271BCF" w14:textId="60EE7729" w:rsidR="001B50D9" w:rsidRDefault="001B50D9" w:rsidP="001B50D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</w:p>
    <w:p w14:paraId="44AB8E13" w14:textId="40685C6F" w:rsidR="001B50D9" w:rsidRPr="001B50D9" w:rsidRDefault="001B50D9" w:rsidP="001B50D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/>
          <w:noProof/>
          <w:color w:val="2021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4A7BE" wp14:editId="5E716E31">
                <wp:simplePos x="0" y="0"/>
                <wp:positionH relativeFrom="column">
                  <wp:posOffset>4243705</wp:posOffset>
                </wp:positionH>
                <wp:positionV relativeFrom="paragraph">
                  <wp:posOffset>263525</wp:posOffset>
                </wp:positionV>
                <wp:extent cx="2303145" cy="1604010"/>
                <wp:effectExtent l="0" t="0" r="20955" b="15240"/>
                <wp:wrapSquare wrapText="bothSides"/>
                <wp:docPr id="841758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160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C927" w14:textId="2AB6ABD0" w:rsid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International day of light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</w:p>
                          <w:p w14:paraId="799B0218" w14:textId="425DF6FA" w:rsid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Type                                   secular </w:t>
                            </w:r>
                          </w:p>
                          <w:p w14:paraId="79DF38F3" w14:textId="55E078C5" w:rsid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Date                                    16 may</w:t>
                            </w:r>
                          </w:p>
                          <w:p w14:paraId="72851609" w14:textId="386B2C94" w:rsid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Frequency                           annual</w:t>
                            </w:r>
                          </w:p>
                          <w:p w14:paraId="5B5FE266" w14:textId="6CF874A7" w:rsid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Started by                            UNESCO </w:t>
                            </w:r>
                          </w:p>
                          <w:p w14:paraId="66DD01C2" w14:textId="77777777" w:rsidR="001B50D9" w:rsidRPr="001B50D9" w:rsidRDefault="001B50D9" w:rsidP="001B50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A7BE" id="Rectangle 1" o:spid="_x0000_s1026" style="position:absolute;margin-left:334.15pt;margin-top:20.75pt;width:181.35pt;height:12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" fillcolor="white [3212]" strokecolor="#09101d [484]" strokeweight="1pt">
                <v:textbox>
                  <w:txbxContent>
                    <w:p w14:paraId="6045C927" w14:textId="2AB6ABD0" w:rsid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International day of light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</w:p>
                    <w:p w14:paraId="799B0218" w14:textId="425DF6FA" w:rsid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Type                                   secular </w:t>
                      </w:r>
                    </w:p>
                    <w:p w14:paraId="79DF38F3" w14:textId="55E078C5" w:rsid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Date                                    16 may</w:t>
                      </w:r>
                    </w:p>
                    <w:p w14:paraId="72851609" w14:textId="386B2C94" w:rsid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Frequency                           annual</w:t>
                      </w:r>
                    </w:p>
                    <w:p w14:paraId="5B5FE266" w14:textId="6CF874A7" w:rsid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Started by                            UNESCO </w:t>
                      </w:r>
                    </w:p>
                    <w:p w14:paraId="66DD01C2" w14:textId="77777777" w:rsidR="001B50D9" w:rsidRPr="001B50D9" w:rsidRDefault="001B50D9" w:rsidP="001B50D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br w:type="textWrapping" w:clear="all"/>
      </w:r>
    </w:p>
    <w:p w14:paraId="67C5E710" w14:textId="77777777" w:rsidR="00860D7A" w:rsidRPr="00860D7A" w:rsidRDefault="001B50D9" w:rsidP="001B50D9">
      <w:pPr>
        <w:numPr>
          <w:ilvl w:val="0"/>
          <w:numId w:val="1"/>
        </w:numPr>
        <w:rPr>
          <w:lang w:val="en-U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per </w:t>
      </w:r>
      <w:hyperlink r:id="rId5" w:tooltip="UNESCO" w:history="1">
        <w:r w:rsidRPr="001B50D9">
          <w:rPr>
            <w:rStyle w:val="Hyperlink"/>
            <w:rFonts w:ascii="Arial" w:hAnsi="Arial"/>
            <w:color w:val="FFC000" w:themeColor="accent4"/>
            <w:sz w:val="21"/>
            <w:szCs w:val="21"/>
            <w:shd w:val="clear" w:color="auto" w:fill="FFFFFF"/>
          </w:rPr>
          <w:t>UNESCO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is to strengthen cooperation and leverage its potential to foster peace and development.</w:t>
      </w:r>
      <w:hyperlink r:id="rId6" w:anchor="cite_note-1" w:history="1">
        <w:r>
          <w:rPr>
            <w:rStyle w:val="Hyperlink"/>
            <w:rFonts w:ascii="Arial" w:hAnsi="Arial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Light-based technologies play an important role in education, science, art, culture, sustainable development, communications, energy and medicine.</w:t>
      </w:r>
      <w:hyperlink r:id="rId7" w:anchor="cite_note-2" w:history="1">
        <w:r>
          <w:rPr>
            <w:rStyle w:val="Hyperlink"/>
            <w:rFonts w:ascii="Arial" w:hAnsi="Arial"/>
            <w:sz w:val="17"/>
            <w:szCs w:val="17"/>
            <w:shd w:val="clear" w:color="auto" w:fill="FFFFFF"/>
            <w:vertAlign w:val="superscript"/>
          </w:rPr>
          <w:t>[2]</w:t>
        </w:r>
      </w:hyperlink>
      <w:hyperlink r:id="rId8" w:anchor="cite_note-3" w:history="1">
        <w:r>
          <w:rPr>
            <w:rStyle w:val="Hyperlink"/>
            <w:rFonts w:ascii="Arial" w:hAnsi="Arial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The annual celebration is organized by UNESCO</w:t>
      </w:r>
      <w:hyperlink r:id="rId9" w:anchor="cite_note-4" w:history="1">
        <w:r>
          <w:rPr>
            <w:rStyle w:val="Hyperlink"/>
            <w:rFonts w:ascii="Arial" w:hAnsi="Arial"/>
            <w:sz w:val="17"/>
            <w:szCs w:val="17"/>
            <w:shd w:val="clear" w:color="auto" w:fill="FFFFFF"/>
            <w:vertAlign w:val="superscript"/>
          </w:rPr>
          <w:t>[4]</w:t>
        </w:r>
      </w:hyperlink>
      <w:hyperlink r:id="rId10" w:anchor="cite_note-5" w:history="1">
        <w:r>
          <w:rPr>
            <w:rStyle w:val="Hyperlink"/>
            <w:rFonts w:ascii="Arial" w:hAnsi="Arial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t xml:space="preserve">     </w:t>
      </w:r>
    </w:p>
    <w:p w14:paraId="2310CDAB" w14:textId="77777777" w:rsidR="00860D7A" w:rsidRDefault="00860D7A" w:rsidP="00860D7A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D923CBD" w14:textId="77777777" w:rsidR="00860D7A" w:rsidRDefault="00860D7A" w:rsidP="00860D7A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FE3B270" w14:textId="77777777" w:rsidR="00860D7A" w:rsidRDefault="00860D7A" w:rsidP="00860D7A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2B368A5" w14:textId="77777777" w:rsidR="00860D7A" w:rsidRDefault="00860D7A" w:rsidP="00860D7A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B3EE7DB" w14:textId="1A23C4AB" w:rsidR="00860D7A" w:rsidRPr="00860D7A" w:rsidRDefault="00860D7A" w:rsidP="00860D7A">
      <w:pPr>
        <w:pStyle w:val="Heading2"/>
        <w:shd w:val="clear" w:color="auto" w:fill="FFFFFF"/>
        <w:spacing w:before="60" w:after="60"/>
        <w:rPr>
          <w:rFonts w:ascii="Georgia" w:hAnsi="Georgia"/>
          <w:u w:val="single"/>
        </w:rPr>
      </w:pPr>
      <w:r w:rsidRPr="00860D7A">
        <w:rPr>
          <w:rStyle w:val="mw-headline"/>
          <w:rFonts w:ascii="Georgia" w:hAnsi="Georgia"/>
          <w:b/>
          <w:bCs/>
          <w:u w:val="single"/>
        </w:rPr>
        <w:t>History</w:t>
      </w:r>
    </w:p>
    <w:p w14:paraId="4751A6F5" w14:textId="77777777" w:rsidR="00860D7A" w:rsidRDefault="00860D7A" w:rsidP="00860D7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first International Day of Light celebration was organized by UNESCO on May 16, 2018,</w:t>
      </w:r>
      <w:hyperlink r:id="rId11" w:anchor="cite_note-first-6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the anniversary of the day in 1960 when engineer and physicist Theodore Maiman successfully fired the first laser.</w:t>
      </w:r>
      <w:hyperlink r:id="rId12" w:anchor="cite_note-:0-7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[7]</w:t>
        </w:r>
      </w:hyperlink>
    </w:p>
    <w:p w14:paraId="227EDC26" w14:textId="77777777" w:rsidR="00860D7A" w:rsidRDefault="00860D7A" w:rsidP="00860D7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International Day of Light followed </w:t>
      </w:r>
      <w:r w:rsidRPr="00860D7A">
        <w:rPr>
          <w:rFonts w:ascii="Arial" w:hAnsi="Arial" w:cs="Arial"/>
          <w:color w:val="202122"/>
          <w:sz w:val="21"/>
          <w:szCs w:val="21"/>
          <w:highlight w:val="yellow"/>
        </w:rPr>
        <w:t>the </w:t>
      </w:r>
      <w:hyperlink r:id="rId13" w:history="1">
        <w:r w:rsidRPr="00860D7A">
          <w:rPr>
            <w:rStyle w:val="Hyperlink"/>
            <w:rFonts w:ascii="Arial" w:hAnsi="Arial" w:cs="Arial"/>
            <w:sz w:val="21"/>
            <w:szCs w:val="21"/>
            <w:highlight w:val="yellow"/>
          </w:rPr>
          <w:t>International Year of Light</w:t>
        </w:r>
      </w:hyperlink>
      <w:r w:rsidRPr="00860D7A">
        <w:rPr>
          <w:rFonts w:ascii="Arial" w:hAnsi="Arial" w:cs="Arial"/>
          <w:color w:val="202122"/>
          <w:sz w:val="21"/>
          <w:szCs w:val="21"/>
          <w:highlight w:val="yellow"/>
        </w:rPr>
        <w:t> in 2015</w:t>
      </w:r>
      <w:r>
        <w:rPr>
          <w:rFonts w:ascii="Arial" w:hAnsi="Arial" w:cs="Arial"/>
          <w:color w:val="202122"/>
          <w:sz w:val="21"/>
          <w:szCs w:val="21"/>
        </w:rPr>
        <w:t>. The Day was proposed by Ghana, Mexico, New Zealand and the Russian Federation and was supported by UNESCO's Executive Board. The UNESCO General Conference approved the proposal in November 2017.</w:t>
      </w:r>
      <w:hyperlink r:id="rId14" w:anchor="cite_note-first-6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[6]</w:t>
        </w:r>
      </w:hyperlink>
    </w:p>
    <w:p w14:paraId="52D182C1" w14:textId="77777777" w:rsidR="00860D7A" w:rsidRDefault="00860D7A" w:rsidP="00860D7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</w:p>
    <w:p w14:paraId="3EAA2DD1" w14:textId="381A10E9" w:rsidR="00860D7A" w:rsidRPr="00860D7A" w:rsidRDefault="00860D7A" w:rsidP="00860D7A">
      <w:pPr>
        <w:pStyle w:val="Heading2"/>
        <w:shd w:val="clear" w:color="auto" w:fill="FFFFFF"/>
        <w:spacing w:before="60" w:after="60"/>
        <w:rPr>
          <w:rFonts w:ascii="Georgia" w:hAnsi="Georgia"/>
          <w:u w:val="single"/>
        </w:rPr>
      </w:pPr>
      <w:r w:rsidRPr="00860D7A">
        <w:rPr>
          <w:rStyle w:val="mw-headline"/>
          <w:rFonts w:ascii="Georgia" w:hAnsi="Georgia"/>
          <w:b/>
          <w:bCs/>
          <w:u w:val="single"/>
        </w:rPr>
        <w:t>Purpose</w:t>
      </w:r>
    </w:p>
    <w:p w14:paraId="21AC8DC2" w14:textId="77777777" w:rsidR="00860D7A" w:rsidRDefault="00860D7A" w:rsidP="00860D7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study of light, and light-based technologies, has helped us transform our world in extraordinary ways. Light-based technologies include microscopes, X-ray machines, telescopes, cameras, electric lights and television screens. </w:t>
      </w:r>
      <w:hyperlink r:id="rId15" w:anchor="cite_note-:0-7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[7]</w:t>
        </w:r>
      </w:hyperlink>
      <w:hyperlink r:id="rId16" w:anchor="cite_note-8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The International Day of Light is intended to promote scientific cooperation and to harness the potential of science to foster peace and sustainable development.</w:t>
      </w:r>
    </w:p>
    <w:p w14:paraId="5CB09559" w14:textId="77777777" w:rsidR="00860D7A" w:rsidRDefault="00860D7A" w:rsidP="00860D7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24B02306" w14:textId="27E78925" w:rsidR="001B50D9" w:rsidRPr="001B50D9" w:rsidRDefault="001B50D9" w:rsidP="00860D7A">
      <w:pPr>
        <w:rPr>
          <w:lang w:val="en-US"/>
        </w:rPr>
      </w:pPr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t xml:space="preserve">                                     </w:t>
      </w:r>
    </w:p>
    <w:sectPr w:rsidR="001B50D9" w:rsidRPr="001B50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E2F61"/>
    <w:multiLevelType w:val="hybridMultilevel"/>
    <w:tmpl w:val="A3CAF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09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9"/>
    <w:rsid w:val="001B50D9"/>
    <w:rsid w:val="008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3A28"/>
  <w15:chartTrackingRefBased/>
  <w15:docId w15:val="{C53D389F-6ECA-4166-B10D-FB24DE64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mw-page-title-main">
    <w:name w:val="mw-page-title-main"/>
    <w:basedOn w:val="DefaultParagraphFont"/>
    <w:rsid w:val="001B50D9"/>
  </w:style>
  <w:style w:type="character" w:styleId="Hyperlink">
    <w:name w:val="Hyperlink"/>
    <w:basedOn w:val="DefaultParagraphFont"/>
    <w:uiPriority w:val="99"/>
    <w:semiHidden/>
    <w:unhideWhenUsed/>
    <w:rsid w:val="001B50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mw-headline">
    <w:name w:val="mw-headline"/>
    <w:basedOn w:val="DefaultParagraphFont"/>
    <w:rsid w:val="00860D7A"/>
  </w:style>
  <w:style w:type="character" w:customStyle="1" w:styleId="mw-editsection">
    <w:name w:val="mw-editsection"/>
    <w:basedOn w:val="DefaultParagraphFont"/>
    <w:rsid w:val="00860D7A"/>
  </w:style>
  <w:style w:type="character" w:customStyle="1" w:styleId="mw-editsection-bracket">
    <w:name w:val="mw-editsection-bracket"/>
    <w:basedOn w:val="DefaultParagraphFont"/>
    <w:rsid w:val="0086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Day_of_Light" TargetMode="External"/><Relationship Id="rId13" Type="http://schemas.openxmlformats.org/officeDocument/2006/relationships/hyperlink" Target="https://en.wikipedia.org/wiki/International_Year_of_Ligh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ational_Day_of_Light" TargetMode="External"/><Relationship Id="rId12" Type="http://schemas.openxmlformats.org/officeDocument/2006/relationships/hyperlink" Target="https://en.wikipedia.org/wiki/International_Day_of_Ligh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ational_Day_of_L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Day_of_Light" TargetMode="External"/><Relationship Id="rId11" Type="http://schemas.openxmlformats.org/officeDocument/2006/relationships/hyperlink" Target="https://en.wikipedia.org/wiki/International_Day_of_Light" TargetMode="External"/><Relationship Id="rId5" Type="http://schemas.openxmlformats.org/officeDocument/2006/relationships/hyperlink" Target="https://en.wikipedia.org/wiki/UNESCO" TargetMode="External"/><Relationship Id="rId15" Type="http://schemas.openxmlformats.org/officeDocument/2006/relationships/hyperlink" Target="https://en.wikipedia.org/wiki/International_Day_of_Light" TargetMode="External"/><Relationship Id="rId10" Type="http://schemas.openxmlformats.org/officeDocument/2006/relationships/hyperlink" Target="https://en.wikipedia.org/wiki/International_Day_of_L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Day_of_Light" TargetMode="External"/><Relationship Id="rId14" Type="http://schemas.openxmlformats.org/officeDocument/2006/relationships/hyperlink" Target="https://en.wikipedia.org/wiki/International_Day_of_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International Day of Light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2024-05-15T09:09:00Z</dcterms:created>
  <dcterms:modified xsi:type="dcterms:W3CDTF">2024-05-15T09:23:00Z</dcterms:modified>
</cp:coreProperties>
</file>