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4C8" w:rsidRDefault="0084242A">
      <w:pPr>
        <w:pStyle w:val="Heading1"/>
        <w:spacing w:after="0"/>
      </w:pPr>
      <w:bookmarkStart w:id="0" w:name="_GoBack"/>
      <w:bookmarkEnd w:id="0"/>
      <w:r>
        <w:rPr>
          <w:rFonts w:ascii="Cambria"/>
          <w:color w:val="000000"/>
        </w:rPr>
        <w:t>Team 4 Workspace</w:t>
      </w:r>
    </w:p>
    <w:p w:rsidR="000514C8" w:rsidRDefault="0084242A">
      <w:pPr>
        <w:spacing w:after="0"/>
      </w:pPr>
      <w:r>
        <w:rPr>
          <w:rFonts w:ascii="Cambria"/>
          <w:color w:val="000000"/>
        </w:rPr>
        <w:t xml:space="preserve">Teams can collaborate and add ideas, data, code, etc. to capture their work on this </w:t>
      </w:r>
      <w:proofErr w:type="spellStart"/>
      <w:r>
        <w:rPr>
          <w:rFonts w:ascii="Cambria"/>
          <w:color w:val="000000"/>
        </w:rPr>
        <w:t>Dropbox</w:t>
      </w:r>
      <w:proofErr w:type="spellEnd"/>
      <w:r>
        <w:rPr>
          <w:rFonts w:ascii="Cambria"/>
          <w:color w:val="000000"/>
        </w:rPr>
        <w:t xml:space="preserve"> Paper Workspace during the Biotech + Design workshop on Thursday, January 5th.</w:t>
      </w:r>
    </w:p>
    <w:p w:rsidR="000514C8" w:rsidRDefault="0084242A">
      <w:pPr>
        <w:spacing w:after="0"/>
      </w:pPr>
      <w:r>
        <w:br/>
      </w:r>
    </w:p>
    <w:p w:rsidR="000514C8" w:rsidRDefault="0084242A">
      <w:pPr>
        <w:spacing w:after="0"/>
      </w:pPr>
      <w:r>
        <w:rPr>
          <w:rFonts w:ascii="Cambria"/>
          <w:color w:val="000000"/>
        </w:rPr>
        <w:t xml:space="preserve">Code of Conduct: </w:t>
      </w:r>
      <w:hyperlink r:id="rId6">
        <w:r>
          <w:rPr>
            <w:rFonts w:ascii="Cambria"/>
            <w:color w:val="0000FF"/>
            <w:u w:val="single"/>
          </w:rPr>
          <w:t>https://hackcodeofconduct.org/379-biotech_design_2017</w:t>
        </w:r>
      </w:hyperlink>
    </w:p>
    <w:p w:rsidR="000514C8" w:rsidRDefault="0084242A">
      <w:pPr>
        <w:pStyle w:val="Heading1"/>
        <w:spacing w:after="0"/>
      </w:pPr>
      <w:r>
        <w:rPr>
          <w:rFonts w:ascii="Cambria"/>
          <w:color w:val="000000"/>
        </w:rPr>
        <w:t>Workshop Schedule</w:t>
      </w:r>
    </w:p>
    <w:tbl>
      <w:tblPr>
        <w:tblW w:w="0" w:type="auto"/>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1900"/>
        <w:gridCol w:w="5500"/>
        <w:gridCol w:w="1915"/>
      </w:tblGrid>
      <w:tr w:rsidR="000514C8">
        <w:trPr>
          <w:trHeight w:val="330"/>
          <w:tblCellSpacing w:w="0" w:type="dxa"/>
        </w:trPr>
        <w:tc>
          <w:tcPr>
            <w:tcW w:w="2898" w:type="dxa"/>
            <w:tcMar>
              <w:top w:w="15" w:type="dxa"/>
              <w:left w:w="15" w:type="dxa"/>
              <w:bottom w:w="15" w:type="dxa"/>
              <w:right w:w="15" w:type="dxa"/>
            </w:tcMar>
          </w:tcPr>
          <w:p w:rsidR="000514C8" w:rsidRDefault="0084242A">
            <w:pPr>
              <w:spacing w:after="0"/>
            </w:pPr>
            <w:r>
              <w:rPr>
                <w:rFonts w:ascii="Cambria"/>
                <w:color w:val="000000"/>
              </w:rPr>
              <w:t>10:00 AM</w:t>
            </w:r>
          </w:p>
        </w:tc>
        <w:tc>
          <w:tcPr>
            <w:tcW w:w="8688" w:type="dxa"/>
            <w:tcBorders>
              <w:left w:val="single" w:sz="8" w:space="0" w:color="C1C7CD"/>
            </w:tcBorders>
            <w:tcMar>
              <w:top w:w="15" w:type="dxa"/>
              <w:left w:w="15" w:type="dxa"/>
              <w:bottom w:w="15" w:type="dxa"/>
              <w:right w:w="15" w:type="dxa"/>
            </w:tcMar>
          </w:tcPr>
          <w:p w:rsidR="000514C8" w:rsidRDefault="0084242A">
            <w:pPr>
              <w:spacing w:after="0"/>
            </w:pPr>
            <w:r>
              <w:rPr>
                <w:rFonts w:ascii="Cambria"/>
                <w:color w:val="000000"/>
              </w:rPr>
              <w:t xml:space="preserve">Workshop Introduction &amp; Logistics, including </w:t>
            </w:r>
            <w:proofErr w:type="spellStart"/>
            <w:r>
              <w:rPr>
                <w:rFonts w:ascii="Cambria"/>
                <w:color w:val="000000"/>
              </w:rPr>
              <w:t>DropBox</w:t>
            </w:r>
            <w:proofErr w:type="spellEnd"/>
            <w:r>
              <w:rPr>
                <w:rFonts w:ascii="Cambria"/>
                <w:color w:val="000000"/>
              </w:rPr>
              <w:t xml:space="preserve"> Paper intro</w:t>
            </w:r>
          </w:p>
        </w:tc>
        <w:tc>
          <w:tcPr>
            <w:tcW w:w="2454" w:type="dxa"/>
            <w:tcBorders>
              <w:left w:val="single" w:sz="8" w:space="0" w:color="C1C7CD"/>
            </w:tcBorders>
            <w:tcMar>
              <w:top w:w="15" w:type="dxa"/>
              <w:left w:w="15" w:type="dxa"/>
              <w:bottom w:w="15" w:type="dxa"/>
              <w:right w:w="15" w:type="dxa"/>
            </w:tcMar>
          </w:tcPr>
          <w:p w:rsidR="000514C8" w:rsidRDefault="0084242A">
            <w:pPr>
              <w:spacing w:after="0"/>
            </w:pPr>
            <w:r>
              <w:rPr>
                <w:rFonts w:ascii="Cambria"/>
                <w:color w:val="000000"/>
              </w:rPr>
              <w:t>Susan Baxter</w:t>
            </w:r>
          </w:p>
        </w:tc>
      </w:tr>
      <w:tr w:rsidR="000514C8">
        <w:trPr>
          <w:trHeight w:val="345"/>
          <w:tblCellSpacing w:w="0" w:type="dxa"/>
        </w:trPr>
        <w:tc>
          <w:tcPr>
            <w:tcW w:w="2898" w:type="dxa"/>
            <w:tcBorders>
              <w:top w:val="single" w:sz="8" w:space="0" w:color="C1C7CD"/>
            </w:tcBorders>
            <w:tcMar>
              <w:top w:w="15" w:type="dxa"/>
              <w:left w:w="15" w:type="dxa"/>
              <w:bottom w:w="15" w:type="dxa"/>
              <w:right w:w="15" w:type="dxa"/>
            </w:tcMar>
          </w:tcPr>
          <w:p w:rsidR="000514C8" w:rsidRDefault="0084242A">
            <w:pPr>
              <w:spacing w:after="0"/>
            </w:pPr>
            <w:r>
              <w:rPr>
                <w:rFonts w:ascii="Cambria"/>
                <w:color w:val="000000"/>
              </w:rPr>
              <w:t>10:15 AM</w:t>
            </w:r>
            <w:r>
              <w:rPr>
                <w:rFonts w:ascii="Cambria"/>
                <w:color w:val="000000"/>
              </w:rPr>
              <w:t> </w:t>
            </w:r>
          </w:p>
        </w:tc>
        <w:tc>
          <w:tcPr>
            <w:tcW w:w="8688"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Problem Pitches</w:t>
            </w:r>
          </w:p>
        </w:tc>
        <w:tc>
          <w:tcPr>
            <w:tcW w:w="2454"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Participants</w:t>
            </w:r>
          </w:p>
        </w:tc>
      </w:tr>
      <w:tr w:rsidR="000514C8">
        <w:trPr>
          <w:trHeight w:val="345"/>
          <w:tblCellSpacing w:w="0" w:type="dxa"/>
        </w:trPr>
        <w:tc>
          <w:tcPr>
            <w:tcW w:w="2898" w:type="dxa"/>
            <w:tcBorders>
              <w:top w:val="single" w:sz="8" w:space="0" w:color="C1C7CD"/>
            </w:tcBorders>
            <w:tcMar>
              <w:top w:w="15" w:type="dxa"/>
              <w:left w:w="15" w:type="dxa"/>
              <w:bottom w:w="15" w:type="dxa"/>
              <w:right w:w="15" w:type="dxa"/>
            </w:tcMar>
          </w:tcPr>
          <w:p w:rsidR="000514C8" w:rsidRDefault="0084242A">
            <w:pPr>
              <w:spacing w:after="0"/>
            </w:pPr>
            <w:r>
              <w:rPr>
                <w:rFonts w:ascii="Cambria"/>
                <w:color w:val="000000"/>
              </w:rPr>
              <w:t>10:30 AM</w:t>
            </w:r>
          </w:p>
        </w:tc>
        <w:tc>
          <w:tcPr>
            <w:tcW w:w="8688"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Design Thinking Process &amp; Outline for the Day</w:t>
            </w:r>
          </w:p>
        </w:tc>
        <w:tc>
          <w:tcPr>
            <w:tcW w:w="2454"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Susan Baxter</w:t>
            </w:r>
          </w:p>
        </w:tc>
      </w:tr>
      <w:tr w:rsidR="000514C8">
        <w:trPr>
          <w:trHeight w:val="345"/>
          <w:tblCellSpacing w:w="0" w:type="dxa"/>
        </w:trPr>
        <w:tc>
          <w:tcPr>
            <w:tcW w:w="2898" w:type="dxa"/>
            <w:tcBorders>
              <w:top w:val="single" w:sz="8" w:space="0" w:color="C1C7CD"/>
            </w:tcBorders>
            <w:tcMar>
              <w:top w:w="15" w:type="dxa"/>
              <w:left w:w="15" w:type="dxa"/>
              <w:bottom w:w="15" w:type="dxa"/>
              <w:right w:w="15" w:type="dxa"/>
            </w:tcMar>
          </w:tcPr>
          <w:p w:rsidR="000514C8" w:rsidRDefault="0084242A">
            <w:pPr>
              <w:spacing w:after="0"/>
            </w:pPr>
            <w:r>
              <w:rPr>
                <w:rFonts w:ascii="Cambria"/>
                <w:color w:val="000000"/>
              </w:rPr>
              <w:t>11:00 AM</w:t>
            </w:r>
          </w:p>
        </w:tc>
        <w:tc>
          <w:tcPr>
            <w:tcW w:w="8688"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Teams Get To Work!</w:t>
            </w:r>
          </w:p>
        </w:tc>
        <w:tc>
          <w:tcPr>
            <w:tcW w:w="2454"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Teams</w:t>
            </w:r>
          </w:p>
        </w:tc>
      </w:tr>
      <w:tr w:rsidR="000514C8">
        <w:trPr>
          <w:trHeight w:val="345"/>
          <w:tblCellSpacing w:w="0" w:type="dxa"/>
        </w:trPr>
        <w:tc>
          <w:tcPr>
            <w:tcW w:w="2898" w:type="dxa"/>
            <w:tcBorders>
              <w:top w:val="single" w:sz="8" w:space="0" w:color="C1C7CD"/>
            </w:tcBorders>
            <w:tcMar>
              <w:top w:w="15" w:type="dxa"/>
              <w:left w:w="15" w:type="dxa"/>
              <w:bottom w:w="15" w:type="dxa"/>
              <w:right w:w="15" w:type="dxa"/>
            </w:tcMar>
          </w:tcPr>
          <w:p w:rsidR="000514C8" w:rsidRDefault="0084242A">
            <w:pPr>
              <w:spacing w:after="0"/>
            </w:pPr>
            <w:r>
              <w:rPr>
                <w:rFonts w:ascii="Cambria"/>
                <w:color w:val="000000"/>
              </w:rPr>
              <w:t>Noon</w:t>
            </w:r>
          </w:p>
        </w:tc>
        <w:tc>
          <w:tcPr>
            <w:tcW w:w="8688"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Box Lunches Available</w:t>
            </w:r>
          </w:p>
        </w:tc>
        <w:tc>
          <w:tcPr>
            <w:tcW w:w="2454" w:type="dxa"/>
            <w:tcBorders>
              <w:top w:val="single" w:sz="8" w:space="0" w:color="C1C7CD"/>
              <w:left w:val="single" w:sz="8" w:space="0" w:color="C1C7CD"/>
            </w:tcBorders>
            <w:tcMar>
              <w:top w:w="15" w:type="dxa"/>
              <w:left w:w="15" w:type="dxa"/>
              <w:bottom w:w="15" w:type="dxa"/>
              <w:right w:w="15" w:type="dxa"/>
            </w:tcMar>
          </w:tcPr>
          <w:p w:rsidR="000514C8" w:rsidRDefault="000514C8"/>
        </w:tc>
      </w:tr>
      <w:tr w:rsidR="000514C8">
        <w:trPr>
          <w:trHeight w:val="345"/>
          <w:tblCellSpacing w:w="0" w:type="dxa"/>
        </w:trPr>
        <w:tc>
          <w:tcPr>
            <w:tcW w:w="2898" w:type="dxa"/>
            <w:tcBorders>
              <w:top w:val="single" w:sz="8" w:space="0" w:color="C1C7CD"/>
            </w:tcBorders>
            <w:tcMar>
              <w:top w:w="15" w:type="dxa"/>
              <w:left w:w="15" w:type="dxa"/>
              <w:bottom w:w="15" w:type="dxa"/>
              <w:right w:w="15" w:type="dxa"/>
            </w:tcMar>
          </w:tcPr>
          <w:p w:rsidR="000514C8" w:rsidRDefault="0084242A">
            <w:pPr>
              <w:spacing w:after="0"/>
            </w:pPr>
            <w:r>
              <w:rPr>
                <w:rFonts w:ascii="Cambria"/>
                <w:color w:val="000000"/>
              </w:rPr>
              <w:t>4:30 PM</w:t>
            </w:r>
          </w:p>
        </w:tc>
        <w:tc>
          <w:tcPr>
            <w:tcW w:w="8688"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 xml:space="preserve">Start Wrapping Up </w:t>
            </w:r>
            <w:r>
              <w:rPr>
                <w:rFonts w:ascii="Cambria"/>
                <w:color w:val="000000"/>
              </w:rPr>
              <w:t> </w:t>
            </w:r>
            <w:r>
              <w:rPr>
                <w:rFonts w:ascii="Cambria"/>
                <w:color w:val="000000"/>
              </w:rPr>
              <w:t>- Craft Lightning Talks!</w:t>
            </w:r>
          </w:p>
        </w:tc>
        <w:tc>
          <w:tcPr>
            <w:tcW w:w="2454"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Teams</w:t>
            </w:r>
          </w:p>
        </w:tc>
      </w:tr>
      <w:tr w:rsidR="000514C8">
        <w:trPr>
          <w:trHeight w:val="345"/>
          <w:tblCellSpacing w:w="0" w:type="dxa"/>
        </w:trPr>
        <w:tc>
          <w:tcPr>
            <w:tcW w:w="2898" w:type="dxa"/>
            <w:tcBorders>
              <w:top w:val="single" w:sz="8" w:space="0" w:color="C1C7CD"/>
            </w:tcBorders>
            <w:tcMar>
              <w:top w:w="15" w:type="dxa"/>
              <w:left w:w="15" w:type="dxa"/>
              <w:bottom w:w="15" w:type="dxa"/>
              <w:right w:w="15" w:type="dxa"/>
            </w:tcMar>
          </w:tcPr>
          <w:p w:rsidR="000514C8" w:rsidRDefault="0084242A">
            <w:pPr>
              <w:spacing w:after="0"/>
            </w:pPr>
            <w:r>
              <w:rPr>
                <w:rFonts w:ascii="Cambria"/>
                <w:color w:val="000000"/>
              </w:rPr>
              <w:t>5:15 PM</w:t>
            </w:r>
          </w:p>
        </w:tc>
        <w:tc>
          <w:tcPr>
            <w:tcW w:w="8688"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Lightning Talks</w:t>
            </w:r>
          </w:p>
        </w:tc>
        <w:tc>
          <w:tcPr>
            <w:tcW w:w="2454"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Team Reps</w:t>
            </w:r>
          </w:p>
        </w:tc>
      </w:tr>
      <w:tr w:rsidR="000514C8">
        <w:trPr>
          <w:trHeight w:val="345"/>
          <w:tblCellSpacing w:w="0" w:type="dxa"/>
        </w:trPr>
        <w:tc>
          <w:tcPr>
            <w:tcW w:w="2898" w:type="dxa"/>
            <w:tcBorders>
              <w:top w:val="single" w:sz="8" w:space="0" w:color="C1C7CD"/>
            </w:tcBorders>
            <w:tcMar>
              <w:top w:w="15" w:type="dxa"/>
              <w:left w:w="15" w:type="dxa"/>
              <w:bottom w:w="15" w:type="dxa"/>
              <w:right w:w="15" w:type="dxa"/>
            </w:tcMar>
          </w:tcPr>
          <w:p w:rsidR="000514C8" w:rsidRDefault="0084242A">
            <w:pPr>
              <w:spacing w:after="0"/>
            </w:pPr>
            <w:r>
              <w:rPr>
                <w:rFonts w:ascii="Cambria"/>
                <w:color w:val="000000"/>
              </w:rPr>
              <w:t>5:45 PM</w:t>
            </w:r>
          </w:p>
        </w:tc>
        <w:tc>
          <w:tcPr>
            <w:tcW w:w="8688"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 xml:space="preserve">Crowd </w:t>
            </w:r>
            <w:r>
              <w:rPr>
                <w:rFonts w:ascii="Cambria"/>
                <w:color w:val="000000"/>
              </w:rPr>
              <w:t>Voting: Most Creative Idea, the Broadest Potential Impact &amp; Biggest Potential Collaboration</w:t>
            </w:r>
          </w:p>
        </w:tc>
        <w:tc>
          <w:tcPr>
            <w:tcW w:w="2454"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All</w:t>
            </w:r>
          </w:p>
        </w:tc>
      </w:tr>
      <w:tr w:rsidR="000514C8">
        <w:trPr>
          <w:trHeight w:val="345"/>
          <w:tblCellSpacing w:w="0" w:type="dxa"/>
        </w:trPr>
        <w:tc>
          <w:tcPr>
            <w:tcW w:w="2898" w:type="dxa"/>
            <w:tcBorders>
              <w:top w:val="single" w:sz="8" w:space="0" w:color="C1C7CD"/>
            </w:tcBorders>
            <w:tcMar>
              <w:top w:w="15" w:type="dxa"/>
              <w:left w:w="15" w:type="dxa"/>
              <w:bottom w:w="15" w:type="dxa"/>
              <w:right w:w="15" w:type="dxa"/>
            </w:tcMar>
          </w:tcPr>
          <w:p w:rsidR="000514C8" w:rsidRDefault="0084242A">
            <w:pPr>
              <w:spacing w:after="0"/>
            </w:pPr>
            <w:r>
              <w:rPr>
                <w:rFonts w:ascii="Cambria"/>
                <w:color w:val="000000"/>
              </w:rPr>
              <w:t>6:00 PM</w:t>
            </w:r>
          </w:p>
        </w:tc>
        <w:tc>
          <w:tcPr>
            <w:tcW w:w="8688"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Workshop Close</w:t>
            </w:r>
          </w:p>
        </w:tc>
        <w:tc>
          <w:tcPr>
            <w:tcW w:w="2454" w:type="dxa"/>
            <w:tcBorders>
              <w:top w:val="single" w:sz="8" w:space="0" w:color="C1C7CD"/>
              <w:left w:val="single" w:sz="8" w:space="0" w:color="C1C7CD"/>
            </w:tcBorders>
            <w:tcMar>
              <w:top w:w="15" w:type="dxa"/>
              <w:left w:w="15" w:type="dxa"/>
              <w:bottom w:w="15" w:type="dxa"/>
              <w:right w:w="15" w:type="dxa"/>
            </w:tcMar>
          </w:tcPr>
          <w:p w:rsidR="000514C8" w:rsidRDefault="000514C8"/>
        </w:tc>
      </w:tr>
    </w:tbl>
    <w:p w:rsidR="000514C8" w:rsidRDefault="000514C8">
      <w:pPr>
        <w:spacing w:after="0"/>
      </w:pPr>
    </w:p>
    <w:p w:rsidR="000514C8" w:rsidRDefault="0084242A">
      <w:pPr>
        <w:spacing w:after="0"/>
      </w:pPr>
      <w:r>
        <w:rPr>
          <w:rFonts w:ascii="Cambria"/>
          <w:color w:val="000000"/>
        </w:rPr>
        <w:t xml:space="preserve">Design Thinking Process Prompts: </w:t>
      </w:r>
      <w:hyperlink r:id="rId7">
        <w:r>
          <w:rPr>
            <w:rFonts w:ascii="Cambria"/>
            <w:color w:val="0000FF"/>
            <w:u w:val="single"/>
          </w:rPr>
          <w:t>http://www.csuperb.org/csuicorps/wp-content/uploads/2016/12/Take-Home-Poster-November-2016-CSUPERB.pdf</w:t>
        </w:r>
      </w:hyperlink>
    </w:p>
    <w:p w:rsidR="000514C8" w:rsidRDefault="0084242A">
      <w:pPr>
        <w:spacing w:after="0"/>
      </w:pPr>
      <w:hyperlink r:id="rId8">
        <w:r>
          <w:rPr>
            <w:rFonts w:ascii="Cambria"/>
            <w:color w:val="0000FF"/>
            <w:u w:val="single"/>
          </w:rPr>
          <w:t>https://www.dropbox.com/s/ava47c76djrcurb/2017%20CSUPERB%20Biotech%2BDesign%20LIghtning%20Talks.pdf?dl=0</w:t>
        </w:r>
      </w:hyperlink>
      <w:r>
        <w:br/>
      </w:r>
    </w:p>
    <w:p w:rsidR="000514C8" w:rsidRDefault="0084242A">
      <w:pPr>
        <w:pStyle w:val="Heading1"/>
        <w:spacing w:after="0"/>
      </w:pPr>
      <w:r>
        <w:rPr>
          <w:rFonts w:ascii="Cambria"/>
          <w:color w:val="000000"/>
        </w:rPr>
        <w:t>Team 4:</w:t>
      </w:r>
    </w:p>
    <w:p w:rsidR="000514C8" w:rsidRDefault="0084242A">
      <w:pPr>
        <w:spacing w:after="0"/>
      </w:pPr>
      <w:proofErr w:type="spellStart"/>
      <w:r>
        <w:rPr>
          <w:rFonts w:ascii="Cambria"/>
          <w:color w:val="000000"/>
        </w:rPr>
        <w:t>Jamil</w:t>
      </w:r>
      <w:proofErr w:type="spellEnd"/>
      <w:r>
        <w:rPr>
          <w:rFonts w:ascii="Cambria"/>
          <w:color w:val="000000"/>
        </w:rPr>
        <w:t xml:space="preserve"> </w:t>
      </w:r>
      <w:proofErr w:type="spellStart"/>
      <w:r>
        <w:rPr>
          <w:rFonts w:ascii="Cambria"/>
          <w:color w:val="000000"/>
        </w:rPr>
        <w:t>Momand</w:t>
      </w:r>
      <w:proofErr w:type="spellEnd"/>
      <w:r>
        <w:rPr>
          <w:rFonts w:ascii="Cambria"/>
          <w:color w:val="000000"/>
        </w:rPr>
        <w:t xml:space="preserve"> (CSU Los Angeles)</w:t>
      </w:r>
    </w:p>
    <w:p w:rsidR="000514C8" w:rsidRDefault="0084242A">
      <w:pPr>
        <w:spacing w:after="0"/>
      </w:pPr>
      <w:r>
        <w:rPr>
          <w:rFonts w:ascii="Cambria"/>
          <w:color w:val="000000"/>
        </w:rPr>
        <w:t>“</w:t>
      </w:r>
      <w:r>
        <w:rPr>
          <w:rFonts w:ascii="Cambria"/>
          <w:color w:val="000000"/>
        </w:rPr>
        <w:t>Predicting sites of</w:t>
      </w:r>
      <w:r>
        <w:rPr>
          <w:rFonts w:ascii="Cambria"/>
          <w:color w:val="000000"/>
        </w:rPr>
        <w:t xml:space="preserve"> protein oxidation can help to identify sites of damage, enzyme active sites and allosteric sites. We created and published a software program that is 80% accurate at predicting sites of </w:t>
      </w:r>
      <w:proofErr w:type="spellStart"/>
      <w:r>
        <w:rPr>
          <w:rFonts w:ascii="Cambria"/>
          <w:color w:val="000000"/>
        </w:rPr>
        <w:t>thiol</w:t>
      </w:r>
      <w:proofErr w:type="spellEnd"/>
      <w:r>
        <w:rPr>
          <w:rFonts w:ascii="Cambria"/>
          <w:color w:val="000000"/>
        </w:rPr>
        <w:t xml:space="preserve"> oxidation. </w:t>
      </w:r>
      <w:r>
        <w:rPr>
          <w:rFonts w:ascii="Cambria"/>
          <w:color w:val="000000"/>
        </w:rPr>
        <w:t> </w:t>
      </w:r>
      <w:r>
        <w:rPr>
          <w:rFonts w:ascii="Cambria"/>
          <w:color w:val="000000"/>
        </w:rPr>
        <w:t>In 2008, we used structure data from the Protein Da</w:t>
      </w:r>
      <w:r>
        <w:rPr>
          <w:rFonts w:ascii="Cambria"/>
          <w:color w:val="000000"/>
        </w:rPr>
        <w:t xml:space="preserve">ta Bank (PDB) to create a database of protein cysteine </w:t>
      </w:r>
      <w:proofErr w:type="spellStart"/>
      <w:r>
        <w:rPr>
          <w:rFonts w:ascii="Cambria"/>
          <w:color w:val="000000"/>
        </w:rPr>
        <w:t>thiols</w:t>
      </w:r>
      <w:proofErr w:type="spellEnd"/>
      <w:r>
        <w:rPr>
          <w:rFonts w:ascii="Cambria"/>
          <w:color w:val="000000"/>
        </w:rPr>
        <w:t xml:space="preserve"> that were either oxidation susceptible or non-oxidation susceptible. We collected physicochemical properties from the structure data and used a decision tree-generating algorithm to optimize pre</w:t>
      </w:r>
      <w:r>
        <w:rPr>
          <w:rFonts w:ascii="Cambria"/>
          <w:color w:val="000000"/>
        </w:rPr>
        <w:t xml:space="preserve">diction. A software program was created and is available on the </w:t>
      </w:r>
      <w:proofErr w:type="gramStart"/>
      <w:r>
        <w:rPr>
          <w:rFonts w:ascii="Cambria"/>
          <w:color w:val="000000"/>
        </w:rPr>
        <w:t>internet</w:t>
      </w:r>
      <w:proofErr w:type="gramEnd"/>
      <w:r>
        <w:rPr>
          <w:rFonts w:ascii="Cambria"/>
          <w:color w:val="000000"/>
        </w:rPr>
        <w:t xml:space="preserve">. The </w:t>
      </w:r>
      <w:proofErr w:type="gramStart"/>
      <w:r>
        <w:rPr>
          <w:rFonts w:ascii="Cambria"/>
          <w:color w:val="000000"/>
        </w:rPr>
        <w:t>drawbacks to the software program is</w:t>
      </w:r>
      <w:proofErr w:type="gramEnd"/>
      <w:r>
        <w:rPr>
          <w:rFonts w:ascii="Cambria"/>
          <w:color w:val="000000"/>
        </w:rPr>
        <w:t xml:space="preserve"> that it requires a structure for prediction, and it is not accurate for certain types of oxidation (for example </w:t>
      </w:r>
      <w:proofErr w:type="spellStart"/>
      <w:r>
        <w:rPr>
          <w:rFonts w:ascii="Cambria"/>
          <w:color w:val="000000"/>
        </w:rPr>
        <w:t>nitrosothiols</w:t>
      </w:r>
      <w:proofErr w:type="spellEnd"/>
      <w:r>
        <w:rPr>
          <w:rFonts w:ascii="Cambria"/>
          <w:color w:val="000000"/>
        </w:rPr>
        <w:t xml:space="preserve">, mediated </w:t>
      </w:r>
      <w:r>
        <w:rPr>
          <w:rFonts w:ascii="Cambria"/>
          <w:color w:val="000000"/>
        </w:rPr>
        <w:lastRenderedPageBreak/>
        <w:t>by ni</w:t>
      </w:r>
      <w:r>
        <w:rPr>
          <w:rFonts w:ascii="Cambria"/>
          <w:color w:val="000000"/>
        </w:rPr>
        <w:t xml:space="preserve">tric oxide). Since 2008, we have collected more data from the PDB and hope to create a software program that is more accurate than 80% and can predict oxidation from primary sequence data. </w:t>
      </w:r>
      <w:r>
        <w:rPr>
          <w:rFonts w:ascii="Cambria"/>
          <w:color w:val="000000"/>
        </w:rPr>
        <w:t> </w:t>
      </w:r>
      <w:r>
        <w:rPr>
          <w:rFonts w:ascii="Cambria"/>
          <w:color w:val="000000"/>
        </w:rPr>
        <w:t xml:space="preserve">I want the Biotech + Design Team to help </w:t>
      </w:r>
      <w:r>
        <w:rPr>
          <w:rFonts w:ascii="Cambria"/>
          <w:b/>
          <w:color w:val="000000"/>
        </w:rPr>
        <w:t>create a more accurate al</w:t>
      </w:r>
      <w:r>
        <w:rPr>
          <w:rFonts w:ascii="Cambria"/>
          <w:b/>
          <w:color w:val="000000"/>
        </w:rPr>
        <w:t xml:space="preserve">gorithm for predicting a variety of </w:t>
      </w:r>
      <w:proofErr w:type="spellStart"/>
      <w:r>
        <w:rPr>
          <w:rFonts w:ascii="Cambria"/>
          <w:b/>
          <w:color w:val="000000"/>
        </w:rPr>
        <w:t>thiol</w:t>
      </w:r>
      <w:proofErr w:type="spellEnd"/>
      <w:r>
        <w:rPr>
          <w:rFonts w:ascii="Cambria"/>
          <w:b/>
          <w:color w:val="000000"/>
        </w:rPr>
        <w:t xml:space="preserve"> oxidations</w:t>
      </w:r>
      <w:r>
        <w:rPr>
          <w:rFonts w:ascii="Cambria"/>
          <w:color w:val="000000"/>
        </w:rPr>
        <w:t xml:space="preserve">. I want the Team to help create an algorithm that can </w:t>
      </w:r>
      <w:proofErr w:type="gramStart"/>
      <w:r>
        <w:rPr>
          <w:rFonts w:ascii="Cambria"/>
          <w:color w:val="000000"/>
        </w:rPr>
        <w:t>operate</w:t>
      </w:r>
      <w:proofErr w:type="gramEnd"/>
      <w:r>
        <w:rPr>
          <w:rFonts w:ascii="Cambria"/>
          <w:color w:val="000000"/>
        </w:rPr>
        <w:t xml:space="preserve"> on primary protein sequence. I can supply an excel spreadsheet with data from &gt;150 </w:t>
      </w:r>
      <w:proofErr w:type="spellStart"/>
      <w:r>
        <w:rPr>
          <w:rFonts w:ascii="Cambria"/>
          <w:color w:val="000000"/>
        </w:rPr>
        <w:t>thiol</w:t>
      </w:r>
      <w:proofErr w:type="spellEnd"/>
      <w:r>
        <w:rPr>
          <w:rFonts w:ascii="Cambria"/>
          <w:color w:val="000000"/>
        </w:rPr>
        <w:t xml:space="preserve"> sites (half are not oxidation susceptible and half </w:t>
      </w:r>
      <w:r>
        <w:rPr>
          <w:rFonts w:ascii="Cambria"/>
          <w:color w:val="000000"/>
        </w:rPr>
        <w:t xml:space="preserve">are oxidation susceptible). </w:t>
      </w:r>
      <w:r>
        <w:rPr>
          <w:rFonts w:ascii="Cambria"/>
          <w:color w:val="000000"/>
        </w:rPr>
        <w:t> </w:t>
      </w:r>
      <w:r>
        <w:rPr>
          <w:rFonts w:ascii="Cambria"/>
          <w:color w:val="000000"/>
        </w:rPr>
        <w:t>My current algorithm is the most accurate available at this time.</w:t>
      </w:r>
      <w:r>
        <w:rPr>
          <w:rFonts w:ascii="Cambria"/>
          <w:color w:val="000000"/>
        </w:rPr>
        <w:t>”</w:t>
      </w:r>
    </w:p>
    <w:p w:rsidR="000514C8" w:rsidRDefault="0084242A">
      <w:pPr>
        <w:spacing w:after="0"/>
      </w:pPr>
      <w:r>
        <w:rPr>
          <w:rFonts w:ascii="Cambria"/>
          <w:i/>
          <w:color w:val="000000"/>
        </w:rPr>
        <w:t>Initial Team 4 Members</w:t>
      </w:r>
      <w:r>
        <w:rPr>
          <w:rFonts w:ascii="Cambria"/>
          <w:color w:val="000000"/>
        </w:rPr>
        <w:t xml:space="preserve">: </w:t>
      </w:r>
      <w:proofErr w:type="spellStart"/>
      <w:r>
        <w:rPr>
          <w:rFonts w:ascii="Cambria"/>
          <w:color w:val="000000"/>
        </w:rPr>
        <w:t>Jamil</w:t>
      </w:r>
      <w:proofErr w:type="spellEnd"/>
      <w:r>
        <w:rPr>
          <w:rFonts w:ascii="Cambria"/>
          <w:color w:val="000000"/>
        </w:rPr>
        <w:t xml:space="preserve"> </w:t>
      </w:r>
      <w:proofErr w:type="spellStart"/>
      <w:r>
        <w:rPr>
          <w:rFonts w:ascii="Cambria"/>
          <w:color w:val="000000"/>
        </w:rPr>
        <w:t>Momand</w:t>
      </w:r>
      <w:proofErr w:type="spellEnd"/>
      <w:r>
        <w:rPr>
          <w:rFonts w:ascii="Cambria"/>
          <w:color w:val="000000"/>
        </w:rPr>
        <w:t xml:space="preserve">, Jason </w:t>
      </w:r>
      <w:proofErr w:type="spellStart"/>
      <w:r>
        <w:rPr>
          <w:rFonts w:ascii="Cambria"/>
          <w:color w:val="000000"/>
        </w:rPr>
        <w:t>Grunberger</w:t>
      </w:r>
      <w:proofErr w:type="spellEnd"/>
      <w:r>
        <w:rPr>
          <w:rFonts w:ascii="Cambria"/>
          <w:color w:val="000000"/>
        </w:rPr>
        <w:t xml:space="preserve">, Nate </w:t>
      </w:r>
      <w:proofErr w:type="spellStart"/>
      <w:r>
        <w:rPr>
          <w:rFonts w:ascii="Cambria"/>
          <w:color w:val="000000"/>
        </w:rPr>
        <w:t>Jue</w:t>
      </w:r>
      <w:proofErr w:type="spellEnd"/>
      <w:r>
        <w:rPr>
          <w:rFonts w:ascii="Cambria"/>
          <w:color w:val="000000"/>
        </w:rPr>
        <w:t xml:space="preserve">, </w:t>
      </w:r>
      <w:proofErr w:type="spellStart"/>
      <w:r>
        <w:rPr>
          <w:rFonts w:ascii="Cambria"/>
          <w:color w:val="000000"/>
        </w:rPr>
        <w:t>Benigno</w:t>
      </w:r>
      <w:proofErr w:type="spellEnd"/>
      <w:r>
        <w:rPr>
          <w:rFonts w:ascii="Cambria"/>
          <w:color w:val="000000"/>
        </w:rPr>
        <w:t xml:space="preserve"> </w:t>
      </w:r>
      <w:proofErr w:type="spellStart"/>
      <w:r>
        <w:rPr>
          <w:rFonts w:ascii="Cambria"/>
          <w:color w:val="000000"/>
        </w:rPr>
        <w:t>Mojica</w:t>
      </w:r>
      <w:proofErr w:type="spellEnd"/>
      <w:r>
        <w:rPr>
          <w:rFonts w:ascii="Cambria"/>
          <w:color w:val="000000"/>
        </w:rPr>
        <w:t xml:space="preserve">, Michael </w:t>
      </w:r>
      <w:proofErr w:type="spellStart"/>
      <w:r>
        <w:rPr>
          <w:rFonts w:ascii="Cambria"/>
          <w:color w:val="000000"/>
        </w:rPr>
        <w:t>Morikone</w:t>
      </w:r>
      <w:proofErr w:type="spellEnd"/>
      <w:r>
        <w:rPr>
          <w:rFonts w:ascii="Cambria"/>
          <w:color w:val="000000"/>
        </w:rPr>
        <w:t xml:space="preserve"> &amp; </w:t>
      </w:r>
      <w:proofErr w:type="spellStart"/>
      <w:r>
        <w:rPr>
          <w:rFonts w:ascii="Cambria"/>
          <w:color w:val="000000"/>
        </w:rPr>
        <w:t>Aishani</w:t>
      </w:r>
      <w:proofErr w:type="spellEnd"/>
      <w:r>
        <w:rPr>
          <w:rFonts w:ascii="Cambria"/>
          <w:color w:val="000000"/>
        </w:rPr>
        <w:t xml:space="preserve"> </w:t>
      </w:r>
      <w:proofErr w:type="spellStart"/>
      <w:r>
        <w:rPr>
          <w:rFonts w:ascii="Cambria"/>
          <w:color w:val="000000"/>
        </w:rPr>
        <w:t>Chittoor</w:t>
      </w:r>
      <w:proofErr w:type="spellEnd"/>
      <w:r>
        <w:rPr>
          <w:rFonts w:ascii="Cambria"/>
          <w:color w:val="000000"/>
        </w:rPr>
        <w:t xml:space="preserve"> </w:t>
      </w:r>
      <w:proofErr w:type="spellStart"/>
      <w:r>
        <w:rPr>
          <w:rFonts w:ascii="Cambria"/>
          <w:color w:val="000000"/>
        </w:rPr>
        <w:t>Prem</w:t>
      </w:r>
      <w:proofErr w:type="spellEnd"/>
      <w:r>
        <w:rPr>
          <w:rFonts w:ascii="Cambria"/>
          <w:color w:val="000000"/>
        </w:rPr>
        <w:t>, Salvador Mireles</w:t>
      </w:r>
    </w:p>
    <w:p w:rsidR="000514C8" w:rsidRDefault="0084242A">
      <w:pPr>
        <w:pStyle w:val="Heading1"/>
        <w:spacing w:after="0"/>
      </w:pPr>
      <w:r>
        <w:rPr>
          <w:rFonts w:ascii="Cambria"/>
          <w:color w:val="000000"/>
        </w:rPr>
        <w:t>Team Notes</w:t>
      </w:r>
    </w:p>
    <w:p w:rsidR="000514C8" w:rsidRDefault="0084242A">
      <w:pPr>
        <w:spacing w:after="0"/>
      </w:pPr>
      <w:r>
        <w:br/>
      </w:r>
    </w:p>
    <w:p w:rsidR="000514C8" w:rsidRDefault="0084242A">
      <w:pPr>
        <w:numPr>
          <w:ilvl w:val="0"/>
          <w:numId w:val="1"/>
        </w:numPr>
        <w:spacing w:after="0"/>
      </w:pPr>
      <w:r>
        <w:rPr>
          <w:rFonts w:ascii="Cambria"/>
          <w:color w:val="000000"/>
        </w:rPr>
        <w:t>EMPATH</w:t>
      </w:r>
      <w:r>
        <w:rPr>
          <w:rFonts w:ascii="Cambria"/>
          <w:color w:val="000000"/>
        </w:rPr>
        <w:t>IZE: Meet your team members to discover their skills, knowledge and talents!</w:t>
      </w:r>
    </w:p>
    <w:tbl>
      <w:tblPr>
        <w:tblW w:w="0" w:type="auto"/>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852"/>
        <w:gridCol w:w="600"/>
        <w:gridCol w:w="1661"/>
        <w:gridCol w:w="2079"/>
        <w:gridCol w:w="1853"/>
        <w:gridCol w:w="1047"/>
        <w:gridCol w:w="1223"/>
      </w:tblGrid>
      <w:tr w:rsidR="000514C8">
        <w:trPr>
          <w:trHeight w:val="330"/>
          <w:tblCellSpacing w:w="0" w:type="dxa"/>
        </w:trPr>
        <w:tc>
          <w:tcPr>
            <w:tcW w:w="1515" w:type="dxa"/>
            <w:tcMar>
              <w:top w:w="15" w:type="dxa"/>
              <w:left w:w="15" w:type="dxa"/>
              <w:bottom w:w="15" w:type="dxa"/>
              <w:right w:w="15" w:type="dxa"/>
            </w:tcMar>
          </w:tcPr>
          <w:p w:rsidR="000514C8" w:rsidRDefault="0084242A">
            <w:pPr>
              <w:spacing w:after="0"/>
            </w:pPr>
            <w:r>
              <w:rPr>
                <w:rFonts w:ascii="Cambria"/>
                <w:color w:val="000000"/>
              </w:rPr>
              <w:t>Name</w:t>
            </w:r>
          </w:p>
        </w:tc>
        <w:tc>
          <w:tcPr>
            <w:tcW w:w="1181" w:type="dxa"/>
            <w:tcBorders>
              <w:left w:val="single" w:sz="8" w:space="0" w:color="C1C7CD"/>
            </w:tcBorders>
            <w:tcMar>
              <w:top w:w="15" w:type="dxa"/>
              <w:left w:w="15" w:type="dxa"/>
              <w:bottom w:w="15" w:type="dxa"/>
              <w:right w:w="15" w:type="dxa"/>
            </w:tcMar>
          </w:tcPr>
          <w:p w:rsidR="000514C8" w:rsidRDefault="0084242A">
            <w:pPr>
              <w:spacing w:after="0"/>
            </w:pPr>
            <w:r>
              <w:rPr>
                <w:rFonts w:ascii="Cambria"/>
                <w:color w:val="000000"/>
              </w:rPr>
              <w:t>Campus</w:t>
            </w:r>
          </w:p>
        </w:tc>
        <w:tc>
          <w:tcPr>
            <w:tcW w:w="3101" w:type="dxa"/>
            <w:tcBorders>
              <w:left w:val="single" w:sz="8" w:space="0" w:color="C1C7CD"/>
            </w:tcBorders>
            <w:tcMar>
              <w:top w:w="15" w:type="dxa"/>
              <w:left w:w="15" w:type="dxa"/>
              <w:bottom w:w="15" w:type="dxa"/>
              <w:right w:w="15" w:type="dxa"/>
            </w:tcMar>
          </w:tcPr>
          <w:p w:rsidR="000514C8" w:rsidRDefault="0084242A">
            <w:pPr>
              <w:spacing w:after="0"/>
            </w:pPr>
            <w:r>
              <w:rPr>
                <w:rFonts w:ascii="Cambria"/>
                <w:color w:val="000000"/>
              </w:rPr>
              <w:t>Department</w:t>
            </w:r>
          </w:p>
        </w:tc>
        <w:tc>
          <w:tcPr>
            <w:tcW w:w="3875" w:type="dxa"/>
            <w:tcBorders>
              <w:left w:val="single" w:sz="8" w:space="0" w:color="C1C7CD"/>
            </w:tcBorders>
            <w:tcMar>
              <w:top w:w="15" w:type="dxa"/>
              <w:left w:w="15" w:type="dxa"/>
              <w:bottom w:w="15" w:type="dxa"/>
              <w:right w:w="15" w:type="dxa"/>
            </w:tcMar>
          </w:tcPr>
          <w:p w:rsidR="000514C8" w:rsidRDefault="0084242A">
            <w:pPr>
              <w:spacing w:after="0"/>
            </w:pPr>
            <w:r>
              <w:rPr>
                <w:rFonts w:ascii="Cambria"/>
                <w:color w:val="000000"/>
              </w:rPr>
              <w:t>Email</w:t>
            </w:r>
          </w:p>
        </w:tc>
        <w:tc>
          <w:tcPr>
            <w:tcW w:w="3340" w:type="dxa"/>
            <w:tcBorders>
              <w:left w:val="single" w:sz="8" w:space="0" w:color="C1C7CD"/>
            </w:tcBorders>
            <w:tcMar>
              <w:top w:w="15" w:type="dxa"/>
              <w:left w:w="15" w:type="dxa"/>
              <w:bottom w:w="15" w:type="dxa"/>
              <w:right w:w="15" w:type="dxa"/>
            </w:tcMar>
          </w:tcPr>
          <w:p w:rsidR="000514C8" w:rsidRDefault="0084242A">
            <w:pPr>
              <w:spacing w:after="0"/>
            </w:pPr>
            <w:r>
              <w:rPr>
                <w:rFonts w:ascii="Cambria"/>
                <w:color w:val="000000"/>
              </w:rPr>
              <w:t>Strengths</w:t>
            </w:r>
          </w:p>
        </w:tc>
        <w:tc>
          <w:tcPr>
            <w:tcW w:w="1892" w:type="dxa"/>
            <w:tcBorders>
              <w:left w:val="single" w:sz="8" w:space="0" w:color="C1C7CD"/>
            </w:tcBorders>
            <w:tcMar>
              <w:top w:w="15" w:type="dxa"/>
              <w:left w:w="15" w:type="dxa"/>
              <w:bottom w:w="15" w:type="dxa"/>
              <w:right w:w="15" w:type="dxa"/>
            </w:tcMar>
          </w:tcPr>
          <w:p w:rsidR="000514C8" w:rsidRDefault="0084242A">
            <w:pPr>
              <w:spacing w:after="0"/>
            </w:pPr>
            <w:r>
              <w:rPr>
                <w:rFonts w:ascii="Cambria"/>
                <w:color w:val="000000"/>
              </w:rPr>
              <w:t>Weakness</w:t>
            </w:r>
          </w:p>
        </w:tc>
        <w:tc>
          <w:tcPr>
            <w:tcW w:w="2176" w:type="dxa"/>
            <w:tcBorders>
              <w:left w:val="single" w:sz="8" w:space="0" w:color="C1C7CD"/>
            </w:tcBorders>
            <w:tcMar>
              <w:top w:w="15" w:type="dxa"/>
              <w:left w:w="15" w:type="dxa"/>
              <w:bottom w:w="15" w:type="dxa"/>
              <w:right w:w="15" w:type="dxa"/>
            </w:tcMar>
          </w:tcPr>
          <w:p w:rsidR="000514C8" w:rsidRDefault="0084242A">
            <w:pPr>
              <w:spacing w:after="0"/>
            </w:pPr>
            <w:r>
              <w:rPr>
                <w:rFonts w:ascii="Cambria"/>
                <w:color w:val="000000"/>
              </w:rPr>
              <w:t>Interests</w:t>
            </w:r>
          </w:p>
        </w:tc>
      </w:tr>
      <w:tr w:rsidR="000514C8">
        <w:trPr>
          <w:trHeight w:val="345"/>
          <w:tblCellSpacing w:w="0" w:type="dxa"/>
        </w:trPr>
        <w:tc>
          <w:tcPr>
            <w:tcW w:w="1515" w:type="dxa"/>
            <w:tcBorders>
              <w:top w:val="single" w:sz="8" w:space="0" w:color="C1C7CD"/>
            </w:tcBorders>
            <w:tcMar>
              <w:top w:w="15" w:type="dxa"/>
              <w:left w:w="15" w:type="dxa"/>
              <w:bottom w:w="15" w:type="dxa"/>
              <w:right w:w="15" w:type="dxa"/>
            </w:tcMar>
          </w:tcPr>
          <w:p w:rsidR="000514C8" w:rsidRDefault="0084242A">
            <w:pPr>
              <w:spacing w:after="0"/>
            </w:pPr>
            <w:proofErr w:type="spellStart"/>
            <w:r>
              <w:rPr>
                <w:rFonts w:ascii="Cambria"/>
                <w:color w:val="000000"/>
              </w:rPr>
              <w:t>Aishani</w:t>
            </w:r>
            <w:proofErr w:type="spellEnd"/>
            <w:r>
              <w:rPr>
                <w:rFonts w:ascii="Cambria"/>
                <w:color w:val="000000"/>
              </w:rPr>
              <w:t xml:space="preserve"> </w:t>
            </w:r>
            <w:proofErr w:type="spellStart"/>
            <w:r>
              <w:rPr>
                <w:rFonts w:ascii="Cambria"/>
                <w:color w:val="000000"/>
              </w:rPr>
              <w:t>Chittoor</w:t>
            </w:r>
            <w:proofErr w:type="spellEnd"/>
            <w:r>
              <w:rPr>
                <w:rFonts w:ascii="Cambria"/>
                <w:color w:val="000000"/>
              </w:rPr>
              <w:t xml:space="preserve"> </w:t>
            </w:r>
            <w:proofErr w:type="spellStart"/>
            <w:r>
              <w:rPr>
                <w:rFonts w:ascii="Cambria"/>
                <w:color w:val="000000"/>
              </w:rPr>
              <w:t>Prem</w:t>
            </w:r>
            <w:proofErr w:type="spellEnd"/>
          </w:p>
        </w:tc>
        <w:tc>
          <w:tcPr>
            <w:tcW w:w="118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SDSU</w:t>
            </w:r>
          </w:p>
        </w:tc>
        <w:tc>
          <w:tcPr>
            <w:tcW w:w="310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Bioinformatics</w:t>
            </w:r>
          </w:p>
        </w:tc>
        <w:tc>
          <w:tcPr>
            <w:tcW w:w="3875"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aishaniprem@gmail.com</w:t>
            </w:r>
          </w:p>
        </w:tc>
        <w:tc>
          <w:tcPr>
            <w:tcW w:w="3340"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Protein modeling, programming</w:t>
            </w:r>
          </w:p>
        </w:tc>
        <w:tc>
          <w:tcPr>
            <w:tcW w:w="1892"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Genomics</w:t>
            </w:r>
          </w:p>
        </w:tc>
        <w:tc>
          <w:tcPr>
            <w:tcW w:w="2176"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 xml:space="preserve">Programming </w:t>
            </w:r>
            <w:proofErr w:type="gramStart"/>
            <w:r>
              <w:rPr>
                <w:rFonts w:ascii="Cambria"/>
                <w:color w:val="000000"/>
              </w:rPr>
              <w:t xml:space="preserve">and </w:t>
            </w:r>
            <w:r>
              <w:rPr>
                <w:rFonts w:ascii="Cambria"/>
                <w:color w:val="000000"/>
              </w:rPr>
              <w:t> </w:t>
            </w:r>
            <w:r>
              <w:rPr>
                <w:rFonts w:ascii="Cambria"/>
                <w:color w:val="000000"/>
              </w:rPr>
              <w:t>Improving</w:t>
            </w:r>
            <w:proofErr w:type="gramEnd"/>
            <w:r>
              <w:rPr>
                <w:rFonts w:ascii="Cambria"/>
                <w:color w:val="000000"/>
              </w:rPr>
              <w:t xml:space="preserve"> problem solving skills</w:t>
            </w:r>
          </w:p>
        </w:tc>
      </w:tr>
      <w:tr w:rsidR="000514C8">
        <w:trPr>
          <w:trHeight w:val="345"/>
          <w:tblCellSpacing w:w="0" w:type="dxa"/>
        </w:trPr>
        <w:tc>
          <w:tcPr>
            <w:tcW w:w="1515" w:type="dxa"/>
            <w:tcBorders>
              <w:top w:val="single" w:sz="8" w:space="0" w:color="C1C7CD"/>
            </w:tcBorders>
            <w:tcMar>
              <w:top w:w="15" w:type="dxa"/>
              <w:left w:w="15" w:type="dxa"/>
              <w:bottom w:w="15" w:type="dxa"/>
              <w:right w:w="15" w:type="dxa"/>
            </w:tcMar>
          </w:tcPr>
          <w:p w:rsidR="000514C8" w:rsidRDefault="0084242A">
            <w:pPr>
              <w:spacing w:after="0"/>
            </w:pPr>
            <w:r>
              <w:rPr>
                <w:rFonts w:ascii="Cambria"/>
                <w:color w:val="000000"/>
              </w:rPr>
              <w:t xml:space="preserve">Jason </w:t>
            </w:r>
            <w:proofErr w:type="spellStart"/>
            <w:r>
              <w:rPr>
                <w:rFonts w:ascii="Cambria"/>
                <w:color w:val="000000"/>
              </w:rPr>
              <w:t>Grunberger</w:t>
            </w:r>
            <w:proofErr w:type="spellEnd"/>
          </w:p>
        </w:tc>
        <w:tc>
          <w:tcPr>
            <w:tcW w:w="118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SSU</w:t>
            </w:r>
          </w:p>
        </w:tc>
        <w:tc>
          <w:tcPr>
            <w:tcW w:w="310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Bio</w:t>
            </w:r>
          </w:p>
        </w:tc>
        <w:tc>
          <w:tcPr>
            <w:tcW w:w="3875"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jwgrunberger@gmail.com</w:t>
            </w:r>
          </w:p>
        </w:tc>
        <w:tc>
          <w:tcPr>
            <w:tcW w:w="3340"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proofErr w:type="spellStart"/>
            <w:r>
              <w:rPr>
                <w:rFonts w:ascii="Cambria"/>
                <w:color w:val="000000"/>
              </w:rPr>
              <w:t>Cys</w:t>
            </w:r>
            <w:proofErr w:type="spellEnd"/>
            <w:r>
              <w:rPr>
                <w:rFonts w:ascii="Cambria"/>
                <w:color w:val="000000"/>
              </w:rPr>
              <w:t xml:space="preserve"> sulfur redox chemistry</w:t>
            </w:r>
            <w:r>
              <w:rPr>
                <w:rFonts w:ascii="Cambria"/>
                <w:color w:val="000000"/>
              </w:rPr>
              <w:t> </w:t>
            </w:r>
          </w:p>
          <w:p w:rsidR="000514C8" w:rsidRDefault="0084242A">
            <w:pPr>
              <w:spacing w:after="0"/>
            </w:pPr>
            <w:proofErr w:type="gramStart"/>
            <w:r>
              <w:rPr>
                <w:rFonts w:ascii="Cambria"/>
                <w:color w:val="000000"/>
              </w:rPr>
              <w:t>structural</w:t>
            </w:r>
            <w:proofErr w:type="gramEnd"/>
            <w:r>
              <w:rPr>
                <w:rFonts w:ascii="Cambria"/>
                <w:color w:val="000000"/>
              </w:rPr>
              <w:t xml:space="preserve"> protein </w:t>
            </w:r>
            <w:proofErr w:type="spellStart"/>
            <w:r>
              <w:rPr>
                <w:rFonts w:ascii="Cambria"/>
                <w:color w:val="000000"/>
              </w:rPr>
              <w:t>biochem</w:t>
            </w:r>
            <w:proofErr w:type="spellEnd"/>
          </w:p>
        </w:tc>
        <w:tc>
          <w:tcPr>
            <w:tcW w:w="1892"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proofErr w:type="gramStart"/>
            <w:r>
              <w:rPr>
                <w:rFonts w:ascii="Cambria"/>
                <w:color w:val="000000"/>
              </w:rPr>
              <w:t>algorithms</w:t>
            </w:r>
            <w:proofErr w:type="gramEnd"/>
            <w:r>
              <w:rPr>
                <w:rFonts w:ascii="Cambria"/>
                <w:color w:val="000000"/>
              </w:rPr>
              <w:t>, computational work</w:t>
            </w:r>
          </w:p>
        </w:tc>
        <w:tc>
          <w:tcPr>
            <w:tcW w:w="2176"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Improving my weaknesses</w:t>
            </w:r>
          </w:p>
        </w:tc>
      </w:tr>
      <w:tr w:rsidR="000514C8">
        <w:trPr>
          <w:trHeight w:val="345"/>
          <w:tblCellSpacing w:w="0" w:type="dxa"/>
        </w:trPr>
        <w:tc>
          <w:tcPr>
            <w:tcW w:w="1515" w:type="dxa"/>
            <w:tcBorders>
              <w:top w:val="single" w:sz="8" w:space="0" w:color="C1C7CD"/>
            </w:tcBorders>
            <w:tcMar>
              <w:top w:w="15" w:type="dxa"/>
              <w:left w:w="15" w:type="dxa"/>
              <w:bottom w:w="15" w:type="dxa"/>
              <w:right w:w="15" w:type="dxa"/>
            </w:tcMar>
          </w:tcPr>
          <w:p w:rsidR="000514C8" w:rsidRDefault="0084242A">
            <w:pPr>
              <w:spacing w:after="0"/>
            </w:pPr>
            <w:r>
              <w:rPr>
                <w:rFonts w:ascii="Cambria"/>
                <w:color w:val="000000"/>
              </w:rPr>
              <w:t>Salvador Mireles</w:t>
            </w:r>
          </w:p>
        </w:tc>
        <w:tc>
          <w:tcPr>
            <w:tcW w:w="118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SJSU</w:t>
            </w:r>
          </w:p>
        </w:tc>
        <w:tc>
          <w:tcPr>
            <w:tcW w:w="310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proofErr w:type="spellStart"/>
            <w:r>
              <w:rPr>
                <w:rFonts w:ascii="Cambria"/>
                <w:color w:val="000000"/>
              </w:rPr>
              <w:t>ChE</w:t>
            </w:r>
            <w:proofErr w:type="spellEnd"/>
          </w:p>
        </w:tc>
        <w:tc>
          <w:tcPr>
            <w:tcW w:w="3875"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proofErr w:type="gramStart"/>
            <w:r>
              <w:rPr>
                <w:rFonts w:ascii="Cambria"/>
                <w:color w:val="000000"/>
              </w:rPr>
              <w:t>salvador.mireles@sjsu.edu</w:t>
            </w:r>
            <w:proofErr w:type="gramEnd"/>
          </w:p>
        </w:tc>
        <w:tc>
          <w:tcPr>
            <w:tcW w:w="3340"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 xml:space="preserve">Some </w:t>
            </w:r>
            <w:r>
              <w:rPr>
                <w:rFonts w:ascii="Cambria"/>
                <w:color w:val="000000"/>
              </w:rPr>
              <w:t>programming, chemistry</w:t>
            </w:r>
          </w:p>
        </w:tc>
        <w:tc>
          <w:tcPr>
            <w:tcW w:w="1892"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proofErr w:type="gramStart"/>
            <w:r>
              <w:rPr>
                <w:rFonts w:ascii="Cambria"/>
                <w:color w:val="000000"/>
              </w:rPr>
              <w:t>genetics</w:t>
            </w:r>
            <w:proofErr w:type="gramEnd"/>
          </w:p>
        </w:tc>
        <w:tc>
          <w:tcPr>
            <w:tcW w:w="2176"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Solving interesting problems using software</w:t>
            </w:r>
          </w:p>
        </w:tc>
      </w:tr>
      <w:tr w:rsidR="000514C8">
        <w:trPr>
          <w:trHeight w:val="345"/>
          <w:tblCellSpacing w:w="0" w:type="dxa"/>
        </w:trPr>
        <w:tc>
          <w:tcPr>
            <w:tcW w:w="1515" w:type="dxa"/>
            <w:tcBorders>
              <w:top w:val="single" w:sz="8" w:space="0" w:color="C1C7CD"/>
            </w:tcBorders>
            <w:tcMar>
              <w:top w:w="15" w:type="dxa"/>
              <w:left w:w="15" w:type="dxa"/>
              <w:bottom w:w="15" w:type="dxa"/>
              <w:right w:w="15" w:type="dxa"/>
            </w:tcMar>
          </w:tcPr>
          <w:p w:rsidR="000514C8" w:rsidRDefault="0084242A">
            <w:pPr>
              <w:spacing w:after="0"/>
            </w:pPr>
            <w:r>
              <w:rPr>
                <w:rFonts w:ascii="Cambria"/>
                <w:color w:val="000000"/>
              </w:rPr>
              <w:t xml:space="preserve">Nate </w:t>
            </w:r>
            <w:proofErr w:type="spellStart"/>
            <w:r>
              <w:rPr>
                <w:rFonts w:ascii="Cambria"/>
                <w:color w:val="000000"/>
              </w:rPr>
              <w:t>Jue</w:t>
            </w:r>
            <w:proofErr w:type="spellEnd"/>
          </w:p>
        </w:tc>
        <w:tc>
          <w:tcPr>
            <w:tcW w:w="118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CSUMB</w:t>
            </w:r>
          </w:p>
        </w:tc>
        <w:tc>
          <w:tcPr>
            <w:tcW w:w="310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Biology</w:t>
            </w:r>
          </w:p>
        </w:tc>
        <w:tc>
          <w:tcPr>
            <w:tcW w:w="3875"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njue@csumb.edu</w:t>
            </w:r>
          </w:p>
        </w:tc>
        <w:tc>
          <w:tcPr>
            <w:tcW w:w="3340"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Statistics, Programming, Genomics</w:t>
            </w:r>
          </w:p>
        </w:tc>
        <w:tc>
          <w:tcPr>
            <w:tcW w:w="1892"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Structural Protein Biology</w:t>
            </w:r>
          </w:p>
        </w:tc>
        <w:tc>
          <w:tcPr>
            <w:tcW w:w="2176"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Interesting biological questions</w:t>
            </w:r>
          </w:p>
        </w:tc>
      </w:tr>
      <w:tr w:rsidR="000514C8">
        <w:trPr>
          <w:trHeight w:val="345"/>
          <w:tblCellSpacing w:w="0" w:type="dxa"/>
        </w:trPr>
        <w:tc>
          <w:tcPr>
            <w:tcW w:w="1515" w:type="dxa"/>
            <w:tcBorders>
              <w:top w:val="single" w:sz="8" w:space="0" w:color="C1C7CD"/>
            </w:tcBorders>
            <w:tcMar>
              <w:top w:w="15" w:type="dxa"/>
              <w:left w:w="15" w:type="dxa"/>
              <w:bottom w:w="15" w:type="dxa"/>
              <w:right w:w="15" w:type="dxa"/>
            </w:tcMar>
          </w:tcPr>
          <w:p w:rsidR="000514C8" w:rsidRDefault="0084242A">
            <w:pPr>
              <w:spacing w:after="0"/>
            </w:pPr>
            <w:proofErr w:type="spellStart"/>
            <w:r>
              <w:rPr>
                <w:rFonts w:ascii="Cambria"/>
                <w:color w:val="000000"/>
              </w:rPr>
              <w:t>Jamil</w:t>
            </w:r>
            <w:proofErr w:type="spellEnd"/>
          </w:p>
        </w:tc>
        <w:tc>
          <w:tcPr>
            <w:tcW w:w="118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CSULA</w:t>
            </w:r>
          </w:p>
        </w:tc>
        <w:tc>
          <w:tcPr>
            <w:tcW w:w="310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proofErr w:type="spellStart"/>
            <w:r>
              <w:rPr>
                <w:rFonts w:ascii="Cambria"/>
                <w:color w:val="000000"/>
              </w:rPr>
              <w:t>Chem</w:t>
            </w:r>
            <w:proofErr w:type="spellEnd"/>
            <w:r>
              <w:rPr>
                <w:rFonts w:ascii="Cambria"/>
                <w:color w:val="000000"/>
              </w:rPr>
              <w:t xml:space="preserve"> and </w:t>
            </w:r>
            <w:proofErr w:type="spellStart"/>
            <w:r>
              <w:rPr>
                <w:rFonts w:ascii="Cambria"/>
                <w:color w:val="000000"/>
              </w:rPr>
              <w:t>Biochem</w:t>
            </w:r>
            <w:proofErr w:type="spellEnd"/>
          </w:p>
        </w:tc>
        <w:tc>
          <w:tcPr>
            <w:tcW w:w="3875"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jmomand@calstatela.edu</w:t>
            </w:r>
          </w:p>
        </w:tc>
        <w:tc>
          <w:tcPr>
            <w:tcW w:w="3340"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Protein structure</w:t>
            </w:r>
          </w:p>
        </w:tc>
        <w:tc>
          <w:tcPr>
            <w:tcW w:w="1892"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Programming</w:t>
            </w:r>
          </w:p>
        </w:tc>
        <w:tc>
          <w:tcPr>
            <w:tcW w:w="2176"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 xml:space="preserve">Therapies to combat cancer; fundamental knowledge of molecular </w:t>
            </w:r>
            <w:r>
              <w:rPr>
                <w:rFonts w:ascii="Cambria"/>
                <w:color w:val="000000"/>
              </w:rPr>
              <w:lastRenderedPageBreak/>
              <w:t>switches</w:t>
            </w:r>
          </w:p>
        </w:tc>
      </w:tr>
      <w:tr w:rsidR="000514C8">
        <w:trPr>
          <w:trHeight w:val="345"/>
          <w:tblCellSpacing w:w="0" w:type="dxa"/>
        </w:trPr>
        <w:tc>
          <w:tcPr>
            <w:tcW w:w="1515" w:type="dxa"/>
            <w:tcBorders>
              <w:top w:val="single" w:sz="8" w:space="0" w:color="C1C7CD"/>
            </w:tcBorders>
            <w:tcMar>
              <w:top w:w="15" w:type="dxa"/>
              <w:left w:w="15" w:type="dxa"/>
              <w:bottom w:w="15" w:type="dxa"/>
              <w:right w:w="15" w:type="dxa"/>
            </w:tcMar>
          </w:tcPr>
          <w:p w:rsidR="000514C8" w:rsidRDefault="0084242A">
            <w:pPr>
              <w:spacing w:after="0"/>
            </w:pPr>
            <w:r>
              <w:rPr>
                <w:rFonts w:ascii="Cambria"/>
                <w:color w:val="000000"/>
              </w:rPr>
              <w:lastRenderedPageBreak/>
              <w:t xml:space="preserve">Michael </w:t>
            </w:r>
            <w:proofErr w:type="spellStart"/>
            <w:r>
              <w:rPr>
                <w:rFonts w:ascii="Cambria"/>
                <w:color w:val="000000"/>
              </w:rPr>
              <w:t>Morikone</w:t>
            </w:r>
            <w:proofErr w:type="spellEnd"/>
          </w:p>
        </w:tc>
        <w:tc>
          <w:tcPr>
            <w:tcW w:w="118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CSUSB</w:t>
            </w:r>
          </w:p>
        </w:tc>
        <w:tc>
          <w:tcPr>
            <w:tcW w:w="310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Biology/Bioinformatics</w:t>
            </w:r>
          </w:p>
        </w:tc>
        <w:tc>
          <w:tcPr>
            <w:tcW w:w="3875"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morikonm@coyote.csusb.edu</w:t>
            </w:r>
          </w:p>
        </w:tc>
        <w:tc>
          <w:tcPr>
            <w:tcW w:w="3340"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A bit of programming/algorithms, genetics/genomics</w:t>
            </w:r>
          </w:p>
        </w:tc>
        <w:tc>
          <w:tcPr>
            <w:tcW w:w="1892"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Protein</w:t>
            </w:r>
            <w:r>
              <w:rPr>
                <w:rFonts w:ascii="Cambria"/>
                <w:color w:val="000000"/>
              </w:rPr>
              <w:t xml:space="preserve"> biology</w:t>
            </w:r>
          </w:p>
        </w:tc>
        <w:tc>
          <w:tcPr>
            <w:tcW w:w="2176"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Application of computer science and mathematics to solve biological questions. Interdisciplinary research.</w:t>
            </w:r>
          </w:p>
        </w:tc>
      </w:tr>
    </w:tbl>
    <w:p w:rsidR="000514C8" w:rsidRDefault="000514C8">
      <w:pPr>
        <w:spacing w:after="0"/>
      </w:pPr>
    </w:p>
    <w:p w:rsidR="000514C8" w:rsidRDefault="0084242A">
      <w:pPr>
        <w:spacing w:after="0"/>
      </w:pPr>
      <w:r>
        <w:rPr>
          <w:rFonts w:ascii="Cambria"/>
          <w:color w:val="000000"/>
        </w:rPr>
        <w:t>What is out there already?</w:t>
      </w:r>
    </w:p>
    <w:p w:rsidR="000514C8" w:rsidRDefault="0084242A">
      <w:pPr>
        <w:numPr>
          <w:ilvl w:val="0"/>
          <w:numId w:val="2"/>
        </w:numPr>
        <w:spacing w:after="0"/>
      </w:pPr>
      <w:r>
        <w:rPr>
          <w:rFonts w:ascii="Cambria"/>
          <w:color w:val="000000"/>
        </w:rPr>
        <w:t>Existing 3-D models (PDBs)</w:t>
      </w:r>
    </w:p>
    <w:p w:rsidR="000514C8" w:rsidRDefault="0084242A">
      <w:pPr>
        <w:numPr>
          <w:ilvl w:val="0"/>
          <w:numId w:val="3"/>
        </w:numPr>
        <w:spacing w:after="0"/>
      </w:pPr>
      <w:r>
        <w:rPr>
          <w:rFonts w:ascii="Cambria"/>
          <w:color w:val="000000"/>
        </w:rPr>
        <w:t>Support Vector Machine Learning vs. Associative Neural Networks</w:t>
      </w:r>
    </w:p>
    <w:p w:rsidR="000514C8" w:rsidRDefault="0084242A">
      <w:pPr>
        <w:numPr>
          <w:ilvl w:val="0"/>
          <w:numId w:val="4"/>
        </w:numPr>
        <w:spacing w:after="0"/>
      </w:pPr>
      <w:r>
        <w:rPr>
          <w:rFonts w:ascii="Cambria"/>
          <w:color w:val="000000"/>
        </w:rPr>
        <w:t>Random Forest Approa</w:t>
      </w:r>
      <w:r>
        <w:rPr>
          <w:rFonts w:ascii="Cambria"/>
          <w:color w:val="000000"/>
        </w:rPr>
        <w:t>ch?</w:t>
      </w:r>
    </w:p>
    <w:p w:rsidR="000514C8" w:rsidRDefault="0084242A">
      <w:pPr>
        <w:numPr>
          <w:ilvl w:val="0"/>
          <w:numId w:val="5"/>
        </w:numPr>
        <w:spacing w:after="0"/>
      </w:pPr>
      <w:r>
        <w:rPr>
          <w:rFonts w:ascii="Cambria"/>
          <w:color w:val="000000"/>
        </w:rPr>
        <w:t>Other predictors from PDB models (based on 3-D Homology)</w:t>
      </w:r>
    </w:p>
    <w:p w:rsidR="000514C8" w:rsidRDefault="0084242A">
      <w:pPr>
        <w:numPr>
          <w:ilvl w:val="0"/>
          <w:numId w:val="6"/>
        </w:numPr>
        <w:spacing w:after="0"/>
      </w:pPr>
      <w:r>
        <w:br/>
      </w:r>
    </w:p>
    <w:p w:rsidR="000514C8" w:rsidRDefault="0084242A">
      <w:pPr>
        <w:spacing w:after="0"/>
      </w:pPr>
      <w:r>
        <w:rPr>
          <w:rFonts w:ascii="Cambria"/>
          <w:color w:val="000000"/>
        </w:rPr>
        <w:t>What are we really trying to do?</w:t>
      </w:r>
    </w:p>
    <w:p w:rsidR="000514C8" w:rsidRDefault="0084242A">
      <w:pPr>
        <w:numPr>
          <w:ilvl w:val="0"/>
          <w:numId w:val="7"/>
        </w:numPr>
        <w:spacing w:after="0"/>
      </w:pPr>
      <w:r>
        <w:rPr>
          <w:rFonts w:ascii="Cambria"/>
          <w:color w:val="000000"/>
        </w:rPr>
        <w:t>User-friendly algorithm/interface? Easily implemented?</w:t>
      </w:r>
    </w:p>
    <w:p w:rsidR="000514C8" w:rsidRDefault="0084242A">
      <w:pPr>
        <w:numPr>
          <w:ilvl w:val="0"/>
          <w:numId w:val="8"/>
        </w:numPr>
        <w:spacing w:after="0"/>
      </w:pPr>
      <w:r>
        <w:rPr>
          <w:rFonts w:ascii="Cambria"/>
          <w:color w:val="000000"/>
        </w:rPr>
        <w:t xml:space="preserve">Visual </w:t>
      </w:r>
      <w:proofErr w:type="spellStart"/>
      <w:r>
        <w:rPr>
          <w:rFonts w:ascii="Cambria"/>
          <w:color w:val="000000"/>
        </w:rPr>
        <w:t>interpretator</w:t>
      </w:r>
      <w:proofErr w:type="spellEnd"/>
    </w:p>
    <w:p w:rsidR="000514C8" w:rsidRDefault="0084242A">
      <w:pPr>
        <w:numPr>
          <w:ilvl w:val="0"/>
          <w:numId w:val="9"/>
        </w:numPr>
        <w:spacing w:after="0"/>
      </w:pPr>
      <w:r>
        <w:rPr>
          <w:rFonts w:ascii="Cambria"/>
          <w:color w:val="000000"/>
        </w:rPr>
        <w:t>Best Oxidation Predictor Possible</w:t>
      </w:r>
    </w:p>
    <w:p w:rsidR="000514C8" w:rsidRDefault="0084242A">
      <w:pPr>
        <w:numPr>
          <w:ilvl w:val="0"/>
          <w:numId w:val="10"/>
        </w:numPr>
        <w:spacing w:after="0"/>
      </w:pPr>
      <w:r>
        <w:rPr>
          <w:rFonts w:ascii="Cambria"/>
          <w:color w:val="000000"/>
        </w:rPr>
        <w:t>General Protein Residue Modification Predictor</w:t>
      </w:r>
    </w:p>
    <w:p w:rsidR="000514C8" w:rsidRDefault="0084242A">
      <w:pPr>
        <w:numPr>
          <w:ilvl w:val="1"/>
          <w:numId w:val="11"/>
        </w:numPr>
        <w:spacing w:after="0"/>
      </w:pPr>
      <w:r>
        <w:rPr>
          <w:rFonts w:ascii="Cambria"/>
          <w:color w:val="000000"/>
        </w:rPr>
        <w:t>Oxidation</w:t>
      </w:r>
    </w:p>
    <w:p w:rsidR="000514C8" w:rsidRDefault="0084242A">
      <w:pPr>
        <w:numPr>
          <w:ilvl w:val="1"/>
          <w:numId w:val="11"/>
        </w:numPr>
        <w:spacing w:after="0"/>
      </w:pPr>
      <w:r>
        <w:rPr>
          <w:rFonts w:ascii="Cambria"/>
          <w:color w:val="000000"/>
        </w:rPr>
        <w:t>Phosphorylation</w:t>
      </w:r>
    </w:p>
    <w:p w:rsidR="000514C8" w:rsidRDefault="0084242A">
      <w:pPr>
        <w:numPr>
          <w:ilvl w:val="1"/>
          <w:numId w:val="11"/>
        </w:numPr>
        <w:spacing w:after="0"/>
      </w:pPr>
      <w:r>
        <w:rPr>
          <w:rFonts w:ascii="Cambria"/>
          <w:color w:val="000000"/>
        </w:rPr>
        <w:t>Acetylation</w:t>
      </w:r>
    </w:p>
    <w:p w:rsidR="000514C8" w:rsidRDefault="0084242A">
      <w:pPr>
        <w:numPr>
          <w:ilvl w:val="1"/>
          <w:numId w:val="11"/>
        </w:numPr>
        <w:spacing w:after="0"/>
      </w:pPr>
      <w:r>
        <w:rPr>
          <w:rFonts w:ascii="Cambria"/>
          <w:color w:val="000000"/>
        </w:rPr>
        <w:t>Methylation</w:t>
      </w:r>
    </w:p>
    <w:p w:rsidR="000514C8" w:rsidRDefault="0084242A">
      <w:pPr>
        <w:numPr>
          <w:ilvl w:val="1"/>
          <w:numId w:val="11"/>
        </w:numPr>
        <w:spacing w:after="0"/>
      </w:pPr>
      <w:proofErr w:type="spellStart"/>
      <w:r>
        <w:rPr>
          <w:rFonts w:ascii="Cambria"/>
          <w:color w:val="000000"/>
        </w:rPr>
        <w:t>SUMOlyation</w:t>
      </w:r>
      <w:proofErr w:type="spellEnd"/>
    </w:p>
    <w:p w:rsidR="000514C8" w:rsidRDefault="0084242A">
      <w:pPr>
        <w:numPr>
          <w:ilvl w:val="1"/>
          <w:numId w:val="11"/>
        </w:numPr>
        <w:spacing w:after="0"/>
      </w:pPr>
      <w:proofErr w:type="spellStart"/>
      <w:r>
        <w:rPr>
          <w:rFonts w:ascii="Cambria"/>
          <w:color w:val="000000"/>
        </w:rPr>
        <w:t>Ubiquitination</w:t>
      </w:r>
      <w:proofErr w:type="spellEnd"/>
    </w:p>
    <w:p w:rsidR="000514C8" w:rsidRDefault="0084242A">
      <w:pPr>
        <w:numPr>
          <w:ilvl w:val="1"/>
          <w:numId w:val="11"/>
        </w:numPr>
        <w:spacing w:after="0"/>
      </w:pPr>
      <w:proofErr w:type="spellStart"/>
      <w:r>
        <w:rPr>
          <w:rFonts w:ascii="Cambria"/>
          <w:color w:val="000000"/>
        </w:rPr>
        <w:t>Proline</w:t>
      </w:r>
      <w:proofErr w:type="spellEnd"/>
      <w:r>
        <w:rPr>
          <w:rFonts w:ascii="Cambria"/>
          <w:color w:val="000000"/>
        </w:rPr>
        <w:t>-hydroxylation</w:t>
      </w:r>
    </w:p>
    <w:p w:rsidR="000514C8" w:rsidRDefault="0084242A">
      <w:pPr>
        <w:numPr>
          <w:ilvl w:val="0"/>
          <w:numId w:val="12"/>
        </w:numPr>
        <w:spacing w:after="0"/>
      </w:pPr>
      <w:r>
        <w:rPr>
          <w:rFonts w:ascii="Cambria"/>
          <w:color w:val="000000"/>
        </w:rPr>
        <w:t xml:space="preserve">Apply to proteins outside of PDB database - </w:t>
      </w:r>
      <w:proofErr w:type="spellStart"/>
      <w:r>
        <w:rPr>
          <w:rFonts w:ascii="Cambria"/>
          <w:color w:val="000000"/>
        </w:rPr>
        <w:t>ab</w:t>
      </w:r>
      <w:proofErr w:type="spellEnd"/>
      <w:r>
        <w:rPr>
          <w:rFonts w:ascii="Cambria"/>
          <w:color w:val="000000"/>
        </w:rPr>
        <w:t xml:space="preserve"> initio prediction</w:t>
      </w:r>
    </w:p>
    <w:p w:rsidR="000514C8" w:rsidRDefault="0084242A">
      <w:pPr>
        <w:numPr>
          <w:ilvl w:val="0"/>
          <w:numId w:val="13"/>
        </w:numPr>
        <w:spacing w:after="0"/>
      </w:pPr>
      <w:r>
        <w:br/>
      </w:r>
    </w:p>
    <w:p w:rsidR="000514C8" w:rsidRDefault="0084242A">
      <w:pPr>
        <w:spacing w:after="0"/>
      </w:pPr>
      <w:r>
        <w:rPr>
          <w:rFonts w:ascii="Cambria"/>
          <w:color w:val="000000"/>
        </w:rPr>
        <w:t>What are our hopes and challenges?</w:t>
      </w:r>
    </w:p>
    <w:p w:rsidR="000514C8" w:rsidRDefault="0084242A">
      <w:pPr>
        <w:numPr>
          <w:ilvl w:val="0"/>
          <w:numId w:val="14"/>
        </w:numPr>
        <w:spacing w:after="0"/>
      </w:pPr>
      <w:r>
        <w:rPr>
          <w:rFonts w:ascii="Cambria"/>
          <w:color w:val="000000"/>
        </w:rPr>
        <w:t>Big picture</w:t>
      </w:r>
    </w:p>
    <w:p w:rsidR="000514C8" w:rsidRDefault="0084242A">
      <w:pPr>
        <w:numPr>
          <w:ilvl w:val="1"/>
          <w:numId w:val="14"/>
        </w:numPr>
        <w:spacing w:after="0"/>
      </w:pPr>
      <w:r>
        <w:rPr>
          <w:rFonts w:ascii="Cambria"/>
          <w:color w:val="000000"/>
        </w:rPr>
        <w:t>Something anyone working on protein modific</w:t>
      </w:r>
      <w:r>
        <w:rPr>
          <w:rFonts w:ascii="Cambria"/>
          <w:color w:val="000000"/>
        </w:rPr>
        <w:t>ations will find useful</w:t>
      </w:r>
    </w:p>
    <w:p w:rsidR="000514C8" w:rsidRDefault="0084242A">
      <w:pPr>
        <w:numPr>
          <w:ilvl w:val="1"/>
          <w:numId w:val="14"/>
        </w:numPr>
        <w:spacing w:after="0"/>
      </w:pPr>
      <w:r>
        <w:rPr>
          <w:rFonts w:ascii="Cambria"/>
          <w:color w:val="000000"/>
        </w:rPr>
        <w:t>Something new</w:t>
      </w:r>
    </w:p>
    <w:p w:rsidR="000514C8" w:rsidRDefault="0084242A">
      <w:pPr>
        <w:numPr>
          <w:ilvl w:val="1"/>
          <w:numId w:val="14"/>
        </w:numPr>
        <w:spacing w:after="0"/>
      </w:pPr>
      <w:r>
        <w:rPr>
          <w:rFonts w:ascii="Cambria"/>
          <w:color w:val="000000"/>
        </w:rPr>
        <w:t>Something fundable or basis for broader project</w:t>
      </w:r>
    </w:p>
    <w:p w:rsidR="000514C8" w:rsidRDefault="0084242A">
      <w:pPr>
        <w:numPr>
          <w:ilvl w:val="1"/>
          <w:numId w:val="14"/>
        </w:numPr>
        <w:spacing w:after="0"/>
      </w:pPr>
      <w:r>
        <w:rPr>
          <w:rFonts w:ascii="Cambria"/>
          <w:color w:val="000000"/>
        </w:rPr>
        <w:t>Improve accuracy and involvement of all/many protein modifications</w:t>
      </w:r>
    </w:p>
    <w:p w:rsidR="000514C8" w:rsidRDefault="0084242A">
      <w:pPr>
        <w:numPr>
          <w:ilvl w:val="0"/>
          <w:numId w:val="14"/>
        </w:numPr>
        <w:spacing w:after="0"/>
      </w:pPr>
      <w:r>
        <w:rPr>
          <w:rFonts w:ascii="Cambria"/>
          <w:color w:val="000000"/>
        </w:rPr>
        <w:t>Small Picture</w:t>
      </w:r>
    </w:p>
    <w:p w:rsidR="000514C8" w:rsidRDefault="0084242A">
      <w:pPr>
        <w:numPr>
          <w:ilvl w:val="1"/>
          <w:numId w:val="14"/>
        </w:numPr>
        <w:spacing w:after="0"/>
      </w:pPr>
      <w:r>
        <w:rPr>
          <w:rFonts w:ascii="Cambria"/>
          <w:color w:val="000000"/>
        </w:rPr>
        <w:t>Today - let</w:t>
      </w:r>
      <w:r>
        <w:rPr>
          <w:rFonts w:ascii="Cambria"/>
          <w:color w:val="000000"/>
        </w:rPr>
        <w:t>’</w:t>
      </w:r>
      <w:r>
        <w:rPr>
          <w:rFonts w:ascii="Cambria"/>
          <w:color w:val="000000"/>
        </w:rPr>
        <w:t>s find a good idea today</w:t>
      </w:r>
    </w:p>
    <w:p w:rsidR="000514C8" w:rsidRDefault="0084242A">
      <w:pPr>
        <w:numPr>
          <w:ilvl w:val="1"/>
          <w:numId w:val="14"/>
        </w:numPr>
        <w:spacing w:after="0"/>
      </w:pPr>
      <w:r>
        <w:rPr>
          <w:rFonts w:ascii="Cambria"/>
          <w:color w:val="000000"/>
        </w:rPr>
        <w:t>Learn more about protein modification</w:t>
      </w:r>
    </w:p>
    <w:p w:rsidR="000514C8" w:rsidRDefault="0084242A">
      <w:pPr>
        <w:numPr>
          <w:ilvl w:val="1"/>
          <w:numId w:val="14"/>
        </w:numPr>
        <w:spacing w:after="0"/>
      </w:pPr>
      <w:r>
        <w:rPr>
          <w:rFonts w:ascii="Cambria"/>
          <w:color w:val="000000"/>
        </w:rPr>
        <w:lastRenderedPageBreak/>
        <w:t xml:space="preserve">Learn more </w:t>
      </w:r>
      <w:r>
        <w:rPr>
          <w:rFonts w:ascii="Cambria"/>
          <w:color w:val="000000"/>
        </w:rPr>
        <w:t>about tools available for protein analysis</w:t>
      </w:r>
    </w:p>
    <w:p w:rsidR="000514C8" w:rsidRDefault="0084242A">
      <w:pPr>
        <w:numPr>
          <w:ilvl w:val="1"/>
          <w:numId w:val="14"/>
        </w:numPr>
        <w:spacing w:after="0"/>
      </w:pPr>
      <w:r>
        <w:rPr>
          <w:rFonts w:ascii="Cambria"/>
          <w:color w:val="000000"/>
        </w:rPr>
        <w:t>Learn more Python and Machine Learning</w:t>
      </w:r>
    </w:p>
    <w:p w:rsidR="000514C8" w:rsidRDefault="0084242A">
      <w:pPr>
        <w:spacing w:after="0"/>
      </w:pPr>
      <w:r>
        <w:br/>
      </w:r>
    </w:p>
    <w:p w:rsidR="000514C8" w:rsidRDefault="0084242A">
      <w:pPr>
        <w:numPr>
          <w:ilvl w:val="0"/>
          <w:numId w:val="15"/>
        </w:numPr>
        <w:spacing w:after="0"/>
      </w:pPr>
      <w:r>
        <w:rPr>
          <w:rFonts w:ascii="Cambria"/>
          <w:color w:val="000000"/>
        </w:rPr>
        <w:t> </w:t>
      </w:r>
    </w:p>
    <w:p w:rsidR="000514C8" w:rsidRDefault="0084242A">
      <w:pPr>
        <w:numPr>
          <w:ilvl w:val="0"/>
          <w:numId w:val="15"/>
        </w:numPr>
        <w:spacing w:after="0"/>
      </w:pPr>
      <w:r>
        <w:rPr>
          <w:rFonts w:ascii="Cambria"/>
          <w:color w:val="000000"/>
        </w:rPr>
        <w:t>DEFINE: Talk about the problem space for a while</w:t>
      </w:r>
      <w:r>
        <w:rPr>
          <w:rFonts w:ascii="Cambria"/>
          <w:color w:val="000000"/>
        </w:rPr>
        <w:t> </w:t>
      </w:r>
    </w:p>
    <w:p w:rsidR="000514C8" w:rsidRDefault="0084242A">
      <w:pPr>
        <w:spacing w:after="0"/>
      </w:pPr>
      <w:r>
        <w:br/>
      </w:r>
    </w:p>
    <w:p w:rsidR="000514C8" w:rsidRDefault="0084242A">
      <w:pPr>
        <w:numPr>
          <w:ilvl w:val="0"/>
          <w:numId w:val="16"/>
        </w:numPr>
        <w:spacing w:after="0"/>
      </w:pPr>
      <w:r>
        <w:rPr>
          <w:rFonts w:ascii="Cambria"/>
          <w:b/>
          <w:color w:val="000000"/>
        </w:rPr>
        <w:t>Identify and map programming/algorithm approach and identify areas of improvement</w:t>
      </w:r>
    </w:p>
    <w:p w:rsidR="000514C8" w:rsidRDefault="0084242A">
      <w:pPr>
        <w:numPr>
          <w:ilvl w:val="1"/>
          <w:numId w:val="16"/>
        </w:numPr>
        <w:spacing w:after="0"/>
      </w:pPr>
      <w:r>
        <w:rPr>
          <w:rFonts w:ascii="Cambria"/>
          <w:color w:val="000000"/>
        </w:rPr>
        <w:t xml:space="preserve">Develop project outline for </w:t>
      </w:r>
      <w:r>
        <w:rPr>
          <w:rFonts w:ascii="Cambria"/>
          <w:color w:val="000000"/>
        </w:rPr>
        <w:t>predicting cysteine oxidation</w:t>
      </w:r>
    </w:p>
    <w:p w:rsidR="000514C8" w:rsidRDefault="0084242A">
      <w:pPr>
        <w:numPr>
          <w:ilvl w:val="1"/>
          <w:numId w:val="16"/>
        </w:numPr>
        <w:spacing w:after="0"/>
      </w:pPr>
      <w:r>
        <w:rPr>
          <w:rFonts w:ascii="Cambria"/>
          <w:color w:val="000000"/>
        </w:rPr>
        <w:t>Expand data base sources past PDB to sites like NCBI</w:t>
      </w:r>
    </w:p>
    <w:p w:rsidR="000514C8" w:rsidRDefault="0084242A">
      <w:pPr>
        <w:numPr>
          <w:ilvl w:val="1"/>
          <w:numId w:val="16"/>
        </w:numPr>
        <w:spacing w:after="0"/>
      </w:pPr>
      <w:r>
        <w:rPr>
          <w:rFonts w:ascii="Cambria"/>
          <w:color w:val="000000"/>
        </w:rPr>
        <w:t>Confirmation of significant parameters with other models</w:t>
      </w:r>
    </w:p>
    <w:p w:rsidR="000514C8" w:rsidRDefault="0084242A">
      <w:pPr>
        <w:numPr>
          <w:ilvl w:val="1"/>
          <w:numId w:val="16"/>
        </w:numPr>
        <w:spacing w:after="0"/>
      </w:pPr>
      <w:r>
        <w:rPr>
          <w:rFonts w:ascii="Cambria"/>
          <w:color w:val="000000"/>
        </w:rPr>
        <w:t>Brainstorm on whether other parameters or approaches may be important for oxidation</w:t>
      </w:r>
    </w:p>
    <w:p w:rsidR="000514C8" w:rsidRDefault="0084242A">
      <w:pPr>
        <w:numPr>
          <w:ilvl w:val="0"/>
          <w:numId w:val="16"/>
        </w:numPr>
        <w:spacing w:after="0"/>
      </w:pPr>
      <w:r>
        <w:rPr>
          <w:rFonts w:ascii="Cambria"/>
          <w:b/>
          <w:color w:val="000000"/>
        </w:rPr>
        <w:t>Identify a more user-friendly/us</w:t>
      </w:r>
      <w:r>
        <w:rPr>
          <w:rFonts w:ascii="Cambria"/>
          <w:b/>
          <w:color w:val="000000"/>
        </w:rPr>
        <w:t>eful and visual interface approach</w:t>
      </w:r>
      <w:r>
        <w:rPr>
          <w:rFonts w:ascii="Cambria"/>
          <w:b/>
          <w:color w:val="000000"/>
        </w:rPr>
        <w:t> </w:t>
      </w:r>
    </w:p>
    <w:p w:rsidR="000514C8" w:rsidRDefault="0084242A">
      <w:pPr>
        <w:numPr>
          <w:ilvl w:val="1"/>
          <w:numId w:val="16"/>
        </w:numPr>
        <w:spacing w:after="0"/>
      </w:pPr>
      <w:r>
        <w:rPr>
          <w:rFonts w:ascii="Cambria"/>
          <w:color w:val="000000"/>
        </w:rPr>
        <w:t xml:space="preserve">Come up with ways to include a visual </w:t>
      </w:r>
      <w:proofErr w:type="spellStart"/>
      <w:r>
        <w:rPr>
          <w:rFonts w:ascii="Cambria"/>
          <w:color w:val="000000"/>
        </w:rPr>
        <w:t>intepretator</w:t>
      </w:r>
      <w:proofErr w:type="spellEnd"/>
      <w:r>
        <w:rPr>
          <w:rFonts w:ascii="Cambria"/>
          <w:color w:val="000000"/>
        </w:rPr>
        <w:t>.</w:t>
      </w:r>
    </w:p>
    <w:p w:rsidR="000514C8" w:rsidRDefault="0084242A">
      <w:pPr>
        <w:numPr>
          <w:ilvl w:val="1"/>
          <w:numId w:val="16"/>
        </w:numPr>
        <w:spacing w:after="0"/>
      </w:pPr>
      <w:r>
        <w:rPr>
          <w:rFonts w:ascii="Cambria"/>
          <w:color w:val="000000"/>
        </w:rPr>
        <w:t xml:space="preserve">Learn how </w:t>
      </w:r>
      <w:proofErr w:type="gramStart"/>
      <w:r>
        <w:rPr>
          <w:rFonts w:ascii="Cambria"/>
          <w:color w:val="000000"/>
        </w:rPr>
        <w:t xml:space="preserve">to </w:t>
      </w:r>
      <w:r>
        <w:rPr>
          <w:rFonts w:ascii="Cambria"/>
          <w:color w:val="000000"/>
        </w:rPr>
        <w:t> </w:t>
      </w:r>
      <w:r>
        <w:rPr>
          <w:rFonts w:ascii="Cambria"/>
          <w:color w:val="000000"/>
        </w:rPr>
        <w:t>create</w:t>
      </w:r>
      <w:proofErr w:type="gramEnd"/>
      <w:r>
        <w:rPr>
          <w:rFonts w:ascii="Cambria"/>
          <w:color w:val="000000"/>
        </w:rPr>
        <w:t xml:space="preserve"> a visual of the protein structure with modification sites</w:t>
      </w:r>
    </w:p>
    <w:p w:rsidR="000514C8" w:rsidRDefault="0084242A">
      <w:pPr>
        <w:numPr>
          <w:ilvl w:val="0"/>
          <w:numId w:val="16"/>
        </w:numPr>
        <w:spacing w:after="0"/>
      </w:pPr>
      <w:r>
        <w:rPr>
          <w:rFonts w:ascii="Cambria"/>
          <w:b/>
          <w:color w:val="000000"/>
        </w:rPr>
        <w:t>How do we achieve wide range applicability</w:t>
      </w:r>
    </w:p>
    <w:p w:rsidR="000514C8" w:rsidRDefault="0084242A">
      <w:pPr>
        <w:numPr>
          <w:ilvl w:val="1"/>
          <w:numId w:val="16"/>
        </w:numPr>
        <w:spacing w:after="0"/>
      </w:pPr>
      <w:r>
        <w:rPr>
          <w:rFonts w:ascii="Cambria"/>
          <w:color w:val="000000"/>
        </w:rPr>
        <w:t xml:space="preserve">Brainstorm on whether other parameters may be </w:t>
      </w:r>
      <w:r>
        <w:rPr>
          <w:rFonts w:ascii="Cambria"/>
          <w:color w:val="000000"/>
        </w:rPr>
        <w:t>important for types of protein modification other than oxidation</w:t>
      </w:r>
    </w:p>
    <w:p w:rsidR="000514C8" w:rsidRDefault="0084242A">
      <w:pPr>
        <w:numPr>
          <w:ilvl w:val="1"/>
          <w:numId w:val="16"/>
        </w:numPr>
        <w:spacing w:after="0"/>
      </w:pPr>
      <w:r>
        <w:rPr>
          <w:rFonts w:ascii="Cambria"/>
          <w:color w:val="000000"/>
        </w:rPr>
        <w:t>Figure out if oxidation methods would be applicable to other protein modification prediction and how to test</w:t>
      </w:r>
    </w:p>
    <w:p w:rsidR="000514C8" w:rsidRDefault="0084242A">
      <w:pPr>
        <w:numPr>
          <w:ilvl w:val="1"/>
          <w:numId w:val="16"/>
        </w:numPr>
        <w:spacing w:after="0"/>
      </w:pPr>
      <w:r>
        <w:rPr>
          <w:rFonts w:ascii="Cambria"/>
          <w:color w:val="000000"/>
        </w:rPr>
        <w:t>Find out if others have used PDB to predict protein modification (other than oxida</w:t>
      </w:r>
      <w:r>
        <w:rPr>
          <w:rFonts w:ascii="Cambria"/>
          <w:color w:val="000000"/>
        </w:rPr>
        <w:t>tion).</w:t>
      </w:r>
    </w:p>
    <w:p w:rsidR="000514C8" w:rsidRDefault="0084242A">
      <w:pPr>
        <w:numPr>
          <w:ilvl w:val="1"/>
          <w:numId w:val="16"/>
        </w:numPr>
        <w:spacing w:after="0"/>
      </w:pPr>
      <w:r>
        <w:rPr>
          <w:rFonts w:ascii="Cambria"/>
          <w:color w:val="000000"/>
        </w:rPr>
        <w:t>Sketch out how to approach other types of modification for prediction</w:t>
      </w:r>
    </w:p>
    <w:p w:rsidR="000514C8" w:rsidRDefault="0084242A">
      <w:pPr>
        <w:spacing w:after="0"/>
      </w:pPr>
      <w:r>
        <w:br/>
      </w:r>
    </w:p>
    <w:p w:rsidR="000514C8" w:rsidRDefault="0084242A">
      <w:pPr>
        <w:numPr>
          <w:ilvl w:val="0"/>
          <w:numId w:val="17"/>
        </w:numPr>
        <w:spacing w:after="0"/>
      </w:pPr>
      <w:r>
        <w:rPr>
          <w:rFonts w:ascii="Cambria"/>
          <w:color w:val="000000"/>
        </w:rPr>
        <w:t> </w:t>
      </w:r>
      <w:r>
        <w:rPr>
          <w:rFonts w:ascii="Cambria"/>
          <w:color w:val="000000"/>
        </w:rPr>
        <w:t>IDEATE: Brainstorm solutions for a while. Seek QUANTITY. Suspend judgment. No idea is to far-fetched and no one</w:t>
      </w:r>
      <w:r>
        <w:rPr>
          <w:rFonts w:ascii="Cambria"/>
          <w:color w:val="000000"/>
        </w:rPr>
        <w:t>’</w:t>
      </w:r>
      <w:r>
        <w:rPr>
          <w:rFonts w:ascii="Cambria"/>
          <w:color w:val="000000"/>
        </w:rPr>
        <w:t>s ideas can be rejected. Ideating is all about creativity and fu</w:t>
      </w:r>
      <w:r>
        <w:rPr>
          <w:rFonts w:ascii="Cambria"/>
          <w:color w:val="000000"/>
        </w:rPr>
        <w:t>n. Become silly, savvy, risk takers, wishful thinkers and dreamers of the impossible...and the possible.</w:t>
      </w:r>
    </w:p>
    <w:p w:rsidR="000514C8" w:rsidRDefault="0084242A">
      <w:pPr>
        <w:spacing w:after="0"/>
      </w:pPr>
      <w:r>
        <w:br/>
      </w:r>
    </w:p>
    <w:p w:rsidR="000514C8" w:rsidRDefault="0084242A">
      <w:pPr>
        <w:numPr>
          <w:ilvl w:val="0"/>
          <w:numId w:val="18"/>
        </w:numPr>
        <w:spacing w:after="0"/>
      </w:pPr>
      <w:r>
        <w:rPr>
          <w:rFonts w:ascii="Cambria"/>
          <w:color w:val="000000"/>
        </w:rPr>
        <w:t>Algorithm approach and improvement</w:t>
      </w:r>
    </w:p>
    <w:p w:rsidR="000514C8" w:rsidRDefault="0084242A">
      <w:pPr>
        <w:numPr>
          <w:ilvl w:val="1"/>
          <w:numId w:val="18"/>
        </w:numPr>
        <w:spacing w:after="0"/>
      </w:pPr>
      <w:r>
        <w:rPr>
          <w:rFonts w:ascii="Cambria"/>
          <w:color w:val="000000"/>
        </w:rPr>
        <w:t>Add more parameters to model prediction</w:t>
      </w:r>
    </w:p>
    <w:p w:rsidR="000514C8" w:rsidRDefault="0084242A">
      <w:pPr>
        <w:numPr>
          <w:ilvl w:val="2"/>
          <w:numId w:val="18"/>
        </w:numPr>
        <w:spacing w:after="0"/>
      </w:pPr>
      <w:r>
        <w:rPr>
          <w:rFonts w:ascii="Cambria"/>
          <w:color w:val="000000"/>
        </w:rPr>
        <w:t>Data other than PDB - do these things affect predictions?</w:t>
      </w:r>
    </w:p>
    <w:p w:rsidR="000514C8" w:rsidRDefault="0084242A">
      <w:pPr>
        <w:numPr>
          <w:ilvl w:val="3"/>
          <w:numId w:val="18"/>
        </w:numPr>
        <w:spacing w:after="0"/>
      </w:pPr>
      <w:r>
        <w:rPr>
          <w:rFonts w:ascii="Cambria"/>
          <w:color w:val="000000"/>
        </w:rPr>
        <w:t xml:space="preserve">Site </w:t>
      </w:r>
      <w:r>
        <w:rPr>
          <w:rFonts w:ascii="Cambria"/>
          <w:color w:val="000000"/>
        </w:rPr>
        <w:t>conservation</w:t>
      </w:r>
    </w:p>
    <w:p w:rsidR="000514C8" w:rsidRDefault="0084242A">
      <w:pPr>
        <w:numPr>
          <w:ilvl w:val="3"/>
          <w:numId w:val="18"/>
        </w:numPr>
        <w:spacing w:after="0"/>
      </w:pPr>
      <w:r>
        <w:rPr>
          <w:rFonts w:ascii="Cambria"/>
          <w:color w:val="000000"/>
        </w:rPr>
        <w:t>Functional Domains</w:t>
      </w:r>
    </w:p>
    <w:p w:rsidR="000514C8" w:rsidRDefault="0084242A">
      <w:pPr>
        <w:numPr>
          <w:ilvl w:val="4"/>
          <w:numId w:val="18"/>
        </w:numPr>
        <w:spacing w:after="0"/>
      </w:pPr>
      <w:r>
        <w:rPr>
          <w:rFonts w:ascii="Cambria"/>
          <w:color w:val="000000"/>
        </w:rPr>
        <w:t>Receptors?</w:t>
      </w:r>
    </w:p>
    <w:p w:rsidR="000514C8" w:rsidRDefault="0084242A">
      <w:pPr>
        <w:numPr>
          <w:ilvl w:val="3"/>
          <w:numId w:val="18"/>
        </w:numPr>
        <w:spacing w:after="0"/>
      </w:pPr>
      <w:r>
        <w:rPr>
          <w:rFonts w:ascii="Cambria"/>
          <w:color w:val="000000"/>
        </w:rPr>
        <w:t>Polarity</w:t>
      </w:r>
    </w:p>
    <w:p w:rsidR="000514C8" w:rsidRDefault="0084242A">
      <w:pPr>
        <w:numPr>
          <w:ilvl w:val="3"/>
          <w:numId w:val="18"/>
        </w:numPr>
        <w:spacing w:after="0"/>
      </w:pPr>
      <w:r>
        <w:rPr>
          <w:rFonts w:ascii="Cambria"/>
          <w:color w:val="000000"/>
        </w:rPr>
        <w:t xml:space="preserve">Intra/extracellular or </w:t>
      </w:r>
      <w:proofErr w:type="spellStart"/>
      <w:r>
        <w:rPr>
          <w:rFonts w:ascii="Cambria"/>
          <w:color w:val="000000"/>
        </w:rPr>
        <w:t>transmembrane</w:t>
      </w:r>
      <w:proofErr w:type="spellEnd"/>
      <w:r>
        <w:rPr>
          <w:rFonts w:ascii="Cambria"/>
          <w:color w:val="000000"/>
        </w:rPr>
        <w:t xml:space="preserve"> region</w:t>
      </w:r>
    </w:p>
    <w:p w:rsidR="000514C8" w:rsidRDefault="0084242A">
      <w:pPr>
        <w:numPr>
          <w:ilvl w:val="1"/>
          <w:numId w:val="18"/>
        </w:numPr>
        <w:spacing w:after="0"/>
      </w:pPr>
      <w:r>
        <w:rPr>
          <w:rFonts w:ascii="Cambria"/>
          <w:color w:val="000000"/>
        </w:rPr>
        <w:t>Explore alternative machine learning algorithms</w:t>
      </w:r>
    </w:p>
    <w:p w:rsidR="000514C8" w:rsidRDefault="0084242A">
      <w:pPr>
        <w:spacing w:after="0"/>
      </w:pPr>
      <w:r>
        <w:rPr>
          <w:noProof/>
        </w:rPr>
        <w:lastRenderedPageBreak/>
        <w:drawing>
          <wp:inline distT="0" distB="0" distL="0" distR="0">
            <wp:extent cx="5943600" cy="3949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49366"/>
                    </a:xfrm>
                    <a:prstGeom prst="rect">
                      <a:avLst/>
                    </a:prstGeom>
                  </pic:spPr>
                </pic:pic>
              </a:graphicData>
            </a:graphic>
          </wp:inline>
        </w:drawing>
      </w:r>
    </w:p>
    <w:p w:rsidR="000514C8" w:rsidRDefault="0084242A">
      <w:pPr>
        <w:spacing w:after="0"/>
      </w:pPr>
      <w:r>
        <w:rPr>
          <w:noProof/>
        </w:rPr>
        <w:drawing>
          <wp:inline distT="0" distB="0" distL="0" distR="0">
            <wp:extent cx="5943600" cy="25359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35936"/>
                    </a:xfrm>
                    <a:prstGeom prst="rect">
                      <a:avLst/>
                    </a:prstGeom>
                  </pic:spPr>
                </pic:pic>
              </a:graphicData>
            </a:graphic>
          </wp:inline>
        </w:drawing>
      </w:r>
    </w:p>
    <w:p w:rsidR="000514C8" w:rsidRDefault="0084242A">
      <w:pPr>
        <w:numPr>
          <w:ilvl w:val="0"/>
          <w:numId w:val="19"/>
        </w:numPr>
        <w:spacing w:after="0"/>
      </w:pPr>
      <w:r>
        <w:br/>
      </w:r>
    </w:p>
    <w:p w:rsidR="000514C8" w:rsidRDefault="0084242A">
      <w:pPr>
        <w:numPr>
          <w:ilvl w:val="2"/>
          <w:numId w:val="20"/>
        </w:numPr>
        <w:spacing w:after="0"/>
      </w:pPr>
      <w:r>
        <w:rPr>
          <w:rFonts w:ascii="Cambria"/>
          <w:color w:val="000000"/>
        </w:rPr>
        <w:t xml:space="preserve">J48 alternative </w:t>
      </w:r>
      <w:r>
        <w:rPr>
          <w:rFonts w:ascii="Cambria"/>
          <w:color w:val="000000"/>
        </w:rPr>
        <w:t>→</w:t>
      </w:r>
      <w:r>
        <w:rPr>
          <w:rFonts w:ascii="Cambria"/>
          <w:color w:val="000000"/>
        </w:rPr>
        <w:t xml:space="preserve"> non-binomial structure: how to parameterize probability function?</w:t>
      </w:r>
    </w:p>
    <w:p w:rsidR="000514C8" w:rsidRDefault="0084242A">
      <w:pPr>
        <w:numPr>
          <w:ilvl w:val="2"/>
          <w:numId w:val="20"/>
        </w:numPr>
        <w:spacing w:after="0"/>
      </w:pPr>
      <w:r>
        <w:rPr>
          <w:rFonts w:ascii="Cambria"/>
          <w:color w:val="000000"/>
        </w:rPr>
        <w:t>Get a good map of curr</w:t>
      </w:r>
      <w:r>
        <w:rPr>
          <w:rFonts w:ascii="Cambria"/>
          <w:color w:val="000000"/>
        </w:rPr>
        <w:t>ent modeling process</w:t>
      </w:r>
    </w:p>
    <w:p w:rsidR="000514C8" w:rsidRDefault="0084242A">
      <w:pPr>
        <w:numPr>
          <w:ilvl w:val="2"/>
          <w:numId w:val="20"/>
        </w:numPr>
        <w:spacing w:after="0"/>
      </w:pPr>
      <w:r>
        <w:rPr>
          <w:rFonts w:ascii="Cambria"/>
          <w:color w:val="000000"/>
        </w:rPr>
        <w:t>Identify algorithms we want to test</w:t>
      </w:r>
    </w:p>
    <w:p w:rsidR="000514C8" w:rsidRDefault="0084242A">
      <w:pPr>
        <w:numPr>
          <w:ilvl w:val="3"/>
          <w:numId w:val="20"/>
        </w:numPr>
        <w:spacing w:after="0"/>
      </w:pPr>
      <w:r>
        <w:rPr>
          <w:rFonts w:ascii="Cambria"/>
          <w:color w:val="000000"/>
        </w:rPr>
        <w:t>Research this, for example Generative Adversarial Network or</w:t>
      </w:r>
      <w:r>
        <w:rPr>
          <w:rFonts w:ascii="Cambria"/>
          <w:color w:val="000000"/>
        </w:rPr>
        <w:t> </w:t>
      </w:r>
    </w:p>
    <w:p w:rsidR="000514C8" w:rsidRDefault="0084242A">
      <w:pPr>
        <w:numPr>
          <w:ilvl w:val="2"/>
          <w:numId w:val="20"/>
        </w:numPr>
        <w:spacing w:after="0"/>
      </w:pPr>
      <w:r>
        <w:rPr>
          <w:rFonts w:ascii="Cambria"/>
          <w:color w:val="000000"/>
        </w:rPr>
        <w:t>Describe algorithm biases and optimal usage strategy</w:t>
      </w:r>
    </w:p>
    <w:p w:rsidR="000514C8" w:rsidRDefault="0084242A">
      <w:pPr>
        <w:numPr>
          <w:ilvl w:val="2"/>
          <w:numId w:val="20"/>
        </w:numPr>
        <w:spacing w:after="0"/>
      </w:pPr>
      <w:r>
        <w:rPr>
          <w:rFonts w:ascii="Cambria"/>
          <w:color w:val="000000"/>
        </w:rPr>
        <w:t>Model robustness to training data errors and how to identify them</w:t>
      </w:r>
    </w:p>
    <w:p w:rsidR="000514C8" w:rsidRDefault="0084242A">
      <w:pPr>
        <w:numPr>
          <w:ilvl w:val="1"/>
          <w:numId w:val="20"/>
        </w:numPr>
        <w:spacing w:after="0"/>
      </w:pPr>
      <w:r>
        <w:rPr>
          <w:rFonts w:ascii="Cambria"/>
          <w:color w:val="000000"/>
        </w:rPr>
        <w:lastRenderedPageBreak/>
        <w:t>Model comparison a</w:t>
      </w:r>
      <w:r>
        <w:rPr>
          <w:rFonts w:ascii="Cambria"/>
          <w:color w:val="000000"/>
        </w:rPr>
        <w:t>nd/or sensitivity</w:t>
      </w:r>
    </w:p>
    <w:p w:rsidR="000514C8" w:rsidRDefault="0084242A">
      <w:pPr>
        <w:numPr>
          <w:ilvl w:val="2"/>
          <w:numId w:val="20"/>
        </w:numPr>
        <w:spacing w:after="0"/>
      </w:pPr>
      <w:r>
        <w:rPr>
          <w:rFonts w:ascii="Cambria"/>
          <w:color w:val="000000"/>
        </w:rPr>
        <w:t>Approximate Bayesian Computations</w:t>
      </w:r>
    </w:p>
    <w:p w:rsidR="000514C8" w:rsidRDefault="0084242A">
      <w:pPr>
        <w:numPr>
          <w:ilvl w:val="2"/>
          <w:numId w:val="20"/>
        </w:numPr>
        <w:spacing w:after="0"/>
      </w:pPr>
      <w:r>
        <w:rPr>
          <w:rFonts w:ascii="Cambria"/>
          <w:color w:val="000000"/>
        </w:rPr>
        <w:t xml:space="preserve">Bayes Factors or different information </w:t>
      </w:r>
      <w:proofErr w:type="spellStart"/>
      <w:r>
        <w:rPr>
          <w:rFonts w:ascii="Cambria"/>
          <w:color w:val="000000"/>
        </w:rPr>
        <w:t>criterium</w:t>
      </w:r>
      <w:proofErr w:type="spellEnd"/>
    </w:p>
    <w:p w:rsidR="000514C8" w:rsidRDefault="0084242A">
      <w:pPr>
        <w:numPr>
          <w:ilvl w:val="2"/>
          <w:numId w:val="20"/>
        </w:numPr>
        <w:spacing w:after="0"/>
      </w:pPr>
      <w:r>
        <w:rPr>
          <w:rFonts w:ascii="Cambria"/>
          <w:color w:val="000000"/>
        </w:rPr>
        <w:t>Sensitivity or Uncertainty analysis</w:t>
      </w:r>
    </w:p>
    <w:p w:rsidR="000514C8" w:rsidRDefault="0084242A">
      <w:pPr>
        <w:numPr>
          <w:ilvl w:val="1"/>
          <w:numId w:val="20"/>
        </w:numPr>
        <w:spacing w:after="0"/>
      </w:pPr>
      <w:r>
        <w:rPr>
          <w:rFonts w:ascii="Cambria"/>
          <w:color w:val="000000"/>
        </w:rPr>
        <w:t>Confidence of outcome</w:t>
      </w:r>
    </w:p>
    <w:p w:rsidR="000514C8" w:rsidRDefault="0084242A">
      <w:pPr>
        <w:numPr>
          <w:ilvl w:val="2"/>
          <w:numId w:val="20"/>
        </w:numPr>
        <w:spacing w:after="0"/>
      </w:pPr>
      <w:r>
        <w:rPr>
          <w:rFonts w:ascii="Cambria"/>
          <w:color w:val="000000"/>
        </w:rPr>
        <w:t>Probability associated with oxidation prediction</w:t>
      </w:r>
    </w:p>
    <w:p w:rsidR="000514C8" w:rsidRDefault="0084242A">
      <w:pPr>
        <w:numPr>
          <w:ilvl w:val="0"/>
          <w:numId w:val="20"/>
        </w:numPr>
        <w:spacing w:after="0"/>
      </w:pPr>
      <w:r>
        <w:rPr>
          <w:rFonts w:ascii="Cambria"/>
          <w:color w:val="000000"/>
        </w:rPr>
        <w:t>Interface design (Web-based tool)</w:t>
      </w:r>
    </w:p>
    <w:p w:rsidR="000514C8" w:rsidRDefault="0084242A">
      <w:pPr>
        <w:numPr>
          <w:ilvl w:val="1"/>
          <w:numId w:val="20"/>
        </w:numPr>
        <w:spacing w:after="0"/>
      </w:pPr>
      <w:r>
        <w:rPr>
          <w:rFonts w:ascii="Cambria"/>
          <w:color w:val="000000"/>
        </w:rPr>
        <w:t>Input</w:t>
      </w:r>
    </w:p>
    <w:p w:rsidR="000514C8" w:rsidRDefault="0084242A">
      <w:pPr>
        <w:numPr>
          <w:ilvl w:val="2"/>
          <w:numId w:val="20"/>
        </w:numPr>
        <w:spacing w:after="0"/>
      </w:pPr>
      <w:r>
        <w:rPr>
          <w:rFonts w:ascii="Cambria"/>
          <w:color w:val="000000"/>
        </w:rPr>
        <w:t xml:space="preserve">Text </w:t>
      </w:r>
      <w:r>
        <w:rPr>
          <w:rFonts w:ascii="Cambria"/>
          <w:color w:val="000000"/>
        </w:rPr>
        <w:t>files</w:t>
      </w:r>
    </w:p>
    <w:p w:rsidR="000514C8" w:rsidRDefault="0084242A">
      <w:pPr>
        <w:numPr>
          <w:ilvl w:val="2"/>
          <w:numId w:val="20"/>
        </w:numPr>
        <w:spacing w:after="0"/>
      </w:pPr>
      <w:r>
        <w:rPr>
          <w:rFonts w:ascii="Cambria"/>
          <w:color w:val="000000"/>
        </w:rPr>
        <w:t>PDB file</w:t>
      </w:r>
    </w:p>
    <w:p w:rsidR="000514C8" w:rsidRDefault="0084242A">
      <w:pPr>
        <w:numPr>
          <w:ilvl w:val="3"/>
          <w:numId w:val="20"/>
        </w:numPr>
        <w:spacing w:after="0"/>
      </w:pPr>
      <w:proofErr w:type="gramStart"/>
      <w:r>
        <w:rPr>
          <w:rFonts w:ascii="Cambria"/>
          <w:color w:val="000000"/>
        </w:rPr>
        <w:t>automate</w:t>
      </w:r>
      <w:proofErr w:type="gramEnd"/>
      <w:r>
        <w:rPr>
          <w:rFonts w:ascii="Cambria"/>
          <w:color w:val="000000"/>
        </w:rPr>
        <w:t xml:space="preserve"> protein characteristics</w:t>
      </w:r>
    </w:p>
    <w:p w:rsidR="000514C8" w:rsidRDefault="0084242A">
      <w:pPr>
        <w:numPr>
          <w:ilvl w:val="2"/>
          <w:numId w:val="20"/>
        </w:numPr>
        <w:spacing w:after="0"/>
      </w:pPr>
      <w:r>
        <w:rPr>
          <w:rFonts w:ascii="Cambria"/>
          <w:color w:val="000000"/>
        </w:rPr>
        <w:t>Amino acid sequence (unmatched)</w:t>
      </w:r>
    </w:p>
    <w:p w:rsidR="000514C8" w:rsidRDefault="0084242A">
      <w:pPr>
        <w:numPr>
          <w:ilvl w:val="2"/>
          <w:numId w:val="20"/>
        </w:numPr>
        <w:spacing w:after="0"/>
      </w:pPr>
      <w:r>
        <w:rPr>
          <w:rFonts w:ascii="Cambria"/>
          <w:color w:val="000000"/>
        </w:rPr>
        <w:t>Amino acid sequence (returns all PDB best matched models)</w:t>
      </w:r>
    </w:p>
    <w:p w:rsidR="000514C8" w:rsidRDefault="0084242A">
      <w:pPr>
        <w:numPr>
          <w:ilvl w:val="3"/>
          <w:numId w:val="20"/>
        </w:numPr>
        <w:spacing w:after="0"/>
      </w:pPr>
      <w:r>
        <w:rPr>
          <w:rFonts w:ascii="Cambria"/>
          <w:color w:val="000000"/>
        </w:rPr>
        <w:t xml:space="preserve">Overlapping </w:t>
      </w:r>
      <w:proofErr w:type="spellStart"/>
      <w:r>
        <w:rPr>
          <w:rFonts w:ascii="Cambria"/>
          <w:color w:val="000000"/>
        </w:rPr>
        <w:t>vs</w:t>
      </w:r>
      <w:proofErr w:type="spellEnd"/>
      <w:r>
        <w:rPr>
          <w:rFonts w:ascii="Cambria"/>
          <w:color w:val="000000"/>
        </w:rPr>
        <w:t xml:space="preserve"> non-overlapping</w:t>
      </w:r>
    </w:p>
    <w:p w:rsidR="000514C8" w:rsidRDefault="0084242A">
      <w:pPr>
        <w:numPr>
          <w:ilvl w:val="2"/>
          <w:numId w:val="20"/>
        </w:numPr>
        <w:spacing w:after="0"/>
      </w:pPr>
      <w:r>
        <w:rPr>
          <w:rFonts w:ascii="Cambria"/>
          <w:color w:val="000000"/>
        </w:rPr>
        <w:t>Accession #</w:t>
      </w:r>
    </w:p>
    <w:p w:rsidR="000514C8" w:rsidRDefault="0084242A">
      <w:pPr>
        <w:numPr>
          <w:ilvl w:val="2"/>
          <w:numId w:val="20"/>
        </w:numPr>
        <w:spacing w:after="0"/>
      </w:pPr>
      <w:r>
        <w:rPr>
          <w:rFonts w:ascii="Cambria"/>
          <w:color w:val="000000"/>
        </w:rPr>
        <w:t xml:space="preserve">List of </w:t>
      </w:r>
      <w:r>
        <w:rPr>
          <w:rFonts w:ascii="Cambria"/>
          <w:color w:val="000000"/>
        </w:rPr>
        <w:t>“</w:t>
      </w:r>
      <w:r>
        <w:rPr>
          <w:rFonts w:ascii="Cambria"/>
          <w:color w:val="000000"/>
        </w:rPr>
        <w:t>something</w:t>
      </w:r>
      <w:r>
        <w:rPr>
          <w:rFonts w:ascii="Cambria"/>
          <w:color w:val="000000"/>
        </w:rPr>
        <w:t>”</w:t>
      </w:r>
    </w:p>
    <w:p w:rsidR="000514C8" w:rsidRDefault="0084242A">
      <w:pPr>
        <w:numPr>
          <w:ilvl w:val="1"/>
          <w:numId w:val="20"/>
        </w:numPr>
        <w:spacing w:after="0"/>
      </w:pPr>
      <w:r>
        <w:rPr>
          <w:rFonts w:ascii="Cambria"/>
          <w:color w:val="000000"/>
        </w:rPr>
        <w:t>Execution</w:t>
      </w:r>
    </w:p>
    <w:p w:rsidR="000514C8" w:rsidRDefault="0084242A">
      <w:pPr>
        <w:numPr>
          <w:ilvl w:val="2"/>
          <w:numId w:val="20"/>
        </w:numPr>
        <w:spacing w:after="0"/>
      </w:pPr>
      <w:r>
        <w:rPr>
          <w:rFonts w:ascii="Cambria"/>
          <w:color w:val="000000"/>
        </w:rPr>
        <w:t>User-friendly usage</w:t>
      </w:r>
    </w:p>
    <w:p w:rsidR="000514C8" w:rsidRDefault="0084242A">
      <w:pPr>
        <w:numPr>
          <w:ilvl w:val="2"/>
          <w:numId w:val="20"/>
        </w:numPr>
        <w:spacing w:after="0"/>
      </w:pPr>
      <w:r>
        <w:rPr>
          <w:rFonts w:ascii="Cambria"/>
          <w:color w:val="000000"/>
        </w:rPr>
        <w:t>Progress indicator</w:t>
      </w:r>
    </w:p>
    <w:p w:rsidR="000514C8" w:rsidRDefault="0084242A">
      <w:pPr>
        <w:numPr>
          <w:ilvl w:val="2"/>
          <w:numId w:val="20"/>
        </w:numPr>
        <w:spacing w:after="0"/>
      </w:pPr>
      <w:r>
        <w:rPr>
          <w:rFonts w:ascii="Cambria"/>
          <w:color w:val="000000"/>
        </w:rPr>
        <w:t>Built-</w:t>
      </w:r>
      <w:r>
        <w:rPr>
          <w:rFonts w:ascii="Cambria"/>
          <w:color w:val="000000"/>
        </w:rPr>
        <w:t>in parameter optimization/recommendation</w:t>
      </w:r>
    </w:p>
    <w:p w:rsidR="000514C8" w:rsidRDefault="0084242A">
      <w:pPr>
        <w:numPr>
          <w:ilvl w:val="2"/>
          <w:numId w:val="20"/>
        </w:numPr>
        <w:spacing w:after="0"/>
      </w:pPr>
      <w:r>
        <w:rPr>
          <w:rFonts w:ascii="Cambria"/>
          <w:color w:val="000000"/>
        </w:rPr>
        <w:t>Easy to understand running condition and run evaluation recommendations</w:t>
      </w:r>
    </w:p>
    <w:p w:rsidR="000514C8" w:rsidRDefault="0084242A">
      <w:pPr>
        <w:numPr>
          <w:ilvl w:val="2"/>
          <w:numId w:val="20"/>
        </w:numPr>
        <w:spacing w:after="0"/>
      </w:pPr>
      <w:r>
        <w:rPr>
          <w:rFonts w:ascii="Cambria"/>
          <w:color w:val="000000"/>
        </w:rPr>
        <w:t xml:space="preserve">Options for </w:t>
      </w:r>
      <w:r>
        <w:rPr>
          <w:rFonts w:ascii="Cambria"/>
          <w:color w:val="000000"/>
        </w:rPr>
        <w:t>“</w:t>
      </w:r>
      <w:r>
        <w:rPr>
          <w:rFonts w:ascii="Cambria"/>
          <w:color w:val="000000"/>
        </w:rPr>
        <w:t>advanced</w:t>
      </w:r>
      <w:r>
        <w:rPr>
          <w:rFonts w:ascii="Cambria"/>
          <w:color w:val="000000"/>
        </w:rPr>
        <w:t>”</w:t>
      </w:r>
      <w:r>
        <w:rPr>
          <w:rFonts w:ascii="Cambria"/>
          <w:color w:val="000000"/>
        </w:rPr>
        <w:t xml:space="preserve"> options (controlled variations of running conditions)</w:t>
      </w:r>
    </w:p>
    <w:p w:rsidR="000514C8" w:rsidRDefault="0084242A">
      <w:pPr>
        <w:numPr>
          <w:ilvl w:val="2"/>
          <w:numId w:val="20"/>
        </w:numPr>
        <w:spacing w:after="0"/>
      </w:pPr>
      <w:proofErr w:type="gramStart"/>
      <w:r>
        <w:rPr>
          <w:rFonts w:ascii="Cambria"/>
          <w:color w:val="000000"/>
        </w:rPr>
        <w:t>no</w:t>
      </w:r>
      <w:proofErr w:type="gramEnd"/>
      <w:r>
        <w:rPr>
          <w:rFonts w:ascii="Cambria"/>
          <w:color w:val="000000"/>
        </w:rPr>
        <w:t xml:space="preserve"> pop-ups</w:t>
      </w:r>
    </w:p>
    <w:p w:rsidR="000514C8" w:rsidRDefault="0084242A">
      <w:pPr>
        <w:numPr>
          <w:ilvl w:val="2"/>
          <w:numId w:val="20"/>
        </w:numPr>
        <w:spacing w:after="0"/>
      </w:pPr>
      <w:r>
        <w:rPr>
          <w:rFonts w:ascii="Cambria"/>
          <w:color w:val="000000"/>
        </w:rPr>
        <w:t>Run Finished Notification</w:t>
      </w:r>
    </w:p>
    <w:p w:rsidR="000514C8" w:rsidRDefault="0084242A">
      <w:pPr>
        <w:numPr>
          <w:ilvl w:val="3"/>
          <w:numId w:val="20"/>
        </w:numPr>
        <w:spacing w:after="0"/>
      </w:pPr>
      <w:r>
        <w:rPr>
          <w:rFonts w:ascii="Cambria"/>
          <w:color w:val="000000"/>
        </w:rPr>
        <w:t>Link</w:t>
      </w:r>
    </w:p>
    <w:p w:rsidR="000514C8" w:rsidRDefault="0084242A">
      <w:pPr>
        <w:numPr>
          <w:ilvl w:val="3"/>
          <w:numId w:val="20"/>
        </w:numPr>
        <w:spacing w:after="0"/>
      </w:pPr>
      <w:r>
        <w:rPr>
          <w:rFonts w:ascii="Cambria"/>
          <w:color w:val="000000"/>
        </w:rPr>
        <w:t>Email/Twitter/Text Messa</w:t>
      </w:r>
      <w:r>
        <w:rPr>
          <w:rFonts w:ascii="Cambria"/>
          <w:color w:val="000000"/>
        </w:rPr>
        <w:t>ge</w:t>
      </w:r>
    </w:p>
    <w:p w:rsidR="000514C8" w:rsidRDefault="0084242A">
      <w:pPr>
        <w:numPr>
          <w:ilvl w:val="2"/>
          <w:numId w:val="20"/>
        </w:numPr>
        <w:spacing w:after="0"/>
      </w:pPr>
      <w:r>
        <w:rPr>
          <w:rFonts w:ascii="Cambria"/>
          <w:color w:val="000000"/>
        </w:rPr>
        <w:t>Provide UNIX instructions for remote/local usage</w:t>
      </w:r>
    </w:p>
    <w:p w:rsidR="000514C8" w:rsidRDefault="0084242A">
      <w:pPr>
        <w:numPr>
          <w:ilvl w:val="2"/>
          <w:numId w:val="20"/>
        </w:numPr>
        <w:spacing w:after="0"/>
      </w:pPr>
      <w:r>
        <w:rPr>
          <w:rFonts w:ascii="Cambria"/>
          <w:color w:val="000000"/>
        </w:rPr>
        <w:t>Usage controls</w:t>
      </w:r>
    </w:p>
    <w:p w:rsidR="000514C8" w:rsidRDefault="0084242A">
      <w:pPr>
        <w:numPr>
          <w:ilvl w:val="1"/>
          <w:numId w:val="20"/>
        </w:numPr>
        <w:spacing w:after="0"/>
      </w:pPr>
      <w:r>
        <w:rPr>
          <w:rFonts w:ascii="Cambria"/>
          <w:color w:val="000000"/>
        </w:rPr>
        <w:t>Output</w:t>
      </w:r>
    </w:p>
    <w:p w:rsidR="000514C8" w:rsidRDefault="0084242A">
      <w:pPr>
        <w:numPr>
          <w:ilvl w:val="2"/>
          <w:numId w:val="20"/>
        </w:numPr>
        <w:spacing w:after="0"/>
      </w:pPr>
      <w:r>
        <w:rPr>
          <w:rFonts w:ascii="Cambria"/>
          <w:color w:val="000000"/>
        </w:rPr>
        <w:t>Interactive, 3-D representation</w:t>
      </w:r>
    </w:p>
    <w:p w:rsidR="000514C8" w:rsidRDefault="0084242A">
      <w:pPr>
        <w:spacing w:after="0"/>
      </w:pPr>
      <w:r>
        <w:rPr>
          <w:noProof/>
        </w:rPr>
        <w:lastRenderedPageBreak/>
        <w:drawing>
          <wp:inline distT="0" distB="0" distL="0" distR="0">
            <wp:extent cx="5943600" cy="5692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92462"/>
                    </a:xfrm>
                    <a:prstGeom prst="rect">
                      <a:avLst/>
                    </a:prstGeom>
                  </pic:spPr>
                </pic:pic>
              </a:graphicData>
            </a:graphic>
          </wp:inline>
        </w:drawing>
      </w:r>
    </w:p>
    <w:p w:rsidR="000514C8" w:rsidRDefault="0084242A">
      <w:pPr>
        <w:numPr>
          <w:ilvl w:val="3"/>
          <w:numId w:val="21"/>
        </w:numPr>
        <w:spacing w:after="0"/>
      </w:pPr>
      <w:r>
        <w:rPr>
          <w:rFonts w:ascii="Cambria"/>
          <w:color w:val="000000"/>
        </w:rPr>
        <w:t xml:space="preserve">Degree of confidence of prediction </w:t>
      </w:r>
      <w:r>
        <w:rPr>
          <w:rFonts w:ascii="Cambria"/>
          <w:color w:val="000000"/>
        </w:rPr>
        <w:t>→</w:t>
      </w:r>
      <w:r>
        <w:rPr>
          <w:rFonts w:ascii="Cambria"/>
          <w:color w:val="000000"/>
        </w:rPr>
        <w:t xml:space="preserve"> e.g., info for each cysteine</w:t>
      </w:r>
    </w:p>
    <w:p w:rsidR="000514C8" w:rsidRDefault="0084242A">
      <w:pPr>
        <w:numPr>
          <w:ilvl w:val="3"/>
          <w:numId w:val="21"/>
        </w:numPr>
        <w:spacing w:after="0"/>
      </w:pPr>
      <w:r>
        <w:rPr>
          <w:rFonts w:ascii="Cambria"/>
          <w:color w:val="000000"/>
        </w:rPr>
        <w:t>Explore other data visualization tools</w:t>
      </w:r>
    </w:p>
    <w:p w:rsidR="000514C8" w:rsidRDefault="0084242A">
      <w:pPr>
        <w:numPr>
          <w:ilvl w:val="4"/>
          <w:numId w:val="21"/>
        </w:numPr>
        <w:spacing w:after="0"/>
      </w:pPr>
      <w:r>
        <w:rPr>
          <w:rFonts w:ascii="Cambria"/>
          <w:color w:val="000000"/>
        </w:rPr>
        <w:t>D3.js implementation?</w:t>
      </w:r>
    </w:p>
    <w:p w:rsidR="000514C8" w:rsidRDefault="0084242A">
      <w:pPr>
        <w:numPr>
          <w:ilvl w:val="2"/>
          <w:numId w:val="21"/>
        </w:numPr>
        <w:spacing w:after="0"/>
      </w:pPr>
      <w:r>
        <w:rPr>
          <w:rFonts w:ascii="Cambria"/>
          <w:color w:val="000000"/>
        </w:rPr>
        <w:t xml:space="preserve">Text-version of </w:t>
      </w:r>
      <w:r>
        <w:rPr>
          <w:rFonts w:ascii="Cambria"/>
          <w:color w:val="000000"/>
        </w:rPr>
        <w:t>output (exportable)</w:t>
      </w:r>
    </w:p>
    <w:p w:rsidR="000514C8" w:rsidRDefault="0084242A">
      <w:pPr>
        <w:numPr>
          <w:ilvl w:val="3"/>
          <w:numId w:val="21"/>
        </w:numPr>
        <w:spacing w:after="0"/>
      </w:pPr>
      <w:r>
        <w:rPr>
          <w:rFonts w:ascii="Cambria"/>
          <w:color w:val="000000"/>
        </w:rPr>
        <w:t>Standardized format?</w:t>
      </w:r>
    </w:p>
    <w:p w:rsidR="000514C8" w:rsidRDefault="0084242A">
      <w:pPr>
        <w:numPr>
          <w:ilvl w:val="4"/>
          <w:numId w:val="21"/>
        </w:numPr>
        <w:spacing w:after="0"/>
      </w:pPr>
      <w:r>
        <w:rPr>
          <w:rFonts w:ascii="Cambria"/>
          <w:color w:val="000000"/>
        </w:rPr>
        <w:t>One file or multiple files? Optional?</w:t>
      </w:r>
    </w:p>
    <w:p w:rsidR="000514C8" w:rsidRDefault="0084242A">
      <w:pPr>
        <w:numPr>
          <w:ilvl w:val="4"/>
          <w:numId w:val="21"/>
        </w:numPr>
        <w:spacing w:after="0"/>
      </w:pPr>
      <w:r>
        <w:rPr>
          <w:rFonts w:ascii="Cambria"/>
          <w:color w:val="000000"/>
        </w:rPr>
        <w:t>Table of results</w:t>
      </w:r>
    </w:p>
    <w:p w:rsidR="000514C8" w:rsidRDefault="0084242A">
      <w:pPr>
        <w:numPr>
          <w:ilvl w:val="4"/>
          <w:numId w:val="21"/>
        </w:numPr>
        <w:spacing w:after="0"/>
      </w:pPr>
      <w:r>
        <w:rPr>
          <w:rFonts w:ascii="Cambria"/>
          <w:color w:val="000000"/>
        </w:rPr>
        <w:t>FASTA with stuff</w:t>
      </w:r>
    </w:p>
    <w:p w:rsidR="000514C8" w:rsidRDefault="0084242A">
      <w:pPr>
        <w:numPr>
          <w:ilvl w:val="4"/>
          <w:numId w:val="21"/>
        </w:numPr>
        <w:spacing w:after="0"/>
      </w:pPr>
      <w:r>
        <w:rPr>
          <w:rFonts w:ascii="Cambria"/>
          <w:color w:val="000000"/>
        </w:rPr>
        <w:t>Annotated PDB file</w:t>
      </w:r>
    </w:p>
    <w:p w:rsidR="000514C8" w:rsidRDefault="0084242A">
      <w:pPr>
        <w:numPr>
          <w:ilvl w:val="4"/>
          <w:numId w:val="21"/>
        </w:numPr>
        <w:spacing w:after="0"/>
      </w:pPr>
      <w:r>
        <w:rPr>
          <w:rFonts w:ascii="Cambria"/>
          <w:color w:val="000000"/>
        </w:rPr>
        <w:t>What are the end-points for users? Other programs, analyses, or visualization tools.</w:t>
      </w:r>
    </w:p>
    <w:p w:rsidR="000514C8" w:rsidRDefault="0084242A">
      <w:pPr>
        <w:numPr>
          <w:ilvl w:val="2"/>
          <w:numId w:val="21"/>
        </w:numPr>
        <w:spacing w:after="0"/>
      </w:pPr>
      <w:r>
        <w:rPr>
          <w:rFonts w:ascii="Cambria"/>
          <w:color w:val="000000"/>
        </w:rPr>
        <w:t>Database cross-references</w:t>
      </w:r>
    </w:p>
    <w:p w:rsidR="000514C8" w:rsidRDefault="0084242A">
      <w:pPr>
        <w:numPr>
          <w:ilvl w:val="2"/>
          <w:numId w:val="21"/>
        </w:numPr>
        <w:spacing w:after="0"/>
      </w:pPr>
      <w:r>
        <w:rPr>
          <w:rFonts w:ascii="Cambria"/>
          <w:color w:val="000000"/>
        </w:rPr>
        <w:t>Specific boun</w:t>
      </w:r>
      <w:r>
        <w:rPr>
          <w:rFonts w:ascii="Cambria"/>
          <w:color w:val="000000"/>
        </w:rPr>
        <w:t>d ligand (from PDB reference file?)</w:t>
      </w:r>
    </w:p>
    <w:p w:rsidR="000514C8" w:rsidRDefault="0084242A">
      <w:pPr>
        <w:numPr>
          <w:ilvl w:val="0"/>
          <w:numId w:val="21"/>
        </w:numPr>
        <w:spacing w:after="0"/>
      </w:pPr>
      <w:r>
        <w:rPr>
          <w:rFonts w:ascii="Cambria"/>
          <w:color w:val="000000"/>
        </w:rPr>
        <w:lastRenderedPageBreak/>
        <w:t>Broader Applicability:</w:t>
      </w:r>
    </w:p>
    <w:p w:rsidR="000514C8" w:rsidRDefault="0084242A">
      <w:pPr>
        <w:numPr>
          <w:ilvl w:val="1"/>
          <w:numId w:val="21"/>
        </w:numPr>
        <w:spacing w:after="0"/>
      </w:pPr>
      <w:r>
        <w:rPr>
          <w:rFonts w:ascii="Cambria"/>
          <w:color w:val="000000"/>
        </w:rPr>
        <w:t>Effects of mutation on:</w:t>
      </w:r>
    </w:p>
    <w:p w:rsidR="000514C8" w:rsidRDefault="0084242A">
      <w:pPr>
        <w:numPr>
          <w:ilvl w:val="2"/>
          <w:numId w:val="21"/>
        </w:numPr>
        <w:spacing w:after="0"/>
      </w:pPr>
      <w:proofErr w:type="gramStart"/>
      <w:r>
        <w:rPr>
          <w:rFonts w:ascii="Cambria"/>
          <w:color w:val="000000"/>
        </w:rPr>
        <w:t>protein</w:t>
      </w:r>
      <w:proofErr w:type="gramEnd"/>
      <w:r>
        <w:rPr>
          <w:rFonts w:ascii="Cambria"/>
          <w:color w:val="000000"/>
        </w:rPr>
        <w:t xml:space="preserve"> characteristics? </w:t>
      </w:r>
      <w:proofErr w:type="gramStart"/>
      <w:r>
        <w:rPr>
          <w:rFonts w:ascii="Cambria"/>
          <w:color w:val="000000"/>
        </w:rPr>
        <w:t>which</w:t>
      </w:r>
      <w:proofErr w:type="gramEnd"/>
      <w:r>
        <w:rPr>
          <w:rFonts w:ascii="Cambria"/>
          <w:color w:val="000000"/>
        </w:rPr>
        <w:t xml:space="preserve"> ones?</w:t>
      </w:r>
    </w:p>
    <w:p w:rsidR="000514C8" w:rsidRDefault="0084242A">
      <w:pPr>
        <w:numPr>
          <w:ilvl w:val="2"/>
          <w:numId w:val="21"/>
        </w:numPr>
        <w:spacing w:after="0"/>
      </w:pPr>
      <w:proofErr w:type="gramStart"/>
      <w:r>
        <w:rPr>
          <w:rFonts w:ascii="Cambria"/>
          <w:color w:val="000000"/>
        </w:rPr>
        <w:t>functional</w:t>
      </w:r>
      <w:proofErr w:type="gramEnd"/>
      <w:r>
        <w:rPr>
          <w:rFonts w:ascii="Cambria"/>
          <w:color w:val="000000"/>
        </w:rPr>
        <w:t xml:space="preserve"> capabilities</w:t>
      </w:r>
    </w:p>
    <w:p w:rsidR="000514C8" w:rsidRDefault="0084242A">
      <w:pPr>
        <w:numPr>
          <w:ilvl w:val="2"/>
          <w:numId w:val="21"/>
        </w:numPr>
        <w:spacing w:after="0"/>
      </w:pPr>
      <w:proofErr w:type="gramStart"/>
      <w:r>
        <w:rPr>
          <w:rFonts w:ascii="Cambria"/>
          <w:color w:val="000000"/>
        </w:rPr>
        <w:t>changing</w:t>
      </w:r>
      <w:proofErr w:type="gramEnd"/>
      <w:r>
        <w:rPr>
          <w:rFonts w:ascii="Cambria"/>
          <w:color w:val="000000"/>
        </w:rPr>
        <w:t xml:space="preserve"> residue to cysteine for tagging purposes</w:t>
      </w:r>
    </w:p>
    <w:p w:rsidR="000514C8" w:rsidRDefault="0084242A">
      <w:pPr>
        <w:numPr>
          <w:ilvl w:val="2"/>
          <w:numId w:val="21"/>
        </w:numPr>
        <w:spacing w:after="0"/>
      </w:pPr>
      <w:r>
        <w:rPr>
          <w:rFonts w:ascii="Cambria"/>
          <w:color w:val="000000"/>
        </w:rPr>
        <w:t>Speed issues?</w:t>
      </w:r>
    </w:p>
    <w:p w:rsidR="000514C8" w:rsidRDefault="0084242A">
      <w:pPr>
        <w:numPr>
          <w:ilvl w:val="2"/>
          <w:numId w:val="21"/>
        </w:numPr>
        <w:spacing w:after="0"/>
      </w:pPr>
      <w:r>
        <w:rPr>
          <w:rFonts w:ascii="Cambria"/>
          <w:color w:val="000000"/>
        </w:rPr>
        <w:t>How to estimate structural changes? Or just melt</w:t>
      </w:r>
      <w:r>
        <w:rPr>
          <w:rFonts w:ascii="Cambria"/>
          <w:color w:val="000000"/>
        </w:rPr>
        <w:t>ing temp changes, for example?</w:t>
      </w:r>
    </w:p>
    <w:p w:rsidR="000514C8" w:rsidRDefault="0084242A">
      <w:pPr>
        <w:numPr>
          <w:ilvl w:val="1"/>
          <w:numId w:val="21"/>
        </w:numPr>
        <w:spacing w:after="0"/>
      </w:pPr>
      <w:r>
        <w:rPr>
          <w:rFonts w:ascii="Cambria"/>
          <w:color w:val="000000"/>
        </w:rPr>
        <w:t>Applying cysteine oxidation algorithm to other protein modification predictions</w:t>
      </w:r>
    </w:p>
    <w:p w:rsidR="000514C8" w:rsidRDefault="0084242A">
      <w:pPr>
        <w:numPr>
          <w:ilvl w:val="2"/>
          <w:numId w:val="21"/>
        </w:numPr>
        <w:spacing w:after="0"/>
      </w:pPr>
      <w:r>
        <w:rPr>
          <w:rFonts w:ascii="Cambria"/>
          <w:color w:val="000000"/>
        </w:rPr>
        <w:t>Parameterize for other modifications</w:t>
      </w:r>
    </w:p>
    <w:p w:rsidR="000514C8" w:rsidRDefault="0084242A">
      <w:pPr>
        <w:numPr>
          <w:ilvl w:val="3"/>
          <w:numId w:val="21"/>
        </w:numPr>
        <w:spacing w:after="0"/>
      </w:pPr>
      <w:r>
        <w:rPr>
          <w:rFonts w:ascii="Cambria"/>
          <w:color w:val="000000"/>
        </w:rPr>
        <w:t>Get examples</w:t>
      </w:r>
    </w:p>
    <w:p w:rsidR="000514C8" w:rsidRDefault="0084242A">
      <w:pPr>
        <w:numPr>
          <w:ilvl w:val="3"/>
          <w:numId w:val="21"/>
        </w:numPr>
        <w:spacing w:after="0"/>
      </w:pPr>
      <w:r>
        <w:rPr>
          <w:rFonts w:ascii="Cambria"/>
          <w:color w:val="000000"/>
        </w:rPr>
        <w:t>Iterate training</w:t>
      </w:r>
    </w:p>
    <w:p w:rsidR="000514C8" w:rsidRDefault="0084242A">
      <w:pPr>
        <w:numPr>
          <w:ilvl w:val="3"/>
          <w:numId w:val="21"/>
        </w:numPr>
        <w:spacing w:after="0"/>
      </w:pPr>
      <w:r>
        <w:rPr>
          <w:rFonts w:ascii="Cambria"/>
          <w:color w:val="000000"/>
        </w:rPr>
        <w:t>Iterate evaluation and rule establishment</w:t>
      </w:r>
    </w:p>
    <w:p w:rsidR="000514C8" w:rsidRDefault="0084242A">
      <w:pPr>
        <w:numPr>
          <w:ilvl w:val="1"/>
          <w:numId w:val="21"/>
        </w:numPr>
        <w:spacing w:after="0"/>
      </w:pPr>
      <w:r>
        <w:br/>
      </w:r>
    </w:p>
    <w:p w:rsidR="000514C8" w:rsidRDefault="0084242A">
      <w:pPr>
        <w:numPr>
          <w:ilvl w:val="0"/>
          <w:numId w:val="22"/>
        </w:numPr>
        <w:spacing w:after="0"/>
      </w:pPr>
      <w:r>
        <w:rPr>
          <w:rFonts w:ascii="Cambria"/>
          <w:color w:val="000000"/>
        </w:rPr>
        <w:t> </w:t>
      </w:r>
      <w:r>
        <w:rPr>
          <w:rFonts w:ascii="Cambria"/>
          <w:color w:val="000000"/>
        </w:rPr>
        <w:t>SELECT/PROTOTYPE: Rough and rapid</w:t>
      </w:r>
      <w:r>
        <w:rPr>
          <w:rFonts w:ascii="Cambria"/>
          <w:color w:val="000000"/>
        </w:rPr>
        <w:t xml:space="preserve"> portion of the workshop. </w:t>
      </w:r>
      <w:r>
        <w:rPr>
          <w:rFonts w:ascii="Cambria"/>
          <w:color w:val="000000"/>
        </w:rPr>
        <w:t>“</w:t>
      </w:r>
      <w:hyperlink r:id="rId12">
        <w:r>
          <w:rPr>
            <w:rFonts w:ascii="Cambria"/>
            <w:color w:val="0000FF"/>
            <w:u w:val="single"/>
          </w:rPr>
          <w:t>Sacrificial designs</w:t>
        </w:r>
      </w:hyperlink>
      <w:r>
        <w:rPr>
          <w:rFonts w:ascii="Cambria"/>
          <w:color w:val="000000"/>
        </w:rPr>
        <w:t>.</w:t>
      </w:r>
      <w:r>
        <w:rPr>
          <w:rFonts w:ascii="Cambria"/>
          <w:color w:val="000000"/>
        </w:rPr>
        <w:t>”</w:t>
      </w:r>
      <w:r>
        <w:rPr>
          <w:rFonts w:ascii="Cambria"/>
          <w:color w:val="000000"/>
        </w:rPr>
        <w:t xml:space="preserve"> A prototype can be a sketch, model, or a cardboard box. It is a way to convey an idea quickly. It is better to fail early</w:t>
      </w:r>
      <w:r>
        <w:rPr>
          <w:rFonts w:ascii="Cambria"/>
          <w:color w:val="000000"/>
        </w:rPr>
        <w:t xml:space="preserve"> and often as you create prototypes.</w:t>
      </w:r>
    </w:p>
    <w:p w:rsidR="000514C8" w:rsidRDefault="0084242A">
      <w:pPr>
        <w:spacing w:after="0"/>
      </w:pPr>
      <w:r>
        <w:br/>
      </w:r>
    </w:p>
    <w:p w:rsidR="000514C8" w:rsidRDefault="0084242A">
      <w:pPr>
        <w:spacing w:after="0"/>
      </w:pPr>
      <w:hyperlink r:id="rId13">
        <w:r>
          <w:rPr>
            <w:rFonts w:ascii="Cambria"/>
            <w:color w:val="0000FF"/>
            <w:u w:val="single"/>
          </w:rPr>
          <w:t>https://www.dropbox.com/s/adhbafvjl2zu39q/Combineddata.xls?dl=0</w:t>
        </w:r>
      </w:hyperlink>
      <w:r>
        <w:br/>
      </w:r>
    </w:p>
    <w:p w:rsidR="000514C8" w:rsidRDefault="0084242A">
      <w:pPr>
        <w:spacing w:after="0"/>
      </w:pPr>
      <w:hyperlink r:id="rId14">
        <w:r>
          <w:rPr>
            <w:rFonts w:ascii="Consolas"/>
            <w:color w:val="0000FF"/>
            <w:u w:val="single"/>
          </w:rPr>
          <w:t>http://copa.calstatela</w:t>
        </w:r>
        <w:r>
          <w:rPr>
            <w:rFonts w:ascii="Consolas"/>
            <w:color w:val="0000FF"/>
            <w:u w:val="single"/>
          </w:rPr>
          <w:t>.edu/</w:t>
        </w:r>
      </w:hyperlink>
    </w:p>
    <w:p w:rsidR="000514C8" w:rsidRDefault="0084242A">
      <w:pPr>
        <w:spacing w:after="0"/>
      </w:pPr>
      <w:r>
        <w:br/>
      </w:r>
    </w:p>
    <w:p w:rsidR="000514C8" w:rsidRDefault="0084242A">
      <w:pPr>
        <w:numPr>
          <w:ilvl w:val="0"/>
          <w:numId w:val="23"/>
        </w:numPr>
        <w:spacing w:after="0"/>
      </w:pPr>
      <w:r>
        <w:rPr>
          <w:rFonts w:ascii="Cambria"/>
          <w:color w:val="000000"/>
        </w:rPr>
        <w:t> </w:t>
      </w:r>
      <w:r>
        <w:rPr>
          <w:rFonts w:ascii="Cambria"/>
          <w:color w:val="000000"/>
        </w:rPr>
        <w:t xml:space="preserve">TEST: An iterative process to get feedback. Learn what works and what </w:t>
      </w:r>
      <w:proofErr w:type="gramStart"/>
      <w:r>
        <w:rPr>
          <w:rFonts w:ascii="Cambria"/>
          <w:color w:val="000000"/>
        </w:rPr>
        <w:t>doesn</w:t>
      </w:r>
      <w:r>
        <w:rPr>
          <w:rFonts w:ascii="Cambria"/>
          <w:color w:val="000000"/>
        </w:rPr>
        <w:t>’</w:t>
      </w:r>
      <w:r>
        <w:rPr>
          <w:rFonts w:ascii="Cambria"/>
          <w:color w:val="000000"/>
        </w:rPr>
        <w:t>t</w:t>
      </w:r>
      <w:proofErr w:type="gramEnd"/>
      <w:r>
        <w:rPr>
          <w:rFonts w:ascii="Cambria"/>
          <w:color w:val="000000"/>
        </w:rPr>
        <w:t>, and then iterate. Iterate means modifying based on feedback. The final test iteration will be your presentation during the workshop wrap-up!</w:t>
      </w:r>
    </w:p>
    <w:p w:rsidR="000514C8" w:rsidRDefault="0084242A">
      <w:pPr>
        <w:spacing w:after="0"/>
      </w:pPr>
      <w:r>
        <w:br/>
      </w:r>
    </w:p>
    <w:p w:rsidR="000514C8" w:rsidRDefault="0084242A">
      <w:pPr>
        <w:pStyle w:val="Heading1"/>
        <w:spacing w:after="0"/>
      </w:pPr>
      <w:r>
        <w:rPr>
          <w:rFonts w:ascii="Cambria"/>
          <w:color w:val="000000"/>
        </w:rPr>
        <w:t>Lightning Talks (5:15 PM)</w:t>
      </w:r>
      <w:r>
        <w:rPr>
          <w:rFonts w:ascii="Cambria"/>
          <w:color w:val="000000"/>
        </w:rPr>
        <w:t> </w:t>
      </w:r>
    </w:p>
    <w:p w:rsidR="000514C8" w:rsidRDefault="0084242A">
      <w:pPr>
        <w:spacing w:after="0"/>
      </w:pPr>
      <w:r>
        <w:rPr>
          <w:rFonts w:ascii="Cambria"/>
          <w:color w:val="000000"/>
        </w:rPr>
        <w:t>At 5:15 PM EACH TEAM WILL GIVE A 1-2 MINUTE LIGHTNING TALK TO TELL THEIR STORY OF THE DAY!</w:t>
      </w:r>
    </w:p>
    <w:p w:rsidR="000514C8" w:rsidRDefault="0084242A">
      <w:pPr>
        <w:spacing w:after="0"/>
      </w:pPr>
      <w:r>
        <w:br/>
      </w:r>
    </w:p>
    <w:p w:rsidR="000514C8" w:rsidRDefault="0084242A">
      <w:pPr>
        <w:spacing w:after="0"/>
      </w:pPr>
      <w:r>
        <w:rPr>
          <w:rFonts w:ascii="Cambria"/>
          <w:color w:val="000000"/>
        </w:rPr>
        <w:t xml:space="preserve">Write a Lightning Talk to last ~90 seconds. </w:t>
      </w:r>
      <w:r>
        <w:rPr>
          <w:rFonts w:ascii="Cambria"/>
          <w:color w:val="000000"/>
        </w:rPr>
        <w:t> </w:t>
      </w:r>
      <w:r>
        <w:rPr>
          <w:rFonts w:ascii="Cambria"/>
          <w:color w:val="000000"/>
        </w:rPr>
        <w:t xml:space="preserve">Create a </w:t>
      </w:r>
      <w:r>
        <w:rPr>
          <w:rFonts w:ascii="Cambria"/>
          <w:color w:val="000000"/>
        </w:rPr>
        <w:t>“</w:t>
      </w:r>
      <w:r>
        <w:rPr>
          <w:rFonts w:ascii="Cambria"/>
          <w:color w:val="000000"/>
        </w:rPr>
        <w:t>poster</w:t>
      </w:r>
      <w:r>
        <w:rPr>
          <w:rFonts w:ascii="Cambria"/>
          <w:color w:val="000000"/>
        </w:rPr>
        <w:t>”</w:t>
      </w:r>
      <w:r>
        <w:rPr>
          <w:rFonts w:ascii="Cambria"/>
          <w:color w:val="000000"/>
        </w:rPr>
        <w:t xml:space="preserve"> to complement your Lightning Talk.</w:t>
      </w:r>
    </w:p>
    <w:p w:rsidR="000514C8" w:rsidRDefault="0084242A">
      <w:pPr>
        <w:spacing w:after="0"/>
      </w:pPr>
      <w:r>
        <w:br/>
      </w:r>
    </w:p>
    <w:p w:rsidR="000514C8" w:rsidRDefault="0084242A">
      <w:pPr>
        <w:spacing w:after="0"/>
      </w:pPr>
      <w:r>
        <w:rPr>
          <w:rFonts w:ascii="Cambria"/>
          <w:color w:val="000000"/>
        </w:rPr>
        <w:t>Try to cover the 9 thoughts (listed below) in about 200 words</w:t>
      </w:r>
      <w:r>
        <w:rPr>
          <w:rFonts w:ascii="Cambria"/>
          <w:color w:val="000000"/>
        </w:rPr>
        <w:t>.</w:t>
      </w:r>
    </w:p>
    <w:p w:rsidR="000514C8" w:rsidRDefault="0084242A">
      <w:pPr>
        <w:spacing w:after="0"/>
      </w:pPr>
      <w:r>
        <w:rPr>
          <w:rFonts w:ascii="Cambria"/>
          <w:color w:val="000000"/>
        </w:rPr>
        <w:t>•</w:t>
      </w:r>
      <w:r>
        <w:rPr>
          <w:rFonts w:ascii="Cambria"/>
          <w:color w:val="000000"/>
        </w:rPr>
        <w:t xml:space="preserve"> </w:t>
      </w:r>
      <w:proofErr w:type="gramStart"/>
      <w:r>
        <w:rPr>
          <w:rFonts w:ascii="Cambria"/>
          <w:color w:val="000000"/>
        </w:rPr>
        <w:t>That</w:t>
      </w:r>
      <w:proofErr w:type="gramEnd"/>
      <w:r>
        <w:rPr>
          <w:rFonts w:ascii="Cambria"/>
          <w:color w:val="000000"/>
        </w:rPr>
        <w:t>’</w:t>
      </w:r>
      <w:r>
        <w:rPr>
          <w:rFonts w:ascii="Cambria"/>
          <w:color w:val="000000"/>
        </w:rPr>
        <w:t>s about 22 words per subject for the 9 points.</w:t>
      </w:r>
    </w:p>
    <w:p w:rsidR="000514C8" w:rsidRDefault="0084242A">
      <w:pPr>
        <w:spacing w:after="0"/>
      </w:pPr>
      <w:r>
        <w:rPr>
          <w:rFonts w:ascii="Cambria"/>
          <w:color w:val="000000"/>
        </w:rPr>
        <w:t>•</w:t>
      </w:r>
      <w:r>
        <w:rPr>
          <w:rFonts w:ascii="Cambria"/>
          <w:color w:val="000000"/>
        </w:rPr>
        <w:t xml:space="preserve"> </w:t>
      </w:r>
      <w:proofErr w:type="gramStart"/>
      <w:r>
        <w:rPr>
          <w:rFonts w:ascii="Cambria"/>
          <w:color w:val="000000"/>
        </w:rPr>
        <w:t>The</w:t>
      </w:r>
      <w:proofErr w:type="gramEnd"/>
      <w:r>
        <w:rPr>
          <w:rFonts w:ascii="Cambria"/>
          <w:color w:val="000000"/>
        </w:rPr>
        <w:t xml:space="preserve"> order is not absolute, but each point should be covered.</w:t>
      </w:r>
    </w:p>
    <w:p w:rsidR="000514C8" w:rsidRDefault="0084242A">
      <w:pPr>
        <w:spacing w:after="0"/>
      </w:pPr>
      <w:r>
        <w:rPr>
          <w:rFonts w:ascii="Cambria"/>
          <w:color w:val="000000"/>
        </w:rPr>
        <w:lastRenderedPageBreak/>
        <w:t>•</w:t>
      </w:r>
      <w:r>
        <w:rPr>
          <w:rFonts w:ascii="Cambria"/>
          <w:color w:val="000000"/>
        </w:rPr>
        <w:t xml:space="preserve"> </w:t>
      </w:r>
      <w:proofErr w:type="gramStart"/>
      <w:r>
        <w:rPr>
          <w:rFonts w:ascii="Cambria"/>
          <w:color w:val="000000"/>
        </w:rPr>
        <w:t>The</w:t>
      </w:r>
      <w:proofErr w:type="gramEnd"/>
      <w:r>
        <w:rPr>
          <w:rFonts w:ascii="Cambria"/>
          <w:color w:val="000000"/>
        </w:rPr>
        <w:t xml:space="preserve"> talk should definitely end with points 8 (What</w:t>
      </w:r>
      <w:r>
        <w:rPr>
          <w:rFonts w:ascii="Cambria"/>
          <w:color w:val="000000"/>
        </w:rPr>
        <w:t>’</w:t>
      </w:r>
      <w:r>
        <w:rPr>
          <w:rFonts w:ascii="Cambria"/>
          <w:color w:val="000000"/>
        </w:rPr>
        <w:t xml:space="preserve">s Next </w:t>
      </w:r>
      <w:r>
        <w:rPr>
          <w:rFonts w:ascii="Cambria"/>
          <w:color w:val="000000"/>
        </w:rPr>
        <w:t>–</w:t>
      </w:r>
      <w:r>
        <w:rPr>
          <w:rFonts w:ascii="Cambria"/>
          <w:color w:val="000000"/>
        </w:rPr>
        <w:t xml:space="preserve"> what should the</w:t>
      </w:r>
    </w:p>
    <w:p w:rsidR="000514C8" w:rsidRDefault="0084242A">
      <w:pPr>
        <w:spacing w:after="0"/>
      </w:pPr>
      <w:proofErr w:type="gramStart"/>
      <w:r>
        <w:rPr>
          <w:rFonts w:ascii="Cambria"/>
          <w:color w:val="000000"/>
        </w:rPr>
        <w:t>listener</w:t>
      </w:r>
      <w:proofErr w:type="gramEnd"/>
      <w:r>
        <w:rPr>
          <w:rFonts w:ascii="Cambria"/>
          <w:color w:val="000000"/>
        </w:rPr>
        <w:t xml:space="preserve"> do?) </w:t>
      </w:r>
      <w:proofErr w:type="gramStart"/>
      <w:r>
        <w:rPr>
          <w:rFonts w:ascii="Cambria"/>
          <w:color w:val="000000"/>
        </w:rPr>
        <w:t>and</w:t>
      </w:r>
      <w:proofErr w:type="gramEnd"/>
      <w:r>
        <w:rPr>
          <w:rFonts w:ascii="Cambria"/>
          <w:color w:val="000000"/>
        </w:rPr>
        <w:t xml:space="preserve"> 9 (a </w:t>
      </w:r>
      <w:r>
        <w:rPr>
          <w:rFonts w:ascii="Cambria"/>
          <w:color w:val="000000"/>
        </w:rPr>
        <w:t>“</w:t>
      </w:r>
      <w:r>
        <w:rPr>
          <w:rFonts w:ascii="Cambria"/>
          <w:color w:val="000000"/>
        </w:rPr>
        <w:t>wow</w:t>
      </w:r>
      <w:r>
        <w:rPr>
          <w:rFonts w:ascii="Cambria"/>
          <w:color w:val="000000"/>
        </w:rPr>
        <w:t>”</w:t>
      </w:r>
      <w:r>
        <w:rPr>
          <w:rFonts w:ascii="Cambria"/>
          <w:color w:val="000000"/>
        </w:rPr>
        <w:t xml:space="preserve"> idea or tag line that will be </w:t>
      </w:r>
      <w:r>
        <w:rPr>
          <w:rFonts w:ascii="Cambria"/>
          <w:color w:val="000000"/>
        </w:rPr>
        <w:t>the listener</w:t>
      </w:r>
      <w:r>
        <w:rPr>
          <w:rFonts w:ascii="Cambria"/>
          <w:color w:val="000000"/>
        </w:rPr>
        <w:t>’</w:t>
      </w:r>
      <w:r>
        <w:rPr>
          <w:rFonts w:ascii="Cambria"/>
          <w:color w:val="000000"/>
        </w:rPr>
        <w:t>s takeaway</w:t>
      </w:r>
    </w:p>
    <w:p w:rsidR="000514C8" w:rsidRDefault="0084242A">
      <w:pPr>
        <w:spacing w:after="0"/>
      </w:pPr>
      <w:proofErr w:type="gramStart"/>
      <w:r>
        <w:rPr>
          <w:rFonts w:ascii="Cambria"/>
          <w:color w:val="000000"/>
        </w:rPr>
        <w:t>about</w:t>
      </w:r>
      <w:proofErr w:type="gramEnd"/>
      <w:r>
        <w:rPr>
          <w:rFonts w:ascii="Cambria"/>
          <w:color w:val="000000"/>
        </w:rPr>
        <w:t xml:space="preserve"> the idea and/or the team).</w:t>
      </w:r>
    </w:p>
    <w:p w:rsidR="000514C8" w:rsidRDefault="0084242A">
      <w:pPr>
        <w:spacing w:after="0"/>
      </w:pPr>
      <w:r>
        <w:br/>
      </w:r>
    </w:p>
    <w:p w:rsidR="000514C8" w:rsidRDefault="0084242A">
      <w:pPr>
        <w:spacing w:after="0"/>
      </w:pPr>
      <w:r>
        <w:rPr>
          <w:rFonts w:ascii="Cambria"/>
          <w:color w:val="000000"/>
        </w:rPr>
        <w:t xml:space="preserve">1. </w:t>
      </w:r>
      <w:r>
        <w:rPr>
          <w:rFonts w:ascii="Cambria"/>
          <w:b/>
          <w:color w:val="000000"/>
        </w:rPr>
        <w:t>Who?</w:t>
      </w:r>
      <w:r>
        <w:rPr>
          <w:rFonts w:ascii="Cambria"/>
          <w:color w:val="000000"/>
        </w:rPr>
        <w:t xml:space="preserve"> Who are you or who is on the team? </w:t>
      </w:r>
      <w:proofErr w:type="gramStart"/>
      <w:r>
        <w:rPr>
          <w:rFonts w:ascii="Cambria"/>
          <w:color w:val="000000"/>
        </w:rPr>
        <w:t>From what campus/department?</w:t>
      </w:r>
      <w:proofErr w:type="gramEnd"/>
      <w:r>
        <w:rPr>
          <w:rFonts w:ascii="Cambria"/>
          <w:color w:val="000000"/>
        </w:rPr>
        <w:t xml:space="preserve"> Contact Information?</w:t>
      </w:r>
    </w:p>
    <w:p w:rsidR="000514C8" w:rsidRDefault="0084242A">
      <w:pPr>
        <w:spacing w:after="0"/>
      </w:pPr>
      <w:r>
        <w:br/>
      </w:r>
    </w:p>
    <w:tbl>
      <w:tblPr>
        <w:tblW w:w="0" w:type="auto"/>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851"/>
        <w:gridCol w:w="600"/>
        <w:gridCol w:w="1661"/>
        <w:gridCol w:w="2079"/>
        <w:gridCol w:w="1854"/>
        <w:gridCol w:w="1047"/>
        <w:gridCol w:w="1223"/>
      </w:tblGrid>
      <w:tr w:rsidR="000514C8">
        <w:trPr>
          <w:trHeight w:val="330"/>
          <w:tblCellSpacing w:w="0" w:type="dxa"/>
        </w:trPr>
        <w:tc>
          <w:tcPr>
            <w:tcW w:w="1515" w:type="dxa"/>
            <w:tcMar>
              <w:top w:w="15" w:type="dxa"/>
              <w:left w:w="15" w:type="dxa"/>
              <w:bottom w:w="15" w:type="dxa"/>
              <w:right w:w="15" w:type="dxa"/>
            </w:tcMar>
          </w:tcPr>
          <w:p w:rsidR="000514C8" w:rsidRDefault="0084242A">
            <w:pPr>
              <w:spacing w:after="0"/>
            </w:pPr>
            <w:r>
              <w:rPr>
                <w:rFonts w:ascii="Cambria"/>
                <w:color w:val="000000"/>
              </w:rPr>
              <w:t>Name</w:t>
            </w:r>
          </w:p>
        </w:tc>
        <w:tc>
          <w:tcPr>
            <w:tcW w:w="1181" w:type="dxa"/>
            <w:tcBorders>
              <w:left w:val="single" w:sz="8" w:space="0" w:color="C1C7CD"/>
            </w:tcBorders>
            <w:tcMar>
              <w:top w:w="15" w:type="dxa"/>
              <w:left w:w="15" w:type="dxa"/>
              <w:bottom w:w="15" w:type="dxa"/>
              <w:right w:w="15" w:type="dxa"/>
            </w:tcMar>
          </w:tcPr>
          <w:p w:rsidR="000514C8" w:rsidRDefault="0084242A">
            <w:pPr>
              <w:spacing w:after="0"/>
            </w:pPr>
            <w:r>
              <w:rPr>
                <w:rFonts w:ascii="Cambria"/>
                <w:color w:val="000000"/>
              </w:rPr>
              <w:t>Campus</w:t>
            </w:r>
          </w:p>
        </w:tc>
        <w:tc>
          <w:tcPr>
            <w:tcW w:w="3101" w:type="dxa"/>
            <w:tcBorders>
              <w:left w:val="single" w:sz="8" w:space="0" w:color="C1C7CD"/>
            </w:tcBorders>
            <w:tcMar>
              <w:top w:w="15" w:type="dxa"/>
              <w:left w:w="15" w:type="dxa"/>
              <w:bottom w:w="15" w:type="dxa"/>
              <w:right w:w="15" w:type="dxa"/>
            </w:tcMar>
          </w:tcPr>
          <w:p w:rsidR="000514C8" w:rsidRDefault="0084242A">
            <w:pPr>
              <w:spacing w:after="0"/>
            </w:pPr>
            <w:r>
              <w:rPr>
                <w:rFonts w:ascii="Cambria"/>
                <w:color w:val="000000"/>
              </w:rPr>
              <w:t>Department</w:t>
            </w:r>
          </w:p>
        </w:tc>
        <w:tc>
          <w:tcPr>
            <w:tcW w:w="3875" w:type="dxa"/>
            <w:tcBorders>
              <w:left w:val="single" w:sz="8" w:space="0" w:color="C1C7CD"/>
            </w:tcBorders>
            <w:tcMar>
              <w:top w:w="15" w:type="dxa"/>
              <w:left w:w="15" w:type="dxa"/>
              <w:bottom w:w="15" w:type="dxa"/>
              <w:right w:w="15" w:type="dxa"/>
            </w:tcMar>
          </w:tcPr>
          <w:p w:rsidR="000514C8" w:rsidRDefault="0084242A">
            <w:pPr>
              <w:spacing w:after="0"/>
            </w:pPr>
            <w:r>
              <w:rPr>
                <w:rFonts w:ascii="Cambria"/>
                <w:color w:val="000000"/>
              </w:rPr>
              <w:t>Email</w:t>
            </w:r>
          </w:p>
        </w:tc>
        <w:tc>
          <w:tcPr>
            <w:tcW w:w="3358" w:type="dxa"/>
            <w:tcBorders>
              <w:left w:val="single" w:sz="8" w:space="0" w:color="C1C7CD"/>
            </w:tcBorders>
            <w:tcMar>
              <w:top w:w="15" w:type="dxa"/>
              <w:left w:w="15" w:type="dxa"/>
              <w:bottom w:w="15" w:type="dxa"/>
              <w:right w:w="15" w:type="dxa"/>
            </w:tcMar>
          </w:tcPr>
          <w:p w:rsidR="000514C8" w:rsidRDefault="0084242A">
            <w:pPr>
              <w:spacing w:after="0"/>
            </w:pPr>
            <w:r>
              <w:rPr>
                <w:rFonts w:ascii="Cambria"/>
                <w:color w:val="000000"/>
              </w:rPr>
              <w:t>Strengths</w:t>
            </w:r>
          </w:p>
        </w:tc>
        <w:tc>
          <w:tcPr>
            <w:tcW w:w="1892" w:type="dxa"/>
            <w:tcBorders>
              <w:left w:val="single" w:sz="8" w:space="0" w:color="C1C7CD"/>
            </w:tcBorders>
            <w:tcMar>
              <w:top w:w="15" w:type="dxa"/>
              <w:left w:w="15" w:type="dxa"/>
              <w:bottom w:w="15" w:type="dxa"/>
              <w:right w:w="15" w:type="dxa"/>
            </w:tcMar>
          </w:tcPr>
          <w:p w:rsidR="000514C8" w:rsidRDefault="0084242A">
            <w:pPr>
              <w:spacing w:after="0"/>
            </w:pPr>
            <w:r>
              <w:rPr>
                <w:rFonts w:ascii="Cambria"/>
                <w:color w:val="000000"/>
              </w:rPr>
              <w:t>Weakness</w:t>
            </w:r>
          </w:p>
        </w:tc>
        <w:tc>
          <w:tcPr>
            <w:tcW w:w="2176" w:type="dxa"/>
            <w:tcBorders>
              <w:left w:val="single" w:sz="8" w:space="0" w:color="C1C7CD"/>
            </w:tcBorders>
            <w:tcMar>
              <w:top w:w="15" w:type="dxa"/>
              <w:left w:w="15" w:type="dxa"/>
              <w:bottom w:w="15" w:type="dxa"/>
              <w:right w:w="15" w:type="dxa"/>
            </w:tcMar>
          </w:tcPr>
          <w:p w:rsidR="000514C8" w:rsidRDefault="0084242A">
            <w:pPr>
              <w:spacing w:after="0"/>
            </w:pPr>
            <w:r>
              <w:rPr>
                <w:rFonts w:ascii="Cambria"/>
                <w:color w:val="000000"/>
              </w:rPr>
              <w:t>Interests</w:t>
            </w:r>
          </w:p>
        </w:tc>
      </w:tr>
      <w:tr w:rsidR="000514C8">
        <w:trPr>
          <w:trHeight w:val="345"/>
          <w:tblCellSpacing w:w="0" w:type="dxa"/>
        </w:trPr>
        <w:tc>
          <w:tcPr>
            <w:tcW w:w="1515" w:type="dxa"/>
            <w:tcBorders>
              <w:top w:val="single" w:sz="8" w:space="0" w:color="C1C7CD"/>
            </w:tcBorders>
            <w:tcMar>
              <w:top w:w="15" w:type="dxa"/>
              <w:left w:w="15" w:type="dxa"/>
              <w:bottom w:w="15" w:type="dxa"/>
              <w:right w:w="15" w:type="dxa"/>
            </w:tcMar>
          </w:tcPr>
          <w:p w:rsidR="000514C8" w:rsidRDefault="0084242A">
            <w:pPr>
              <w:spacing w:after="0"/>
            </w:pPr>
            <w:proofErr w:type="spellStart"/>
            <w:r>
              <w:rPr>
                <w:rFonts w:ascii="Cambria"/>
                <w:color w:val="000000"/>
              </w:rPr>
              <w:t>Aishani</w:t>
            </w:r>
            <w:proofErr w:type="spellEnd"/>
            <w:r>
              <w:rPr>
                <w:rFonts w:ascii="Cambria"/>
                <w:color w:val="000000"/>
              </w:rPr>
              <w:t xml:space="preserve"> </w:t>
            </w:r>
            <w:proofErr w:type="spellStart"/>
            <w:r>
              <w:rPr>
                <w:rFonts w:ascii="Cambria"/>
                <w:color w:val="000000"/>
              </w:rPr>
              <w:t>Chittoor</w:t>
            </w:r>
            <w:proofErr w:type="spellEnd"/>
            <w:r>
              <w:rPr>
                <w:rFonts w:ascii="Cambria"/>
                <w:color w:val="000000"/>
              </w:rPr>
              <w:t xml:space="preserve"> </w:t>
            </w:r>
            <w:proofErr w:type="spellStart"/>
            <w:r>
              <w:rPr>
                <w:rFonts w:ascii="Cambria"/>
                <w:color w:val="000000"/>
              </w:rPr>
              <w:t>Prem</w:t>
            </w:r>
            <w:proofErr w:type="spellEnd"/>
          </w:p>
        </w:tc>
        <w:tc>
          <w:tcPr>
            <w:tcW w:w="118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SDSU</w:t>
            </w:r>
          </w:p>
        </w:tc>
        <w:tc>
          <w:tcPr>
            <w:tcW w:w="310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Bioinformatics</w:t>
            </w:r>
          </w:p>
        </w:tc>
        <w:tc>
          <w:tcPr>
            <w:tcW w:w="3875"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aishaniprem@gmail.com</w:t>
            </w:r>
          </w:p>
        </w:tc>
        <w:tc>
          <w:tcPr>
            <w:tcW w:w="3358"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Protein modeling, programming</w:t>
            </w:r>
          </w:p>
        </w:tc>
        <w:tc>
          <w:tcPr>
            <w:tcW w:w="1892"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Genomics</w:t>
            </w:r>
          </w:p>
        </w:tc>
        <w:tc>
          <w:tcPr>
            <w:tcW w:w="2176"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 xml:space="preserve">Programming </w:t>
            </w:r>
            <w:proofErr w:type="gramStart"/>
            <w:r>
              <w:rPr>
                <w:rFonts w:ascii="Cambria"/>
                <w:color w:val="000000"/>
              </w:rPr>
              <w:t xml:space="preserve">and </w:t>
            </w:r>
            <w:r>
              <w:rPr>
                <w:rFonts w:ascii="Cambria"/>
                <w:color w:val="000000"/>
              </w:rPr>
              <w:t> </w:t>
            </w:r>
            <w:r>
              <w:rPr>
                <w:rFonts w:ascii="Cambria"/>
                <w:color w:val="000000"/>
              </w:rPr>
              <w:t>Improving</w:t>
            </w:r>
            <w:proofErr w:type="gramEnd"/>
            <w:r>
              <w:rPr>
                <w:rFonts w:ascii="Cambria"/>
                <w:color w:val="000000"/>
              </w:rPr>
              <w:t xml:space="preserve"> problem solving skills</w:t>
            </w:r>
          </w:p>
        </w:tc>
      </w:tr>
      <w:tr w:rsidR="000514C8">
        <w:trPr>
          <w:trHeight w:val="345"/>
          <w:tblCellSpacing w:w="0" w:type="dxa"/>
        </w:trPr>
        <w:tc>
          <w:tcPr>
            <w:tcW w:w="1515" w:type="dxa"/>
            <w:tcBorders>
              <w:top w:val="single" w:sz="8" w:space="0" w:color="C1C7CD"/>
            </w:tcBorders>
            <w:tcMar>
              <w:top w:w="15" w:type="dxa"/>
              <w:left w:w="15" w:type="dxa"/>
              <w:bottom w:w="15" w:type="dxa"/>
              <w:right w:w="15" w:type="dxa"/>
            </w:tcMar>
          </w:tcPr>
          <w:p w:rsidR="000514C8" w:rsidRDefault="0084242A">
            <w:pPr>
              <w:spacing w:after="0"/>
            </w:pPr>
            <w:r>
              <w:rPr>
                <w:rFonts w:ascii="Cambria"/>
                <w:color w:val="000000"/>
              </w:rPr>
              <w:t xml:space="preserve">Jason </w:t>
            </w:r>
            <w:proofErr w:type="spellStart"/>
            <w:r>
              <w:rPr>
                <w:rFonts w:ascii="Cambria"/>
                <w:color w:val="000000"/>
              </w:rPr>
              <w:t>Grunberger</w:t>
            </w:r>
            <w:proofErr w:type="spellEnd"/>
          </w:p>
        </w:tc>
        <w:tc>
          <w:tcPr>
            <w:tcW w:w="118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SSU</w:t>
            </w:r>
          </w:p>
        </w:tc>
        <w:tc>
          <w:tcPr>
            <w:tcW w:w="310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Bio</w:t>
            </w:r>
          </w:p>
        </w:tc>
        <w:tc>
          <w:tcPr>
            <w:tcW w:w="3875"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jwgrunberger@gmail.com</w:t>
            </w:r>
          </w:p>
        </w:tc>
        <w:tc>
          <w:tcPr>
            <w:tcW w:w="3358"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proofErr w:type="spellStart"/>
            <w:r>
              <w:rPr>
                <w:rFonts w:ascii="Cambria"/>
                <w:color w:val="000000"/>
              </w:rPr>
              <w:t>Cys</w:t>
            </w:r>
            <w:proofErr w:type="spellEnd"/>
            <w:r>
              <w:rPr>
                <w:rFonts w:ascii="Cambria"/>
                <w:color w:val="000000"/>
              </w:rPr>
              <w:t xml:space="preserve"> sulfur redox chemistry</w:t>
            </w:r>
            <w:r>
              <w:rPr>
                <w:rFonts w:ascii="Cambria"/>
                <w:color w:val="000000"/>
              </w:rPr>
              <w:t> </w:t>
            </w:r>
          </w:p>
          <w:p w:rsidR="000514C8" w:rsidRDefault="0084242A">
            <w:pPr>
              <w:spacing w:after="0"/>
            </w:pPr>
            <w:proofErr w:type="gramStart"/>
            <w:r>
              <w:rPr>
                <w:rFonts w:ascii="Cambria"/>
                <w:color w:val="000000"/>
              </w:rPr>
              <w:t>structural</w:t>
            </w:r>
            <w:proofErr w:type="gramEnd"/>
            <w:r>
              <w:rPr>
                <w:rFonts w:ascii="Cambria"/>
                <w:color w:val="000000"/>
              </w:rPr>
              <w:t xml:space="preserve"> protein </w:t>
            </w:r>
            <w:proofErr w:type="spellStart"/>
            <w:r>
              <w:rPr>
                <w:rFonts w:ascii="Cambria"/>
                <w:color w:val="000000"/>
              </w:rPr>
              <w:t>biochem</w:t>
            </w:r>
            <w:proofErr w:type="spellEnd"/>
          </w:p>
        </w:tc>
        <w:tc>
          <w:tcPr>
            <w:tcW w:w="1892"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proofErr w:type="gramStart"/>
            <w:r>
              <w:rPr>
                <w:rFonts w:ascii="Cambria"/>
                <w:color w:val="000000"/>
              </w:rPr>
              <w:t>algorithms</w:t>
            </w:r>
            <w:proofErr w:type="gramEnd"/>
            <w:r>
              <w:rPr>
                <w:rFonts w:ascii="Cambria"/>
                <w:color w:val="000000"/>
              </w:rPr>
              <w:t>, computational work</w:t>
            </w:r>
          </w:p>
        </w:tc>
        <w:tc>
          <w:tcPr>
            <w:tcW w:w="2176"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 xml:space="preserve">Improving </w:t>
            </w:r>
            <w:r>
              <w:rPr>
                <w:rFonts w:ascii="Cambria"/>
                <w:color w:val="000000"/>
              </w:rPr>
              <w:t>my weaknesses</w:t>
            </w:r>
          </w:p>
        </w:tc>
      </w:tr>
      <w:tr w:rsidR="000514C8">
        <w:trPr>
          <w:trHeight w:val="345"/>
          <w:tblCellSpacing w:w="0" w:type="dxa"/>
        </w:trPr>
        <w:tc>
          <w:tcPr>
            <w:tcW w:w="1515" w:type="dxa"/>
            <w:tcBorders>
              <w:top w:val="single" w:sz="8" w:space="0" w:color="C1C7CD"/>
            </w:tcBorders>
            <w:tcMar>
              <w:top w:w="15" w:type="dxa"/>
              <w:left w:w="15" w:type="dxa"/>
              <w:bottom w:w="15" w:type="dxa"/>
              <w:right w:w="15" w:type="dxa"/>
            </w:tcMar>
          </w:tcPr>
          <w:p w:rsidR="000514C8" w:rsidRDefault="0084242A">
            <w:pPr>
              <w:spacing w:after="0"/>
            </w:pPr>
            <w:r>
              <w:rPr>
                <w:rFonts w:ascii="Cambria"/>
                <w:color w:val="000000"/>
              </w:rPr>
              <w:t>Salvador Mireles</w:t>
            </w:r>
          </w:p>
        </w:tc>
        <w:tc>
          <w:tcPr>
            <w:tcW w:w="118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SJSU</w:t>
            </w:r>
          </w:p>
        </w:tc>
        <w:tc>
          <w:tcPr>
            <w:tcW w:w="310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proofErr w:type="spellStart"/>
            <w:r>
              <w:rPr>
                <w:rFonts w:ascii="Cambria"/>
                <w:color w:val="000000"/>
              </w:rPr>
              <w:t>ChE</w:t>
            </w:r>
            <w:proofErr w:type="spellEnd"/>
          </w:p>
        </w:tc>
        <w:tc>
          <w:tcPr>
            <w:tcW w:w="3875"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proofErr w:type="gramStart"/>
            <w:r>
              <w:rPr>
                <w:rFonts w:ascii="Cambria"/>
                <w:color w:val="000000"/>
              </w:rPr>
              <w:t>salvador.mireles@sjsu.edu</w:t>
            </w:r>
            <w:proofErr w:type="gramEnd"/>
          </w:p>
        </w:tc>
        <w:tc>
          <w:tcPr>
            <w:tcW w:w="3358"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Some programming, chemistry</w:t>
            </w:r>
          </w:p>
        </w:tc>
        <w:tc>
          <w:tcPr>
            <w:tcW w:w="1892"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proofErr w:type="gramStart"/>
            <w:r>
              <w:rPr>
                <w:rFonts w:ascii="Cambria"/>
                <w:color w:val="000000"/>
              </w:rPr>
              <w:t>genetics</w:t>
            </w:r>
            <w:proofErr w:type="gramEnd"/>
          </w:p>
        </w:tc>
        <w:tc>
          <w:tcPr>
            <w:tcW w:w="2176"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Solving interesting problems using software</w:t>
            </w:r>
          </w:p>
        </w:tc>
      </w:tr>
      <w:tr w:rsidR="000514C8">
        <w:trPr>
          <w:trHeight w:val="345"/>
          <w:tblCellSpacing w:w="0" w:type="dxa"/>
        </w:trPr>
        <w:tc>
          <w:tcPr>
            <w:tcW w:w="1515" w:type="dxa"/>
            <w:tcBorders>
              <w:top w:val="single" w:sz="8" w:space="0" w:color="C1C7CD"/>
            </w:tcBorders>
            <w:tcMar>
              <w:top w:w="15" w:type="dxa"/>
              <w:left w:w="15" w:type="dxa"/>
              <w:bottom w:w="15" w:type="dxa"/>
              <w:right w:w="15" w:type="dxa"/>
            </w:tcMar>
          </w:tcPr>
          <w:p w:rsidR="000514C8" w:rsidRDefault="0084242A">
            <w:pPr>
              <w:spacing w:after="0"/>
            </w:pPr>
            <w:r>
              <w:rPr>
                <w:rFonts w:ascii="Cambria"/>
                <w:color w:val="000000"/>
              </w:rPr>
              <w:t xml:space="preserve">Nate </w:t>
            </w:r>
            <w:proofErr w:type="spellStart"/>
            <w:r>
              <w:rPr>
                <w:rFonts w:ascii="Cambria"/>
                <w:color w:val="000000"/>
              </w:rPr>
              <w:t>Jue</w:t>
            </w:r>
            <w:proofErr w:type="spellEnd"/>
          </w:p>
        </w:tc>
        <w:tc>
          <w:tcPr>
            <w:tcW w:w="118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CSUMB</w:t>
            </w:r>
          </w:p>
        </w:tc>
        <w:tc>
          <w:tcPr>
            <w:tcW w:w="310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Biology</w:t>
            </w:r>
          </w:p>
        </w:tc>
        <w:tc>
          <w:tcPr>
            <w:tcW w:w="3875"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njue@csumb.edu</w:t>
            </w:r>
          </w:p>
        </w:tc>
        <w:tc>
          <w:tcPr>
            <w:tcW w:w="3358"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Statistics, Programming, Genomics</w:t>
            </w:r>
          </w:p>
        </w:tc>
        <w:tc>
          <w:tcPr>
            <w:tcW w:w="1892"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Structural Protein Biology</w:t>
            </w:r>
          </w:p>
        </w:tc>
        <w:tc>
          <w:tcPr>
            <w:tcW w:w="2176"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Interesting biological questions</w:t>
            </w:r>
          </w:p>
        </w:tc>
      </w:tr>
      <w:tr w:rsidR="000514C8">
        <w:trPr>
          <w:trHeight w:val="345"/>
          <w:tblCellSpacing w:w="0" w:type="dxa"/>
        </w:trPr>
        <w:tc>
          <w:tcPr>
            <w:tcW w:w="1515" w:type="dxa"/>
            <w:tcBorders>
              <w:top w:val="single" w:sz="8" w:space="0" w:color="C1C7CD"/>
            </w:tcBorders>
            <w:tcMar>
              <w:top w:w="15" w:type="dxa"/>
              <w:left w:w="15" w:type="dxa"/>
              <w:bottom w:w="15" w:type="dxa"/>
              <w:right w:w="15" w:type="dxa"/>
            </w:tcMar>
          </w:tcPr>
          <w:p w:rsidR="000514C8" w:rsidRDefault="0084242A">
            <w:pPr>
              <w:spacing w:after="0"/>
            </w:pPr>
            <w:proofErr w:type="spellStart"/>
            <w:r>
              <w:rPr>
                <w:rFonts w:ascii="Cambria"/>
                <w:color w:val="000000"/>
              </w:rPr>
              <w:t>Jamil</w:t>
            </w:r>
            <w:proofErr w:type="spellEnd"/>
          </w:p>
        </w:tc>
        <w:tc>
          <w:tcPr>
            <w:tcW w:w="118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CSULA</w:t>
            </w:r>
          </w:p>
        </w:tc>
        <w:tc>
          <w:tcPr>
            <w:tcW w:w="310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proofErr w:type="spellStart"/>
            <w:r>
              <w:rPr>
                <w:rFonts w:ascii="Cambria"/>
                <w:color w:val="000000"/>
              </w:rPr>
              <w:t>Chem</w:t>
            </w:r>
            <w:proofErr w:type="spellEnd"/>
            <w:r>
              <w:rPr>
                <w:rFonts w:ascii="Cambria"/>
                <w:color w:val="000000"/>
              </w:rPr>
              <w:t xml:space="preserve"> and </w:t>
            </w:r>
            <w:proofErr w:type="spellStart"/>
            <w:r>
              <w:rPr>
                <w:rFonts w:ascii="Cambria"/>
                <w:color w:val="000000"/>
              </w:rPr>
              <w:t>Biochem</w:t>
            </w:r>
            <w:proofErr w:type="spellEnd"/>
          </w:p>
        </w:tc>
        <w:tc>
          <w:tcPr>
            <w:tcW w:w="3875"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jmomand@calstatela.edu</w:t>
            </w:r>
          </w:p>
        </w:tc>
        <w:tc>
          <w:tcPr>
            <w:tcW w:w="3358"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Protein structure</w:t>
            </w:r>
          </w:p>
        </w:tc>
        <w:tc>
          <w:tcPr>
            <w:tcW w:w="1892"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Programming</w:t>
            </w:r>
          </w:p>
        </w:tc>
        <w:tc>
          <w:tcPr>
            <w:tcW w:w="2176"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Therapies to combat cancer; fundamental knowledge of molecular switches</w:t>
            </w:r>
          </w:p>
        </w:tc>
      </w:tr>
      <w:tr w:rsidR="000514C8">
        <w:trPr>
          <w:trHeight w:val="345"/>
          <w:tblCellSpacing w:w="0" w:type="dxa"/>
        </w:trPr>
        <w:tc>
          <w:tcPr>
            <w:tcW w:w="1515" w:type="dxa"/>
            <w:tcBorders>
              <w:top w:val="single" w:sz="8" w:space="0" w:color="C1C7CD"/>
            </w:tcBorders>
            <w:tcMar>
              <w:top w:w="15" w:type="dxa"/>
              <w:left w:w="15" w:type="dxa"/>
              <w:bottom w:w="15" w:type="dxa"/>
              <w:right w:w="15" w:type="dxa"/>
            </w:tcMar>
          </w:tcPr>
          <w:p w:rsidR="000514C8" w:rsidRDefault="0084242A">
            <w:pPr>
              <w:spacing w:after="0"/>
            </w:pPr>
            <w:r>
              <w:rPr>
                <w:rFonts w:ascii="Cambria"/>
                <w:color w:val="000000"/>
              </w:rPr>
              <w:t xml:space="preserve">Michael </w:t>
            </w:r>
            <w:proofErr w:type="spellStart"/>
            <w:r>
              <w:rPr>
                <w:rFonts w:ascii="Cambria"/>
                <w:color w:val="000000"/>
              </w:rPr>
              <w:t>Morikone</w:t>
            </w:r>
            <w:proofErr w:type="spellEnd"/>
          </w:p>
        </w:tc>
        <w:tc>
          <w:tcPr>
            <w:tcW w:w="118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CSUSB</w:t>
            </w:r>
          </w:p>
        </w:tc>
        <w:tc>
          <w:tcPr>
            <w:tcW w:w="3101"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Biology/Bioinformatics</w:t>
            </w:r>
          </w:p>
        </w:tc>
        <w:tc>
          <w:tcPr>
            <w:tcW w:w="3875"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morikonm@coyote.csusb.edu</w:t>
            </w:r>
          </w:p>
        </w:tc>
        <w:tc>
          <w:tcPr>
            <w:tcW w:w="3358"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Programming/algorithms, genetics/genomics</w:t>
            </w:r>
          </w:p>
        </w:tc>
        <w:tc>
          <w:tcPr>
            <w:tcW w:w="1892"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Protein biology</w:t>
            </w:r>
          </w:p>
        </w:tc>
        <w:tc>
          <w:tcPr>
            <w:tcW w:w="2176" w:type="dxa"/>
            <w:tcBorders>
              <w:top w:val="single" w:sz="8" w:space="0" w:color="C1C7CD"/>
              <w:left w:val="single" w:sz="8" w:space="0" w:color="C1C7CD"/>
            </w:tcBorders>
            <w:tcMar>
              <w:top w:w="15" w:type="dxa"/>
              <w:left w:w="15" w:type="dxa"/>
              <w:bottom w:w="15" w:type="dxa"/>
              <w:right w:w="15" w:type="dxa"/>
            </w:tcMar>
          </w:tcPr>
          <w:p w:rsidR="000514C8" w:rsidRDefault="0084242A">
            <w:pPr>
              <w:spacing w:after="0"/>
            </w:pPr>
            <w:r>
              <w:rPr>
                <w:rFonts w:ascii="Cambria"/>
                <w:color w:val="000000"/>
              </w:rPr>
              <w:t xml:space="preserve">Application of computer science and mathematics to solve </w:t>
            </w:r>
            <w:r>
              <w:rPr>
                <w:rFonts w:ascii="Cambria"/>
                <w:color w:val="000000"/>
              </w:rPr>
              <w:lastRenderedPageBreak/>
              <w:t>biological questions. Interdisciplinary research.</w:t>
            </w:r>
          </w:p>
        </w:tc>
      </w:tr>
    </w:tbl>
    <w:p w:rsidR="000514C8" w:rsidRDefault="000514C8">
      <w:pPr>
        <w:spacing w:after="0"/>
      </w:pPr>
    </w:p>
    <w:p w:rsidR="000514C8" w:rsidRDefault="0084242A">
      <w:pPr>
        <w:spacing w:after="0"/>
      </w:pPr>
      <w:r>
        <w:br/>
      </w:r>
    </w:p>
    <w:p w:rsidR="000514C8" w:rsidRDefault="0084242A">
      <w:pPr>
        <w:spacing w:after="0"/>
      </w:pPr>
      <w:r>
        <w:br/>
      </w:r>
    </w:p>
    <w:p w:rsidR="000514C8" w:rsidRDefault="0084242A">
      <w:pPr>
        <w:spacing w:after="0"/>
      </w:pPr>
      <w:r>
        <w:rPr>
          <w:rFonts w:ascii="Cambria"/>
          <w:color w:val="000000"/>
        </w:rPr>
        <w:t xml:space="preserve">2. </w:t>
      </w:r>
      <w:r>
        <w:rPr>
          <w:rFonts w:ascii="Cambria"/>
          <w:b/>
          <w:color w:val="000000"/>
        </w:rPr>
        <w:t>What?</w:t>
      </w:r>
      <w:r>
        <w:rPr>
          <w:rFonts w:ascii="Cambria"/>
          <w:color w:val="000000"/>
        </w:rPr>
        <w:t xml:space="preserve"> What is the problem or need addressed by your team?</w:t>
      </w:r>
    </w:p>
    <w:p w:rsidR="000514C8" w:rsidRDefault="0084242A">
      <w:pPr>
        <w:spacing w:after="0"/>
      </w:pPr>
      <w:r>
        <w:br/>
      </w:r>
    </w:p>
    <w:p w:rsidR="000514C8" w:rsidRDefault="0084242A">
      <w:pPr>
        <w:spacing w:after="0"/>
      </w:pPr>
      <w:r>
        <w:rPr>
          <w:rFonts w:ascii="Cambria"/>
          <w:color w:val="000000"/>
        </w:rPr>
        <w:t xml:space="preserve">Prediction of reversible oxidation sites on proteins is critical to understanding how proteins are regulated. Current methods are 80% accurate and should be improved to provide better information to </w:t>
      </w:r>
      <w:r>
        <w:rPr>
          <w:rFonts w:ascii="Cambria"/>
          <w:color w:val="000000"/>
        </w:rPr>
        <w:t>protein chemists.</w:t>
      </w:r>
    </w:p>
    <w:p w:rsidR="000514C8" w:rsidRDefault="0084242A">
      <w:pPr>
        <w:spacing w:after="0"/>
      </w:pPr>
      <w:r>
        <w:br/>
      </w:r>
    </w:p>
    <w:p w:rsidR="000514C8" w:rsidRDefault="0084242A">
      <w:pPr>
        <w:spacing w:after="0"/>
      </w:pPr>
      <w:r>
        <w:rPr>
          <w:rFonts w:ascii="Cambria"/>
          <w:color w:val="000000"/>
        </w:rPr>
        <w:t xml:space="preserve">3. </w:t>
      </w:r>
      <w:r>
        <w:rPr>
          <w:rFonts w:ascii="Cambria"/>
          <w:b/>
          <w:color w:val="000000"/>
        </w:rPr>
        <w:t>How?</w:t>
      </w:r>
      <w:r>
        <w:rPr>
          <w:rFonts w:ascii="Cambria"/>
          <w:color w:val="000000"/>
        </w:rPr>
        <w:t xml:space="preserve"> How are you going to address the problem or need? What are your </w:t>
      </w:r>
      <w:proofErr w:type="gramStart"/>
      <w:r>
        <w:rPr>
          <w:rFonts w:ascii="Cambria"/>
          <w:color w:val="000000"/>
        </w:rPr>
        <w:t>materials</w:t>
      </w:r>
      <w:proofErr w:type="gramEnd"/>
    </w:p>
    <w:p w:rsidR="000514C8" w:rsidRDefault="0084242A">
      <w:pPr>
        <w:spacing w:after="0"/>
      </w:pPr>
      <w:proofErr w:type="gramStart"/>
      <w:r>
        <w:rPr>
          <w:rFonts w:ascii="Cambria"/>
          <w:color w:val="000000"/>
        </w:rPr>
        <w:t>and</w:t>
      </w:r>
      <w:proofErr w:type="gramEnd"/>
      <w:r>
        <w:rPr>
          <w:rFonts w:ascii="Cambria"/>
          <w:color w:val="000000"/>
        </w:rPr>
        <w:t xml:space="preserve"> methods? Do you have institutional data, biological datasets, control data or test bed data?</w:t>
      </w:r>
    </w:p>
    <w:p w:rsidR="000514C8" w:rsidRDefault="0084242A">
      <w:pPr>
        <w:spacing w:after="0"/>
      </w:pPr>
      <w:r>
        <w:br/>
      </w:r>
    </w:p>
    <w:p w:rsidR="000514C8" w:rsidRDefault="0084242A">
      <w:pPr>
        <w:spacing w:after="0"/>
      </w:pPr>
      <w:r>
        <w:rPr>
          <w:rFonts w:ascii="Cambria"/>
          <w:color w:val="000000"/>
        </w:rPr>
        <w:t>We will use data collected from the Protein Data Bank t</w:t>
      </w:r>
      <w:r>
        <w:rPr>
          <w:rFonts w:ascii="Cambria"/>
          <w:color w:val="000000"/>
        </w:rPr>
        <w:t xml:space="preserve">hat has already tagged cysteine </w:t>
      </w:r>
      <w:proofErr w:type="spellStart"/>
      <w:r>
        <w:rPr>
          <w:rFonts w:ascii="Cambria"/>
          <w:color w:val="000000"/>
        </w:rPr>
        <w:t>thiols</w:t>
      </w:r>
      <w:proofErr w:type="spellEnd"/>
      <w:r>
        <w:rPr>
          <w:rFonts w:ascii="Cambria"/>
          <w:color w:val="000000"/>
        </w:rPr>
        <w:t xml:space="preserve"> as being susceptible to oxidation. The data consists of distance of </w:t>
      </w:r>
      <w:proofErr w:type="spellStart"/>
      <w:r>
        <w:rPr>
          <w:rFonts w:ascii="Cambria"/>
          <w:color w:val="000000"/>
        </w:rPr>
        <w:t>thiols</w:t>
      </w:r>
      <w:proofErr w:type="spellEnd"/>
      <w:r>
        <w:rPr>
          <w:rFonts w:ascii="Cambria"/>
          <w:color w:val="000000"/>
        </w:rPr>
        <w:t xml:space="preserve"> to other atoms, exposure to solvent, calculated </w:t>
      </w:r>
      <w:proofErr w:type="spellStart"/>
      <w:r>
        <w:rPr>
          <w:rFonts w:ascii="Cambria"/>
          <w:color w:val="000000"/>
        </w:rPr>
        <w:t>pKa</w:t>
      </w:r>
      <w:proofErr w:type="spellEnd"/>
      <w:r>
        <w:rPr>
          <w:rFonts w:ascii="Cambria"/>
          <w:color w:val="000000"/>
        </w:rPr>
        <w:t xml:space="preserve">. The data is divided into two categories: </w:t>
      </w:r>
      <w:proofErr w:type="spellStart"/>
      <w:r>
        <w:rPr>
          <w:rFonts w:ascii="Cambria"/>
          <w:color w:val="000000"/>
        </w:rPr>
        <w:t>cysteines</w:t>
      </w:r>
      <w:proofErr w:type="spellEnd"/>
      <w:r>
        <w:rPr>
          <w:rFonts w:ascii="Cambria"/>
          <w:color w:val="000000"/>
        </w:rPr>
        <w:t xml:space="preserve"> that are oxidation susceptible and tho</w:t>
      </w:r>
      <w:r>
        <w:rPr>
          <w:rFonts w:ascii="Cambria"/>
          <w:color w:val="000000"/>
        </w:rPr>
        <w:t xml:space="preserve">se that are not oxidation susceptible. We will use a </w:t>
      </w:r>
      <w:proofErr w:type="gramStart"/>
      <w:r>
        <w:rPr>
          <w:rFonts w:ascii="Cambria"/>
          <w:color w:val="000000"/>
        </w:rPr>
        <w:t>machine learning</w:t>
      </w:r>
      <w:proofErr w:type="gramEnd"/>
      <w:r>
        <w:rPr>
          <w:rFonts w:ascii="Cambria"/>
          <w:color w:val="000000"/>
        </w:rPr>
        <w:t xml:space="preserve"> program known as a neural network to classify the cysteine </w:t>
      </w:r>
      <w:proofErr w:type="spellStart"/>
      <w:r>
        <w:rPr>
          <w:rFonts w:ascii="Cambria"/>
          <w:color w:val="000000"/>
        </w:rPr>
        <w:t>thiols</w:t>
      </w:r>
      <w:proofErr w:type="spellEnd"/>
      <w:r>
        <w:rPr>
          <w:rFonts w:ascii="Cambria"/>
          <w:color w:val="000000"/>
        </w:rPr>
        <w:t xml:space="preserve"> in this data set. We can develop a software program accessible through a user-friendly web site to provide a prediction </w:t>
      </w:r>
      <w:r>
        <w:rPr>
          <w:rFonts w:ascii="Cambria"/>
          <w:color w:val="000000"/>
        </w:rPr>
        <w:t>tool to the science community.</w:t>
      </w:r>
      <w:r>
        <w:rPr>
          <w:rFonts w:ascii="Cambria"/>
          <w:color w:val="000000"/>
        </w:rPr>
        <w:t> </w:t>
      </w:r>
    </w:p>
    <w:p w:rsidR="000514C8" w:rsidRDefault="0084242A">
      <w:pPr>
        <w:spacing w:after="0"/>
      </w:pPr>
      <w:r>
        <w:br/>
      </w:r>
    </w:p>
    <w:p w:rsidR="000514C8" w:rsidRDefault="0084242A">
      <w:pPr>
        <w:spacing w:after="0"/>
      </w:pPr>
      <w:r>
        <w:rPr>
          <w:rFonts w:ascii="Cambria"/>
          <w:color w:val="000000"/>
        </w:rPr>
        <w:t xml:space="preserve">4. </w:t>
      </w:r>
      <w:r>
        <w:rPr>
          <w:rFonts w:ascii="Cambria"/>
          <w:b/>
          <w:color w:val="000000"/>
        </w:rPr>
        <w:t>Better?</w:t>
      </w:r>
      <w:r>
        <w:rPr>
          <w:rFonts w:ascii="Cambria"/>
          <w:color w:val="000000"/>
        </w:rPr>
        <w:t xml:space="preserve"> What are the alternatives out there? Don</w:t>
      </w:r>
      <w:r>
        <w:rPr>
          <w:rFonts w:ascii="Cambria"/>
          <w:color w:val="000000"/>
        </w:rPr>
        <w:t>’</w:t>
      </w:r>
      <w:r>
        <w:rPr>
          <w:rFonts w:ascii="Cambria"/>
          <w:color w:val="000000"/>
        </w:rPr>
        <w:t>t reinvent the wheel! Are they better than what you</w:t>
      </w:r>
      <w:r>
        <w:rPr>
          <w:rFonts w:ascii="Cambria"/>
          <w:color w:val="000000"/>
        </w:rPr>
        <w:t>’</w:t>
      </w:r>
      <w:r>
        <w:rPr>
          <w:rFonts w:ascii="Cambria"/>
          <w:color w:val="000000"/>
        </w:rPr>
        <w:t>re doing now? Do you need an Easier solution? Cheaper? More Sensitive? Faster?</w:t>
      </w:r>
    </w:p>
    <w:p w:rsidR="000514C8" w:rsidRDefault="0084242A">
      <w:pPr>
        <w:spacing w:after="0"/>
      </w:pPr>
      <w:r>
        <w:br/>
      </w:r>
    </w:p>
    <w:p w:rsidR="000514C8" w:rsidRDefault="0084242A">
      <w:pPr>
        <w:spacing w:after="0"/>
      </w:pPr>
      <w:r>
        <w:rPr>
          <w:rFonts w:ascii="Cambria"/>
          <w:color w:val="000000"/>
        </w:rPr>
        <w:t>There are no better software tools av</w:t>
      </w:r>
      <w:r>
        <w:rPr>
          <w:rFonts w:ascii="Cambria"/>
          <w:color w:val="000000"/>
        </w:rPr>
        <w:t>ailable (as far as we know).</w:t>
      </w:r>
    </w:p>
    <w:p w:rsidR="000514C8" w:rsidRDefault="0084242A">
      <w:pPr>
        <w:spacing w:after="0"/>
      </w:pPr>
      <w:r>
        <w:br/>
      </w:r>
    </w:p>
    <w:p w:rsidR="000514C8" w:rsidRDefault="0084242A">
      <w:pPr>
        <w:spacing w:after="0"/>
      </w:pPr>
      <w:r>
        <w:rPr>
          <w:rFonts w:ascii="Cambria"/>
          <w:color w:val="000000"/>
        </w:rPr>
        <w:t xml:space="preserve">5. </w:t>
      </w:r>
      <w:r>
        <w:rPr>
          <w:rFonts w:ascii="Cambria"/>
          <w:b/>
          <w:color w:val="000000"/>
        </w:rPr>
        <w:t>So What?</w:t>
      </w:r>
      <w:r>
        <w:rPr>
          <w:rFonts w:ascii="Cambria"/>
          <w:color w:val="000000"/>
        </w:rPr>
        <w:t xml:space="preserve"> Will people accept your solution or results? Are they better enough or</w:t>
      </w:r>
    </w:p>
    <w:p w:rsidR="000514C8" w:rsidRDefault="0084242A">
      <w:pPr>
        <w:spacing w:after="0"/>
      </w:pPr>
      <w:proofErr w:type="gramStart"/>
      <w:r>
        <w:rPr>
          <w:rFonts w:ascii="Cambria"/>
          <w:color w:val="000000"/>
        </w:rPr>
        <w:t>more</w:t>
      </w:r>
      <w:proofErr w:type="gramEnd"/>
      <w:r>
        <w:rPr>
          <w:rFonts w:ascii="Cambria"/>
          <w:color w:val="000000"/>
        </w:rPr>
        <w:t xml:space="preserve"> informative than information already available? Does it really matter?</w:t>
      </w:r>
    </w:p>
    <w:p w:rsidR="000514C8" w:rsidRDefault="0084242A">
      <w:pPr>
        <w:spacing w:after="0"/>
      </w:pPr>
      <w:r>
        <w:br/>
      </w:r>
    </w:p>
    <w:p w:rsidR="000514C8" w:rsidRDefault="0084242A">
      <w:pPr>
        <w:spacing w:after="0"/>
      </w:pPr>
      <w:r>
        <w:rPr>
          <w:rFonts w:ascii="Cambria"/>
          <w:color w:val="000000"/>
        </w:rPr>
        <w:lastRenderedPageBreak/>
        <w:t xml:space="preserve">If the software program is more accurate </w:t>
      </w:r>
      <w:proofErr w:type="gramStart"/>
      <w:r>
        <w:rPr>
          <w:rFonts w:ascii="Cambria"/>
          <w:color w:val="000000"/>
        </w:rPr>
        <w:t>it can be used by resea</w:t>
      </w:r>
      <w:r>
        <w:rPr>
          <w:rFonts w:ascii="Cambria"/>
          <w:color w:val="000000"/>
        </w:rPr>
        <w:t>rchers to predict cysteine oxidation sites in proteins</w:t>
      </w:r>
      <w:proofErr w:type="gramEnd"/>
      <w:r>
        <w:rPr>
          <w:rFonts w:ascii="Cambria"/>
          <w:color w:val="000000"/>
        </w:rPr>
        <w:t xml:space="preserve">. This approach may be generalized to predict other post-translational modifications such as phosphorylation, </w:t>
      </w:r>
      <w:proofErr w:type="spellStart"/>
      <w:r>
        <w:rPr>
          <w:rFonts w:ascii="Cambria"/>
          <w:color w:val="000000"/>
        </w:rPr>
        <w:t>SUMOylation</w:t>
      </w:r>
      <w:proofErr w:type="spellEnd"/>
      <w:r>
        <w:rPr>
          <w:rFonts w:ascii="Cambria"/>
          <w:color w:val="000000"/>
        </w:rPr>
        <w:t xml:space="preserve">, </w:t>
      </w:r>
      <w:proofErr w:type="spellStart"/>
      <w:r>
        <w:rPr>
          <w:rFonts w:ascii="Cambria"/>
          <w:color w:val="000000"/>
        </w:rPr>
        <w:t>ubiquitylation</w:t>
      </w:r>
      <w:proofErr w:type="spellEnd"/>
      <w:r>
        <w:rPr>
          <w:rFonts w:ascii="Cambria"/>
          <w:color w:val="000000"/>
        </w:rPr>
        <w:t>, acetylation etc.</w:t>
      </w:r>
      <w:r>
        <w:rPr>
          <w:rFonts w:ascii="Cambria"/>
          <w:color w:val="000000"/>
        </w:rPr>
        <w:t> </w:t>
      </w:r>
    </w:p>
    <w:p w:rsidR="000514C8" w:rsidRDefault="0084242A">
      <w:pPr>
        <w:spacing w:after="0"/>
      </w:pPr>
      <w:r>
        <w:br/>
      </w:r>
    </w:p>
    <w:p w:rsidR="000514C8" w:rsidRDefault="0084242A">
      <w:pPr>
        <w:spacing w:after="0"/>
      </w:pPr>
      <w:r>
        <w:br/>
      </w:r>
    </w:p>
    <w:p w:rsidR="000514C8" w:rsidRDefault="0084242A">
      <w:pPr>
        <w:spacing w:after="0"/>
      </w:pPr>
      <w:r>
        <w:rPr>
          <w:rFonts w:ascii="Cambria"/>
          <w:color w:val="000000"/>
        </w:rPr>
        <w:t xml:space="preserve">6. </w:t>
      </w:r>
      <w:r>
        <w:rPr>
          <w:rFonts w:ascii="Cambria"/>
          <w:b/>
          <w:color w:val="000000"/>
        </w:rPr>
        <w:t>What Now?</w:t>
      </w:r>
      <w:r>
        <w:rPr>
          <w:rFonts w:ascii="Cambria"/>
          <w:color w:val="000000"/>
        </w:rPr>
        <w:t xml:space="preserve"> What is the status of your s</w:t>
      </w:r>
      <w:r>
        <w:rPr>
          <w:rFonts w:ascii="Cambria"/>
          <w:color w:val="000000"/>
        </w:rPr>
        <w:t xml:space="preserve">olution or project at this time and what </w:t>
      </w:r>
      <w:proofErr w:type="gramStart"/>
      <w:r>
        <w:rPr>
          <w:rFonts w:ascii="Cambria"/>
          <w:color w:val="000000"/>
        </w:rPr>
        <w:t>are</w:t>
      </w:r>
      <w:proofErr w:type="gramEnd"/>
    </w:p>
    <w:p w:rsidR="000514C8" w:rsidRDefault="0084242A">
      <w:pPr>
        <w:spacing w:after="0"/>
      </w:pPr>
      <w:proofErr w:type="gramStart"/>
      <w:r>
        <w:rPr>
          <w:rFonts w:ascii="Cambria"/>
          <w:color w:val="000000"/>
        </w:rPr>
        <w:t>your</w:t>
      </w:r>
      <w:proofErr w:type="gramEnd"/>
      <w:r>
        <w:rPr>
          <w:rFonts w:ascii="Cambria"/>
          <w:color w:val="000000"/>
        </w:rPr>
        <w:t xml:space="preserve"> needs?</w:t>
      </w:r>
    </w:p>
    <w:p w:rsidR="000514C8" w:rsidRDefault="0084242A">
      <w:pPr>
        <w:spacing w:after="0"/>
      </w:pPr>
      <w:r>
        <w:br/>
      </w:r>
    </w:p>
    <w:p w:rsidR="000514C8" w:rsidRDefault="0084242A">
      <w:pPr>
        <w:spacing w:after="0"/>
      </w:pPr>
      <w:r>
        <w:rPr>
          <w:rFonts w:ascii="Cambria"/>
          <w:color w:val="000000"/>
        </w:rPr>
        <w:t>Physiochemical data has been compiled and decision-tree based algorithm implemented online, but there is plenty of room for improvement.</w:t>
      </w:r>
    </w:p>
    <w:p w:rsidR="000514C8" w:rsidRDefault="0084242A">
      <w:pPr>
        <w:spacing w:after="0"/>
      </w:pPr>
      <w:r>
        <w:br/>
      </w:r>
    </w:p>
    <w:p w:rsidR="000514C8" w:rsidRDefault="0084242A">
      <w:pPr>
        <w:spacing w:after="0"/>
      </w:pPr>
      <w:r>
        <w:rPr>
          <w:rFonts w:ascii="Cambria"/>
          <w:color w:val="000000"/>
        </w:rPr>
        <w:t xml:space="preserve">7. </w:t>
      </w:r>
      <w:r>
        <w:rPr>
          <w:rFonts w:ascii="Cambria"/>
          <w:b/>
          <w:color w:val="000000"/>
        </w:rPr>
        <w:t>Wishing?</w:t>
      </w:r>
      <w:r>
        <w:rPr>
          <w:rFonts w:ascii="Cambria"/>
          <w:color w:val="000000"/>
        </w:rPr>
        <w:t xml:space="preserve"> What would you like the workshop participants </w:t>
      </w:r>
      <w:r>
        <w:rPr>
          <w:rFonts w:ascii="Cambria"/>
          <w:color w:val="000000"/>
        </w:rPr>
        <w:t>to think about your team or your idea?</w:t>
      </w:r>
    </w:p>
    <w:p w:rsidR="000514C8" w:rsidRDefault="0084242A">
      <w:pPr>
        <w:spacing w:after="0"/>
      </w:pPr>
      <w:r>
        <w:br/>
      </w:r>
    </w:p>
    <w:p w:rsidR="000514C8" w:rsidRDefault="0084242A">
      <w:pPr>
        <w:spacing w:after="0"/>
      </w:pPr>
      <w:r>
        <w:rPr>
          <w:rFonts w:ascii="Cambria"/>
          <w:color w:val="000000"/>
        </w:rPr>
        <w:t>That our team wants the audience to appreciate the importance of cysteine oxidation in protein regulation and that our website will be used by researchers that want to predict sites of protein regulation. If success</w:t>
      </w:r>
      <w:r>
        <w:rPr>
          <w:rFonts w:ascii="Cambria"/>
          <w:color w:val="000000"/>
        </w:rPr>
        <w:t>ful, this approach can be used to predict other sites of protein modification.</w:t>
      </w:r>
    </w:p>
    <w:p w:rsidR="000514C8" w:rsidRDefault="0084242A">
      <w:pPr>
        <w:spacing w:after="0"/>
      </w:pPr>
      <w:r>
        <w:br/>
      </w:r>
    </w:p>
    <w:p w:rsidR="000514C8" w:rsidRDefault="0084242A">
      <w:pPr>
        <w:spacing w:after="0"/>
      </w:pPr>
      <w:r>
        <w:rPr>
          <w:rFonts w:ascii="Cambria"/>
          <w:color w:val="000000"/>
        </w:rPr>
        <w:t xml:space="preserve">8. </w:t>
      </w:r>
      <w:r>
        <w:rPr>
          <w:rFonts w:ascii="Cambria"/>
          <w:b/>
          <w:color w:val="000000"/>
        </w:rPr>
        <w:t>What</w:t>
      </w:r>
      <w:r>
        <w:rPr>
          <w:rFonts w:ascii="Cambria"/>
          <w:b/>
          <w:color w:val="000000"/>
        </w:rPr>
        <w:t>’</w:t>
      </w:r>
      <w:r>
        <w:rPr>
          <w:rFonts w:ascii="Cambria"/>
          <w:b/>
          <w:color w:val="000000"/>
        </w:rPr>
        <w:t xml:space="preserve">s Next? </w:t>
      </w:r>
      <w:r>
        <w:rPr>
          <w:rFonts w:ascii="Cambria"/>
          <w:color w:val="000000"/>
        </w:rPr>
        <w:t xml:space="preserve">What do you want the workshop participants or your team members to do next (the </w:t>
      </w:r>
      <w:r>
        <w:rPr>
          <w:rFonts w:ascii="Cambria"/>
          <w:color w:val="000000"/>
        </w:rPr>
        <w:t>“</w:t>
      </w:r>
      <w:r>
        <w:rPr>
          <w:rFonts w:ascii="Cambria"/>
          <w:color w:val="000000"/>
        </w:rPr>
        <w:t>Ask</w:t>
      </w:r>
      <w:r>
        <w:rPr>
          <w:rFonts w:ascii="Cambria"/>
          <w:color w:val="000000"/>
        </w:rPr>
        <w:t>”</w:t>
      </w:r>
      <w:r>
        <w:rPr>
          <w:rFonts w:ascii="Cambria"/>
          <w:color w:val="000000"/>
        </w:rPr>
        <w:t xml:space="preserve">)? Contact you? View your </w:t>
      </w:r>
      <w:proofErr w:type="spellStart"/>
      <w:r>
        <w:rPr>
          <w:rFonts w:ascii="Cambria"/>
          <w:color w:val="000000"/>
        </w:rPr>
        <w:t>Dropbox</w:t>
      </w:r>
      <w:proofErr w:type="spellEnd"/>
      <w:r>
        <w:rPr>
          <w:rFonts w:ascii="Cambria"/>
          <w:color w:val="000000"/>
        </w:rPr>
        <w:t xml:space="preserve"> Paper workspace? Collaborate with you? W</w:t>
      </w:r>
      <w:r>
        <w:rPr>
          <w:rFonts w:ascii="Cambria"/>
          <w:color w:val="000000"/>
        </w:rPr>
        <w:t>rite a proposal with you? Review your plans or test your demo/prototype?</w:t>
      </w:r>
    </w:p>
    <w:p w:rsidR="000514C8" w:rsidRDefault="0084242A">
      <w:pPr>
        <w:spacing w:after="0"/>
      </w:pPr>
      <w:r>
        <w:br/>
      </w:r>
    </w:p>
    <w:p w:rsidR="000514C8" w:rsidRDefault="0084242A">
      <w:pPr>
        <w:spacing w:after="0"/>
      </w:pPr>
      <w:r>
        <w:rPr>
          <w:rFonts w:ascii="Cambria"/>
          <w:color w:val="000000"/>
        </w:rPr>
        <w:t xml:space="preserve">View our </w:t>
      </w:r>
      <w:proofErr w:type="spellStart"/>
      <w:r>
        <w:rPr>
          <w:rFonts w:ascii="Cambria"/>
          <w:color w:val="000000"/>
        </w:rPr>
        <w:t>Dropbox</w:t>
      </w:r>
      <w:proofErr w:type="spellEnd"/>
      <w:r>
        <w:rPr>
          <w:rFonts w:ascii="Cambria"/>
          <w:color w:val="000000"/>
        </w:rPr>
        <w:t xml:space="preserve"> Paper workspace and offer suggestions.</w:t>
      </w:r>
    </w:p>
    <w:p w:rsidR="000514C8" w:rsidRDefault="0084242A">
      <w:pPr>
        <w:spacing w:after="0"/>
      </w:pPr>
      <w:r>
        <w:br/>
      </w:r>
    </w:p>
    <w:p w:rsidR="000514C8" w:rsidRDefault="0084242A">
      <w:pPr>
        <w:spacing w:after="0"/>
      </w:pPr>
      <w:r>
        <w:rPr>
          <w:rFonts w:ascii="Cambria"/>
          <w:color w:val="000000"/>
        </w:rPr>
        <w:t xml:space="preserve">9. </w:t>
      </w:r>
      <w:r>
        <w:rPr>
          <w:rFonts w:ascii="Cambria"/>
          <w:b/>
          <w:color w:val="000000"/>
        </w:rPr>
        <w:t>Wow.</w:t>
      </w:r>
      <w:r>
        <w:rPr>
          <w:rFonts w:ascii="Cambria"/>
          <w:color w:val="000000"/>
        </w:rPr>
        <w:t xml:space="preserve"> Use a memorable </w:t>
      </w:r>
      <w:r>
        <w:rPr>
          <w:rFonts w:ascii="Cambria"/>
          <w:color w:val="000000"/>
        </w:rPr>
        <w:t>“</w:t>
      </w:r>
      <w:r>
        <w:rPr>
          <w:rFonts w:ascii="Cambria"/>
          <w:color w:val="000000"/>
        </w:rPr>
        <w:t>tag</w:t>
      </w:r>
      <w:r>
        <w:rPr>
          <w:rFonts w:ascii="Cambria"/>
          <w:color w:val="000000"/>
        </w:rPr>
        <w:t>”</w:t>
      </w:r>
      <w:r>
        <w:rPr>
          <w:rFonts w:ascii="Cambria"/>
          <w:color w:val="000000"/>
        </w:rPr>
        <w:t xml:space="preserve"> line or </w:t>
      </w:r>
      <w:r>
        <w:rPr>
          <w:rFonts w:ascii="Cambria"/>
          <w:color w:val="000000"/>
        </w:rPr>
        <w:t>“</w:t>
      </w:r>
      <w:r>
        <w:rPr>
          <w:rFonts w:ascii="Cambria"/>
          <w:color w:val="000000"/>
        </w:rPr>
        <w:t>wow</w:t>
      </w:r>
      <w:r>
        <w:rPr>
          <w:rFonts w:ascii="Cambria"/>
          <w:color w:val="000000"/>
        </w:rPr>
        <w:t>”</w:t>
      </w:r>
      <w:r>
        <w:rPr>
          <w:rFonts w:ascii="Cambria"/>
          <w:color w:val="000000"/>
        </w:rPr>
        <w:t xml:space="preserve"> line or mantra that the listener will</w:t>
      </w:r>
    </w:p>
    <w:p w:rsidR="000514C8" w:rsidRDefault="0084242A">
      <w:pPr>
        <w:spacing w:after="0"/>
      </w:pPr>
      <w:proofErr w:type="gramStart"/>
      <w:r>
        <w:rPr>
          <w:rFonts w:ascii="Cambria"/>
          <w:color w:val="000000"/>
        </w:rPr>
        <w:t>remember</w:t>
      </w:r>
      <w:proofErr w:type="gramEnd"/>
      <w:r>
        <w:rPr>
          <w:rFonts w:ascii="Cambria"/>
          <w:color w:val="000000"/>
        </w:rPr>
        <w:t xml:space="preserve"> and take away with them (so they</w:t>
      </w:r>
      <w:r>
        <w:rPr>
          <w:rFonts w:ascii="Cambria"/>
          <w:color w:val="000000"/>
        </w:rPr>
        <w:t xml:space="preserve"> remember to follow up or vote for your team!).</w:t>
      </w:r>
    </w:p>
    <w:p w:rsidR="000514C8" w:rsidRDefault="0084242A">
      <w:pPr>
        <w:spacing w:after="0"/>
      </w:pPr>
      <w:r>
        <w:br/>
      </w:r>
    </w:p>
    <w:p w:rsidR="000514C8" w:rsidRDefault="0084242A">
      <w:pPr>
        <w:spacing w:after="0"/>
      </w:pPr>
      <w:r>
        <w:rPr>
          <w:rFonts w:ascii="Cambria"/>
          <w:color w:val="000000"/>
        </w:rPr>
        <w:t xml:space="preserve">This tool could be the </w:t>
      </w:r>
      <w:proofErr w:type="gramStart"/>
      <w:r>
        <w:rPr>
          <w:rFonts w:ascii="Cambria"/>
          <w:color w:val="000000"/>
        </w:rPr>
        <w:t>gold-standard</w:t>
      </w:r>
      <w:proofErr w:type="gramEnd"/>
      <w:r>
        <w:rPr>
          <w:rFonts w:ascii="Cambria"/>
          <w:color w:val="000000"/>
        </w:rPr>
        <w:t xml:space="preserve"> for predicting molecular switches that control life.</w:t>
      </w:r>
    </w:p>
    <w:p w:rsidR="000514C8" w:rsidRDefault="0084242A">
      <w:pPr>
        <w:spacing w:after="0"/>
      </w:pPr>
      <w:r>
        <w:br/>
      </w:r>
    </w:p>
    <w:p w:rsidR="000514C8" w:rsidRDefault="000514C8">
      <w:pPr>
        <w:spacing w:after="0"/>
      </w:pPr>
    </w:p>
    <w:p w:rsidR="000514C8" w:rsidRDefault="0084242A">
      <w:r>
        <w:pict>
          <v:rect id="_x0000_i1025" style="width:0;height:1.5pt" o:hralign="center" o:hrstd="t" o:hr="t" fillcolor="#a0a0a0" stroked="f"/>
        </w:pict>
      </w:r>
    </w:p>
    <w:p w:rsidR="000514C8" w:rsidRDefault="000514C8">
      <w:pPr>
        <w:spacing w:after="0"/>
      </w:pPr>
    </w:p>
    <w:p w:rsidR="000514C8" w:rsidRDefault="0084242A">
      <w:pPr>
        <w:pStyle w:val="Heading1"/>
        <w:spacing w:after="0"/>
      </w:pPr>
      <w:r>
        <w:rPr>
          <w:rFonts w:ascii="Cambria"/>
          <w:color w:val="000000"/>
        </w:rPr>
        <w:lastRenderedPageBreak/>
        <w:t>Follow-On Reading about Creativity and Design Thinking in Research and Education</w:t>
      </w:r>
    </w:p>
    <w:p w:rsidR="000514C8" w:rsidRDefault="0084242A">
      <w:pPr>
        <w:spacing w:after="0"/>
      </w:pPr>
      <w:r>
        <w:br/>
      </w:r>
    </w:p>
    <w:p w:rsidR="000514C8" w:rsidRDefault="0084242A">
      <w:pPr>
        <w:spacing w:after="0"/>
      </w:pPr>
      <w:r>
        <w:rPr>
          <w:rFonts w:ascii="Cambria"/>
          <w:color w:val="000000"/>
        </w:rPr>
        <w:t xml:space="preserve">CONTEXT and PROJECTS TO </w:t>
      </w:r>
      <w:r>
        <w:rPr>
          <w:rFonts w:ascii="Cambria"/>
          <w:color w:val="000000"/>
        </w:rPr>
        <w:t>WATCH</w:t>
      </w:r>
    </w:p>
    <w:p w:rsidR="000514C8" w:rsidRDefault="0084242A">
      <w:pPr>
        <w:spacing w:after="0"/>
      </w:pPr>
      <w:r>
        <w:br/>
      </w:r>
    </w:p>
    <w:p w:rsidR="000514C8" w:rsidRDefault="0084242A">
      <w:pPr>
        <w:spacing w:after="0"/>
      </w:pPr>
      <w:r>
        <w:rPr>
          <w:rFonts w:ascii="Cambria"/>
          <w:color w:val="000000"/>
        </w:rPr>
        <w:t xml:space="preserve">AAC&amp;U, General Education and Assessment: Design Thinking for Student Learning: </w:t>
      </w:r>
      <w:hyperlink r:id="rId15">
        <w:r>
          <w:rPr>
            <w:rFonts w:ascii="Cambria"/>
            <w:color w:val="0000FF"/>
            <w:u w:val="single"/>
          </w:rPr>
          <w:t>https://www.aacu.org/meetings/generaleducation/gened2017/cfp</w:t>
        </w:r>
      </w:hyperlink>
    </w:p>
    <w:p w:rsidR="000514C8" w:rsidRDefault="0084242A">
      <w:pPr>
        <w:spacing w:after="0"/>
      </w:pPr>
      <w:r>
        <w:br/>
      </w:r>
    </w:p>
    <w:p w:rsidR="000514C8" w:rsidRDefault="0084242A">
      <w:pPr>
        <w:spacing w:after="0"/>
      </w:pPr>
      <w:r>
        <w:rPr>
          <w:rFonts w:ascii="Cambria"/>
          <w:color w:val="000000"/>
        </w:rPr>
        <w:t>CIRTL Network, Integrating</w:t>
      </w:r>
      <w:r>
        <w:rPr>
          <w:rFonts w:ascii="Cambria"/>
          <w:color w:val="000000"/>
        </w:rPr>
        <w:t xml:space="preserve"> Creativity, Innovation, and Design Thinking in STEM Courses: </w:t>
      </w:r>
      <w:hyperlink r:id="rId16">
        <w:r>
          <w:rPr>
            <w:rFonts w:ascii="Cambria"/>
            <w:color w:val="0000FF"/>
            <w:u w:val="single"/>
          </w:rPr>
          <w:t>http://www.cirtl.net/Creativity-Innovation-Design-Thinking-STEM-Courses</w:t>
        </w:r>
      </w:hyperlink>
      <w:r>
        <w:rPr>
          <w:rFonts w:ascii="Cambria"/>
          <w:color w:val="000000"/>
        </w:rPr>
        <w:t xml:space="preserve"> (new website being constructed </w:t>
      </w:r>
      <w:r>
        <w:rPr>
          <w:rFonts w:ascii="Cambria"/>
          <w:color w:val="000000"/>
        </w:rPr>
        <w:t>in November 2016)</w:t>
      </w:r>
    </w:p>
    <w:p w:rsidR="000514C8" w:rsidRDefault="0084242A">
      <w:pPr>
        <w:spacing w:after="0"/>
      </w:pPr>
      <w:r>
        <w:br/>
      </w:r>
    </w:p>
    <w:p w:rsidR="000514C8" w:rsidRDefault="0084242A">
      <w:pPr>
        <w:spacing w:after="0"/>
      </w:pPr>
      <w:r>
        <w:rPr>
          <w:rFonts w:ascii="Cambria"/>
          <w:color w:val="000000"/>
        </w:rPr>
        <w:t xml:space="preserve">Michigan State University, Applying Design Thinking to Academic Plans: </w:t>
      </w:r>
      <w:hyperlink r:id="rId17">
        <w:r>
          <w:rPr>
            <w:rFonts w:ascii="Cambria"/>
            <w:color w:val="0000FF"/>
            <w:u w:val="single"/>
          </w:rPr>
          <w:t>http://hub.msu.edu/after-the-post-it-notes-are-gone-t</w:t>
        </w:r>
        <w:r>
          <w:rPr>
            <w:rFonts w:ascii="Cambria"/>
            <w:color w:val="0000FF"/>
            <w:u w:val="single"/>
          </w:rPr>
          <w:t>houghts-on-design-thinking-in-academia/</w:t>
        </w:r>
      </w:hyperlink>
      <w:r>
        <w:rPr>
          <w:rFonts w:ascii="Cambria"/>
          <w:color w:val="000000"/>
        </w:rPr>
        <w:t xml:space="preserve"> (and </w:t>
      </w:r>
      <w:hyperlink r:id="rId18">
        <w:r>
          <w:rPr>
            <w:rFonts w:ascii="Cambria"/>
            <w:color w:val="0000FF"/>
            <w:u w:val="single"/>
          </w:rPr>
          <w:t>http://amanyadav.org/CSEER/nsf-supports-project-to-support-first-generation-en</w:t>
        </w:r>
        <w:r>
          <w:rPr>
            <w:rFonts w:ascii="Cambria"/>
            <w:color w:val="0000FF"/>
            <w:u w:val="single"/>
          </w:rPr>
          <w:t>gineering-students-design-thinking/</w:t>
        </w:r>
      </w:hyperlink>
      <w:r>
        <w:rPr>
          <w:rFonts w:ascii="Cambria"/>
          <w:color w:val="000000"/>
        </w:rPr>
        <w:t>)</w:t>
      </w:r>
    </w:p>
    <w:p w:rsidR="000514C8" w:rsidRDefault="0084242A">
      <w:pPr>
        <w:spacing w:after="0"/>
      </w:pPr>
      <w:r>
        <w:br/>
      </w:r>
    </w:p>
    <w:p w:rsidR="000514C8" w:rsidRDefault="0084242A">
      <w:pPr>
        <w:spacing w:after="0"/>
      </w:pPr>
      <w:r>
        <w:rPr>
          <w:rFonts w:ascii="Cambria"/>
          <w:color w:val="000000"/>
        </w:rPr>
        <w:t xml:space="preserve">Smith College, The Design Thinking Initiative: </w:t>
      </w:r>
      <w:hyperlink r:id="rId19">
        <w:r>
          <w:rPr>
            <w:rFonts w:ascii="Cambria"/>
            <w:color w:val="0000FF"/>
            <w:u w:val="single"/>
          </w:rPr>
          <w:t>http://smith.edu/design-thinking/</w:t>
        </w:r>
      </w:hyperlink>
    </w:p>
    <w:p w:rsidR="000514C8" w:rsidRDefault="0084242A">
      <w:pPr>
        <w:spacing w:after="0"/>
      </w:pPr>
      <w:r>
        <w:br/>
      </w:r>
    </w:p>
    <w:p w:rsidR="000514C8" w:rsidRDefault="0084242A">
      <w:pPr>
        <w:spacing w:after="0"/>
      </w:pPr>
      <w:r>
        <w:rPr>
          <w:rFonts w:ascii="Cambria"/>
          <w:color w:val="000000"/>
        </w:rPr>
        <w:t xml:space="preserve">University of California San Francisco (2012): </w:t>
      </w:r>
      <w:hyperlink r:id="rId20">
        <w:r>
          <w:rPr>
            <w:rFonts w:ascii="Cambria"/>
            <w:color w:val="0000FF"/>
            <w:u w:val="single"/>
          </w:rPr>
          <w:t>https://www.ucsf.edu/news/2012/12/13250/design-science-ucsf-project-applies-innovative-thinking-research</w:t>
        </w:r>
      </w:hyperlink>
    </w:p>
    <w:p w:rsidR="000514C8" w:rsidRDefault="0084242A">
      <w:pPr>
        <w:spacing w:after="0"/>
      </w:pPr>
      <w:r>
        <w:br/>
      </w:r>
    </w:p>
    <w:p w:rsidR="000514C8" w:rsidRDefault="0084242A">
      <w:pPr>
        <w:spacing w:after="0"/>
      </w:pPr>
      <w:r>
        <w:rPr>
          <w:rFonts w:ascii="Cambria"/>
          <w:color w:val="000000"/>
        </w:rPr>
        <w:t>University of Cincinnati, Center for Clinical &amp; Translation</w:t>
      </w:r>
      <w:r>
        <w:rPr>
          <w:rFonts w:ascii="Cambria"/>
          <w:color w:val="000000"/>
        </w:rPr>
        <w:t xml:space="preserve">al Science &amp; Training: </w:t>
      </w:r>
      <w:hyperlink r:id="rId21">
        <w:r>
          <w:rPr>
            <w:rFonts w:ascii="Cambria"/>
            <w:color w:val="0000FF"/>
            <w:u w:val="single"/>
          </w:rPr>
          <w:t>https://cctst.uc.edu/funding/designthinking</w:t>
        </w:r>
      </w:hyperlink>
    </w:p>
    <w:p w:rsidR="000514C8" w:rsidRDefault="0084242A">
      <w:pPr>
        <w:spacing w:after="0"/>
      </w:pPr>
      <w:r>
        <w:br/>
      </w:r>
    </w:p>
    <w:p w:rsidR="000514C8" w:rsidRDefault="0084242A">
      <w:pPr>
        <w:spacing w:after="0"/>
      </w:pPr>
      <w:r>
        <w:rPr>
          <w:rFonts w:ascii="Cambria"/>
          <w:color w:val="000000"/>
        </w:rPr>
        <w:t>BLOGS &amp; ARTICLES</w:t>
      </w:r>
    </w:p>
    <w:p w:rsidR="000514C8" w:rsidRDefault="0084242A">
      <w:pPr>
        <w:spacing w:after="0"/>
      </w:pPr>
      <w:r>
        <w:br/>
      </w:r>
    </w:p>
    <w:p w:rsidR="000514C8" w:rsidRDefault="0084242A">
      <w:pPr>
        <w:spacing w:after="0"/>
      </w:pPr>
      <w:r>
        <w:rPr>
          <w:rFonts w:ascii="Cambria"/>
          <w:color w:val="000000"/>
        </w:rPr>
        <w:t xml:space="preserve">Steve Wilson (2014) </w:t>
      </w:r>
      <w:r>
        <w:rPr>
          <w:rFonts w:ascii="Cambria"/>
          <w:color w:val="000000"/>
        </w:rPr>
        <w:t>“</w:t>
      </w:r>
      <w:r>
        <w:rPr>
          <w:rFonts w:ascii="Cambria"/>
          <w:color w:val="000000"/>
        </w:rPr>
        <w:t xml:space="preserve">My Stanford Design Thinking </w:t>
      </w:r>
      <w:proofErr w:type="spellStart"/>
      <w:r>
        <w:rPr>
          <w:rFonts w:ascii="Cambria"/>
          <w:color w:val="000000"/>
        </w:rPr>
        <w:t>Bootcamp</w:t>
      </w:r>
      <w:proofErr w:type="spellEnd"/>
      <w:r>
        <w:rPr>
          <w:rFonts w:ascii="Cambria"/>
          <w:color w:val="000000"/>
        </w:rPr>
        <w:t xml:space="preserve"> Takeaway: Innovation Can Be Repeatable,</w:t>
      </w:r>
      <w:r>
        <w:rPr>
          <w:rFonts w:ascii="Cambria"/>
          <w:color w:val="000000"/>
        </w:rPr>
        <w:t>”</w:t>
      </w:r>
      <w:r>
        <w:rPr>
          <w:rFonts w:ascii="Cambria"/>
          <w:color w:val="000000"/>
        </w:rPr>
        <w:t xml:space="preserve"> Wired.</w:t>
      </w:r>
      <w:r>
        <w:rPr>
          <w:rFonts w:ascii="Cambria"/>
          <w:color w:val="000000"/>
        </w:rPr>
        <w:t xml:space="preserve"> </w:t>
      </w:r>
      <w:hyperlink r:id="rId22">
        <w:r>
          <w:rPr>
            <w:rFonts w:ascii="Cambria"/>
            <w:color w:val="0000FF"/>
            <w:u w:val="single"/>
          </w:rPr>
          <w:t>http://www.wired.com/insights/2014/09/innovation-can-be-repeatable/</w:t>
        </w:r>
      </w:hyperlink>
    </w:p>
    <w:p w:rsidR="000514C8" w:rsidRDefault="0084242A">
      <w:pPr>
        <w:spacing w:after="0"/>
      </w:pPr>
      <w:r>
        <w:br/>
      </w:r>
    </w:p>
    <w:p w:rsidR="000514C8" w:rsidRDefault="0084242A">
      <w:pPr>
        <w:spacing w:after="0"/>
      </w:pPr>
      <w:r>
        <w:rPr>
          <w:rFonts w:ascii="Cambria"/>
          <w:color w:val="000000"/>
        </w:rPr>
        <w:t xml:space="preserve">Steve Fyffe (2015) </w:t>
      </w:r>
      <w:r>
        <w:rPr>
          <w:rFonts w:ascii="Cambria"/>
          <w:color w:val="000000"/>
        </w:rPr>
        <w:t>“</w:t>
      </w:r>
      <w:r>
        <w:rPr>
          <w:rFonts w:ascii="Cambria"/>
          <w:color w:val="000000"/>
        </w:rPr>
        <w:t xml:space="preserve">Design Thinking is </w:t>
      </w:r>
      <w:proofErr w:type="gramStart"/>
      <w:r>
        <w:rPr>
          <w:rFonts w:ascii="Cambria"/>
          <w:color w:val="000000"/>
        </w:rPr>
        <w:t>About</w:t>
      </w:r>
      <w:proofErr w:type="gramEnd"/>
      <w:r>
        <w:rPr>
          <w:rFonts w:ascii="Cambria"/>
          <w:color w:val="000000"/>
        </w:rPr>
        <w:t xml:space="preserve"> Doing,</w:t>
      </w:r>
      <w:r>
        <w:rPr>
          <w:rFonts w:ascii="Cambria"/>
          <w:color w:val="000000"/>
        </w:rPr>
        <w:t>”</w:t>
      </w:r>
      <w:r>
        <w:rPr>
          <w:rFonts w:ascii="Cambria"/>
          <w:color w:val="000000"/>
        </w:rPr>
        <w:t xml:space="preserve"> featuring </w:t>
      </w:r>
      <w:proofErr w:type="spellStart"/>
      <w:r>
        <w:rPr>
          <w:rFonts w:ascii="Cambria"/>
          <w:color w:val="000000"/>
        </w:rPr>
        <w:t>Stefanos</w:t>
      </w:r>
      <w:proofErr w:type="spellEnd"/>
      <w:r>
        <w:rPr>
          <w:rFonts w:ascii="Cambria"/>
          <w:color w:val="000000"/>
        </w:rPr>
        <w:t xml:space="preserve"> </w:t>
      </w:r>
      <w:proofErr w:type="spellStart"/>
      <w:r>
        <w:rPr>
          <w:rFonts w:ascii="Cambria"/>
          <w:color w:val="000000"/>
        </w:rPr>
        <w:t>Zenios</w:t>
      </w:r>
      <w:proofErr w:type="spellEnd"/>
      <w:r>
        <w:rPr>
          <w:rFonts w:ascii="Cambria"/>
          <w:color w:val="000000"/>
        </w:rPr>
        <w:t xml:space="preserve">. </w:t>
      </w:r>
      <w:proofErr w:type="gramStart"/>
      <w:r>
        <w:rPr>
          <w:rFonts w:ascii="Cambria"/>
          <w:color w:val="000000"/>
        </w:rPr>
        <w:t>Stanford Business Magazine.</w:t>
      </w:r>
      <w:proofErr w:type="gramEnd"/>
      <w:r>
        <w:rPr>
          <w:rFonts w:ascii="Cambria"/>
          <w:color w:val="000000"/>
        </w:rPr>
        <w:t xml:space="preserve"> </w:t>
      </w:r>
      <w:hyperlink r:id="rId23">
        <w:r>
          <w:rPr>
            <w:rFonts w:ascii="Cambria"/>
            <w:color w:val="0000FF"/>
            <w:u w:val="single"/>
          </w:rPr>
          <w:t>https://www.gsb.stanford.edu/insights/design-thinking-about-doing</w:t>
        </w:r>
      </w:hyperlink>
    </w:p>
    <w:p w:rsidR="000514C8" w:rsidRDefault="0084242A">
      <w:pPr>
        <w:spacing w:after="0"/>
      </w:pPr>
      <w:r>
        <w:lastRenderedPageBreak/>
        <w:br/>
      </w:r>
    </w:p>
    <w:p w:rsidR="000514C8" w:rsidRDefault="0084242A">
      <w:pPr>
        <w:spacing w:after="0"/>
      </w:pPr>
      <w:r>
        <w:rPr>
          <w:rFonts w:ascii="Cambria"/>
          <w:color w:val="000000"/>
        </w:rPr>
        <w:t xml:space="preserve">Emi </w:t>
      </w:r>
      <w:proofErr w:type="spellStart"/>
      <w:r>
        <w:rPr>
          <w:rFonts w:ascii="Cambria"/>
          <w:color w:val="000000"/>
        </w:rPr>
        <w:t>Kolawole</w:t>
      </w:r>
      <w:proofErr w:type="spellEnd"/>
      <w:r>
        <w:rPr>
          <w:rFonts w:ascii="Cambria"/>
          <w:color w:val="000000"/>
        </w:rPr>
        <w:t xml:space="preserve"> (</w:t>
      </w:r>
      <w:r>
        <w:rPr>
          <w:rFonts w:ascii="Cambria"/>
          <w:color w:val="000000"/>
        </w:rPr>
        <w:t xml:space="preserve">2015) A </w:t>
      </w:r>
      <w:proofErr w:type="gramStart"/>
      <w:r>
        <w:rPr>
          <w:rFonts w:ascii="Cambria"/>
          <w:color w:val="000000"/>
        </w:rPr>
        <w:t>place</w:t>
      </w:r>
      <w:proofErr w:type="gramEnd"/>
      <w:r>
        <w:rPr>
          <w:rFonts w:ascii="Cambria"/>
          <w:color w:val="000000"/>
        </w:rPr>
        <w:t xml:space="preserve"> for design thinking in academic research. Stanford </w:t>
      </w:r>
      <w:proofErr w:type="spellStart"/>
      <w:r>
        <w:rPr>
          <w:rFonts w:ascii="Cambria"/>
          <w:color w:val="000000"/>
        </w:rPr>
        <w:t>D.School</w:t>
      </w:r>
      <w:proofErr w:type="spellEnd"/>
      <w:r>
        <w:rPr>
          <w:rFonts w:ascii="Cambria"/>
          <w:color w:val="000000"/>
        </w:rPr>
        <w:t xml:space="preserve"> Blog</w:t>
      </w:r>
    </w:p>
    <w:p w:rsidR="000514C8" w:rsidRDefault="0084242A">
      <w:pPr>
        <w:spacing w:after="0"/>
      </w:pPr>
      <w:hyperlink r:id="rId24">
        <w:r>
          <w:rPr>
            <w:rFonts w:ascii="Cambria"/>
            <w:color w:val="0000FF"/>
            <w:u w:val="single"/>
          </w:rPr>
          <w:t>http://dschool.stanford.edu/fellowships/2015/03/24/a-plac</w:t>
        </w:r>
        <w:r>
          <w:rPr>
            <w:rFonts w:ascii="Cambria"/>
            <w:color w:val="0000FF"/>
            <w:u w:val="single"/>
          </w:rPr>
          <w:t>e-for-design-thinking-in-academic-research/</w:t>
        </w:r>
      </w:hyperlink>
    </w:p>
    <w:p w:rsidR="000514C8" w:rsidRDefault="0084242A">
      <w:pPr>
        <w:spacing w:after="0"/>
      </w:pPr>
      <w:r>
        <w:br/>
      </w:r>
    </w:p>
    <w:p w:rsidR="000514C8" w:rsidRDefault="0084242A">
      <w:pPr>
        <w:spacing w:after="0"/>
      </w:pPr>
      <w:r>
        <w:rPr>
          <w:rFonts w:ascii="Cambria"/>
          <w:color w:val="000000"/>
        </w:rPr>
        <w:t xml:space="preserve">Rieko </w:t>
      </w:r>
      <w:proofErr w:type="spellStart"/>
      <w:r>
        <w:rPr>
          <w:rFonts w:ascii="Cambria"/>
          <w:color w:val="000000"/>
        </w:rPr>
        <w:t>Yajima</w:t>
      </w:r>
      <w:proofErr w:type="spellEnd"/>
      <w:r>
        <w:rPr>
          <w:rFonts w:ascii="Cambria"/>
          <w:color w:val="000000"/>
        </w:rPr>
        <w:t xml:space="preserve"> (2015) </w:t>
      </w:r>
      <w:r>
        <w:rPr>
          <w:rFonts w:ascii="Cambria"/>
          <w:color w:val="000000"/>
        </w:rPr>
        <w:t>“</w:t>
      </w:r>
      <w:r>
        <w:rPr>
          <w:rFonts w:ascii="Cambria"/>
          <w:color w:val="000000"/>
        </w:rPr>
        <w:t>Catalyzing Scienti</w:t>
      </w:r>
      <w:r>
        <w:rPr>
          <w:rFonts w:ascii="Cambria"/>
          <w:color w:val="000000"/>
        </w:rPr>
        <w:t>ﬁ</w:t>
      </w:r>
      <w:r>
        <w:rPr>
          <w:rFonts w:ascii="Cambria"/>
          <w:color w:val="000000"/>
        </w:rPr>
        <w:t>c Innovation with Design Thinking.</w:t>
      </w:r>
      <w:r>
        <w:rPr>
          <w:rFonts w:ascii="Cambria"/>
          <w:color w:val="000000"/>
        </w:rPr>
        <w:t>”</w:t>
      </w:r>
      <w:r>
        <w:rPr>
          <w:rFonts w:ascii="Cambria"/>
          <w:color w:val="000000"/>
        </w:rPr>
        <w:t xml:space="preserve"> DMI Review. </w:t>
      </w:r>
      <w:hyperlink r:id="rId25">
        <w:r>
          <w:rPr>
            <w:rFonts w:ascii="Cambria"/>
            <w:color w:val="0000FF"/>
            <w:u w:val="single"/>
          </w:rPr>
          <w:t>http://onlinelibrary.wiley.com/doi/10.1111/d</w:t>
        </w:r>
        <w:r>
          <w:rPr>
            <w:rFonts w:ascii="Cambria"/>
            <w:color w:val="0000FF"/>
            <w:u w:val="single"/>
          </w:rPr>
          <w:t>rev.10310/epdf</w:t>
        </w:r>
      </w:hyperlink>
    </w:p>
    <w:p w:rsidR="000514C8" w:rsidRDefault="0084242A">
      <w:pPr>
        <w:spacing w:after="0"/>
      </w:pPr>
      <w:r>
        <w:br/>
      </w:r>
    </w:p>
    <w:p w:rsidR="000514C8" w:rsidRDefault="0084242A">
      <w:pPr>
        <w:spacing w:after="0"/>
      </w:pPr>
      <w:r>
        <w:rPr>
          <w:rFonts w:ascii="Cambria"/>
          <w:color w:val="000000"/>
        </w:rPr>
        <w:t xml:space="preserve">Robert I. Sutton and David Hoyt (2016) </w:t>
      </w:r>
      <w:r>
        <w:rPr>
          <w:rFonts w:ascii="Cambria"/>
          <w:color w:val="000000"/>
        </w:rPr>
        <w:t>“</w:t>
      </w:r>
      <w:r>
        <w:rPr>
          <w:rFonts w:ascii="Cambria"/>
          <w:color w:val="000000"/>
        </w:rPr>
        <w:t>Better Service, Faster: A Design Thinking Case Study.</w:t>
      </w:r>
      <w:r>
        <w:rPr>
          <w:rFonts w:ascii="Cambria"/>
          <w:color w:val="000000"/>
        </w:rPr>
        <w:t>”</w:t>
      </w:r>
      <w:r>
        <w:rPr>
          <w:rFonts w:ascii="Cambria"/>
          <w:color w:val="000000"/>
        </w:rPr>
        <w:t xml:space="preserve"> </w:t>
      </w:r>
      <w:proofErr w:type="gramStart"/>
      <w:r>
        <w:rPr>
          <w:rFonts w:ascii="Cambria"/>
          <w:color w:val="000000"/>
        </w:rPr>
        <w:t>Harvard Business Review.</w:t>
      </w:r>
      <w:proofErr w:type="gramEnd"/>
      <w:r>
        <w:rPr>
          <w:rFonts w:ascii="Cambria"/>
          <w:color w:val="000000"/>
        </w:rPr>
        <w:t xml:space="preserve"> </w:t>
      </w:r>
      <w:hyperlink r:id="rId26">
        <w:r>
          <w:rPr>
            <w:rFonts w:ascii="Cambria"/>
            <w:color w:val="0000FF"/>
            <w:u w:val="single"/>
          </w:rPr>
          <w:t>https://hbr.org/2016/01/b</w:t>
        </w:r>
        <w:r>
          <w:rPr>
            <w:rFonts w:ascii="Cambria"/>
            <w:color w:val="0000FF"/>
            <w:u w:val="single"/>
          </w:rPr>
          <w:t>etter-service-faster-a-design-thinking-case-study</w:t>
        </w:r>
      </w:hyperlink>
    </w:p>
    <w:p w:rsidR="000514C8" w:rsidRDefault="0084242A">
      <w:pPr>
        <w:spacing w:after="0"/>
      </w:pPr>
      <w:r>
        <w:br/>
      </w:r>
    </w:p>
    <w:p w:rsidR="000514C8" w:rsidRDefault="0084242A">
      <w:pPr>
        <w:spacing w:after="0"/>
      </w:pPr>
      <w:r>
        <w:rPr>
          <w:rFonts w:ascii="Cambria"/>
          <w:color w:val="000000"/>
        </w:rPr>
        <w:t xml:space="preserve">Daniel </w:t>
      </w:r>
      <w:proofErr w:type="spellStart"/>
      <w:r>
        <w:rPr>
          <w:rFonts w:ascii="Cambria"/>
          <w:color w:val="000000"/>
        </w:rPr>
        <w:t>Shneiderman</w:t>
      </w:r>
      <w:proofErr w:type="spellEnd"/>
      <w:r>
        <w:rPr>
          <w:rFonts w:ascii="Cambria"/>
          <w:color w:val="000000"/>
        </w:rPr>
        <w:t xml:space="preserve"> (2016) </w:t>
      </w:r>
      <w:r>
        <w:rPr>
          <w:rFonts w:ascii="Cambria"/>
          <w:color w:val="000000"/>
        </w:rPr>
        <w:t>“</w:t>
      </w:r>
      <w:r>
        <w:rPr>
          <w:rFonts w:ascii="Cambria"/>
          <w:color w:val="000000"/>
        </w:rPr>
        <w:t>Can design thinking challenge the scientific method?</w:t>
      </w:r>
      <w:r>
        <w:rPr>
          <w:rFonts w:ascii="Cambria"/>
          <w:color w:val="000000"/>
        </w:rPr>
        <w:t>”</w:t>
      </w:r>
      <w:r>
        <w:rPr>
          <w:rFonts w:ascii="Cambria"/>
          <w:color w:val="000000"/>
        </w:rPr>
        <w:t xml:space="preserve"> </w:t>
      </w:r>
      <w:r>
        <w:rPr>
          <w:rFonts w:ascii="Cambria"/>
          <w:color w:val="000000"/>
        </w:rPr>
        <w:t> </w:t>
      </w:r>
      <w:r>
        <w:rPr>
          <w:rFonts w:ascii="Cambria"/>
          <w:color w:val="000000"/>
        </w:rPr>
        <w:t xml:space="preserve">UOP Blog. </w:t>
      </w:r>
      <w:hyperlink r:id="rId27">
        <w:r>
          <w:rPr>
            <w:rFonts w:ascii="Cambria"/>
            <w:color w:val="0000FF"/>
            <w:u w:val="single"/>
          </w:rPr>
          <w:t>http://blog.oup.com/2016/03/de</w:t>
        </w:r>
        <w:r>
          <w:rPr>
            <w:rFonts w:ascii="Cambria"/>
            <w:color w:val="0000FF"/>
            <w:u w:val="single"/>
          </w:rPr>
          <w:t>sign-thinking-scientific-method/</w:t>
        </w:r>
      </w:hyperlink>
    </w:p>
    <w:p w:rsidR="000514C8" w:rsidRDefault="0084242A">
      <w:pPr>
        <w:spacing w:after="0"/>
      </w:pPr>
      <w:r>
        <w:br/>
      </w:r>
    </w:p>
    <w:p w:rsidR="000514C8" w:rsidRDefault="0084242A">
      <w:pPr>
        <w:spacing w:after="0"/>
      </w:pPr>
      <w:r>
        <w:rPr>
          <w:rFonts w:ascii="Cambria"/>
          <w:color w:val="000000"/>
        </w:rPr>
        <w:t xml:space="preserve">Nicholas </w:t>
      </w:r>
      <w:proofErr w:type="spellStart"/>
      <w:r>
        <w:rPr>
          <w:rFonts w:ascii="Cambria"/>
          <w:color w:val="000000"/>
        </w:rPr>
        <w:t>Tenhue</w:t>
      </w:r>
      <w:proofErr w:type="spellEnd"/>
      <w:r>
        <w:rPr>
          <w:rFonts w:ascii="Cambria"/>
          <w:color w:val="000000"/>
        </w:rPr>
        <w:t xml:space="preserve"> (2016) </w:t>
      </w:r>
      <w:r>
        <w:rPr>
          <w:rFonts w:ascii="Cambria"/>
          <w:color w:val="000000"/>
        </w:rPr>
        <w:t>“</w:t>
      </w:r>
      <w:r>
        <w:rPr>
          <w:rFonts w:ascii="Cambria"/>
          <w:color w:val="000000"/>
        </w:rPr>
        <w:t>Why we all need design thinking.</w:t>
      </w:r>
      <w:r>
        <w:rPr>
          <w:rFonts w:ascii="Cambria"/>
          <w:color w:val="000000"/>
        </w:rPr>
        <w:t>”</w:t>
      </w:r>
      <w:r>
        <w:rPr>
          <w:rFonts w:ascii="Cambria"/>
          <w:color w:val="000000"/>
        </w:rPr>
        <w:t xml:space="preserve"> CMS Wire. </w:t>
      </w:r>
      <w:hyperlink r:id="rId28">
        <w:r>
          <w:rPr>
            <w:rFonts w:ascii="Cambria"/>
            <w:color w:val="0000FF"/>
            <w:u w:val="single"/>
          </w:rPr>
          <w:t>http://www.cmswire.com/customer-experience/why-we-all-need</w:t>
        </w:r>
        <w:r>
          <w:rPr>
            <w:rFonts w:ascii="Cambria"/>
            <w:color w:val="0000FF"/>
            <w:u w:val="single"/>
          </w:rPr>
          <w:t>-design-thinking/</w:t>
        </w:r>
      </w:hyperlink>
    </w:p>
    <w:p w:rsidR="000514C8" w:rsidRDefault="0084242A">
      <w:pPr>
        <w:spacing w:after="0"/>
      </w:pPr>
      <w:r>
        <w:br/>
      </w:r>
    </w:p>
    <w:p w:rsidR="000514C8" w:rsidRDefault="0084242A">
      <w:pPr>
        <w:spacing w:after="0"/>
      </w:pPr>
      <w:r>
        <w:rPr>
          <w:rFonts w:ascii="Cambria"/>
          <w:color w:val="000000"/>
        </w:rPr>
        <w:t>BOOKS</w:t>
      </w:r>
    </w:p>
    <w:p w:rsidR="000514C8" w:rsidRDefault="0084242A">
      <w:pPr>
        <w:spacing w:after="0"/>
      </w:pPr>
      <w:r>
        <w:br/>
      </w:r>
    </w:p>
    <w:p w:rsidR="000514C8" w:rsidRDefault="0084242A">
      <w:pPr>
        <w:spacing w:after="0"/>
      </w:pPr>
      <w:r>
        <w:rPr>
          <w:rFonts w:ascii="Cambria"/>
          <w:color w:val="000000"/>
        </w:rPr>
        <w:t xml:space="preserve">Tim Brown (2009) Change by Design: How Design Thinking Transforms Organizations and Inspires Innovation, </w:t>
      </w:r>
      <w:proofErr w:type="spellStart"/>
      <w:r>
        <w:rPr>
          <w:rFonts w:ascii="Cambria"/>
          <w:color w:val="000000"/>
        </w:rPr>
        <w:t>HarperBusiness</w:t>
      </w:r>
      <w:proofErr w:type="spellEnd"/>
      <w:r>
        <w:rPr>
          <w:rFonts w:ascii="Cambria"/>
          <w:color w:val="000000"/>
        </w:rPr>
        <w:t xml:space="preserve"> ISBN-10: 0061766089 Available at: </w:t>
      </w:r>
      <w:hyperlink r:id="rId29">
        <w:r>
          <w:rPr>
            <w:rFonts w:ascii="Cambria"/>
            <w:color w:val="0000FF"/>
            <w:u w:val="single"/>
          </w:rPr>
          <w:t>https://www.amazon.com/Change-Design-Transforms-Organizations-Innovation/dp/0061766089</w:t>
        </w:r>
      </w:hyperlink>
    </w:p>
    <w:p w:rsidR="000514C8" w:rsidRDefault="0084242A">
      <w:pPr>
        <w:spacing w:after="0"/>
      </w:pPr>
      <w:r>
        <w:br/>
      </w:r>
    </w:p>
    <w:p w:rsidR="000514C8" w:rsidRDefault="0084242A">
      <w:pPr>
        <w:spacing w:after="0"/>
      </w:pPr>
      <w:proofErr w:type="gramStart"/>
      <w:r>
        <w:rPr>
          <w:rFonts w:ascii="Cambria"/>
          <w:color w:val="000000"/>
        </w:rPr>
        <w:t>Scott G. Isakson and K. Brian Dorval (2010) Creative Approaches to Problem Solving, SAGE Publications, Inc.; 3rd ed. Edition.</w:t>
      </w:r>
      <w:proofErr w:type="gramEnd"/>
      <w:r>
        <w:rPr>
          <w:rFonts w:ascii="Cambria"/>
          <w:color w:val="000000"/>
        </w:rPr>
        <w:t xml:space="preserve"> ISBN-10: </w:t>
      </w:r>
      <w:r>
        <w:rPr>
          <w:rFonts w:ascii="Cambria"/>
          <w:color w:val="000000"/>
        </w:rPr>
        <w:t xml:space="preserve">1412977738 Available at: </w:t>
      </w:r>
      <w:hyperlink r:id="rId30">
        <w:r>
          <w:rPr>
            <w:rFonts w:ascii="Cambria"/>
            <w:color w:val="0000FF"/>
            <w:u w:val="single"/>
          </w:rPr>
          <w:t>https://www.amazon.com/Creative-Approaches-Problem-Solving-Innovation/dp/1412977738</w:t>
        </w:r>
      </w:hyperlink>
    </w:p>
    <w:p w:rsidR="000514C8" w:rsidRDefault="0084242A">
      <w:pPr>
        <w:spacing w:after="0"/>
      </w:pPr>
      <w:r>
        <w:br/>
      </w:r>
    </w:p>
    <w:p w:rsidR="000514C8" w:rsidRDefault="0084242A">
      <w:pPr>
        <w:spacing w:after="0"/>
      </w:pPr>
      <w:r>
        <w:rPr>
          <w:rFonts w:ascii="Cambria"/>
          <w:color w:val="000000"/>
        </w:rPr>
        <w:t>Want More? See John Spencer</w:t>
      </w:r>
      <w:r>
        <w:rPr>
          <w:rFonts w:ascii="Cambria"/>
          <w:color w:val="000000"/>
        </w:rPr>
        <w:t>’</w:t>
      </w:r>
      <w:r>
        <w:rPr>
          <w:rFonts w:ascii="Cambria"/>
          <w:color w:val="000000"/>
        </w:rPr>
        <w:t xml:space="preserve">s recommended </w:t>
      </w:r>
      <w:r>
        <w:rPr>
          <w:rFonts w:ascii="Cambria"/>
          <w:color w:val="000000"/>
        </w:rPr>
        <w:t xml:space="preserve">reading list here: </w:t>
      </w:r>
      <w:hyperlink r:id="rId31">
        <w:r>
          <w:rPr>
            <w:rFonts w:ascii="Cambria"/>
            <w:color w:val="0000FF"/>
            <w:u w:val="single"/>
          </w:rPr>
          <w:t>http://www.spencerauthor.com/2015/06/my-favorite-fifty-books-on-creativity.html/</w:t>
        </w:r>
      </w:hyperlink>
    </w:p>
    <w:p w:rsidR="000514C8" w:rsidRDefault="0084242A">
      <w:pPr>
        <w:spacing w:after="0"/>
      </w:pPr>
      <w:r>
        <w:br/>
      </w:r>
    </w:p>
    <w:sectPr w:rsidR="000514C8">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3095"/>
    <w:multiLevelType w:val="multilevel"/>
    <w:tmpl w:val="0822522C"/>
    <w:lvl w:ilvl="0">
      <w:start w:val="1"/>
      <w:numFmt w:val="bullet"/>
      <w:lvlText w:val=""/>
      <w:lvlJc w:val="left"/>
      <w:pPr>
        <w:ind w:left="96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760" w:hanging="360"/>
      </w:pPr>
      <w:rPr>
        <w:rFonts w:ascii="Wingdings" w:hAnsi="Wingdings" w:hint="default"/>
      </w:rPr>
    </w:lvl>
    <w:lvl w:ilvl="4">
      <w:start w:val="1"/>
      <w:numFmt w:val="bullet"/>
      <w:lvlText w:val=""/>
      <w:lvlJc w:val="left"/>
      <w:pPr>
        <w:ind w:left="3360" w:hanging="360"/>
      </w:pPr>
      <w:rPr>
        <w:rFonts w:ascii="Wingdings" w:hAnsi="Wingdings" w:hint="default"/>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F02BF4"/>
    <w:multiLevelType w:val="multilevel"/>
    <w:tmpl w:val="C5226260"/>
    <w:lvl w:ilvl="0">
      <w:start w:val="1"/>
      <w:numFmt w:val="bullet"/>
      <w:lvlText w:val=""/>
      <w:lvlJc w:val="left"/>
      <w:pPr>
        <w:ind w:left="96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760" w:hanging="360"/>
      </w:pPr>
      <w:rPr>
        <w:rFonts w:ascii="Wingdings" w:hAnsi="Wingdings"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C140891"/>
    <w:multiLevelType w:val="multilevel"/>
    <w:tmpl w:val="A42EEFC0"/>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D3D1965"/>
    <w:multiLevelType w:val="multilevel"/>
    <w:tmpl w:val="FC1A3DD6"/>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DCB5D41"/>
    <w:multiLevelType w:val="multilevel"/>
    <w:tmpl w:val="96CECCCC"/>
    <w:lvl w:ilvl="0">
      <w:start w:val="1"/>
      <w:numFmt w:val="bullet"/>
      <w:lvlText w:val=""/>
      <w:lvlJc w:val="left"/>
      <w:pPr>
        <w:ind w:left="96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1325E29"/>
    <w:multiLevelType w:val="multilevel"/>
    <w:tmpl w:val="2E7CAADA"/>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40D739A"/>
    <w:multiLevelType w:val="multilevel"/>
    <w:tmpl w:val="6E0C4A5E"/>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C0B0D3C"/>
    <w:multiLevelType w:val="multilevel"/>
    <w:tmpl w:val="E2B25C36"/>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8D0724A"/>
    <w:multiLevelType w:val="multilevel"/>
    <w:tmpl w:val="B02C3BFE"/>
    <w:lvl w:ilvl="0">
      <w:start w:val="3"/>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4596B3B"/>
    <w:multiLevelType w:val="multilevel"/>
    <w:tmpl w:val="EE3CFAAA"/>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9745FF8"/>
    <w:multiLevelType w:val="multilevel"/>
    <w:tmpl w:val="D898E26A"/>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E0E5E37"/>
    <w:multiLevelType w:val="multilevel"/>
    <w:tmpl w:val="684C9F7C"/>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72475FF"/>
    <w:multiLevelType w:val="multilevel"/>
    <w:tmpl w:val="0ED6A440"/>
    <w:lvl w:ilvl="0">
      <w:start w:val="1"/>
      <w:numFmt w:val="bullet"/>
      <w:lvlText w:val=""/>
      <w:lvlJc w:val="left"/>
      <w:pPr>
        <w:ind w:left="96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9CA13DB"/>
    <w:multiLevelType w:val="multilevel"/>
    <w:tmpl w:val="B7E0A31E"/>
    <w:lvl w:ilvl="0">
      <w:start w:val="1"/>
      <w:numFmt w:val="bullet"/>
      <w:lvlText w:val=""/>
      <w:lvlJc w:val="left"/>
      <w:pPr>
        <w:ind w:left="96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760" w:hanging="360"/>
      </w:pPr>
      <w:rPr>
        <w:rFonts w:ascii="Wingdings" w:hAnsi="Wingdings" w:hint="default"/>
      </w:rPr>
    </w:lvl>
    <w:lvl w:ilvl="4">
      <w:start w:val="1"/>
      <w:numFmt w:val="bullet"/>
      <w:lvlText w:val=""/>
      <w:lvlJc w:val="left"/>
      <w:pPr>
        <w:ind w:left="3360" w:hanging="360"/>
      </w:pPr>
      <w:rPr>
        <w:rFonts w:ascii="Wingdings" w:hAnsi="Wingdings" w:hint="default"/>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C505AE6"/>
    <w:multiLevelType w:val="multilevel"/>
    <w:tmpl w:val="D8FCE776"/>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59A3F0F"/>
    <w:multiLevelType w:val="multilevel"/>
    <w:tmpl w:val="CA2A5988"/>
    <w:lvl w:ilvl="0">
      <w:numFmt w:val="decimal"/>
      <w:lvlText w:val=""/>
      <w:lvlJc w:val="left"/>
    </w:lvl>
    <w:lvl w:ilvl="1">
      <w:start w:val="1"/>
      <w:numFmt w:val="bullet"/>
      <w:lvlText w:val="o"/>
      <w:lvlJc w:val="left"/>
      <w:pPr>
        <w:ind w:left="15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9DD484E"/>
    <w:multiLevelType w:val="multilevel"/>
    <w:tmpl w:val="47586E0E"/>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E71652F"/>
    <w:multiLevelType w:val="multilevel"/>
    <w:tmpl w:val="281C1C18"/>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DCF6E76"/>
    <w:multiLevelType w:val="multilevel"/>
    <w:tmpl w:val="C9E27DFE"/>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DFC2695"/>
    <w:multiLevelType w:val="multilevel"/>
    <w:tmpl w:val="C75E12B2"/>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2C13744"/>
    <w:multiLevelType w:val="multilevel"/>
    <w:tmpl w:val="E4228844"/>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3136B91"/>
    <w:multiLevelType w:val="multilevel"/>
    <w:tmpl w:val="E2347210"/>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FEF4A57"/>
    <w:multiLevelType w:val="multilevel"/>
    <w:tmpl w:val="44F846CE"/>
    <w:lvl w:ilvl="0">
      <w:start w:val="5"/>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5"/>
  </w:num>
  <w:num w:numId="3">
    <w:abstractNumId w:val="19"/>
  </w:num>
  <w:num w:numId="4">
    <w:abstractNumId w:val="11"/>
  </w:num>
  <w:num w:numId="5">
    <w:abstractNumId w:val="20"/>
  </w:num>
  <w:num w:numId="6">
    <w:abstractNumId w:val="3"/>
  </w:num>
  <w:num w:numId="7">
    <w:abstractNumId w:val="16"/>
  </w:num>
  <w:num w:numId="8">
    <w:abstractNumId w:val="9"/>
  </w:num>
  <w:num w:numId="9">
    <w:abstractNumId w:val="21"/>
  </w:num>
  <w:num w:numId="10">
    <w:abstractNumId w:val="10"/>
  </w:num>
  <w:num w:numId="11">
    <w:abstractNumId w:val="15"/>
  </w:num>
  <w:num w:numId="12">
    <w:abstractNumId w:val="2"/>
  </w:num>
  <w:num w:numId="13">
    <w:abstractNumId w:val="6"/>
  </w:num>
  <w:num w:numId="14">
    <w:abstractNumId w:val="12"/>
  </w:num>
  <w:num w:numId="15">
    <w:abstractNumId w:val="17"/>
  </w:num>
  <w:num w:numId="16">
    <w:abstractNumId w:val="4"/>
  </w:num>
  <w:num w:numId="17">
    <w:abstractNumId w:val="8"/>
  </w:num>
  <w:num w:numId="18">
    <w:abstractNumId w:val="0"/>
  </w:num>
  <w:num w:numId="19">
    <w:abstractNumId w:val="18"/>
  </w:num>
  <w:num w:numId="20">
    <w:abstractNumId w:val="1"/>
  </w:num>
  <w:num w:numId="21">
    <w:abstractNumId w:val="13"/>
  </w:num>
  <w:num w:numId="22">
    <w:abstractNumId w:val="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0514C8"/>
    <w:rsid w:val="000514C8"/>
    <w:rsid w:val="00842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customStyle="1" w:styleId="DocDefaults">
    <w:name w:val="DocDefaults"/>
  </w:style>
  <w:style w:type="paragraph" w:styleId="BalloonText">
    <w:name w:val="Balloon Text"/>
    <w:basedOn w:val="Normal"/>
    <w:link w:val="BalloonTextChar"/>
    <w:uiPriority w:val="99"/>
    <w:semiHidden/>
    <w:unhideWhenUsed/>
    <w:rsid w:val="0084242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242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ucsf.edu/news/2012/12/13250/design-science-ucsf-project-applies-innovative-thinking-research" TargetMode="External"/><Relationship Id="rId21" Type="http://schemas.openxmlformats.org/officeDocument/2006/relationships/hyperlink" Target="https://cctst.uc.edu/funding/designthinking" TargetMode="External"/><Relationship Id="rId22" Type="http://schemas.openxmlformats.org/officeDocument/2006/relationships/hyperlink" Target="http://www.wired.com/insights/2014/09/innovation-can-be-repeatable/" TargetMode="External"/><Relationship Id="rId23" Type="http://schemas.openxmlformats.org/officeDocument/2006/relationships/hyperlink" Target="https://www.gsb.stanford.edu/insights/design-thinking-about-doing" TargetMode="External"/><Relationship Id="rId24" Type="http://schemas.openxmlformats.org/officeDocument/2006/relationships/hyperlink" Target="http://dschool.stanford.edu/fellowships/2015/03/24/a-place-for-design-thinking-in-academic-research/" TargetMode="External"/><Relationship Id="rId25" Type="http://schemas.openxmlformats.org/officeDocument/2006/relationships/hyperlink" Target="http://onlinelibrary.wiley.com/doi/10.1111/drev.10310/epdf" TargetMode="External"/><Relationship Id="rId26" Type="http://schemas.openxmlformats.org/officeDocument/2006/relationships/hyperlink" Target="https://hbr.org/2016/01/better-service-faster-a-design-thinking-case-study" TargetMode="External"/><Relationship Id="rId27" Type="http://schemas.openxmlformats.org/officeDocument/2006/relationships/hyperlink" Target="http://blog.oup.com/2016/03/design-thinking-scientific-method/" TargetMode="External"/><Relationship Id="rId28" Type="http://schemas.openxmlformats.org/officeDocument/2006/relationships/hyperlink" Target="http://www.cmswire.com/customer-experience/why-we-all-need-design-thinking/" TargetMode="External"/><Relationship Id="rId29" Type="http://schemas.openxmlformats.org/officeDocument/2006/relationships/hyperlink" Target="https://www.amazon.com/Change-Design-Transforms-Organizations-Innovation/dp/006176608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amazon.com/Creative-Approaches-Problem-Solving-Innovation/dp/1412977738" TargetMode="External"/><Relationship Id="rId31" Type="http://schemas.openxmlformats.org/officeDocument/2006/relationships/hyperlink" Target="http://www.spencerauthor.com/2015/06/my-favorite-fifty-books-on-creativity.html/" TargetMode="Externa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hyperlink" Target="https://hackcodeofconduct.org/379-biotech_design_2017" TargetMode="External"/><Relationship Id="rId7" Type="http://schemas.openxmlformats.org/officeDocument/2006/relationships/hyperlink" Target="http://www.csuperb.org/csuicorps/wp-content/uploads/2016/12/Take-Home-Poster-November-2016-CSUPERB.pdf" TargetMode="External"/><Relationship Id="rId8" Type="http://schemas.openxmlformats.org/officeDocument/2006/relationships/hyperlink" Target="https://www.dropbox.com/s/ava47c76djrcurb/2017%20CSUPERB%20Biotech%2BDesign%20LIghtning%20Talks.pdf?dl=0" TargetMode="Externa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sciencedirect.com/science/article/pii/S0092867411012086" TargetMode="External"/><Relationship Id="rId13" Type="http://schemas.openxmlformats.org/officeDocument/2006/relationships/hyperlink" Target="https://www.dropbox.com/s/adhbafvjl2zu39q/Combineddata.xls?dl=0" TargetMode="External"/><Relationship Id="rId14" Type="http://schemas.openxmlformats.org/officeDocument/2006/relationships/hyperlink" Target="http://copa.calstatela.edu/" TargetMode="External"/><Relationship Id="rId15" Type="http://schemas.openxmlformats.org/officeDocument/2006/relationships/hyperlink" Target="https://www.aacu.org/meetings/generaleducation/gened2017/cfp" TargetMode="External"/><Relationship Id="rId16" Type="http://schemas.openxmlformats.org/officeDocument/2006/relationships/hyperlink" Target="http://www.cirtl.net/Creativity-Innovation-Design-Thinking-STEM-Courses" TargetMode="External"/><Relationship Id="rId17" Type="http://schemas.openxmlformats.org/officeDocument/2006/relationships/hyperlink" Target="http://hub.msu.edu/after-the-post-it-notes-are-gone-thoughts-on-design-thinking-in-academia/" TargetMode="External"/><Relationship Id="rId18" Type="http://schemas.openxmlformats.org/officeDocument/2006/relationships/hyperlink" Target="http://amanyadav.org/CSEER/nsf-supports-project-to-support-first-generation-engineering-students-design-thinking/" TargetMode="External"/><Relationship Id="rId19" Type="http://schemas.openxmlformats.org/officeDocument/2006/relationships/hyperlink" Target="http://smith.edu/design-thi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2802</Words>
  <Characters>15977</Characters>
  <Application>Microsoft Macintosh Word</Application>
  <DocSecurity>0</DocSecurity>
  <Lines>133</Lines>
  <Paragraphs>37</Paragraphs>
  <ScaleCrop>false</ScaleCrop>
  <Company/>
  <LinksUpToDate>false</LinksUpToDate>
  <CharactersWithSpaces>18742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Salvador Mireles</cp:lastModifiedBy>
  <cp:revision>2</cp:revision>
  <dcterms:created xsi:type="dcterms:W3CDTF">2017-01-11T23:40:00Z</dcterms:created>
  <dcterms:modified xsi:type="dcterms:W3CDTF">2017-01-11T23:40:00Z</dcterms:modified>
</cp:coreProperties>
</file>