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7D91A1" w14:textId="2C2234BB" w:rsidR="00963443" w:rsidRPr="000F64DF" w:rsidRDefault="00000000">
      <w:pPr>
        <w:pStyle w:val="Heading1"/>
        <w:rPr>
          <w:lang w:val="fr-FR"/>
        </w:rPr>
      </w:pPr>
      <w:bookmarkStart w:id="0" w:name="Xb2c848496470dc08678d466b3e0c0a27db775bd"/>
      <w:r w:rsidRPr="000F64DF">
        <w:rPr>
          <w:lang w:val="fr-FR"/>
        </w:rPr>
        <w:t>Rapport Technique : Intégration du Système POS</w:t>
      </w:r>
      <w:r w:rsidR="000F64DF" w:rsidRPr="000F64DF">
        <w:rPr>
          <w:lang w:val="fr-FR"/>
        </w:rPr>
        <w:t xml:space="preserve"> (point of sale)</w:t>
      </w:r>
    </w:p>
    <w:p w14:paraId="6E48D076" w14:textId="77777777" w:rsidR="00963443" w:rsidRPr="000F64DF" w:rsidRDefault="00000000">
      <w:pPr>
        <w:pStyle w:val="Heading2"/>
        <w:rPr>
          <w:lang w:val="fr-FR"/>
        </w:rPr>
      </w:pPr>
      <w:bookmarkStart w:id="1" w:name="X36f27f752078a71b293a5c95c8630b1748e5d4f"/>
      <w:r w:rsidRPr="000F64DF">
        <w:rPr>
          <w:lang w:val="fr-FR"/>
        </w:rPr>
        <w:t>Oscar Fashion - Analyse et Recommandations</w:t>
      </w:r>
    </w:p>
    <w:p w14:paraId="7A722C2F" w14:textId="374DA5CD" w:rsidR="00963443" w:rsidRPr="000F64DF" w:rsidRDefault="00000000">
      <w:pPr>
        <w:pStyle w:val="FirstParagraph"/>
        <w:rPr>
          <w:lang w:val="fr-FR"/>
        </w:rPr>
      </w:pPr>
      <w:r w:rsidRPr="000F64DF">
        <w:rPr>
          <w:b/>
          <w:bCs/>
          <w:lang w:val="fr-FR"/>
        </w:rPr>
        <w:t>Objet :</w:t>
      </w:r>
      <w:r w:rsidRPr="000F64DF">
        <w:rPr>
          <w:lang w:val="fr-FR"/>
        </w:rPr>
        <w:t xml:space="preserve"> Difficultés d’intégration du système POS actuel et solutions alternatives</w:t>
      </w:r>
    </w:p>
    <w:p w14:paraId="2D38FF82" w14:textId="77777777" w:rsidR="00963443" w:rsidRPr="000F64DF" w:rsidRDefault="00000000">
      <w:pPr>
        <w:pStyle w:val="Heading2"/>
        <w:rPr>
          <w:lang w:val="fr-FR"/>
        </w:rPr>
      </w:pPr>
      <w:bookmarkStart w:id="2" w:name="contexte"/>
      <w:bookmarkEnd w:id="1"/>
      <w:r w:rsidRPr="000F64DF">
        <w:rPr>
          <w:lang w:val="fr-FR"/>
        </w:rPr>
        <w:t>1. Contexte</w:t>
      </w:r>
    </w:p>
    <w:p w14:paraId="1578C381" w14:textId="38765AF9" w:rsidR="00963443" w:rsidRPr="000F64DF" w:rsidRDefault="00000000" w:rsidP="000F64DF">
      <w:pPr>
        <w:pStyle w:val="FirstParagraph"/>
        <w:rPr>
          <w:lang w:val="fr-FR"/>
        </w:rPr>
      </w:pPr>
      <w:r w:rsidRPr="000F64DF">
        <w:rPr>
          <w:lang w:val="fr-FR"/>
        </w:rPr>
        <w:t>Suite à nos échanges avec l’entreprise qui a développé le système de Point de Vente (POS) actuellement utilisé par Oscar Fashion, nous avons identifié un obstacle technique majeur concernant l’intégration avec notre nouvelle plateforme e-commerce.</w:t>
      </w:r>
      <w:r w:rsidR="000F64DF">
        <w:rPr>
          <w:noProof/>
        </w:rPr>
        <w:pict w14:anchorId="3CCC16B0">
          <v:rect id="_x0000_s1036" style="position:absolute;margin-left:0;margin-top:-.05pt;width:0;height:1.5pt;z-index:251659264;mso-position-horizontal:left;mso-position-horizontal-relative:text;mso-position-vertical-relative:text" o:hralign="center" o:hrstd="t" o:hr="t" stroked="f">
            <w10:wrap type="square" side="right"/>
          </v:rect>
        </w:pict>
      </w:r>
    </w:p>
    <w:p w14:paraId="54F0DBE4" w14:textId="77777777" w:rsidR="00963443" w:rsidRPr="000F64DF" w:rsidRDefault="00000000">
      <w:pPr>
        <w:pStyle w:val="Heading2"/>
        <w:rPr>
          <w:lang w:val="fr-FR"/>
        </w:rPr>
      </w:pPr>
      <w:bookmarkStart w:id="3" w:name="problème-identifié"/>
      <w:bookmarkEnd w:id="2"/>
      <w:r w:rsidRPr="000F64DF">
        <w:rPr>
          <w:lang w:val="fr-FR"/>
        </w:rPr>
        <w:t>2. Problème Identifié</w:t>
      </w:r>
    </w:p>
    <w:p w14:paraId="3730A43A" w14:textId="77777777" w:rsidR="00963443" w:rsidRPr="000F64DF" w:rsidRDefault="00000000">
      <w:pPr>
        <w:pStyle w:val="Heading3"/>
        <w:rPr>
          <w:lang w:val="fr-FR"/>
        </w:rPr>
      </w:pPr>
      <w:bookmarkStart w:id="4" w:name="X4730458c2abf68d8ffed437836bc7613e650544"/>
      <w:r w:rsidRPr="000F64DF">
        <w:rPr>
          <w:lang w:val="fr-FR"/>
        </w:rPr>
        <w:t>Le système POS actuel est une application monolithique sans API</w:t>
      </w:r>
    </w:p>
    <w:p w14:paraId="60191C36" w14:textId="77777777" w:rsidR="00963443" w:rsidRPr="000F64DF" w:rsidRDefault="00000000">
      <w:pPr>
        <w:pStyle w:val="FirstParagraph"/>
        <w:rPr>
          <w:lang w:val="fr-FR"/>
        </w:rPr>
      </w:pPr>
      <w:r w:rsidRPr="000F64DF">
        <w:rPr>
          <w:lang w:val="fr-FR"/>
        </w:rPr>
        <w:t>Après communication avec le fournisseur du POS, il s’avère que :</w:t>
      </w:r>
    </w:p>
    <w:p w14:paraId="3E5C26F9" w14:textId="77777777" w:rsidR="00963443" w:rsidRPr="000F64DF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0F64DF">
        <w:rPr>
          <w:b/>
          <w:bCs/>
          <w:lang w:val="fr-FR"/>
        </w:rPr>
        <w:t>Aucune API disponible</w:t>
      </w:r>
      <w:r w:rsidRPr="000F64DF">
        <w:rPr>
          <w:lang w:val="fr-FR"/>
        </w:rPr>
        <w:t xml:space="preserve"> : Le système ne dispose pas d’interface de programmation permettant la communication avec des systèmes externes</w:t>
      </w:r>
    </w:p>
    <w:p w14:paraId="704FF2C0" w14:textId="77777777" w:rsidR="00963443" w:rsidRPr="000F64DF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0F64DF">
        <w:rPr>
          <w:b/>
          <w:bCs/>
          <w:lang w:val="fr-FR"/>
        </w:rPr>
        <w:t>Architecture fermée</w:t>
      </w:r>
      <w:r w:rsidRPr="000F64DF">
        <w:rPr>
          <w:lang w:val="fr-FR"/>
        </w:rPr>
        <w:t xml:space="preserve"> : L’application est conçue comme un bloc monolithique isolé, sans possibilité d’échange de données automatisé</w:t>
      </w:r>
    </w:p>
    <w:p w14:paraId="462096DA" w14:textId="77777777" w:rsidR="00963443" w:rsidRPr="000F64DF" w:rsidRDefault="00000000">
      <w:pPr>
        <w:pStyle w:val="Compact"/>
        <w:numPr>
          <w:ilvl w:val="0"/>
          <w:numId w:val="2"/>
        </w:numPr>
        <w:rPr>
          <w:lang w:val="fr-FR"/>
        </w:rPr>
      </w:pPr>
      <w:r w:rsidRPr="000F64DF">
        <w:rPr>
          <w:b/>
          <w:bCs/>
          <w:lang w:val="fr-FR"/>
        </w:rPr>
        <w:t>Base de données inaccessible</w:t>
      </w:r>
      <w:r w:rsidRPr="000F64DF">
        <w:rPr>
          <w:lang w:val="fr-FR"/>
        </w:rPr>
        <w:t xml:space="preserve"> : Pas d’accès direct ou documenté à la base de données du POS</w:t>
      </w:r>
    </w:p>
    <w:p w14:paraId="6B4800A2" w14:textId="521608E7" w:rsidR="00963443" w:rsidRPr="000F64DF" w:rsidRDefault="00963443">
      <w:pPr>
        <w:rPr>
          <w:lang w:val="fr-FR"/>
        </w:rPr>
      </w:pPr>
    </w:p>
    <w:p w14:paraId="6796ACB0" w14:textId="1A6BC284" w:rsidR="000F64DF" w:rsidRPr="000F64DF" w:rsidRDefault="00000000" w:rsidP="000F64DF">
      <w:pPr>
        <w:pStyle w:val="Heading2"/>
        <w:rPr>
          <w:lang w:val="fr-FR"/>
        </w:rPr>
      </w:pPr>
      <w:bookmarkStart w:id="5" w:name="conséquences-de-cette-limitation"/>
      <w:bookmarkEnd w:id="3"/>
      <w:bookmarkEnd w:id="4"/>
      <w:r w:rsidRPr="000F64DF">
        <w:rPr>
          <w:lang w:val="fr-FR"/>
        </w:rPr>
        <w:t>3. Conséquences de cette Limitation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3652"/>
        <w:gridCol w:w="7364"/>
      </w:tblGrid>
      <w:tr w:rsidR="00963443" w:rsidRPr="000F64DF" w14:paraId="75695004" w14:textId="77777777" w:rsidTr="000F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52" w:type="dxa"/>
            <w:tcBorders>
              <w:bottom w:val="none" w:sz="0" w:space="0" w:color="auto"/>
            </w:tcBorders>
          </w:tcPr>
          <w:p w14:paraId="63865796" w14:textId="77777777" w:rsidR="00963443" w:rsidRPr="000F64DF" w:rsidRDefault="00000000">
            <w:pPr>
              <w:pStyle w:val="Compact"/>
              <w:rPr>
                <w:b/>
                <w:bCs/>
                <w:lang w:val="fr-FR"/>
              </w:rPr>
            </w:pPr>
            <w:r w:rsidRPr="000F64DF">
              <w:rPr>
                <w:b/>
                <w:bCs/>
                <w:lang w:val="fr-FR"/>
              </w:rPr>
              <w:t>Fonctionnalité Impactée</w:t>
            </w:r>
          </w:p>
        </w:tc>
        <w:tc>
          <w:tcPr>
            <w:tcW w:w="7364" w:type="dxa"/>
            <w:tcBorders>
              <w:bottom w:val="none" w:sz="0" w:space="0" w:color="auto"/>
            </w:tcBorders>
          </w:tcPr>
          <w:p w14:paraId="33DB0C08" w14:textId="77777777" w:rsidR="00963443" w:rsidRPr="000F64DF" w:rsidRDefault="00000000">
            <w:pPr>
              <w:pStyle w:val="Compact"/>
              <w:rPr>
                <w:b/>
                <w:bCs/>
                <w:lang w:val="fr-FR"/>
              </w:rPr>
            </w:pPr>
            <w:r w:rsidRPr="000F64DF">
              <w:rPr>
                <w:b/>
                <w:bCs/>
                <w:lang w:val="fr-FR"/>
              </w:rPr>
              <w:t>Conséquence</w:t>
            </w:r>
          </w:p>
        </w:tc>
      </w:tr>
      <w:tr w:rsidR="00963443" w:rsidRPr="000F64DF" w14:paraId="041F1C6C" w14:textId="77777777" w:rsidTr="000F64DF">
        <w:tc>
          <w:tcPr>
            <w:tcW w:w="3652" w:type="dxa"/>
          </w:tcPr>
          <w:p w14:paraId="642FA3BC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b/>
                <w:bCs/>
                <w:lang w:val="fr-FR"/>
              </w:rPr>
              <w:t>Synchronisation des stocks</w:t>
            </w:r>
          </w:p>
        </w:tc>
        <w:tc>
          <w:tcPr>
            <w:tcW w:w="7364" w:type="dxa"/>
          </w:tcPr>
          <w:p w14:paraId="12A94DEC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Impossible de mettre à jour automatiquement les stocks entre le magasin physique et le site e-commerce</w:t>
            </w:r>
          </w:p>
        </w:tc>
      </w:tr>
      <w:tr w:rsidR="00963443" w:rsidRPr="000F64DF" w14:paraId="3EB4BFED" w14:textId="77777777" w:rsidTr="000F64DF">
        <w:tc>
          <w:tcPr>
            <w:tcW w:w="3652" w:type="dxa"/>
          </w:tcPr>
          <w:p w14:paraId="38920BDD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b/>
                <w:bCs/>
                <w:lang w:val="fr-FR"/>
              </w:rPr>
              <w:t>Unification des ventes</w:t>
            </w:r>
          </w:p>
        </w:tc>
        <w:tc>
          <w:tcPr>
            <w:tcW w:w="7364" w:type="dxa"/>
          </w:tcPr>
          <w:p w14:paraId="55DDF2B4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Pas de vue consolidée des ventes en ligne et en boutique</w:t>
            </w:r>
          </w:p>
        </w:tc>
      </w:tr>
      <w:tr w:rsidR="00963443" w:rsidRPr="000F64DF" w14:paraId="75E74D0D" w14:textId="77777777" w:rsidTr="000F64DF">
        <w:tc>
          <w:tcPr>
            <w:tcW w:w="3652" w:type="dxa"/>
          </w:tcPr>
          <w:p w14:paraId="3733CD73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b/>
                <w:bCs/>
                <w:lang w:val="fr-FR"/>
              </w:rPr>
              <w:t>Gestion des produits</w:t>
            </w:r>
          </w:p>
        </w:tc>
        <w:tc>
          <w:tcPr>
            <w:tcW w:w="7364" w:type="dxa"/>
          </w:tcPr>
          <w:p w14:paraId="595D9343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Double saisie nécessaire (POS + e-commerce)</w:t>
            </w:r>
          </w:p>
        </w:tc>
      </w:tr>
      <w:tr w:rsidR="00963443" w:rsidRPr="000F64DF" w14:paraId="47CE5870" w14:textId="77777777" w:rsidTr="000F64DF">
        <w:tc>
          <w:tcPr>
            <w:tcW w:w="3652" w:type="dxa"/>
          </w:tcPr>
          <w:p w14:paraId="4583D226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b/>
                <w:bCs/>
                <w:lang w:val="fr-FR"/>
              </w:rPr>
              <w:t>Suivi des clients</w:t>
            </w:r>
          </w:p>
        </w:tc>
        <w:tc>
          <w:tcPr>
            <w:tcW w:w="7364" w:type="dxa"/>
          </w:tcPr>
          <w:p w14:paraId="6D21E155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Impossible de fusionner les historiques d’achat</w:t>
            </w:r>
          </w:p>
        </w:tc>
      </w:tr>
      <w:tr w:rsidR="00963443" w:rsidRPr="000F64DF" w14:paraId="3B992EC0" w14:textId="77777777" w:rsidTr="000F64DF">
        <w:tc>
          <w:tcPr>
            <w:tcW w:w="3652" w:type="dxa"/>
          </w:tcPr>
          <w:p w14:paraId="5223A384" w14:textId="77777777" w:rsidR="00963443" w:rsidRPr="000F64DF" w:rsidRDefault="00000000">
            <w:pPr>
              <w:pStyle w:val="Compact"/>
              <w:rPr>
                <w:lang w:val="fr-FR"/>
              </w:rPr>
            </w:pPr>
            <w:proofErr w:type="spellStart"/>
            <w:r w:rsidRPr="000F64DF">
              <w:rPr>
                <w:b/>
                <w:bCs/>
                <w:lang w:val="fr-FR"/>
              </w:rPr>
              <w:t>Reporting</w:t>
            </w:r>
            <w:proofErr w:type="spellEnd"/>
          </w:p>
        </w:tc>
        <w:tc>
          <w:tcPr>
            <w:tcW w:w="7364" w:type="dxa"/>
          </w:tcPr>
          <w:p w14:paraId="3C44EF32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Rapports fragmentés, pas de vision globale</w:t>
            </w:r>
          </w:p>
        </w:tc>
      </w:tr>
    </w:tbl>
    <w:p w14:paraId="2555BDCE" w14:textId="77777777" w:rsidR="000F64DF" w:rsidRDefault="000F64DF">
      <w:pPr>
        <w:pStyle w:val="Heading3"/>
      </w:pPr>
      <w:bookmarkStart w:id="6" w:name="risques-opérationnels"/>
    </w:p>
    <w:p w14:paraId="140B3FDD" w14:textId="77777777" w:rsidR="000F64DF" w:rsidRDefault="000F64DF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7EA35091" w14:textId="655F4C9E" w:rsidR="00963443" w:rsidRPr="000F64DF" w:rsidRDefault="00000000">
      <w:pPr>
        <w:pStyle w:val="Heading3"/>
        <w:rPr>
          <w:lang w:val="fr-FR"/>
        </w:rPr>
      </w:pPr>
      <w:r w:rsidRPr="000F64DF">
        <w:rPr>
          <w:lang w:val="fr-FR"/>
        </w:rPr>
        <w:lastRenderedPageBreak/>
        <w:t>Risques Opérationnels</w:t>
      </w:r>
    </w:p>
    <w:p w14:paraId="5A56BC31" w14:textId="77777777" w:rsidR="00963443" w:rsidRPr="000F64D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0F64DF">
        <w:rPr>
          <w:b/>
          <w:bCs/>
          <w:lang w:val="fr-FR"/>
        </w:rPr>
        <w:t>Survente</w:t>
      </w:r>
      <w:r w:rsidRPr="000F64DF">
        <w:rPr>
          <w:lang w:val="fr-FR"/>
        </w:rPr>
        <w:t xml:space="preserve"> : Un produit vendu en boutique peut rester affiché comme disponible en ligne</w:t>
      </w:r>
    </w:p>
    <w:p w14:paraId="4C7E84D5" w14:textId="77777777" w:rsidR="00963443" w:rsidRPr="000F64D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0F64DF">
        <w:rPr>
          <w:b/>
          <w:bCs/>
          <w:lang w:val="fr-FR"/>
        </w:rPr>
        <w:t>Erreurs de stock</w:t>
      </w:r>
      <w:r w:rsidRPr="000F64DF">
        <w:rPr>
          <w:lang w:val="fr-FR"/>
        </w:rPr>
        <w:t xml:space="preserve"> : Décalages permanents entre stock réel et stock affiché</w:t>
      </w:r>
    </w:p>
    <w:p w14:paraId="2CBAC1D6" w14:textId="77777777" w:rsidR="00963443" w:rsidRPr="000F64DF" w:rsidRDefault="00000000">
      <w:pPr>
        <w:pStyle w:val="Compact"/>
        <w:numPr>
          <w:ilvl w:val="0"/>
          <w:numId w:val="3"/>
        </w:numPr>
        <w:rPr>
          <w:lang w:val="fr-FR"/>
        </w:rPr>
      </w:pPr>
      <w:r w:rsidRPr="000F64DF">
        <w:rPr>
          <w:b/>
          <w:bCs/>
          <w:lang w:val="fr-FR"/>
        </w:rPr>
        <w:t>Charge de travail</w:t>
      </w:r>
      <w:r w:rsidRPr="000F64DF">
        <w:rPr>
          <w:lang w:val="fr-FR"/>
        </w:rPr>
        <w:t xml:space="preserve"> : Saisie manuelle en double pour chaque opération</w:t>
      </w:r>
    </w:p>
    <w:p w14:paraId="2197E345" w14:textId="6789795D" w:rsidR="00963443" w:rsidRPr="000F64DF" w:rsidRDefault="00000000" w:rsidP="000F64DF">
      <w:pPr>
        <w:pStyle w:val="Compact"/>
        <w:numPr>
          <w:ilvl w:val="0"/>
          <w:numId w:val="3"/>
        </w:numPr>
      </w:pPr>
      <w:r w:rsidRPr="000F64DF">
        <w:rPr>
          <w:b/>
          <w:bCs/>
          <w:lang w:val="fr-FR"/>
        </w:rPr>
        <w:t>Expérience client dégradée</w:t>
      </w:r>
      <w:r w:rsidRPr="000F64DF">
        <w:rPr>
          <w:lang w:val="fr-FR"/>
        </w:rPr>
        <w:t xml:space="preserve"> : Commandes annulées pour rupture de stock</w:t>
      </w:r>
    </w:p>
    <w:p w14:paraId="5AF6A103" w14:textId="77777777" w:rsidR="00963443" w:rsidRPr="000F64DF" w:rsidRDefault="00000000">
      <w:pPr>
        <w:pStyle w:val="Heading2"/>
        <w:rPr>
          <w:lang w:val="fr-FR"/>
        </w:rPr>
      </w:pPr>
      <w:bookmarkStart w:id="7" w:name="alternatives-proposées"/>
      <w:bookmarkEnd w:id="5"/>
      <w:bookmarkEnd w:id="6"/>
      <w:r w:rsidRPr="000F64DF">
        <w:rPr>
          <w:lang w:val="fr-FR"/>
        </w:rPr>
        <w:t>4. Alternatives Proposées</w:t>
      </w:r>
    </w:p>
    <w:p w14:paraId="428BCCDA" w14:textId="77777777" w:rsidR="00963443" w:rsidRPr="000F64DF" w:rsidRDefault="00000000">
      <w:pPr>
        <w:pStyle w:val="Heading3"/>
        <w:rPr>
          <w:lang w:val="fr-FR"/>
        </w:rPr>
      </w:pPr>
      <w:bookmarkStart w:id="8" w:name="X4ed7d57bfa320ea1ff75d2f04a69996526a527d"/>
      <w:r w:rsidRPr="000F64DF">
        <w:rPr>
          <w:lang w:val="fr-FR"/>
        </w:rPr>
        <w:t>Option A : Demander une API au fournisseur actuel</w:t>
      </w:r>
    </w:p>
    <w:p w14:paraId="083E9C18" w14:textId="77777777" w:rsidR="00963443" w:rsidRPr="000F64DF" w:rsidRDefault="00000000">
      <w:pPr>
        <w:pStyle w:val="FirstParagraph"/>
        <w:rPr>
          <w:lang w:val="fr-FR"/>
        </w:rPr>
      </w:pPr>
      <w:r w:rsidRPr="000F64DF">
        <w:rPr>
          <w:b/>
          <w:bCs/>
          <w:lang w:val="fr-FR"/>
        </w:rPr>
        <w:t>Description :</w:t>
      </w:r>
      <w:r w:rsidRPr="000F64DF">
        <w:rPr>
          <w:lang w:val="fr-FR"/>
        </w:rPr>
        <w:t xml:space="preserve"> Négocier avec le fournisseur du POS le développement d’une API permettant la communication avec notre système e-commerce.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60"/>
        <w:gridCol w:w="6356"/>
      </w:tblGrid>
      <w:tr w:rsidR="00963443" w:rsidRPr="000F64DF" w14:paraId="39F3BB65" w14:textId="77777777" w:rsidTr="000F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  <w:tcBorders>
              <w:bottom w:val="none" w:sz="0" w:space="0" w:color="auto"/>
            </w:tcBorders>
          </w:tcPr>
          <w:p w14:paraId="64F6F07A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Avantages</w:t>
            </w:r>
          </w:p>
        </w:tc>
        <w:tc>
          <w:tcPr>
            <w:tcW w:w="4569" w:type="dxa"/>
            <w:tcBorders>
              <w:bottom w:val="none" w:sz="0" w:space="0" w:color="auto"/>
            </w:tcBorders>
          </w:tcPr>
          <w:p w14:paraId="70745527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Inconvénients</w:t>
            </w:r>
          </w:p>
        </w:tc>
      </w:tr>
      <w:tr w:rsidR="00963443" w:rsidRPr="000F64DF" w14:paraId="53A85BB6" w14:textId="77777777" w:rsidTr="000F64DF">
        <w:tc>
          <w:tcPr>
            <w:tcW w:w="3350" w:type="dxa"/>
          </w:tcPr>
          <w:p w14:paraId="5668DFD7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Conservation du système actuel</w:t>
            </w:r>
          </w:p>
        </w:tc>
        <w:tc>
          <w:tcPr>
            <w:tcW w:w="4569" w:type="dxa"/>
          </w:tcPr>
          <w:p w14:paraId="10602642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Coût de développement (à la charge du fournisseur ou partagé)</w:t>
            </w:r>
          </w:p>
        </w:tc>
      </w:tr>
      <w:tr w:rsidR="00963443" w:rsidRPr="000F64DF" w14:paraId="69951C94" w14:textId="77777777" w:rsidTr="000F64DF">
        <w:tc>
          <w:tcPr>
            <w:tcW w:w="3350" w:type="dxa"/>
          </w:tcPr>
          <w:p w14:paraId="7CD3359F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Personnel déjà formé</w:t>
            </w:r>
          </w:p>
        </w:tc>
        <w:tc>
          <w:tcPr>
            <w:tcW w:w="4569" w:type="dxa"/>
          </w:tcPr>
          <w:p w14:paraId="4DBD132A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Délais de développement incertains</w:t>
            </w:r>
          </w:p>
        </w:tc>
      </w:tr>
      <w:tr w:rsidR="00963443" w:rsidRPr="000F64DF" w14:paraId="51B9ECB2" w14:textId="77777777" w:rsidTr="000F64DF">
        <w:tc>
          <w:tcPr>
            <w:tcW w:w="3350" w:type="dxa"/>
          </w:tcPr>
          <w:p w14:paraId="1876504E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Pas de migration de données</w:t>
            </w:r>
          </w:p>
        </w:tc>
        <w:tc>
          <w:tcPr>
            <w:tcW w:w="4569" w:type="dxa"/>
          </w:tcPr>
          <w:p w14:paraId="0DF38174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Dépendance au bon vouloir du fournisseur</w:t>
            </w:r>
          </w:p>
        </w:tc>
      </w:tr>
      <w:tr w:rsidR="00963443" w:rsidRPr="000F64DF" w14:paraId="1007A8AC" w14:textId="77777777" w:rsidTr="000F64DF">
        <w:tc>
          <w:tcPr>
            <w:tcW w:w="3350" w:type="dxa"/>
          </w:tcPr>
          <w:p w14:paraId="64BA5349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Aucune perturbation des opérations</w:t>
            </w:r>
          </w:p>
        </w:tc>
        <w:tc>
          <w:tcPr>
            <w:tcW w:w="4569" w:type="dxa"/>
          </w:tcPr>
          <w:p w14:paraId="5B1A0391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Qualité et fiabilité de l’API non garanties</w:t>
            </w:r>
          </w:p>
        </w:tc>
      </w:tr>
    </w:tbl>
    <w:p w14:paraId="4282F3AB" w14:textId="25642F56" w:rsidR="00963443" w:rsidRPr="000F64DF" w:rsidRDefault="00963443">
      <w:pPr>
        <w:rPr>
          <w:lang w:val="fr-FR"/>
        </w:rPr>
      </w:pPr>
    </w:p>
    <w:p w14:paraId="34CACD79" w14:textId="77777777" w:rsidR="00963443" w:rsidRPr="000F64DF" w:rsidRDefault="00000000">
      <w:pPr>
        <w:pStyle w:val="Heading3"/>
        <w:rPr>
          <w:lang w:val="fr-FR"/>
        </w:rPr>
      </w:pPr>
      <w:bookmarkStart w:id="9" w:name="X4baee8782c2930e372a7a33abd05569dd206061"/>
      <w:bookmarkEnd w:id="8"/>
      <w:r w:rsidRPr="000F64DF">
        <w:rPr>
          <w:lang w:val="fr-FR"/>
        </w:rPr>
        <w:t>Option B : Développement d’un nouveau système POS sur mesure</w:t>
      </w:r>
    </w:p>
    <w:p w14:paraId="63397971" w14:textId="77777777" w:rsidR="00963443" w:rsidRPr="000F64DF" w:rsidRDefault="00000000">
      <w:pPr>
        <w:pStyle w:val="FirstParagraph"/>
        <w:rPr>
          <w:lang w:val="fr-FR"/>
        </w:rPr>
      </w:pPr>
      <w:r w:rsidRPr="000F64DF">
        <w:rPr>
          <w:b/>
          <w:bCs/>
          <w:lang w:val="fr-FR"/>
        </w:rPr>
        <w:t>Description :</w:t>
      </w:r>
      <w:r w:rsidRPr="000F64DF">
        <w:rPr>
          <w:lang w:val="fr-FR"/>
        </w:rPr>
        <w:t xml:space="preserve"> Conception et développement d’un système POS entièrement nouveau, conçu spécifiquement pour Oscar Fashion et intégré nativement avec la plateforme e-commerce.</w:t>
      </w:r>
    </w:p>
    <w:p w14:paraId="2EF4BFC4" w14:textId="77777777" w:rsidR="00963443" w:rsidRPr="000F64DF" w:rsidRDefault="00000000">
      <w:pPr>
        <w:pStyle w:val="Heading4"/>
        <w:rPr>
          <w:lang w:val="fr-FR"/>
        </w:rPr>
      </w:pPr>
      <w:bookmarkStart w:id="10" w:name="caractéristiques-du-nouveau-pos"/>
      <w:r w:rsidRPr="000F64DF">
        <w:rPr>
          <w:lang w:val="fr-FR"/>
        </w:rPr>
        <w:t>Caractéristiques du nouveau POS :</w:t>
      </w:r>
    </w:p>
    <w:p w14:paraId="7E6D8243" w14:textId="77777777" w:rsidR="00963443" w:rsidRPr="000F64D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F64DF">
        <w:rPr>
          <w:b/>
          <w:bCs/>
          <w:lang w:val="fr-FR"/>
        </w:rPr>
        <w:t>Intégration native</w:t>
      </w:r>
      <w:r w:rsidRPr="000F64DF">
        <w:rPr>
          <w:lang w:val="fr-FR"/>
        </w:rPr>
        <w:t xml:space="preserve"> avec le système e-commerce Oscar Fashion</w:t>
      </w:r>
    </w:p>
    <w:p w14:paraId="4A2B5028" w14:textId="77777777" w:rsidR="00963443" w:rsidRPr="000F64D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F64DF">
        <w:rPr>
          <w:b/>
          <w:bCs/>
          <w:lang w:val="fr-FR"/>
        </w:rPr>
        <w:t>Synchronisation temps réel</w:t>
      </w:r>
      <w:r w:rsidRPr="000F64DF">
        <w:rPr>
          <w:lang w:val="fr-FR"/>
        </w:rPr>
        <w:t xml:space="preserve"> des stocks, produits et clients</w:t>
      </w:r>
    </w:p>
    <w:p w14:paraId="7AAEE645" w14:textId="77777777" w:rsidR="00963443" w:rsidRPr="000F64D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F64DF">
        <w:rPr>
          <w:b/>
          <w:bCs/>
          <w:lang w:val="fr-FR"/>
        </w:rPr>
        <w:t>API moderne</w:t>
      </w:r>
      <w:r w:rsidRPr="000F64DF">
        <w:rPr>
          <w:lang w:val="fr-FR"/>
        </w:rPr>
        <w:t xml:space="preserve"> permettant des extensions futures</w:t>
      </w:r>
    </w:p>
    <w:p w14:paraId="22C4D9CF" w14:textId="77777777" w:rsidR="00963443" w:rsidRPr="000F64D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F64DF">
        <w:rPr>
          <w:b/>
          <w:bCs/>
          <w:lang w:val="fr-FR"/>
        </w:rPr>
        <w:t>Interface adaptée</w:t>
      </w:r>
      <w:r w:rsidRPr="000F64DF">
        <w:rPr>
          <w:lang w:val="fr-FR"/>
        </w:rPr>
        <w:t xml:space="preserve"> aux besoins spécifiques d’Oscar Fashion</w:t>
      </w:r>
    </w:p>
    <w:p w14:paraId="74E48DAC" w14:textId="77777777" w:rsidR="00963443" w:rsidRPr="000F64D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F64DF">
        <w:rPr>
          <w:b/>
          <w:bCs/>
          <w:lang w:val="fr-FR"/>
        </w:rPr>
        <w:t>Base de données unifiée</w:t>
      </w:r>
      <w:r w:rsidRPr="000F64DF">
        <w:rPr>
          <w:lang w:val="fr-FR"/>
        </w:rPr>
        <w:t xml:space="preserve"> entre boutique et e-commerce</w:t>
      </w:r>
    </w:p>
    <w:p w14:paraId="7F1BF784" w14:textId="77777777" w:rsidR="00963443" w:rsidRPr="000F64DF" w:rsidRDefault="00000000">
      <w:pPr>
        <w:pStyle w:val="Compact"/>
        <w:numPr>
          <w:ilvl w:val="0"/>
          <w:numId w:val="4"/>
        </w:numPr>
        <w:rPr>
          <w:lang w:val="fr-FR"/>
        </w:rPr>
      </w:pPr>
      <w:r w:rsidRPr="000F64DF">
        <w:rPr>
          <w:b/>
          <w:bCs/>
          <w:lang w:val="fr-FR"/>
        </w:rPr>
        <w:t>Tableau de bord consolidé</w:t>
      </w:r>
      <w:r w:rsidRPr="000F64DF">
        <w:rPr>
          <w:lang w:val="fr-FR"/>
        </w:rPr>
        <w:t xml:space="preserve"> pour une vision globale des ventes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4660"/>
        <w:gridCol w:w="6356"/>
      </w:tblGrid>
      <w:tr w:rsidR="00963443" w:rsidRPr="000F64DF" w14:paraId="249C47AA" w14:textId="77777777" w:rsidTr="000F64D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  <w:tcBorders>
              <w:bottom w:val="none" w:sz="0" w:space="0" w:color="auto"/>
            </w:tcBorders>
          </w:tcPr>
          <w:p w14:paraId="6EF382DA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Avantages</w:t>
            </w:r>
          </w:p>
        </w:tc>
        <w:tc>
          <w:tcPr>
            <w:tcW w:w="4569" w:type="dxa"/>
            <w:tcBorders>
              <w:bottom w:val="none" w:sz="0" w:space="0" w:color="auto"/>
            </w:tcBorders>
          </w:tcPr>
          <w:p w14:paraId="0EEFE7CC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Inconvénients</w:t>
            </w:r>
          </w:p>
        </w:tc>
      </w:tr>
      <w:tr w:rsidR="00963443" w:rsidRPr="000F64DF" w14:paraId="1EA1DCFC" w14:textId="77777777" w:rsidTr="000F64DF">
        <w:tc>
          <w:tcPr>
            <w:tcW w:w="3350" w:type="dxa"/>
          </w:tcPr>
          <w:p w14:paraId="1A761456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Intégration parfaite avec l’écosystème Oscar</w:t>
            </w:r>
          </w:p>
        </w:tc>
        <w:tc>
          <w:tcPr>
            <w:tcW w:w="4569" w:type="dxa"/>
          </w:tcPr>
          <w:p w14:paraId="3EF6D6F9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Temps de développement</w:t>
            </w:r>
          </w:p>
        </w:tc>
      </w:tr>
      <w:tr w:rsidR="00963443" w:rsidRPr="000F64DF" w14:paraId="0172D679" w14:textId="77777777" w:rsidTr="000F64DF">
        <w:tc>
          <w:tcPr>
            <w:tcW w:w="3350" w:type="dxa"/>
          </w:tcPr>
          <w:p w14:paraId="42A770CF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Solution 100% adaptée aux besoins</w:t>
            </w:r>
          </w:p>
        </w:tc>
        <w:tc>
          <w:tcPr>
            <w:tcW w:w="4569" w:type="dxa"/>
          </w:tcPr>
          <w:p w14:paraId="2C9F970F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Formation du personnel sur le nouveau système</w:t>
            </w:r>
          </w:p>
        </w:tc>
      </w:tr>
      <w:tr w:rsidR="00963443" w:rsidRPr="000F64DF" w14:paraId="5C9F2BD8" w14:textId="77777777" w:rsidTr="000F64DF">
        <w:tc>
          <w:tcPr>
            <w:tcW w:w="3350" w:type="dxa"/>
          </w:tcPr>
          <w:p w14:paraId="2D9A8007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Évolutivité totale</w:t>
            </w:r>
          </w:p>
        </w:tc>
        <w:tc>
          <w:tcPr>
            <w:tcW w:w="4569" w:type="dxa"/>
          </w:tcPr>
          <w:p w14:paraId="1B2E5C7F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Période de transition nécessaire</w:t>
            </w:r>
          </w:p>
        </w:tc>
      </w:tr>
      <w:tr w:rsidR="00963443" w:rsidRPr="000F64DF" w14:paraId="78FBCD0E" w14:textId="77777777" w:rsidTr="000F64DF">
        <w:tc>
          <w:tcPr>
            <w:tcW w:w="3350" w:type="dxa"/>
          </w:tcPr>
          <w:p w14:paraId="6161EC66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Indépendance technologique</w:t>
            </w:r>
          </w:p>
        </w:tc>
        <w:tc>
          <w:tcPr>
            <w:tcW w:w="4569" w:type="dxa"/>
          </w:tcPr>
          <w:p w14:paraId="04B6EF02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Investissement initial</w:t>
            </w:r>
          </w:p>
        </w:tc>
      </w:tr>
      <w:tr w:rsidR="00963443" w:rsidRPr="000F64DF" w14:paraId="65834B10" w14:textId="77777777" w:rsidTr="000F64DF">
        <w:tc>
          <w:tcPr>
            <w:tcW w:w="3350" w:type="dxa"/>
          </w:tcPr>
          <w:p w14:paraId="6EF68E2A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Maintenance et support maîtrisés</w:t>
            </w:r>
          </w:p>
        </w:tc>
        <w:tc>
          <w:tcPr>
            <w:tcW w:w="4569" w:type="dxa"/>
          </w:tcPr>
          <w:p w14:paraId="03B8D9AC" w14:textId="77777777" w:rsidR="00963443" w:rsidRPr="000F64DF" w:rsidRDefault="00963443">
            <w:pPr>
              <w:pStyle w:val="Compact"/>
              <w:rPr>
                <w:lang w:val="fr-FR"/>
              </w:rPr>
            </w:pPr>
          </w:p>
        </w:tc>
      </w:tr>
      <w:tr w:rsidR="00963443" w:rsidRPr="000F64DF" w14:paraId="58AFABEF" w14:textId="77777777" w:rsidTr="000F64DF">
        <w:tc>
          <w:tcPr>
            <w:tcW w:w="3350" w:type="dxa"/>
          </w:tcPr>
          <w:p w14:paraId="78E38BC3" w14:textId="77777777" w:rsidR="00963443" w:rsidRPr="000F64DF" w:rsidRDefault="00000000">
            <w:pPr>
              <w:pStyle w:val="Compact"/>
              <w:rPr>
                <w:lang w:val="fr-FR"/>
              </w:rPr>
            </w:pPr>
            <w:r w:rsidRPr="000F64DF">
              <w:rPr>
                <w:lang w:val="fr-FR"/>
              </w:rPr>
              <w:t>Une seule source de vérité pour les données</w:t>
            </w:r>
          </w:p>
        </w:tc>
        <w:tc>
          <w:tcPr>
            <w:tcW w:w="4569" w:type="dxa"/>
          </w:tcPr>
          <w:p w14:paraId="4C75A7B5" w14:textId="77777777" w:rsidR="00963443" w:rsidRPr="000F64DF" w:rsidRDefault="00963443">
            <w:pPr>
              <w:pStyle w:val="Compact"/>
              <w:rPr>
                <w:lang w:val="fr-FR"/>
              </w:rPr>
            </w:pPr>
          </w:p>
        </w:tc>
      </w:tr>
    </w:tbl>
    <w:p w14:paraId="6663E037" w14:textId="0F78A9CC" w:rsidR="00963443" w:rsidRPr="000F64DF" w:rsidRDefault="00963443">
      <w:pPr>
        <w:rPr>
          <w:lang w:val="fr-FR"/>
        </w:rPr>
      </w:pPr>
    </w:p>
    <w:p w14:paraId="209D8981" w14:textId="77777777" w:rsidR="00963443" w:rsidRPr="000F64DF" w:rsidRDefault="00000000">
      <w:pPr>
        <w:pStyle w:val="Heading2"/>
        <w:rPr>
          <w:lang w:val="fr-FR"/>
        </w:rPr>
      </w:pPr>
      <w:bookmarkStart w:id="11" w:name="solution-temporaire"/>
      <w:bookmarkEnd w:id="7"/>
      <w:bookmarkEnd w:id="9"/>
      <w:bookmarkEnd w:id="10"/>
      <w:r w:rsidRPr="000F64DF">
        <w:rPr>
          <w:lang w:val="fr-FR"/>
        </w:rPr>
        <w:lastRenderedPageBreak/>
        <w:t>5. Solution Temporaire</w:t>
      </w:r>
    </w:p>
    <w:p w14:paraId="56B0E670" w14:textId="77777777" w:rsidR="00963443" w:rsidRPr="000F64DF" w:rsidRDefault="00000000">
      <w:pPr>
        <w:pStyle w:val="Heading3"/>
        <w:rPr>
          <w:lang w:val="fr-FR"/>
        </w:rPr>
      </w:pPr>
      <w:bookmarkStart w:id="12" w:name="fonctionnement-en-parallèle-séparé"/>
      <w:r w:rsidRPr="000F64DF">
        <w:rPr>
          <w:lang w:val="fr-FR"/>
        </w:rPr>
        <w:t>Fonctionnement en parallèle (séparé)</w:t>
      </w:r>
    </w:p>
    <w:p w14:paraId="5B8548F4" w14:textId="77777777" w:rsidR="00963443" w:rsidRPr="000F64DF" w:rsidRDefault="00000000">
      <w:pPr>
        <w:pStyle w:val="FirstParagraph"/>
        <w:rPr>
          <w:lang w:val="fr-FR"/>
        </w:rPr>
      </w:pPr>
      <w:r w:rsidRPr="000F64DF">
        <w:rPr>
          <w:lang w:val="fr-FR"/>
        </w:rPr>
        <w:t>En attendant la mise en place d’une solution définitive, les deux systèmes fonctionneront de manière indépendante :</w:t>
      </w:r>
    </w:p>
    <w:p w14:paraId="234C928F" w14:textId="77777777" w:rsidR="00963443" w:rsidRPr="000F64DF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0F64DF">
        <w:rPr>
          <w:b/>
          <w:bCs/>
          <w:lang w:val="fr-FR"/>
        </w:rPr>
        <w:t>Le POS actuel</w:t>
      </w:r>
      <w:r w:rsidRPr="000F64DF">
        <w:rPr>
          <w:lang w:val="fr-FR"/>
        </w:rPr>
        <w:t xml:space="preserve"> continuera à gérer les ventes en boutique</w:t>
      </w:r>
    </w:p>
    <w:p w14:paraId="4B9F2A3A" w14:textId="77777777" w:rsidR="00963443" w:rsidRPr="000F64DF" w:rsidRDefault="00000000">
      <w:pPr>
        <w:pStyle w:val="Compact"/>
        <w:numPr>
          <w:ilvl w:val="0"/>
          <w:numId w:val="5"/>
        </w:numPr>
        <w:rPr>
          <w:lang w:val="fr-FR"/>
        </w:rPr>
      </w:pPr>
      <w:r w:rsidRPr="000F64DF">
        <w:rPr>
          <w:b/>
          <w:bCs/>
          <w:lang w:val="fr-FR"/>
        </w:rPr>
        <w:t>Le site e-commerce</w:t>
      </w:r>
      <w:r w:rsidRPr="000F64DF">
        <w:rPr>
          <w:lang w:val="fr-FR"/>
        </w:rPr>
        <w:t xml:space="preserve"> gérera les ventes en ligne avec son propre stock</w:t>
      </w:r>
    </w:p>
    <w:p w14:paraId="1BFBD36C" w14:textId="77777777" w:rsidR="00963443" w:rsidRPr="000F64DF" w:rsidRDefault="00000000">
      <w:pPr>
        <w:pStyle w:val="FirstParagraph"/>
        <w:rPr>
          <w:lang w:val="fr-FR"/>
        </w:rPr>
      </w:pPr>
      <w:bookmarkStart w:id="13" w:name="implications"/>
      <w:r w:rsidRPr="000F64DF">
        <w:rPr>
          <w:lang w:val="fr-FR"/>
        </w:rPr>
        <w:t xml:space="preserve">Cette solution permet de </w:t>
      </w:r>
      <w:r w:rsidRPr="000F64DF">
        <w:rPr>
          <w:b/>
          <w:bCs/>
          <w:lang w:val="fr-FR"/>
        </w:rPr>
        <w:t>lancer le site e-commerce sans retard</w:t>
      </w:r>
      <w:r w:rsidRPr="000F64DF">
        <w:rPr>
          <w:lang w:val="fr-FR"/>
        </w:rPr>
        <w:t xml:space="preserve"> tout en préparant l’intégration future.</w:t>
      </w:r>
    </w:p>
    <w:p w14:paraId="26EA91A8" w14:textId="77777777" w:rsidR="00963443" w:rsidRPr="000F64DF" w:rsidRDefault="00000000">
      <w:pPr>
        <w:rPr>
          <w:lang w:val="fr-FR"/>
        </w:rPr>
      </w:pPr>
      <w:r w:rsidRPr="000F64DF">
        <w:rPr>
          <w:lang w:val="fr-FR"/>
        </w:rPr>
        <w:pict w14:anchorId="19BB48BC">
          <v:rect id="_x0000_i2361" style="width:0;height:1.5pt" o:hralign="center" o:hrstd="t" o:hr="t"/>
        </w:pict>
      </w:r>
    </w:p>
    <w:p w14:paraId="0FE28F15" w14:textId="77777777" w:rsidR="00963443" w:rsidRPr="000F64DF" w:rsidRDefault="00000000">
      <w:pPr>
        <w:pStyle w:val="Heading2"/>
        <w:rPr>
          <w:lang w:val="fr-FR"/>
        </w:rPr>
      </w:pPr>
      <w:bookmarkStart w:id="14" w:name="recommandation"/>
      <w:bookmarkEnd w:id="11"/>
      <w:bookmarkEnd w:id="12"/>
      <w:bookmarkEnd w:id="13"/>
      <w:r w:rsidRPr="000F64DF">
        <w:rPr>
          <w:lang w:val="fr-FR"/>
        </w:rPr>
        <w:t>6. Recommandation</w:t>
      </w:r>
    </w:p>
    <w:p w14:paraId="0197E330" w14:textId="77777777" w:rsidR="00963443" w:rsidRPr="000F64DF" w:rsidRDefault="00000000">
      <w:pPr>
        <w:pStyle w:val="Heading3"/>
        <w:rPr>
          <w:lang w:val="fr-FR"/>
        </w:rPr>
      </w:pPr>
      <w:bookmarkStart w:id="15" w:name="court-terme-immédiat"/>
      <w:r w:rsidRPr="000F64DF">
        <w:rPr>
          <w:lang w:val="fr-FR"/>
        </w:rPr>
        <w:t>Court terme (immédiat)</w:t>
      </w:r>
    </w:p>
    <w:p w14:paraId="3AF351A6" w14:textId="77777777" w:rsidR="00963443" w:rsidRPr="000F64DF" w:rsidRDefault="00000000">
      <w:pPr>
        <w:pStyle w:val="FirstParagraph"/>
        <w:rPr>
          <w:lang w:val="fr-FR"/>
        </w:rPr>
      </w:pPr>
      <w:r w:rsidRPr="000F64DF">
        <w:rPr>
          <w:lang w:val="fr-FR"/>
        </w:rPr>
        <w:t xml:space="preserve">Adopter la </w:t>
      </w:r>
      <w:r w:rsidRPr="000F64DF">
        <w:rPr>
          <w:b/>
          <w:bCs/>
          <w:lang w:val="fr-FR"/>
        </w:rPr>
        <w:t>solution temporaire</w:t>
      </w:r>
      <w:r w:rsidRPr="000F64DF">
        <w:rPr>
          <w:lang w:val="fr-FR"/>
        </w:rPr>
        <w:t xml:space="preserve"> : fonctionnement en parallèle des deux systèmes pour permettre le lancement du site e-commerce.</w:t>
      </w:r>
    </w:p>
    <w:p w14:paraId="147BB79C" w14:textId="77777777" w:rsidR="00963443" w:rsidRPr="000F64DF" w:rsidRDefault="00000000">
      <w:pPr>
        <w:pStyle w:val="Heading3"/>
        <w:rPr>
          <w:lang w:val="fr-FR"/>
        </w:rPr>
      </w:pPr>
      <w:bookmarkStart w:id="16" w:name="long-terme"/>
      <w:bookmarkEnd w:id="15"/>
      <w:r w:rsidRPr="000F64DF">
        <w:rPr>
          <w:lang w:val="fr-FR"/>
        </w:rPr>
        <w:t>Long terme</w:t>
      </w:r>
    </w:p>
    <w:p w14:paraId="0C5E1D0B" w14:textId="5FD324E0" w:rsidR="00963443" w:rsidRPr="000F64DF" w:rsidRDefault="00000000" w:rsidP="000F64DF">
      <w:pPr>
        <w:pStyle w:val="FirstParagraph"/>
        <w:rPr>
          <w:lang w:val="fr-FR"/>
        </w:rPr>
      </w:pPr>
      <w:r w:rsidRPr="000F64DF">
        <w:rPr>
          <w:lang w:val="fr-FR"/>
        </w:rPr>
        <w:t xml:space="preserve">Si l’Option A n’aboutit pas ou s’avère trop coûteuse/complexe, procéder au développement d’un </w:t>
      </w:r>
      <w:r w:rsidRPr="000F64DF">
        <w:rPr>
          <w:b/>
          <w:bCs/>
          <w:lang w:val="fr-FR"/>
        </w:rPr>
        <w:t>nouveau système POS sur mesure</w:t>
      </w:r>
      <w:r w:rsidRPr="000F64DF">
        <w:rPr>
          <w:lang w:val="fr-FR"/>
        </w:rPr>
        <w:t xml:space="preserve"> (Option B) qui sera parfaitement intégré à l’écosystème digital d’Oscar </w:t>
      </w:r>
      <w:bookmarkStart w:id="17" w:name="conclusion"/>
      <w:bookmarkEnd w:id="14"/>
      <w:bookmarkEnd w:id="16"/>
    </w:p>
    <w:bookmarkEnd w:id="0"/>
    <w:bookmarkEnd w:id="17"/>
    <w:p w14:paraId="65D6023F" w14:textId="5AAAA194" w:rsidR="00963443" w:rsidRPr="000F64DF" w:rsidRDefault="00963443">
      <w:pPr>
        <w:pStyle w:val="FirstParagraph"/>
        <w:rPr>
          <w:lang w:val="fr-FR"/>
        </w:rPr>
      </w:pPr>
    </w:p>
    <w:sectPr w:rsidR="00963443" w:rsidRPr="000F64DF" w:rsidSect="000F64DF">
      <w:footerReference w:type="default" r:id="rId8"/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40E75" w14:textId="77777777" w:rsidR="008D692E" w:rsidRPr="000F64DF" w:rsidRDefault="008D692E">
      <w:pPr>
        <w:rPr>
          <w:lang w:val="fr-FR"/>
        </w:rPr>
      </w:pPr>
      <w:r w:rsidRPr="000F64DF">
        <w:rPr>
          <w:lang w:val="fr-FR"/>
        </w:rPr>
        <w:separator/>
      </w:r>
    </w:p>
  </w:endnote>
  <w:endnote w:type="continuationSeparator" w:id="0">
    <w:p w14:paraId="6FA15232" w14:textId="77777777" w:rsidR="008D692E" w:rsidRPr="000F64DF" w:rsidRDefault="008D692E">
      <w:pPr>
        <w:rPr>
          <w:lang w:val="fr-FR"/>
        </w:rPr>
      </w:pPr>
      <w:r w:rsidRPr="000F64DF">
        <w:rPr>
          <w:lang w:val="fr-FR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726EC" w14:textId="77777777" w:rsidR="000F64DF" w:rsidRDefault="000F64DF">
    <w:pPr>
      <w:pStyle w:val="Footer"/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033C3A69" w14:textId="77777777" w:rsidR="000F64DF" w:rsidRDefault="000F64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42D6" w14:textId="77777777" w:rsidR="008D692E" w:rsidRPr="000F64DF" w:rsidRDefault="008D692E">
      <w:pPr>
        <w:rPr>
          <w:lang w:val="fr-FR"/>
        </w:rPr>
      </w:pPr>
      <w:r w:rsidRPr="000F64DF">
        <w:rPr>
          <w:lang w:val="fr-FR"/>
        </w:rPr>
        <w:separator/>
      </w:r>
    </w:p>
  </w:footnote>
  <w:footnote w:type="continuationSeparator" w:id="0">
    <w:p w14:paraId="3BEDCBE2" w14:textId="77777777" w:rsidR="008D692E" w:rsidRPr="000F64DF" w:rsidRDefault="008D692E">
      <w:pPr>
        <w:rPr>
          <w:lang w:val="fr-FR"/>
        </w:rPr>
      </w:pPr>
      <w:r w:rsidRPr="000F64DF">
        <w:rPr>
          <w:lang w:val="fr-FR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65276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A47CBE30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A66AD64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27884497">
    <w:abstractNumId w:val="0"/>
  </w:num>
  <w:num w:numId="2" w16cid:durableId="669674673">
    <w:abstractNumId w:val="1"/>
  </w:num>
  <w:num w:numId="3" w16cid:durableId="14504038">
    <w:abstractNumId w:val="1"/>
  </w:num>
  <w:num w:numId="4" w16cid:durableId="1134907280">
    <w:abstractNumId w:val="1"/>
  </w:num>
  <w:num w:numId="5" w16cid:durableId="1552690417">
    <w:abstractNumId w:val="1"/>
  </w:num>
  <w:num w:numId="6" w16cid:durableId="623580035">
    <w:abstractNumId w:val="1"/>
  </w:num>
  <w:num w:numId="7" w16cid:durableId="12763308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3443"/>
    <w:rsid w:val="000F64DF"/>
    <w:rsid w:val="0051349D"/>
    <w:rsid w:val="008D692E"/>
    <w:rsid w:val="00963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7"/>
    <o:shapelayout v:ext="edit">
      <o:idmap v:ext="edit" data="1"/>
    </o:shapelayout>
  </w:shapeDefaults>
  <w:decimalSymbol w:val=","/>
  <w:listSeparator w:val=";"/>
  <w14:docId w14:val="7968E34E"/>
  <w15:docId w15:val="{7A29D073-3415-4660-9A9B-92821792A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footer" w:uiPriority="99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TOC Heading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F64DF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64DF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64DF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64DF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64DF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64DF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0F64DF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0F64DF"/>
    <w:pPr>
      <w:spacing w:before="240" w:after="60"/>
      <w:outlineLvl w:val="6"/>
    </w:pPr>
    <w:rPr>
      <w:rFonts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0F64DF"/>
    <w:pPr>
      <w:spacing w:before="240" w:after="60"/>
      <w:outlineLvl w:val="7"/>
    </w:pPr>
    <w:rPr>
      <w:rFonts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0F64DF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180" w:after="180"/>
    </w:pPr>
  </w:style>
  <w:style w:type="paragraph" w:customStyle="1" w:styleId="FirstParagraph">
    <w:name w:val="First Paragraph"/>
    <w:basedOn w:val="BodyText"/>
    <w:next w:val="BodyText"/>
  </w:style>
  <w:style w:type="paragraph" w:customStyle="1" w:styleId="Compact">
    <w:name w:val="Compact"/>
    <w:basedOn w:val="BodyText"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0F64D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64DF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paragraph" w:customStyle="1" w:styleId="Author">
    <w:name w:val="Author"/>
    <w:next w:val="BodyText"/>
    <w:pPr>
      <w:keepNext/>
      <w:keepLines/>
      <w:jc w:val="center"/>
    </w:pPr>
  </w:style>
  <w:style w:type="paragraph" w:styleId="Date">
    <w:name w:val="Date"/>
    <w:next w:val="BodyText"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pPr>
      <w:keepNext/>
      <w:keepLines/>
      <w:spacing w:before="30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</w:style>
  <w:style w:type="paragraph" w:styleId="BlockText">
    <w:name w:val="Block Text"/>
    <w:basedOn w:val="BodyText"/>
    <w:next w:val="BodyText"/>
    <w:uiPriority w:val="9"/>
    <w:unhideWhenUsed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</w:style>
  <w:style w:type="paragraph" w:customStyle="1" w:styleId="FootnoteBlockText">
    <w:name w:val="Footnote Block Text"/>
    <w:uiPriority w:val="9"/>
    <w:unhideWhenUsed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0F64DF"/>
    <w:pPr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0F64DF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0F64DF"/>
    <w:rPr>
      <w:lang w:val="fr-FR"/>
    </w:rPr>
  </w:style>
  <w:style w:type="paragraph" w:styleId="Footer">
    <w:name w:val="footer"/>
    <w:basedOn w:val="Normal"/>
    <w:link w:val="FooterChar"/>
    <w:uiPriority w:val="99"/>
    <w:rsid w:val="000F64DF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64DF"/>
    <w:rPr>
      <w:lang w:val="fr-FR"/>
    </w:rPr>
  </w:style>
  <w:style w:type="character" w:customStyle="1" w:styleId="Heading1Char">
    <w:name w:val="Heading 1 Char"/>
    <w:basedOn w:val="DefaultParagraphFont"/>
    <w:link w:val="Heading1"/>
    <w:uiPriority w:val="9"/>
    <w:rsid w:val="000F64DF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F64DF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0F64DF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0F64DF"/>
    <w:rPr>
      <w:rFonts w:cstheme="maj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rsid w:val="000F64DF"/>
    <w:rPr>
      <w:rFonts w:cstheme="maj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rsid w:val="000F64DF"/>
    <w:rPr>
      <w:rFonts w:cstheme="majorBidi"/>
      <w:b/>
      <w:bCs/>
    </w:rPr>
  </w:style>
  <w:style w:type="character" w:customStyle="1" w:styleId="Heading7Char">
    <w:name w:val="Heading 7 Char"/>
    <w:basedOn w:val="DefaultParagraphFont"/>
    <w:link w:val="Heading7"/>
    <w:uiPriority w:val="9"/>
    <w:rsid w:val="000F64DF"/>
    <w:rPr>
      <w:rFonts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rsid w:val="000F64DF"/>
    <w:rPr>
      <w:rFonts w:cstheme="maj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rsid w:val="000F64DF"/>
    <w:rPr>
      <w:rFonts w:asciiTheme="majorHAnsi" w:eastAsiaTheme="majorEastAsia" w:hAnsiTheme="majorHAnsi" w:cstheme="majorBidi"/>
    </w:rPr>
  </w:style>
  <w:style w:type="character" w:customStyle="1" w:styleId="TitleChar">
    <w:name w:val="Title Char"/>
    <w:basedOn w:val="DefaultParagraphFont"/>
    <w:link w:val="Title"/>
    <w:uiPriority w:val="10"/>
    <w:rsid w:val="000F64DF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0F64DF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0F64DF"/>
    <w:rPr>
      <w:b/>
      <w:bCs/>
    </w:rPr>
  </w:style>
  <w:style w:type="character" w:styleId="Emphasis">
    <w:name w:val="Emphasis"/>
    <w:basedOn w:val="DefaultParagraphFont"/>
    <w:uiPriority w:val="20"/>
    <w:qFormat/>
    <w:rsid w:val="000F64DF"/>
    <w:rPr>
      <w:rFonts w:asciiTheme="minorHAnsi" w:hAnsiTheme="minorHAnsi"/>
      <w:b/>
      <w:i/>
      <w:iCs/>
    </w:rPr>
  </w:style>
  <w:style w:type="paragraph" w:styleId="NoSpacing">
    <w:name w:val="No Spacing"/>
    <w:basedOn w:val="Normal"/>
    <w:uiPriority w:val="1"/>
    <w:qFormat/>
    <w:rsid w:val="000F64DF"/>
    <w:rPr>
      <w:szCs w:val="32"/>
    </w:rPr>
  </w:style>
  <w:style w:type="paragraph" w:styleId="ListParagraph">
    <w:name w:val="List Paragraph"/>
    <w:basedOn w:val="Normal"/>
    <w:uiPriority w:val="34"/>
    <w:qFormat/>
    <w:rsid w:val="000F64D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F64DF"/>
    <w:rPr>
      <w:i/>
    </w:rPr>
  </w:style>
  <w:style w:type="character" w:customStyle="1" w:styleId="QuoteChar">
    <w:name w:val="Quote Char"/>
    <w:basedOn w:val="DefaultParagraphFont"/>
    <w:link w:val="Quote"/>
    <w:uiPriority w:val="29"/>
    <w:rsid w:val="000F64DF"/>
    <w:rPr>
      <w:i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64DF"/>
    <w:pPr>
      <w:ind w:left="720" w:right="720"/>
    </w:pPr>
    <w:rPr>
      <w:b/>
      <w:i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64DF"/>
    <w:rPr>
      <w:b/>
      <w:i/>
      <w:sz w:val="24"/>
    </w:rPr>
  </w:style>
  <w:style w:type="character" w:styleId="SubtleEmphasis">
    <w:name w:val="Subtle Emphasis"/>
    <w:uiPriority w:val="19"/>
    <w:qFormat/>
    <w:rsid w:val="000F64DF"/>
    <w:rPr>
      <w:i/>
      <w:color w:val="5A5A5A" w:themeColor="text1" w:themeTint="A5"/>
    </w:rPr>
  </w:style>
  <w:style w:type="character" w:styleId="IntenseEmphasis">
    <w:name w:val="Intense Emphasis"/>
    <w:basedOn w:val="DefaultParagraphFont"/>
    <w:uiPriority w:val="21"/>
    <w:qFormat/>
    <w:rsid w:val="000F64DF"/>
    <w:rPr>
      <w:b/>
      <w:i/>
      <w:sz w:val="24"/>
      <w:szCs w:val="24"/>
      <w:u w:val="single"/>
    </w:rPr>
  </w:style>
  <w:style w:type="character" w:styleId="SubtleReference">
    <w:name w:val="Subtle Reference"/>
    <w:basedOn w:val="DefaultParagraphFont"/>
    <w:uiPriority w:val="31"/>
    <w:qFormat/>
    <w:rsid w:val="000F64DF"/>
    <w:rPr>
      <w:sz w:val="24"/>
      <w:szCs w:val="24"/>
      <w:u w:val="single"/>
    </w:rPr>
  </w:style>
  <w:style w:type="character" w:styleId="IntenseReference">
    <w:name w:val="Intense Reference"/>
    <w:basedOn w:val="DefaultParagraphFont"/>
    <w:uiPriority w:val="32"/>
    <w:qFormat/>
    <w:rsid w:val="000F64DF"/>
    <w:rPr>
      <w:b/>
      <w:sz w:val="24"/>
      <w:u w:val="single"/>
    </w:rPr>
  </w:style>
  <w:style w:type="character" w:styleId="BookTitle">
    <w:name w:val="Book Title"/>
    <w:basedOn w:val="DefaultParagraphFont"/>
    <w:uiPriority w:val="33"/>
    <w:qFormat/>
    <w:rsid w:val="000F64DF"/>
    <w:rPr>
      <w:rFonts w:asciiTheme="majorHAnsi" w:eastAsiaTheme="majorEastAsia" w:hAnsiTheme="majorHAnsi"/>
      <w:b/>
      <w:i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10D314-7AD1-4E7B-89B7-A797865151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</Pages>
  <Words>602</Words>
  <Characters>3437</Characters>
  <Application>Microsoft Office Word</Application>
  <DocSecurity>0</DocSecurity>
  <Lines>28</Lines>
  <Paragraphs>8</Paragraphs>
  <ScaleCrop>false</ScaleCrop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user</cp:lastModifiedBy>
  <cp:revision>2</cp:revision>
  <dcterms:created xsi:type="dcterms:W3CDTF">2025-12-28T09:06:00Z</dcterms:created>
  <dcterms:modified xsi:type="dcterms:W3CDTF">2025-12-28T09:16:00Z</dcterms:modified>
</cp:coreProperties>
</file>