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7804F5" w14:textId="77777777" w:rsidR="004E55D4" w:rsidRPr="00A42776" w:rsidRDefault="004E55D4" w:rsidP="004E55D4">
      <w:pPr>
        <w:spacing w:before="960"/>
        <w:jc w:val="center"/>
        <w:rPr>
          <w:rFonts w:ascii="Calibri" w:hAnsi="Calibri"/>
          <w:smallCaps/>
          <w:sz w:val="48"/>
          <w:szCs w:val="48"/>
        </w:rPr>
      </w:pPr>
      <w:r w:rsidRPr="00A42776">
        <w:rPr>
          <w:rFonts w:ascii="Calibri" w:hAnsi="Calibri"/>
          <w:smallCaps/>
          <w:sz w:val="48"/>
          <w:szCs w:val="48"/>
        </w:rPr>
        <w:t>École d’Ingénieurs du Littoral Côte d’Opale</w:t>
      </w:r>
    </w:p>
    <w:p w14:paraId="3C6319F9" w14:textId="77777777" w:rsidR="004E55D4" w:rsidRPr="00A42776" w:rsidRDefault="004E55D4" w:rsidP="004E55D4">
      <w:pPr>
        <w:pBdr>
          <w:top w:val="single" w:sz="12" w:space="18" w:color="auto"/>
          <w:bottom w:val="single" w:sz="12" w:space="18" w:color="auto"/>
        </w:pBdr>
        <w:shd w:val="clear" w:color="auto" w:fill="FF9933"/>
        <w:spacing w:before="960" w:after="720"/>
        <w:jc w:val="center"/>
        <w:rPr>
          <w:rFonts w:ascii="Calibri" w:hAnsi="Calibri"/>
          <w:b/>
          <w:color w:val="FFFFFF"/>
          <w:sz w:val="72"/>
          <w:szCs w:val="72"/>
        </w:rPr>
      </w:pPr>
      <w:r w:rsidRPr="00A42776">
        <w:rPr>
          <w:rFonts w:ascii="Calibri" w:hAnsi="Calibri"/>
          <w:b/>
          <w:color w:val="FFFFFF"/>
          <w:sz w:val="72"/>
          <w:szCs w:val="72"/>
        </w:rPr>
        <w:t>Syllabus</w:t>
      </w:r>
    </w:p>
    <w:p w14:paraId="40E83FAC" w14:textId="77777777" w:rsidR="004E55D4" w:rsidRPr="00A42776" w:rsidRDefault="004E55D4" w:rsidP="004E55D4">
      <w:pPr>
        <w:pBdr>
          <w:top w:val="single" w:sz="12" w:space="18" w:color="auto"/>
          <w:bottom w:val="single" w:sz="12" w:space="18" w:color="auto"/>
        </w:pBdr>
        <w:shd w:val="clear" w:color="auto" w:fill="FF9933"/>
        <w:spacing w:before="720" w:after="720"/>
        <w:jc w:val="center"/>
        <w:rPr>
          <w:rFonts w:ascii="Calibri" w:hAnsi="Calibri"/>
          <w:b/>
          <w:color w:val="FFFFFF"/>
          <w:sz w:val="72"/>
          <w:szCs w:val="72"/>
        </w:rPr>
      </w:pPr>
      <w:r w:rsidRPr="004E205B">
        <w:rPr>
          <w:rFonts w:ascii="Calibri" w:hAnsi="Calibri"/>
          <w:b/>
          <w:color w:val="FFFFFF"/>
          <w:sz w:val="72"/>
          <w:szCs w:val="72"/>
        </w:rPr>
        <w:t>2024 – 2025</w:t>
      </w:r>
    </w:p>
    <w:p w14:paraId="28DF77A3" w14:textId="77777777" w:rsidR="004E55D4" w:rsidRDefault="004E55D4" w:rsidP="004E55D4">
      <w:pPr>
        <w:jc w:val="center"/>
        <w:rPr>
          <w:rFonts w:ascii="Calibri" w:hAnsi="Calibri"/>
          <w:b/>
          <w:sz w:val="40"/>
          <w:szCs w:val="40"/>
        </w:rPr>
      </w:pPr>
      <w:r w:rsidRPr="00A42776">
        <w:rPr>
          <w:rFonts w:ascii="Calibri" w:hAnsi="Calibri"/>
          <w:b/>
          <w:sz w:val="40"/>
          <w:szCs w:val="40"/>
        </w:rPr>
        <w:t>Spécialité Agroalimentaire</w:t>
      </w:r>
      <w:r w:rsidRPr="00822C91">
        <w:rPr>
          <w:rFonts w:ascii="Calibri" w:hAnsi="Calibri"/>
          <w:b/>
          <w:sz w:val="40"/>
          <w:szCs w:val="40"/>
        </w:rPr>
        <w:t xml:space="preserve"> </w:t>
      </w:r>
    </w:p>
    <w:p w14:paraId="1FFD6D00" w14:textId="77777777" w:rsidR="004E55D4" w:rsidRPr="00A42776" w:rsidRDefault="004E55D4" w:rsidP="004E55D4">
      <w:pPr>
        <w:jc w:val="center"/>
        <w:rPr>
          <w:rFonts w:ascii="Calibri" w:hAnsi="Calibri"/>
          <w:b/>
          <w:sz w:val="40"/>
          <w:szCs w:val="40"/>
        </w:rPr>
      </w:pPr>
      <w:r>
        <w:rPr>
          <w:rFonts w:ascii="Calibri" w:hAnsi="Calibri"/>
          <w:b/>
          <w:sz w:val="40"/>
          <w:szCs w:val="40"/>
        </w:rPr>
        <w:t xml:space="preserve">Formation Initiale sous Statut </w:t>
      </w:r>
      <w:r w:rsidRPr="00E410E6">
        <w:rPr>
          <w:rFonts w:ascii="Calibri" w:hAnsi="Calibri"/>
          <w:b/>
          <w:sz w:val="40"/>
          <w:szCs w:val="40"/>
        </w:rPr>
        <w:t>É</w:t>
      </w:r>
      <w:r>
        <w:rPr>
          <w:rFonts w:ascii="Calibri" w:hAnsi="Calibri"/>
          <w:b/>
          <w:sz w:val="40"/>
          <w:szCs w:val="40"/>
        </w:rPr>
        <w:t>tudiant</w:t>
      </w:r>
    </w:p>
    <w:p w14:paraId="584B6919" w14:textId="2B084FD1" w:rsidR="004E55D4" w:rsidRPr="00A42776" w:rsidRDefault="004E55D4" w:rsidP="004E55D4">
      <w:pPr>
        <w:spacing w:before="480"/>
        <w:jc w:val="center"/>
        <w:rPr>
          <w:rFonts w:ascii="Calibri" w:hAnsi="Calibri"/>
          <w:sz w:val="22"/>
          <w:szCs w:val="22"/>
        </w:rPr>
      </w:pPr>
      <w:r w:rsidRPr="005D1E27">
        <w:rPr>
          <w:rFonts w:ascii="Calibri" w:hAnsi="Calibri"/>
          <w:noProof/>
          <w:sz w:val="22"/>
          <w:szCs w:val="22"/>
        </w:rPr>
        <w:drawing>
          <wp:inline distT="0" distB="0" distL="0" distR="0" wp14:anchorId="220998C3" wp14:editId="6E256108">
            <wp:extent cx="3600450" cy="26765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2676525"/>
                    </a:xfrm>
                    <a:prstGeom prst="rect">
                      <a:avLst/>
                    </a:prstGeom>
                    <a:noFill/>
                    <a:ln>
                      <a:noFill/>
                    </a:ln>
                  </pic:spPr>
                </pic:pic>
              </a:graphicData>
            </a:graphic>
          </wp:inline>
        </w:drawing>
      </w:r>
    </w:p>
    <w:p w14:paraId="600BC497" w14:textId="77777777" w:rsidR="004E55D4" w:rsidRPr="00A42776" w:rsidRDefault="004E55D4" w:rsidP="004E55D4">
      <w:pPr>
        <w:pStyle w:val="Title"/>
        <w:rPr>
          <w:color w:val="0070C0"/>
        </w:rPr>
      </w:pPr>
      <w:r w:rsidRPr="00A42776">
        <w:rPr>
          <w:color w:val="0070C0"/>
        </w:rPr>
        <w:lastRenderedPageBreak/>
        <w:t>Sommaire</w:t>
      </w:r>
    </w:p>
    <w:p w14:paraId="3E81ACE6" w14:textId="66812019" w:rsidR="004E55D4" w:rsidRDefault="004E55D4" w:rsidP="004E55D4">
      <w:pPr>
        <w:pStyle w:val="TOC1"/>
        <w:rPr>
          <w:rFonts w:asciiTheme="minorHAnsi" w:eastAsiaTheme="minorEastAsia" w:hAnsiTheme="minorHAnsi" w:cs="Calibri"/>
          <w:b w:val="0"/>
          <w:bCs w:val="0"/>
          <w:iCs w:val="0"/>
          <w:noProof/>
          <w:sz w:val="22"/>
          <w:szCs w:val="22"/>
        </w:rPr>
      </w:pPr>
      <w:r w:rsidRPr="00A42776">
        <w:rPr>
          <w:sz w:val="22"/>
          <w:szCs w:val="22"/>
        </w:rPr>
        <w:fldChar w:fldCharType="begin"/>
      </w:r>
      <w:r w:rsidRPr="00A42776">
        <w:rPr>
          <w:sz w:val="22"/>
          <w:szCs w:val="22"/>
        </w:rPr>
        <w:instrText xml:space="preserve"> TOC \o "1-3" \h \z \u </w:instrText>
      </w:r>
      <w:r w:rsidRPr="00A42776">
        <w:rPr>
          <w:sz w:val="22"/>
          <w:szCs w:val="22"/>
        </w:rPr>
        <w:fldChar w:fldCharType="separate"/>
      </w:r>
      <w:hyperlink w:anchor="_Toc184220988" w:history="1">
        <w:r w:rsidRPr="00E436CC">
          <w:rPr>
            <w:rStyle w:val="Hyperlink"/>
            <w:noProof/>
          </w:rPr>
          <w:t>1</w:t>
        </w:r>
        <w:r>
          <w:rPr>
            <w:rFonts w:asciiTheme="minorHAnsi" w:eastAsiaTheme="minorEastAsia" w:hAnsiTheme="minorHAnsi" w:cs="Calibri"/>
            <w:b w:val="0"/>
            <w:bCs w:val="0"/>
            <w:iCs w:val="0"/>
            <w:noProof/>
            <w:sz w:val="22"/>
            <w:szCs w:val="22"/>
          </w:rPr>
          <w:tab/>
        </w:r>
        <w:r w:rsidRPr="00E436CC">
          <w:rPr>
            <w:rStyle w:val="Hyperlink"/>
            <w:noProof/>
          </w:rPr>
          <w:t>Structure des enseignements</w:t>
        </w:r>
        <w:r>
          <w:rPr>
            <w:noProof/>
            <w:webHidden/>
          </w:rPr>
          <w:tab/>
        </w:r>
        <w:r>
          <w:rPr>
            <w:noProof/>
            <w:webHidden/>
          </w:rPr>
          <w:fldChar w:fldCharType="begin"/>
        </w:r>
        <w:r>
          <w:rPr>
            <w:noProof/>
            <w:webHidden/>
          </w:rPr>
          <w:instrText xml:space="preserve"> PAGEREF _Toc184220988 \h </w:instrText>
        </w:r>
        <w:r>
          <w:rPr>
            <w:noProof/>
            <w:webHidden/>
          </w:rPr>
        </w:r>
        <w:r>
          <w:rPr>
            <w:noProof/>
            <w:webHidden/>
          </w:rPr>
          <w:fldChar w:fldCharType="separate"/>
        </w:r>
        <w:r w:rsidR="00E91893">
          <w:rPr>
            <w:noProof/>
            <w:webHidden/>
          </w:rPr>
          <w:t>4</w:t>
        </w:r>
        <w:r>
          <w:rPr>
            <w:noProof/>
            <w:webHidden/>
          </w:rPr>
          <w:fldChar w:fldCharType="end"/>
        </w:r>
      </w:hyperlink>
    </w:p>
    <w:p w14:paraId="0FD2B771" w14:textId="2501B074" w:rsidR="004E55D4" w:rsidRDefault="00F90F59" w:rsidP="004E55D4">
      <w:pPr>
        <w:pStyle w:val="TOC2"/>
        <w:rPr>
          <w:rFonts w:asciiTheme="minorHAnsi" w:eastAsiaTheme="minorEastAsia" w:hAnsiTheme="minorHAnsi" w:cs="Calibri"/>
          <w:noProof/>
        </w:rPr>
      </w:pPr>
      <w:hyperlink w:anchor="_Toc184220989" w:history="1">
        <w:r w:rsidR="004E55D4" w:rsidRPr="00E436CC">
          <w:rPr>
            <w:rStyle w:val="Hyperlink"/>
            <w:noProof/>
          </w:rPr>
          <w:t>1.1</w:t>
        </w:r>
        <w:r w:rsidR="004E55D4">
          <w:rPr>
            <w:rFonts w:asciiTheme="minorHAnsi" w:eastAsiaTheme="minorEastAsia" w:hAnsiTheme="minorHAnsi" w:cs="Calibri"/>
            <w:noProof/>
          </w:rPr>
          <w:tab/>
        </w:r>
        <w:r w:rsidR="004E55D4" w:rsidRPr="00E436CC">
          <w:rPr>
            <w:rStyle w:val="Hyperlink"/>
            <w:noProof/>
          </w:rPr>
          <w:t>Première année du Cycle Ingénieur (CING1)</w:t>
        </w:r>
        <w:r w:rsidR="004E55D4">
          <w:rPr>
            <w:noProof/>
            <w:webHidden/>
          </w:rPr>
          <w:tab/>
        </w:r>
        <w:r w:rsidR="004E55D4">
          <w:rPr>
            <w:noProof/>
            <w:webHidden/>
          </w:rPr>
          <w:fldChar w:fldCharType="begin"/>
        </w:r>
        <w:r w:rsidR="004E55D4">
          <w:rPr>
            <w:noProof/>
            <w:webHidden/>
          </w:rPr>
          <w:instrText xml:space="preserve"> PAGEREF _Toc184220989 \h </w:instrText>
        </w:r>
        <w:r w:rsidR="004E55D4">
          <w:rPr>
            <w:noProof/>
            <w:webHidden/>
          </w:rPr>
        </w:r>
        <w:r w:rsidR="004E55D4">
          <w:rPr>
            <w:noProof/>
            <w:webHidden/>
          </w:rPr>
          <w:fldChar w:fldCharType="separate"/>
        </w:r>
        <w:r w:rsidR="00E91893">
          <w:rPr>
            <w:noProof/>
            <w:webHidden/>
          </w:rPr>
          <w:t>5</w:t>
        </w:r>
        <w:r w:rsidR="004E55D4">
          <w:rPr>
            <w:noProof/>
            <w:webHidden/>
          </w:rPr>
          <w:fldChar w:fldCharType="end"/>
        </w:r>
      </w:hyperlink>
    </w:p>
    <w:p w14:paraId="21D43342" w14:textId="09EC0AA4" w:rsidR="004E55D4" w:rsidRDefault="00F90F59" w:rsidP="004E55D4">
      <w:pPr>
        <w:pStyle w:val="TOC2"/>
        <w:rPr>
          <w:rFonts w:asciiTheme="minorHAnsi" w:eastAsiaTheme="minorEastAsia" w:hAnsiTheme="minorHAnsi" w:cs="Calibri"/>
          <w:noProof/>
        </w:rPr>
      </w:pPr>
      <w:hyperlink w:anchor="_Toc184220990" w:history="1">
        <w:r w:rsidR="004E55D4" w:rsidRPr="00E436CC">
          <w:rPr>
            <w:rStyle w:val="Hyperlink"/>
            <w:noProof/>
          </w:rPr>
          <w:t>1.2</w:t>
        </w:r>
        <w:r w:rsidR="004E55D4">
          <w:rPr>
            <w:rFonts w:asciiTheme="minorHAnsi" w:eastAsiaTheme="minorEastAsia" w:hAnsiTheme="minorHAnsi" w:cs="Calibri"/>
            <w:noProof/>
          </w:rPr>
          <w:tab/>
        </w:r>
        <w:r w:rsidR="004E55D4" w:rsidRPr="00E436CC">
          <w:rPr>
            <w:rStyle w:val="Hyperlink"/>
            <w:noProof/>
          </w:rPr>
          <w:t>Deuxième année du Cycle Ingénieur (CING2)</w:t>
        </w:r>
        <w:r w:rsidR="004E55D4">
          <w:rPr>
            <w:noProof/>
            <w:webHidden/>
          </w:rPr>
          <w:tab/>
        </w:r>
        <w:r w:rsidR="004E55D4">
          <w:rPr>
            <w:noProof/>
            <w:webHidden/>
          </w:rPr>
          <w:fldChar w:fldCharType="begin"/>
        </w:r>
        <w:r w:rsidR="004E55D4">
          <w:rPr>
            <w:noProof/>
            <w:webHidden/>
          </w:rPr>
          <w:instrText xml:space="preserve"> PAGEREF _Toc184220990 \h </w:instrText>
        </w:r>
        <w:r w:rsidR="004E55D4">
          <w:rPr>
            <w:noProof/>
            <w:webHidden/>
          </w:rPr>
        </w:r>
        <w:r w:rsidR="004E55D4">
          <w:rPr>
            <w:noProof/>
            <w:webHidden/>
          </w:rPr>
          <w:fldChar w:fldCharType="separate"/>
        </w:r>
        <w:r w:rsidR="00E91893">
          <w:rPr>
            <w:noProof/>
            <w:webHidden/>
          </w:rPr>
          <w:t>7</w:t>
        </w:r>
        <w:r w:rsidR="004E55D4">
          <w:rPr>
            <w:noProof/>
            <w:webHidden/>
          </w:rPr>
          <w:fldChar w:fldCharType="end"/>
        </w:r>
      </w:hyperlink>
    </w:p>
    <w:p w14:paraId="64BF3035" w14:textId="0696F035" w:rsidR="004E55D4" w:rsidRDefault="00F90F59" w:rsidP="004E55D4">
      <w:pPr>
        <w:pStyle w:val="TOC2"/>
        <w:rPr>
          <w:rFonts w:asciiTheme="minorHAnsi" w:eastAsiaTheme="minorEastAsia" w:hAnsiTheme="minorHAnsi" w:cs="Calibri"/>
          <w:noProof/>
        </w:rPr>
      </w:pPr>
      <w:hyperlink w:anchor="_Toc184220991" w:history="1">
        <w:r w:rsidR="004E55D4" w:rsidRPr="00E436CC">
          <w:rPr>
            <w:rStyle w:val="Hyperlink"/>
            <w:noProof/>
          </w:rPr>
          <w:t>1.3</w:t>
        </w:r>
        <w:r w:rsidR="004E55D4">
          <w:rPr>
            <w:rFonts w:asciiTheme="minorHAnsi" w:eastAsiaTheme="minorEastAsia" w:hAnsiTheme="minorHAnsi" w:cs="Calibri"/>
            <w:noProof/>
          </w:rPr>
          <w:tab/>
        </w:r>
        <w:r w:rsidR="004E55D4" w:rsidRPr="00E436CC">
          <w:rPr>
            <w:rStyle w:val="Hyperlink"/>
            <w:noProof/>
          </w:rPr>
          <w:t>Troisième année du Cycle Ingénieur (CING3)</w:t>
        </w:r>
        <w:r w:rsidR="004E55D4">
          <w:rPr>
            <w:noProof/>
            <w:webHidden/>
          </w:rPr>
          <w:tab/>
        </w:r>
        <w:r w:rsidR="004E55D4">
          <w:rPr>
            <w:noProof/>
            <w:webHidden/>
          </w:rPr>
          <w:fldChar w:fldCharType="begin"/>
        </w:r>
        <w:r w:rsidR="004E55D4">
          <w:rPr>
            <w:noProof/>
            <w:webHidden/>
          </w:rPr>
          <w:instrText xml:space="preserve"> PAGEREF _Toc184220991 \h </w:instrText>
        </w:r>
        <w:r w:rsidR="004E55D4">
          <w:rPr>
            <w:noProof/>
            <w:webHidden/>
          </w:rPr>
        </w:r>
        <w:r w:rsidR="004E55D4">
          <w:rPr>
            <w:noProof/>
            <w:webHidden/>
          </w:rPr>
          <w:fldChar w:fldCharType="separate"/>
        </w:r>
        <w:r w:rsidR="00E91893">
          <w:rPr>
            <w:noProof/>
            <w:webHidden/>
          </w:rPr>
          <w:t>9</w:t>
        </w:r>
        <w:r w:rsidR="004E55D4">
          <w:rPr>
            <w:noProof/>
            <w:webHidden/>
          </w:rPr>
          <w:fldChar w:fldCharType="end"/>
        </w:r>
      </w:hyperlink>
    </w:p>
    <w:p w14:paraId="15A95B2A" w14:textId="2C6B2A5A" w:rsidR="004E55D4" w:rsidRDefault="00F90F59" w:rsidP="004E55D4">
      <w:pPr>
        <w:pStyle w:val="TOC3"/>
        <w:rPr>
          <w:rFonts w:asciiTheme="minorHAnsi" w:eastAsiaTheme="minorEastAsia" w:hAnsiTheme="minorHAnsi" w:cs="Calibri"/>
          <w:i w:val="0"/>
          <w:noProof/>
        </w:rPr>
      </w:pPr>
      <w:hyperlink w:anchor="_Toc184220992" w:history="1">
        <w:r w:rsidR="004E55D4" w:rsidRPr="00E436CC">
          <w:rPr>
            <w:rStyle w:val="Hyperlink"/>
            <w:noProof/>
          </w:rPr>
          <w:t>1.3.1</w:t>
        </w:r>
        <w:r w:rsidR="004E55D4">
          <w:rPr>
            <w:rFonts w:asciiTheme="minorHAnsi" w:eastAsiaTheme="minorEastAsia" w:hAnsiTheme="minorHAnsi" w:cs="Calibri"/>
            <w:i w:val="0"/>
            <w:noProof/>
          </w:rPr>
          <w:tab/>
        </w:r>
        <w:r w:rsidR="004E55D4" w:rsidRPr="00E436CC">
          <w:rPr>
            <w:rStyle w:val="Hyperlink"/>
            <w:noProof/>
          </w:rPr>
          <w:t>Description</w:t>
        </w:r>
        <w:r w:rsidR="004E55D4">
          <w:rPr>
            <w:noProof/>
            <w:webHidden/>
          </w:rPr>
          <w:tab/>
        </w:r>
        <w:r w:rsidR="004E55D4">
          <w:rPr>
            <w:noProof/>
            <w:webHidden/>
          </w:rPr>
          <w:fldChar w:fldCharType="begin"/>
        </w:r>
        <w:r w:rsidR="004E55D4">
          <w:rPr>
            <w:noProof/>
            <w:webHidden/>
          </w:rPr>
          <w:instrText xml:space="preserve"> PAGEREF _Toc184220992 \h </w:instrText>
        </w:r>
        <w:r w:rsidR="004E55D4">
          <w:rPr>
            <w:noProof/>
            <w:webHidden/>
          </w:rPr>
        </w:r>
        <w:r w:rsidR="004E55D4">
          <w:rPr>
            <w:noProof/>
            <w:webHidden/>
          </w:rPr>
          <w:fldChar w:fldCharType="separate"/>
        </w:r>
        <w:r w:rsidR="00E91893">
          <w:rPr>
            <w:noProof/>
            <w:webHidden/>
          </w:rPr>
          <w:t>9</w:t>
        </w:r>
        <w:r w:rsidR="004E55D4">
          <w:rPr>
            <w:noProof/>
            <w:webHidden/>
          </w:rPr>
          <w:fldChar w:fldCharType="end"/>
        </w:r>
      </w:hyperlink>
    </w:p>
    <w:p w14:paraId="1D1B220B" w14:textId="2C35C423" w:rsidR="004E55D4" w:rsidRDefault="00F90F59" w:rsidP="004E55D4">
      <w:pPr>
        <w:pStyle w:val="TOC3"/>
        <w:rPr>
          <w:rFonts w:asciiTheme="minorHAnsi" w:eastAsiaTheme="minorEastAsia" w:hAnsiTheme="minorHAnsi" w:cs="Calibri"/>
          <w:i w:val="0"/>
          <w:noProof/>
        </w:rPr>
      </w:pPr>
      <w:hyperlink w:anchor="_Toc184220993" w:history="1">
        <w:r w:rsidR="004E55D4" w:rsidRPr="00E436CC">
          <w:rPr>
            <w:rStyle w:val="Hyperlink"/>
            <w:noProof/>
          </w:rPr>
          <w:t>1.3.2</w:t>
        </w:r>
        <w:r w:rsidR="004E55D4">
          <w:rPr>
            <w:rFonts w:asciiTheme="minorHAnsi" w:eastAsiaTheme="minorEastAsia" w:hAnsiTheme="minorHAnsi" w:cs="Calibri"/>
            <w:i w:val="0"/>
            <w:noProof/>
          </w:rPr>
          <w:tab/>
        </w:r>
        <w:r w:rsidR="004E55D4" w:rsidRPr="00E436CC">
          <w:rPr>
            <w:rStyle w:val="Hyperlink"/>
            <w:noProof/>
          </w:rPr>
          <w:t>Contrat de professionnalisation</w:t>
        </w:r>
        <w:r w:rsidR="004E55D4">
          <w:rPr>
            <w:noProof/>
            <w:webHidden/>
          </w:rPr>
          <w:tab/>
        </w:r>
        <w:r w:rsidR="004E55D4">
          <w:rPr>
            <w:noProof/>
            <w:webHidden/>
          </w:rPr>
          <w:fldChar w:fldCharType="begin"/>
        </w:r>
        <w:r w:rsidR="004E55D4">
          <w:rPr>
            <w:noProof/>
            <w:webHidden/>
          </w:rPr>
          <w:instrText xml:space="preserve"> PAGEREF _Toc184220993 \h </w:instrText>
        </w:r>
        <w:r w:rsidR="004E55D4">
          <w:rPr>
            <w:noProof/>
            <w:webHidden/>
          </w:rPr>
        </w:r>
        <w:r w:rsidR="004E55D4">
          <w:rPr>
            <w:noProof/>
            <w:webHidden/>
          </w:rPr>
          <w:fldChar w:fldCharType="separate"/>
        </w:r>
        <w:r w:rsidR="00E91893">
          <w:rPr>
            <w:noProof/>
            <w:webHidden/>
          </w:rPr>
          <w:t>11</w:t>
        </w:r>
        <w:r w:rsidR="004E55D4">
          <w:rPr>
            <w:noProof/>
            <w:webHidden/>
          </w:rPr>
          <w:fldChar w:fldCharType="end"/>
        </w:r>
      </w:hyperlink>
    </w:p>
    <w:p w14:paraId="34F5B3EC" w14:textId="44BF6ECB" w:rsidR="004E55D4" w:rsidRDefault="00F90F59" w:rsidP="004E55D4">
      <w:pPr>
        <w:pStyle w:val="TOC1"/>
        <w:rPr>
          <w:rFonts w:asciiTheme="minorHAnsi" w:eastAsiaTheme="minorEastAsia" w:hAnsiTheme="minorHAnsi" w:cs="Calibri"/>
          <w:b w:val="0"/>
          <w:bCs w:val="0"/>
          <w:iCs w:val="0"/>
          <w:noProof/>
          <w:sz w:val="22"/>
          <w:szCs w:val="22"/>
        </w:rPr>
      </w:pPr>
      <w:hyperlink w:anchor="_Toc184220994" w:history="1">
        <w:r w:rsidR="004E55D4" w:rsidRPr="00E436CC">
          <w:rPr>
            <w:rStyle w:val="Hyperlink"/>
            <w:noProof/>
          </w:rPr>
          <w:t>2</w:t>
        </w:r>
        <w:r w:rsidR="004E55D4">
          <w:rPr>
            <w:rFonts w:asciiTheme="minorHAnsi" w:eastAsiaTheme="minorEastAsia" w:hAnsiTheme="minorHAnsi" w:cs="Calibri"/>
            <w:b w:val="0"/>
            <w:bCs w:val="0"/>
            <w:iCs w:val="0"/>
            <w:noProof/>
            <w:sz w:val="22"/>
            <w:szCs w:val="22"/>
          </w:rPr>
          <w:tab/>
        </w:r>
        <w:r w:rsidR="004E55D4" w:rsidRPr="00E436CC">
          <w:rPr>
            <w:rStyle w:val="Hyperlink"/>
            <w:noProof/>
          </w:rPr>
          <w:t>Descriptif des Eléments Constitutifs des Unités d’Enseignement</w:t>
        </w:r>
        <w:r w:rsidR="004E55D4">
          <w:rPr>
            <w:noProof/>
            <w:webHidden/>
          </w:rPr>
          <w:tab/>
        </w:r>
        <w:r w:rsidR="004E55D4">
          <w:rPr>
            <w:noProof/>
            <w:webHidden/>
          </w:rPr>
          <w:fldChar w:fldCharType="begin"/>
        </w:r>
        <w:r w:rsidR="004E55D4">
          <w:rPr>
            <w:noProof/>
            <w:webHidden/>
          </w:rPr>
          <w:instrText xml:space="preserve"> PAGEREF _Toc184220994 \h </w:instrText>
        </w:r>
        <w:r w:rsidR="004E55D4">
          <w:rPr>
            <w:noProof/>
            <w:webHidden/>
          </w:rPr>
        </w:r>
        <w:r w:rsidR="004E55D4">
          <w:rPr>
            <w:noProof/>
            <w:webHidden/>
          </w:rPr>
          <w:fldChar w:fldCharType="separate"/>
        </w:r>
        <w:r w:rsidR="00E91893">
          <w:rPr>
            <w:noProof/>
            <w:webHidden/>
          </w:rPr>
          <w:t>12</w:t>
        </w:r>
        <w:r w:rsidR="004E55D4">
          <w:rPr>
            <w:noProof/>
            <w:webHidden/>
          </w:rPr>
          <w:fldChar w:fldCharType="end"/>
        </w:r>
      </w:hyperlink>
    </w:p>
    <w:p w14:paraId="510439DA" w14:textId="44695483" w:rsidR="004E55D4" w:rsidRDefault="00F90F59" w:rsidP="004E55D4">
      <w:pPr>
        <w:pStyle w:val="TOC2"/>
        <w:rPr>
          <w:rFonts w:asciiTheme="minorHAnsi" w:eastAsiaTheme="minorEastAsia" w:hAnsiTheme="minorHAnsi" w:cs="Calibri"/>
          <w:noProof/>
        </w:rPr>
      </w:pPr>
      <w:hyperlink w:anchor="_Toc184220995" w:history="1">
        <w:r w:rsidR="004E55D4" w:rsidRPr="00E436CC">
          <w:rPr>
            <w:rStyle w:val="Hyperlink"/>
            <w:noProof/>
          </w:rPr>
          <w:t>2.1</w:t>
        </w:r>
        <w:r w:rsidR="004E55D4">
          <w:rPr>
            <w:rFonts w:asciiTheme="minorHAnsi" w:eastAsiaTheme="minorEastAsia" w:hAnsiTheme="minorHAnsi" w:cs="Calibri"/>
            <w:noProof/>
          </w:rPr>
          <w:tab/>
        </w:r>
        <w:r w:rsidR="004E55D4" w:rsidRPr="00E436CC">
          <w:rPr>
            <w:rStyle w:val="Hyperlink"/>
            <w:noProof/>
          </w:rPr>
          <w:t xml:space="preserve">Unités d’enseignements Sciences de Base, Sciences et Techniques de l'Ingénieur, Sciences de </w:t>
        </w:r>
        <w:r w:rsidR="004E55D4">
          <w:rPr>
            <w:rStyle w:val="Hyperlink"/>
            <w:noProof/>
          </w:rPr>
          <w:br/>
        </w:r>
        <w:r w:rsidR="004E55D4" w:rsidRPr="00E436CC">
          <w:rPr>
            <w:rStyle w:val="Hyperlink"/>
            <w:noProof/>
          </w:rPr>
          <w:t>Spécialités</w:t>
        </w:r>
        <w:r w:rsidR="004E55D4">
          <w:rPr>
            <w:noProof/>
            <w:webHidden/>
          </w:rPr>
          <w:tab/>
        </w:r>
        <w:r w:rsidR="004E55D4">
          <w:rPr>
            <w:noProof/>
            <w:webHidden/>
          </w:rPr>
          <w:fldChar w:fldCharType="begin"/>
        </w:r>
        <w:r w:rsidR="004E55D4">
          <w:rPr>
            <w:noProof/>
            <w:webHidden/>
          </w:rPr>
          <w:instrText xml:space="preserve"> PAGEREF _Toc184220995 \h </w:instrText>
        </w:r>
        <w:r w:rsidR="004E55D4">
          <w:rPr>
            <w:noProof/>
            <w:webHidden/>
          </w:rPr>
        </w:r>
        <w:r w:rsidR="004E55D4">
          <w:rPr>
            <w:noProof/>
            <w:webHidden/>
          </w:rPr>
          <w:fldChar w:fldCharType="separate"/>
        </w:r>
        <w:r w:rsidR="00E91893">
          <w:rPr>
            <w:noProof/>
            <w:webHidden/>
          </w:rPr>
          <w:t>12</w:t>
        </w:r>
        <w:r w:rsidR="004E55D4">
          <w:rPr>
            <w:noProof/>
            <w:webHidden/>
          </w:rPr>
          <w:fldChar w:fldCharType="end"/>
        </w:r>
      </w:hyperlink>
    </w:p>
    <w:p w14:paraId="2A2C4739" w14:textId="6E27ED87" w:rsidR="004E55D4" w:rsidRDefault="00F90F59" w:rsidP="004E55D4">
      <w:pPr>
        <w:pStyle w:val="TOC3"/>
        <w:rPr>
          <w:rFonts w:asciiTheme="minorHAnsi" w:eastAsiaTheme="minorEastAsia" w:hAnsiTheme="minorHAnsi" w:cs="Calibri"/>
          <w:i w:val="0"/>
          <w:noProof/>
        </w:rPr>
      </w:pPr>
      <w:hyperlink w:anchor="_Toc184220996" w:history="1">
        <w:r w:rsidR="004E55D4" w:rsidRPr="00E436CC">
          <w:rPr>
            <w:rStyle w:val="Hyperlink"/>
            <w:noProof/>
          </w:rPr>
          <w:t>2.1.1</w:t>
        </w:r>
        <w:r w:rsidR="004E55D4">
          <w:rPr>
            <w:rFonts w:asciiTheme="minorHAnsi" w:eastAsiaTheme="minorEastAsia" w:hAnsiTheme="minorHAnsi" w:cs="Calibri"/>
            <w:i w:val="0"/>
            <w:noProof/>
          </w:rPr>
          <w:tab/>
        </w:r>
        <w:r w:rsidR="004E55D4" w:rsidRPr="00E436CC">
          <w:rPr>
            <w:rStyle w:val="Hyperlink"/>
            <w:noProof/>
          </w:rPr>
          <w:t>Première année du Cycle Ingénieur (CING1)</w:t>
        </w:r>
        <w:r w:rsidR="004E55D4">
          <w:rPr>
            <w:noProof/>
            <w:webHidden/>
          </w:rPr>
          <w:tab/>
        </w:r>
        <w:r w:rsidR="004E55D4">
          <w:rPr>
            <w:noProof/>
            <w:webHidden/>
          </w:rPr>
          <w:fldChar w:fldCharType="begin"/>
        </w:r>
        <w:r w:rsidR="004E55D4">
          <w:rPr>
            <w:noProof/>
            <w:webHidden/>
          </w:rPr>
          <w:instrText xml:space="preserve"> PAGEREF _Toc184220996 \h </w:instrText>
        </w:r>
        <w:r w:rsidR="004E55D4">
          <w:rPr>
            <w:noProof/>
            <w:webHidden/>
          </w:rPr>
        </w:r>
        <w:r w:rsidR="004E55D4">
          <w:rPr>
            <w:noProof/>
            <w:webHidden/>
          </w:rPr>
          <w:fldChar w:fldCharType="separate"/>
        </w:r>
        <w:r w:rsidR="00E91893">
          <w:rPr>
            <w:noProof/>
            <w:webHidden/>
          </w:rPr>
          <w:t>12</w:t>
        </w:r>
        <w:r w:rsidR="004E55D4">
          <w:rPr>
            <w:noProof/>
            <w:webHidden/>
          </w:rPr>
          <w:fldChar w:fldCharType="end"/>
        </w:r>
      </w:hyperlink>
    </w:p>
    <w:p w14:paraId="7FB5262D" w14:textId="2BD8ADB1" w:rsidR="004E55D4" w:rsidRDefault="00F90F59" w:rsidP="004E55D4">
      <w:pPr>
        <w:pStyle w:val="TOC3"/>
        <w:rPr>
          <w:rFonts w:asciiTheme="minorHAnsi" w:eastAsiaTheme="minorEastAsia" w:hAnsiTheme="minorHAnsi" w:cs="Calibri"/>
          <w:i w:val="0"/>
          <w:noProof/>
        </w:rPr>
      </w:pPr>
      <w:hyperlink w:anchor="_Toc184220997" w:history="1">
        <w:r w:rsidR="004E55D4" w:rsidRPr="00E436CC">
          <w:rPr>
            <w:rStyle w:val="Hyperlink"/>
            <w:noProof/>
          </w:rPr>
          <w:t>2.1.2</w:t>
        </w:r>
        <w:r w:rsidR="004E55D4">
          <w:rPr>
            <w:rFonts w:asciiTheme="minorHAnsi" w:eastAsiaTheme="minorEastAsia" w:hAnsiTheme="minorHAnsi" w:cs="Calibri"/>
            <w:i w:val="0"/>
            <w:noProof/>
          </w:rPr>
          <w:tab/>
        </w:r>
        <w:r w:rsidR="004E55D4" w:rsidRPr="00E436CC">
          <w:rPr>
            <w:rStyle w:val="Hyperlink"/>
            <w:noProof/>
          </w:rPr>
          <w:t>Deuxième année du Cycle Ingénieur (CING2)</w:t>
        </w:r>
        <w:r w:rsidR="004E55D4">
          <w:rPr>
            <w:noProof/>
            <w:webHidden/>
          </w:rPr>
          <w:tab/>
        </w:r>
        <w:r w:rsidR="004E55D4">
          <w:rPr>
            <w:noProof/>
            <w:webHidden/>
          </w:rPr>
          <w:fldChar w:fldCharType="begin"/>
        </w:r>
        <w:r w:rsidR="004E55D4">
          <w:rPr>
            <w:noProof/>
            <w:webHidden/>
          </w:rPr>
          <w:instrText xml:space="preserve"> PAGEREF _Toc184220997 \h </w:instrText>
        </w:r>
        <w:r w:rsidR="004E55D4">
          <w:rPr>
            <w:noProof/>
            <w:webHidden/>
          </w:rPr>
        </w:r>
        <w:r w:rsidR="004E55D4">
          <w:rPr>
            <w:noProof/>
            <w:webHidden/>
          </w:rPr>
          <w:fldChar w:fldCharType="separate"/>
        </w:r>
        <w:r w:rsidR="00E91893">
          <w:rPr>
            <w:noProof/>
            <w:webHidden/>
          </w:rPr>
          <w:t>20</w:t>
        </w:r>
        <w:r w:rsidR="004E55D4">
          <w:rPr>
            <w:noProof/>
            <w:webHidden/>
          </w:rPr>
          <w:fldChar w:fldCharType="end"/>
        </w:r>
      </w:hyperlink>
    </w:p>
    <w:p w14:paraId="63868FB2" w14:textId="463CE57C" w:rsidR="004E55D4" w:rsidRDefault="00F90F59" w:rsidP="004E55D4">
      <w:pPr>
        <w:pStyle w:val="TOC3"/>
        <w:rPr>
          <w:rFonts w:asciiTheme="minorHAnsi" w:eastAsiaTheme="minorEastAsia" w:hAnsiTheme="minorHAnsi" w:cs="Calibri"/>
          <w:i w:val="0"/>
          <w:noProof/>
        </w:rPr>
      </w:pPr>
      <w:hyperlink w:anchor="_Toc184220998" w:history="1">
        <w:r w:rsidR="004E55D4" w:rsidRPr="00E436CC">
          <w:rPr>
            <w:rStyle w:val="Hyperlink"/>
            <w:noProof/>
          </w:rPr>
          <w:t>2.1.3</w:t>
        </w:r>
        <w:r w:rsidR="004E55D4">
          <w:rPr>
            <w:rFonts w:asciiTheme="minorHAnsi" w:eastAsiaTheme="minorEastAsia" w:hAnsiTheme="minorHAnsi" w:cs="Calibri"/>
            <w:i w:val="0"/>
            <w:noProof/>
          </w:rPr>
          <w:tab/>
        </w:r>
        <w:r w:rsidR="004E55D4" w:rsidRPr="00E436CC">
          <w:rPr>
            <w:rStyle w:val="Hyperlink"/>
            <w:noProof/>
          </w:rPr>
          <w:t>Troisième année du Cycle Ingénieur (CING3)</w:t>
        </w:r>
        <w:r w:rsidR="004E55D4">
          <w:rPr>
            <w:noProof/>
            <w:webHidden/>
          </w:rPr>
          <w:tab/>
        </w:r>
        <w:r w:rsidR="004E55D4">
          <w:rPr>
            <w:noProof/>
            <w:webHidden/>
          </w:rPr>
          <w:fldChar w:fldCharType="begin"/>
        </w:r>
        <w:r w:rsidR="004E55D4">
          <w:rPr>
            <w:noProof/>
            <w:webHidden/>
          </w:rPr>
          <w:instrText xml:space="preserve"> PAGEREF _Toc184220998 \h </w:instrText>
        </w:r>
        <w:r w:rsidR="004E55D4">
          <w:rPr>
            <w:noProof/>
            <w:webHidden/>
          </w:rPr>
        </w:r>
        <w:r w:rsidR="004E55D4">
          <w:rPr>
            <w:noProof/>
            <w:webHidden/>
          </w:rPr>
          <w:fldChar w:fldCharType="separate"/>
        </w:r>
        <w:r w:rsidR="00E91893">
          <w:rPr>
            <w:noProof/>
            <w:webHidden/>
          </w:rPr>
          <w:t>26</w:t>
        </w:r>
        <w:r w:rsidR="004E55D4">
          <w:rPr>
            <w:noProof/>
            <w:webHidden/>
          </w:rPr>
          <w:fldChar w:fldCharType="end"/>
        </w:r>
      </w:hyperlink>
    </w:p>
    <w:p w14:paraId="3C43898A" w14:textId="17E820F5" w:rsidR="004E55D4" w:rsidRDefault="00F90F59" w:rsidP="004E55D4">
      <w:pPr>
        <w:pStyle w:val="TOC2"/>
        <w:rPr>
          <w:rFonts w:asciiTheme="minorHAnsi" w:eastAsiaTheme="minorEastAsia" w:hAnsiTheme="minorHAnsi" w:cs="Calibri"/>
          <w:noProof/>
        </w:rPr>
      </w:pPr>
      <w:hyperlink w:anchor="_Toc184220999" w:history="1">
        <w:r w:rsidR="004E55D4" w:rsidRPr="00E436CC">
          <w:rPr>
            <w:rStyle w:val="Hyperlink"/>
            <w:noProof/>
          </w:rPr>
          <w:t>2.2</w:t>
        </w:r>
        <w:r w:rsidR="004E55D4">
          <w:rPr>
            <w:rFonts w:asciiTheme="minorHAnsi" w:eastAsiaTheme="minorEastAsia" w:hAnsiTheme="minorHAnsi" w:cs="Calibri"/>
            <w:noProof/>
          </w:rPr>
          <w:tab/>
        </w:r>
        <w:r w:rsidR="004E55D4" w:rsidRPr="00E436CC">
          <w:rPr>
            <w:rStyle w:val="Hyperlink"/>
            <w:noProof/>
          </w:rPr>
          <w:t>Unités d’enseignements Sciences Humaines, Economiques, Juridiques et Sociales</w:t>
        </w:r>
        <w:r w:rsidR="004E55D4">
          <w:rPr>
            <w:noProof/>
            <w:webHidden/>
          </w:rPr>
          <w:tab/>
        </w:r>
        <w:r w:rsidR="004E55D4">
          <w:rPr>
            <w:noProof/>
            <w:webHidden/>
          </w:rPr>
          <w:fldChar w:fldCharType="begin"/>
        </w:r>
        <w:r w:rsidR="004E55D4">
          <w:rPr>
            <w:noProof/>
            <w:webHidden/>
          </w:rPr>
          <w:instrText xml:space="preserve"> PAGEREF _Toc184220999 \h </w:instrText>
        </w:r>
        <w:r w:rsidR="004E55D4">
          <w:rPr>
            <w:noProof/>
            <w:webHidden/>
          </w:rPr>
        </w:r>
        <w:r w:rsidR="004E55D4">
          <w:rPr>
            <w:noProof/>
            <w:webHidden/>
          </w:rPr>
          <w:fldChar w:fldCharType="separate"/>
        </w:r>
        <w:r w:rsidR="00E91893">
          <w:rPr>
            <w:noProof/>
            <w:webHidden/>
          </w:rPr>
          <w:t>33</w:t>
        </w:r>
        <w:r w:rsidR="004E55D4">
          <w:rPr>
            <w:noProof/>
            <w:webHidden/>
          </w:rPr>
          <w:fldChar w:fldCharType="end"/>
        </w:r>
      </w:hyperlink>
    </w:p>
    <w:p w14:paraId="06003FDD" w14:textId="561D48F3" w:rsidR="004E55D4" w:rsidRDefault="00F90F59" w:rsidP="004E55D4">
      <w:pPr>
        <w:pStyle w:val="TOC3"/>
        <w:rPr>
          <w:rFonts w:asciiTheme="minorHAnsi" w:eastAsiaTheme="minorEastAsia" w:hAnsiTheme="minorHAnsi" w:cs="Calibri"/>
          <w:i w:val="0"/>
          <w:noProof/>
        </w:rPr>
      </w:pPr>
      <w:hyperlink w:anchor="_Toc184221000" w:history="1">
        <w:r w:rsidR="004E55D4" w:rsidRPr="00E436CC">
          <w:rPr>
            <w:rStyle w:val="Hyperlink"/>
            <w:noProof/>
          </w:rPr>
          <w:t>2.2.1</w:t>
        </w:r>
        <w:r w:rsidR="004E55D4">
          <w:rPr>
            <w:rFonts w:asciiTheme="minorHAnsi" w:eastAsiaTheme="minorEastAsia" w:hAnsiTheme="minorHAnsi" w:cs="Calibri"/>
            <w:i w:val="0"/>
            <w:noProof/>
          </w:rPr>
          <w:tab/>
        </w:r>
        <w:r w:rsidR="004E55D4" w:rsidRPr="00E436CC">
          <w:rPr>
            <w:rStyle w:val="Hyperlink"/>
            <w:noProof/>
          </w:rPr>
          <w:t>Première année du Cycle Ingénieur (CING1)</w:t>
        </w:r>
        <w:r w:rsidR="004E55D4">
          <w:rPr>
            <w:noProof/>
            <w:webHidden/>
          </w:rPr>
          <w:tab/>
        </w:r>
        <w:r w:rsidR="004E55D4">
          <w:rPr>
            <w:noProof/>
            <w:webHidden/>
          </w:rPr>
          <w:fldChar w:fldCharType="begin"/>
        </w:r>
        <w:r w:rsidR="004E55D4">
          <w:rPr>
            <w:noProof/>
            <w:webHidden/>
          </w:rPr>
          <w:instrText xml:space="preserve"> PAGEREF _Toc184221000 \h </w:instrText>
        </w:r>
        <w:r w:rsidR="004E55D4">
          <w:rPr>
            <w:noProof/>
            <w:webHidden/>
          </w:rPr>
        </w:r>
        <w:r w:rsidR="004E55D4">
          <w:rPr>
            <w:noProof/>
            <w:webHidden/>
          </w:rPr>
          <w:fldChar w:fldCharType="separate"/>
        </w:r>
        <w:r w:rsidR="00E91893">
          <w:rPr>
            <w:noProof/>
            <w:webHidden/>
          </w:rPr>
          <w:t>33</w:t>
        </w:r>
        <w:r w:rsidR="004E55D4">
          <w:rPr>
            <w:noProof/>
            <w:webHidden/>
          </w:rPr>
          <w:fldChar w:fldCharType="end"/>
        </w:r>
      </w:hyperlink>
    </w:p>
    <w:p w14:paraId="529EB4C3" w14:textId="41E38DA9" w:rsidR="004E55D4" w:rsidRDefault="00F90F59" w:rsidP="004E55D4">
      <w:pPr>
        <w:pStyle w:val="TOC3"/>
        <w:rPr>
          <w:rFonts w:asciiTheme="minorHAnsi" w:eastAsiaTheme="minorEastAsia" w:hAnsiTheme="minorHAnsi" w:cs="Calibri"/>
          <w:i w:val="0"/>
          <w:noProof/>
        </w:rPr>
      </w:pPr>
      <w:hyperlink w:anchor="_Toc184221001" w:history="1">
        <w:r w:rsidR="004E55D4" w:rsidRPr="00E436CC">
          <w:rPr>
            <w:rStyle w:val="Hyperlink"/>
            <w:noProof/>
          </w:rPr>
          <w:t>2.2.2</w:t>
        </w:r>
        <w:r w:rsidR="004E55D4">
          <w:rPr>
            <w:rFonts w:asciiTheme="minorHAnsi" w:eastAsiaTheme="minorEastAsia" w:hAnsiTheme="minorHAnsi" w:cs="Calibri"/>
            <w:i w:val="0"/>
            <w:noProof/>
          </w:rPr>
          <w:tab/>
        </w:r>
        <w:r w:rsidR="004E55D4" w:rsidRPr="00E436CC">
          <w:rPr>
            <w:rStyle w:val="Hyperlink"/>
            <w:noProof/>
          </w:rPr>
          <w:t>Deuxième année du Cycle Ingénieur (CING2)</w:t>
        </w:r>
        <w:r w:rsidR="004E55D4">
          <w:rPr>
            <w:noProof/>
            <w:webHidden/>
          </w:rPr>
          <w:tab/>
        </w:r>
        <w:r w:rsidR="004E55D4">
          <w:rPr>
            <w:noProof/>
            <w:webHidden/>
          </w:rPr>
          <w:fldChar w:fldCharType="begin"/>
        </w:r>
        <w:r w:rsidR="004E55D4">
          <w:rPr>
            <w:noProof/>
            <w:webHidden/>
          </w:rPr>
          <w:instrText xml:space="preserve"> PAGEREF _Toc184221001 \h </w:instrText>
        </w:r>
        <w:r w:rsidR="004E55D4">
          <w:rPr>
            <w:noProof/>
            <w:webHidden/>
          </w:rPr>
        </w:r>
        <w:r w:rsidR="004E55D4">
          <w:rPr>
            <w:noProof/>
            <w:webHidden/>
          </w:rPr>
          <w:fldChar w:fldCharType="separate"/>
        </w:r>
        <w:r w:rsidR="00E91893">
          <w:rPr>
            <w:noProof/>
            <w:webHidden/>
          </w:rPr>
          <w:t>38</w:t>
        </w:r>
        <w:r w:rsidR="004E55D4">
          <w:rPr>
            <w:noProof/>
            <w:webHidden/>
          </w:rPr>
          <w:fldChar w:fldCharType="end"/>
        </w:r>
      </w:hyperlink>
    </w:p>
    <w:p w14:paraId="2D896E83" w14:textId="1233A8A6" w:rsidR="004E55D4" w:rsidRDefault="00F90F59" w:rsidP="004E55D4">
      <w:pPr>
        <w:pStyle w:val="TOC3"/>
        <w:rPr>
          <w:rFonts w:asciiTheme="minorHAnsi" w:eastAsiaTheme="minorEastAsia" w:hAnsiTheme="minorHAnsi" w:cs="Calibri"/>
          <w:i w:val="0"/>
          <w:noProof/>
        </w:rPr>
      </w:pPr>
      <w:hyperlink w:anchor="_Toc184221002" w:history="1">
        <w:r w:rsidR="004E55D4" w:rsidRPr="00E436CC">
          <w:rPr>
            <w:rStyle w:val="Hyperlink"/>
            <w:noProof/>
          </w:rPr>
          <w:t>2.2.3</w:t>
        </w:r>
        <w:r w:rsidR="004E55D4">
          <w:rPr>
            <w:rFonts w:asciiTheme="minorHAnsi" w:eastAsiaTheme="minorEastAsia" w:hAnsiTheme="minorHAnsi" w:cs="Calibri"/>
            <w:i w:val="0"/>
            <w:noProof/>
          </w:rPr>
          <w:tab/>
        </w:r>
        <w:r w:rsidR="004E55D4" w:rsidRPr="00E436CC">
          <w:rPr>
            <w:rStyle w:val="Hyperlink"/>
            <w:noProof/>
          </w:rPr>
          <w:t>Troisième année du Cycle Ingénieur (CING3)</w:t>
        </w:r>
        <w:r w:rsidR="004E55D4">
          <w:rPr>
            <w:noProof/>
            <w:webHidden/>
          </w:rPr>
          <w:tab/>
        </w:r>
        <w:r w:rsidR="004E55D4">
          <w:rPr>
            <w:noProof/>
            <w:webHidden/>
          </w:rPr>
          <w:fldChar w:fldCharType="begin"/>
        </w:r>
        <w:r w:rsidR="004E55D4">
          <w:rPr>
            <w:noProof/>
            <w:webHidden/>
          </w:rPr>
          <w:instrText xml:space="preserve"> PAGEREF _Toc184221002 \h </w:instrText>
        </w:r>
        <w:r w:rsidR="004E55D4">
          <w:rPr>
            <w:noProof/>
            <w:webHidden/>
          </w:rPr>
        </w:r>
        <w:r w:rsidR="004E55D4">
          <w:rPr>
            <w:noProof/>
            <w:webHidden/>
          </w:rPr>
          <w:fldChar w:fldCharType="separate"/>
        </w:r>
        <w:r w:rsidR="00E91893">
          <w:rPr>
            <w:noProof/>
            <w:webHidden/>
          </w:rPr>
          <w:t>40</w:t>
        </w:r>
        <w:r w:rsidR="004E55D4">
          <w:rPr>
            <w:noProof/>
            <w:webHidden/>
          </w:rPr>
          <w:fldChar w:fldCharType="end"/>
        </w:r>
      </w:hyperlink>
    </w:p>
    <w:p w14:paraId="0C6170FC" w14:textId="55368B6B" w:rsidR="004E55D4" w:rsidRDefault="00F90F59" w:rsidP="004E55D4">
      <w:pPr>
        <w:pStyle w:val="TOC2"/>
        <w:rPr>
          <w:rFonts w:asciiTheme="minorHAnsi" w:eastAsiaTheme="minorEastAsia" w:hAnsiTheme="minorHAnsi" w:cs="Calibri"/>
          <w:noProof/>
        </w:rPr>
      </w:pPr>
      <w:hyperlink w:anchor="_Toc184221003" w:history="1">
        <w:r w:rsidR="004E55D4" w:rsidRPr="00E436CC">
          <w:rPr>
            <w:rStyle w:val="Hyperlink"/>
            <w:noProof/>
          </w:rPr>
          <w:t>2.3</w:t>
        </w:r>
        <w:r w:rsidR="004E55D4">
          <w:rPr>
            <w:rFonts w:asciiTheme="minorHAnsi" w:eastAsiaTheme="minorEastAsia" w:hAnsiTheme="minorHAnsi" w:cs="Calibri"/>
            <w:noProof/>
          </w:rPr>
          <w:tab/>
        </w:r>
        <w:r w:rsidR="004E55D4" w:rsidRPr="00E436CC">
          <w:rPr>
            <w:rStyle w:val="Hyperlink"/>
            <w:noProof/>
          </w:rPr>
          <w:t>Unités d’enseignements Ouverture Internationale</w:t>
        </w:r>
        <w:r w:rsidR="004E55D4">
          <w:rPr>
            <w:noProof/>
            <w:webHidden/>
          </w:rPr>
          <w:tab/>
        </w:r>
        <w:r w:rsidR="004E55D4">
          <w:rPr>
            <w:noProof/>
            <w:webHidden/>
          </w:rPr>
          <w:fldChar w:fldCharType="begin"/>
        </w:r>
        <w:r w:rsidR="004E55D4">
          <w:rPr>
            <w:noProof/>
            <w:webHidden/>
          </w:rPr>
          <w:instrText xml:space="preserve"> PAGEREF _Toc184221003 \h </w:instrText>
        </w:r>
        <w:r w:rsidR="004E55D4">
          <w:rPr>
            <w:noProof/>
            <w:webHidden/>
          </w:rPr>
        </w:r>
        <w:r w:rsidR="004E55D4">
          <w:rPr>
            <w:noProof/>
            <w:webHidden/>
          </w:rPr>
          <w:fldChar w:fldCharType="separate"/>
        </w:r>
        <w:r w:rsidR="00E91893">
          <w:rPr>
            <w:noProof/>
            <w:webHidden/>
          </w:rPr>
          <w:t>40</w:t>
        </w:r>
        <w:r w:rsidR="004E55D4">
          <w:rPr>
            <w:noProof/>
            <w:webHidden/>
          </w:rPr>
          <w:fldChar w:fldCharType="end"/>
        </w:r>
      </w:hyperlink>
    </w:p>
    <w:p w14:paraId="11381B69" w14:textId="1ECCBE7E" w:rsidR="004E55D4" w:rsidRDefault="00F90F59" w:rsidP="004E55D4">
      <w:pPr>
        <w:pStyle w:val="TOC2"/>
        <w:rPr>
          <w:rFonts w:asciiTheme="minorHAnsi" w:eastAsiaTheme="minorEastAsia" w:hAnsiTheme="minorHAnsi" w:cs="Calibri"/>
          <w:noProof/>
        </w:rPr>
      </w:pPr>
      <w:hyperlink w:anchor="_Toc184221004" w:history="1">
        <w:r w:rsidR="004E55D4" w:rsidRPr="00E436CC">
          <w:rPr>
            <w:rStyle w:val="Hyperlink"/>
            <w:noProof/>
          </w:rPr>
          <w:t>2.4</w:t>
        </w:r>
        <w:r w:rsidR="004E55D4">
          <w:rPr>
            <w:rFonts w:asciiTheme="minorHAnsi" w:eastAsiaTheme="minorEastAsia" w:hAnsiTheme="minorHAnsi" w:cs="Calibri"/>
            <w:noProof/>
          </w:rPr>
          <w:tab/>
        </w:r>
        <w:r w:rsidR="004E55D4" w:rsidRPr="00E436CC">
          <w:rPr>
            <w:rStyle w:val="Hyperlink"/>
            <w:noProof/>
          </w:rPr>
          <w:t>Tableau croisé Compétences / Eléments Constitutifs d’Unités d’Enseignement</w:t>
        </w:r>
        <w:r w:rsidR="004E55D4">
          <w:rPr>
            <w:noProof/>
            <w:webHidden/>
          </w:rPr>
          <w:tab/>
        </w:r>
        <w:r w:rsidR="004E55D4">
          <w:rPr>
            <w:noProof/>
            <w:webHidden/>
          </w:rPr>
          <w:fldChar w:fldCharType="begin"/>
        </w:r>
        <w:r w:rsidR="004E55D4">
          <w:rPr>
            <w:noProof/>
            <w:webHidden/>
          </w:rPr>
          <w:instrText xml:space="preserve"> PAGEREF _Toc184221004 \h </w:instrText>
        </w:r>
        <w:r w:rsidR="004E55D4">
          <w:rPr>
            <w:noProof/>
            <w:webHidden/>
          </w:rPr>
        </w:r>
        <w:r w:rsidR="004E55D4">
          <w:rPr>
            <w:noProof/>
            <w:webHidden/>
          </w:rPr>
          <w:fldChar w:fldCharType="separate"/>
        </w:r>
        <w:r w:rsidR="00E91893">
          <w:rPr>
            <w:noProof/>
            <w:webHidden/>
          </w:rPr>
          <w:t>43</w:t>
        </w:r>
        <w:r w:rsidR="004E55D4">
          <w:rPr>
            <w:noProof/>
            <w:webHidden/>
          </w:rPr>
          <w:fldChar w:fldCharType="end"/>
        </w:r>
      </w:hyperlink>
    </w:p>
    <w:p w14:paraId="308056E6" w14:textId="77777777" w:rsidR="004E55D4" w:rsidRPr="00A42776" w:rsidRDefault="004E55D4" w:rsidP="004E55D4">
      <w:pPr>
        <w:spacing w:before="240"/>
        <w:ind w:firstLine="567"/>
        <w:jc w:val="both"/>
        <w:rPr>
          <w:rFonts w:ascii="Calibri" w:hAnsi="Calibri"/>
          <w:sz w:val="22"/>
          <w:szCs w:val="22"/>
        </w:rPr>
      </w:pPr>
      <w:r w:rsidRPr="00A42776">
        <w:rPr>
          <w:sz w:val="22"/>
          <w:szCs w:val="22"/>
        </w:rPr>
        <w:fldChar w:fldCharType="end"/>
      </w:r>
    </w:p>
    <w:p w14:paraId="46928188" w14:textId="77777777" w:rsidR="004E55D4" w:rsidRPr="00A42776" w:rsidRDefault="004E55D4" w:rsidP="004E55D4">
      <w:pPr>
        <w:pStyle w:val="Title"/>
      </w:pPr>
      <w:r w:rsidRPr="00A42776">
        <w:lastRenderedPageBreak/>
        <w:t>Introduction</w:t>
      </w:r>
    </w:p>
    <w:p w14:paraId="7D801F49"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L'École d'Ingénieurs du Littoral Côte d’Opale (EIL Côte d’Opale) est un établissement public d'enseignement technique supérieur créé en septembre 2010.</w:t>
      </w:r>
    </w:p>
    <w:p w14:paraId="373D2E67"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Le diplôme est reconnu par la Commission des Titres d'Ingénieur (CTI).</w:t>
      </w:r>
    </w:p>
    <w:p w14:paraId="4129FB10" w14:textId="77777777" w:rsidR="004E55D4" w:rsidRPr="00A42776" w:rsidRDefault="004E55D4" w:rsidP="004E55D4">
      <w:pPr>
        <w:spacing w:before="120"/>
        <w:ind w:firstLine="567"/>
        <w:jc w:val="both"/>
        <w:rPr>
          <w:rFonts w:ascii="Calibri" w:hAnsi="Calibri"/>
          <w:sz w:val="22"/>
          <w:szCs w:val="22"/>
        </w:rPr>
      </w:pPr>
      <w:r w:rsidRPr="00A42776">
        <w:rPr>
          <w:rFonts w:ascii="Calibri" w:hAnsi="Calibri"/>
          <w:sz w:val="22"/>
          <w:szCs w:val="22"/>
        </w:rPr>
        <w:t>L'objectif de l'École est de former des ingénieurs généralistes en cinq ans dans quatre spécialités :</w:t>
      </w:r>
    </w:p>
    <w:p w14:paraId="02915FE5"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 xml:space="preserve">La spécialité « Informatique » </w:t>
      </w:r>
      <w:bookmarkStart w:id="0" w:name="OLE_LINK4"/>
      <w:r w:rsidRPr="00A42776">
        <w:rPr>
          <w:rFonts w:ascii="Calibri" w:hAnsi="Calibri"/>
          <w:sz w:val="22"/>
          <w:szCs w:val="22"/>
        </w:rPr>
        <w:t>sur le site de</w:t>
      </w:r>
      <w:bookmarkEnd w:id="0"/>
      <w:r w:rsidRPr="00A42776">
        <w:rPr>
          <w:rFonts w:ascii="Calibri" w:hAnsi="Calibri"/>
          <w:sz w:val="22"/>
          <w:szCs w:val="22"/>
        </w:rPr>
        <w:t xml:space="preserve"> Calais,</w:t>
      </w:r>
    </w:p>
    <w:p w14:paraId="1E1887D2"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La spécialité « Génie Industriel » sur le site de Longuenesse (Saint-Omer),</w:t>
      </w:r>
    </w:p>
    <w:p w14:paraId="2E1F3C8A"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La spécialité « Energie et Environnement » sur le site de Dunkerque,</w:t>
      </w:r>
    </w:p>
    <w:p w14:paraId="7F623BEB"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La spécialité « Agroalimentaire » sur le site de Boulogne sur mer.</w:t>
      </w:r>
    </w:p>
    <w:p w14:paraId="76A192A4" w14:textId="77777777" w:rsidR="004E55D4" w:rsidRPr="00A42776" w:rsidRDefault="004E55D4" w:rsidP="004E55D4">
      <w:pPr>
        <w:spacing w:before="120"/>
        <w:ind w:firstLine="567"/>
        <w:jc w:val="both"/>
        <w:rPr>
          <w:rFonts w:ascii="Calibri" w:hAnsi="Calibri"/>
          <w:sz w:val="22"/>
          <w:szCs w:val="22"/>
        </w:rPr>
      </w:pPr>
      <w:r w:rsidRPr="00A42776">
        <w:rPr>
          <w:rFonts w:ascii="Calibri" w:hAnsi="Calibri"/>
          <w:sz w:val="22"/>
          <w:szCs w:val="22"/>
        </w:rPr>
        <w:t>L’entrée dans l’École peut se faire :</w:t>
      </w:r>
    </w:p>
    <w:p w14:paraId="2F83898D"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Soit directement en Cycle Ingénieur sur l’un des quatre sites,</w:t>
      </w:r>
    </w:p>
    <w:p w14:paraId="6440B652"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Soit en Cycle Préparatoire Intégré sur le</w:t>
      </w:r>
      <w:r>
        <w:rPr>
          <w:rFonts w:ascii="Calibri" w:hAnsi="Calibri"/>
          <w:sz w:val="22"/>
          <w:szCs w:val="22"/>
        </w:rPr>
        <w:t>s</w:t>
      </w:r>
      <w:r w:rsidRPr="00A42776">
        <w:rPr>
          <w:rFonts w:ascii="Calibri" w:hAnsi="Calibri"/>
          <w:sz w:val="22"/>
          <w:szCs w:val="22"/>
        </w:rPr>
        <w:t xml:space="preserve"> site</w:t>
      </w:r>
      <w:r>
        <w:rPr>
          <w:rFonts w:ascii="Calibri" w:hAnsi="Calibri"/>
          <w:sz w:val="22"/>
          <w:szCs w:val="22"/>
        </w:rPr>
        <w:t>s</w:t>
      </w:r>
      <w:r w:rsidRPr="00A42776">
        <w:rPr>
          <w:rFonts w:ascii="Calibri" w:hAnsi="Calibri"/>
          <w:sz w:val="22"/>
          <w:szCs w:val="22"/>
        </w:rPr>
        <w:t xml:space="preserve"> de Calais</w:t>
      </w:r>
      <w:r>
        <w:rPr>
          <w:rFonts w:ascii="Calibri" w:hAnsi="Calibri"/>
          <w:sz w:val="22"/>
          <w:szCs w:val="22"/>
        </w:rPr>
        <w:t xml:space="preserve"> ou Dunkerque</w:t>
      </w:r>
      <w:r w:rsidRPr="00A42776">
        <w:rPr>
          <w:rFonts w:ascii="Calibri" w:hAnsi="Calibri"/>
          <w:sz w:val="22"/>
          <w:szCs w:val="22"/>
        </w:rPr>
        <w:t>.</w:t>
      </w:r>
    </w:p>
    <w:p w14:paraId="219F484D" w14:textId="77777777" w:rsidR="004E55D4" w:rsidRPr="00A42776" w:rsidRDefault="004E55D4" w:rsidP="004E55D4">
      <w:pPr>
        <w:spacing w:before="120"/>
        <w:ind w:firstLine="567"/>
        <w:jc w:val="both"/>
        <w:rPr>
          <w:rFonts w:ascii="Calibri" w:hAnsi="Calibri"/>
          <w:sz w:val="22"/>
          <w:szCs w:val="22"/>
        </w:rPr>
      </w:pPr>
      <w:r w:rsidRPr="00A42776">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w:t>
      </w:r>
    </w:p>
    <w:p w14:paraId="76A563A6" w14:textId="77777777" w:rsidR="004E55D4" w:rsidRPr="004E205B" w:rsidRDefault="004E55D4" w:rsidP="004E55D4">
      <w:pPr>
        <w:numPr>
          <w:ilvl w:val="0"/>
          <w:numId w:val="5"/>
        </w:numPr>
        <w:suppressAutoHyphens w:val="0"/>
        <w:spacing w:before="60"/>
        <w:ind w:left="1135" w:hanging="284"/>
        <w:jc w:val="both"/>
        <w:rPr>
          <w:rFonts w:ascii="Calibri" w:hAnsi="Calibri"/>
          <w:sz w:val="22"/>
          <w:szCs w:val="22"/>
        </w:rPr>
      </w:pPr>
      <w:r w:rsidRPr="004E205B">
        <w:rPr>
          <w:rFonts w:ascii="Calibri" w:hAnsi="Calibri"/>
          <w:sz w:val="22"/>
          <w:szCs w:val="22"/>
        </w:rPr>
        <w:t>Directeur des Études de la première année du Cycle Ingénieur de la spécialité « Agroalimentaire » (CING1-AGRO) : </w:t>
      </w:r>
      <w:r w:rsidRPr="004575F3">
        <w:rPr>
          <w:rFonts w:ascii="Calibri" w:hAnsi="Calibri"/>
          <w:sz w:val="22"/>
          <w:szCs w:val="22"/>
        </w:rPr>
        <w:t>Thierry GRARD (03 21 99 25 00</w:t>
      </w:r>
      <w:r w:rsidRPr="004E205B">
        <w:rPr>
          <w:rFonts w:ascii="Calibri" w:hAnsi="Calibri"/>
          <w:sz w:val="22"/>
          <w:szCs w:val="22"/>
        </w:rPr>
        <w:t xml:space="preserve"> – </w:t>
      </w:r>
      <w:hyperlink r:id="rId9" w:history="1">
        <w:r w:rsidRPr="004E205B">
          <w:rPr>
            <w:rStyle w:val="Hyperlink"/>
            <w:rFonts w:ascii="Calibri" w:hAnsi="Calibri"/>
            <w:sz w:val="22"/>
            <w:szCs w:val="22"/>
          </w:rPr>
          <w:t>agro1</w:t>
        </w:r>
        <w:bookmarkStart w:id="1" w:name="_Hlk115334283"/>
        <w:r w:rsidRPr="004E205B">
          <w:rPr>
            <w:rStyle w:val="Hyperlink"/>
            <w:rFonts w:ascii="Calibri" w:hAnsi="Calibri"/>
            <w:sz w:val="22"/>
            <w:szCs w:val="22"/>
          </w:rPr>
          <w:t>@</w:t>
        </w:r>
        <w:bookmarkStart w:id="2" w:name="_Hlk115333837"/>
        <w:r w:rsidRPr="004E205B">
          <w:rPr>
            <w:rStyle w:val="Hyperlink"/>
            <w:rFonts w:ascii="Calibri" w:hAnsi="Calibri"/>
            <w:sz w:val="22"/>
            <w:szCs w:val="22"/>
          </w:rPr>
          <w:t>eilco.univ-littoral.fr</w:t>
        </w:r>
        <w:bookmarkEnd w:id="1"/>
        <w:bookmarkEnd w:id="2"/>
        <w:r w:rsidRPr="004E205B">
          <w:rPr>
            <w:rStyle w:val="Hyperlink"/>
            <w:rFonts w:ascii="Calibri" w:hAnsi="Calibri"/>
            <w:sz w:val="22"/>
            <w:szCs w:val="22"/>
          </w:rPr>
          <w:t xml:space="preserve"> </w:t>
        </w:r>
      </w:hyperlink>
      <w:r w:rsidRPr="004E205B">
        <w:rPr>
          <w:rFonts w:ascii="Calibri" w:hAnsi="Calibri"/>
          <w:sz w:val="22"/>
          <w:szCs w:val="22"/>
        </w:rPr>
        <w:t>)</w:t>
      </w:r>
    </w:p>
    <w:p w14:paraId="41ECC18E" w14:textId="77777777" w:rsidR="004E55D4" w:rsidRPr="004E205B" w:rsidRDefault="004E55D4" w:rsidP="004E55D4">
      <w:pPr>
        <w:numPr>
          <w:ilvl w:val="0"/>
          <w:numId w:val="5"/>
        </w:numPr>
        <w:suppressAutoHyphens w:val="0"/>
        <w:spacing w:before="60"/>
        <w:ind w:left="1135" w:hanging="284"/>
        <w:jc w:val="both"/>
        <w:rPr>
          <w:rFonts w:ascii="Calibri" w:hAnsi="Calibri"/>
          <w:sz w:val="22"/>
          <w:szCs w:val="22"/>
        </w:rPr>
      </w:pPr>
      <w:r w:rsidRPr="004E205B">
        <w:rPr>
          <w:rFonts w:ascii="Calibri" w:hAnsi="Calibri"/>
          <w:sz w:val="22"/>
          <w:szCs w:val="22"/>
        </w:rPr>
        <w:t xml:space="preserve">Directeur des Études de la deuxième année du Cycle Ingénieur de la spécialité « Agroalimentaire » (CING2-AGRO) : </w:t>
      </w:r>
      <w:r w:rsidRPr="004575F3">
        <w:rPr>
          <w:rFonts w:ascii="Calibri" w:hAnsi="Calibri"/>
          <w:sz w:val="22"/>
          <w:szCs w:val="22"/>
        </w:rPr>
        <w:t>Roxane ROQUIGNY (03 21 99 25 00</w:t>
      </w:r>
      <w:r w:rsidRPr="004E205B">
        <w:rPr>
          <w:rFonts w:ascii="Calibri" w:hAnsi="Calibri"/>
          <w:sz w:val="22"/>
          <w:szCs w:val="22"/>
        </w:rPr>
        <w:t xml:space="preserve"> – </w:t>
      </w:r>
      <w:hyperlink r:id="rId10" w:history="1">
        <w:r w:rsidRPr="004E205B">
          <w:rPr>
            <w:rStyle w:val="Hyperlink"/>
            <w:rFonts w:ascii="Calibri" w:hAnsi="Calibri"/>
            <w:sz w:val="22"/>
            <w:szCs w:val="22"/>
          </w:rPr>
          <w:t xml:space="preserve">agro2@eilco.univ-littoral.fr </w:t>
        </w:r>
      </w:hyperlink>
      <w:r w:rsidRPr="004E205B">
        <w:rPr>
          <w:rFonts w:ascii="Calibri" w:hAnsi="Calibri"/>
          <w:sz w:val="22"/>
          <w:szCs w:val="22"/>
        </w:rPr>
        <w:t>)</w:t>
      </w:r>
    </w:p>
    <w:p w14:paraId="32CA2DF1" w14:textId="77777777" w:rsidR="004E55D4" w:rsidRPr="004E205B" w:rsidRDefault="004E55D4" w:rsidP="004E55D4">
      <w:pPr>
        <w:numPr>
          <w:ilvl w:val="0"/>
          <w:numId w:val="5"/>
        </w:numPr>
        <w:suppressAutoHyphens w:val="0"/>
        <w:spacing w:before="60"/>
        <w:ind w:left="1135" w:hanging="284"/>
        <w:jc w:val="both"/>
        <w:rPr>
          <w:rFonts w:ascii="Calibri" w:hAnsi="Calibri"/>
          <w:sz w:val="22"/>
          <w:szCs w:val="22"/>
        </w:rPr>
      </w:pPr>
      <w:r w:rsidRPr="004E205B">
        <w:rPr>
          <w:rFonts w:ascii="Calibri" w:hAnsi="Calibri"/>
          <w:sz w:val="22"/>
          <w:szCs w:val="22"/>
        </w:rPr>
        <w:t xml:space="preserve">Directeur des Études de la troisième année du Cycle Ingénieur de la spécialité « Agroalimentaire » (CING3-AGRO) : </w:t>
      </w:r>
      <w:r w:rsidRPr="004575F3">
        <w:rPr>
          <w:rFonts w:ascii="Calibri" w:hAnsi="Calibri"/>
          <w:sz w:val="22"/>
          <w:szCs w:val="22"/>
        </w:rPr>
        <w:t>Cédric LE BRIS (03 21 99 25 00</w:t>
      </w:r>
      <w:r w:rsidRPr="004E205B">
        <w:rPr>
          <w:rFonts w:ascii="Calibri" w:hAnsi="Calibri"/>
          <w:sz w:val="22"/>
          <w:szCs w:val="22"/>
        </w:rPr>
        <w:t xml:space="preserve">  – </w:t>
      </w:r>
      <w:hyperlink r:id="rId11" w:history="1">
        <w:r w:rsidRPr="004E205B">
          <w:rPr>
            <w:rStyle w:val="Hyperlink"/>
            <w:rFonts w:ascii="Calibri" w:hAnsi="Calibri"/>
            <w:sz w:val="22"/>
            <w:szCs w:val="22"/>
          </w:rPr>
          <w:t xml:space="preserve">agro3@eilco.univ-littoral.fr </w:t>
        </w:r>
      </w:hyperlink>
      <w:r w:rsidRPr="004E205B">
        <w:rPr>
          <w:rFonts w:ascii="Calibri" w:hAnsi="Calibri"/>
          <w:sz w:val="22"/>
          <w:szCs w:val="22"/>
        </w:rPr>
        <w:t>)</w:t>
      </w:r>
    </w:p>
    <w:p w14:paraId="115149B9" w14:textId="0BE4E6CA" w:rsidR="004E55D4" w:rsidRPr="004E205B" w:rsidRDefault="004E55D4" w:rsidP="004E55D4">
      <w:pPr>
        <w:numPr>
          <w:ilvl w:val="0"/>
          <w:numId w:val="5"/>
        </w:numPr>
        <w:suppressAutoHyphens w:val="0"/>
        <w:spacing w:before="60"/>
        <w:ind w:left="1135" w:hanging="284"/>
        <w:jc w:val="both"/>
        <w:rPr>
          <w:rFonts w:ascii="Calibri" w:hAnsi="Calibri"/>
          <w:sz w:val="22"/>
          <w:szCs w:val="22"/>
        </w:rPr>
      </w:pPr>
      <w:r w:rsidRPr="004E205B">
        <w:rPr>
          <w:rFonts w:ascii="Calibri" w:hAnsi="Calibri"/>
          <w:sz w:val="22"/>
          <w:szCs w:val="22"/>
        </w:rPr>
        <w:t xml:space="preserve">Secrétaire Pédagogique du Cycle Ingénieur de la spécialité « Agroalimentaire » : </w:t>
      </w:r>
      <w:r w:rsidR="00245A47">
        <w:rPr>
          <w:rFonts w:ascii="Calibri" w:hAnsi="Calibri"/>
          <w:sz w:val="22"/>
          <w:szCs w:val="22"/>
        </w:rPr>
        <w:t xml:space="preserve">                                         </w:t>
      </w:r>
      <w:r w:rsidRPr="004E205B">
        <w:rPr>
          <w:rFonts w:ascii="Calibri" w:hAnsi="Calibri"/>
          <w:sz w:val="22"/>
          <w:szCs w:val="22"/>
        </w:rPr>
        <w:t xml:space="preserve">Fiona LANNOY (03 21 99 43 04 – </w:t>
      </w:r>
      <w:hyperlink r:id="rId12" w:history="1">
        <w:r w:rsidRPr="004E205B">
          <w:rPr>
            <w:rStyle w:val="Hyperlink"/>
            <w:rFonts w:ascii="Calibri" w:hAnsi="Calibri"/>
            <w:sz w:val="22"/>
            <w:szCs w:val="22"/>
          </w:rPr>
          <w:t>secretariatagro@eilco.univ-littoral.fr</w:t>
        </w:r>
      </w:hyperlink>
      <w:r w:rsidRPr="004E205B">
        <w:rPr>
          <w:rFonts w:ascii="Calibri" w:hAnsi="Calibri"/>
          <w:sz w:val="22"/>
          <w:szCs w:val="22"/>
        </w:rPr>
        <w:t>)</w:t>
      </w:r>
    </w:p>
    <w:p w14:paraId="76860982" w14:textId="77777777" w:rsidR="004E55D4" w:rsidRPr="00A42776" w:rsidRDefault="004E55D4" w:rsidP="004E55D4">
      <w:pPr>
        <w:spacing w:before="240"/>
        <w:ind w:firstLine="567"/>
        <w:jc w:val="both"/>
        <w:rPr>
          <w:rFonts w:ascii="Calibri" w:hAnsi="Calibri"/>
          <w:sz w:val="22"/>
          <w:szCs w:val="22"/>
        </w:rPr>
      </w:pPr>
      <w:bookmarkStart w:id="3" w:name="_Hlk88823050"/>
      <w:r w:rsidRPr="00A42776">
        <w:rPr>
          <w:rFonts w:ascii="Calibri" w:hAnsi="Calibri"/>
          <w:sz w:val="22"/>
          <w:szCs w:val="22"/>
        </w:rPr>
        <w:t xml:space="preserve">Ce document intitulé « Syllabus / Spécialité Agroalimentaire </w:t>
      </w:r>
      <w:r w:rsidRPr="00310506">
        <w:rPr>
          <w:rFonts w:ascii="Calibri" w:hAnsi="Calibri"/>
          <w:sz w:val="22"/>
          <w:szCs w:val="22"/>
        </w:rPr>
        <w:t>Formation Initiale sous Statut Étudiant</w:t>
      </w:r>
      <w:r>
        <w:rPr>
          <w:rFonts w:ascii="Calibri" w:hAnsi="Calibri"/>
          <w:sz w:val="22"/>
          <w:szCs w:val="22"/>
        </w:rPr>
        <w:t xml:space="preserve"> </w:t>
      </w:r>
      <w:r w:rsidRPr="00A42776">
        <w:rPr>
          <w:rFonts w:ascii="Calibri" w:hAnsi="Calibri"/>
          <w:sz w:val="22"/>
          <w:szCs w:val="22"/>
        </w:rPr>
        <w:t>» décrit le déroulement des études en Cycle Ingénieur pour la spécialité « Agroalimentaire » du site de Boulogne sur mer</w:t>
      </w:r>
      <w:r>
        <w:rPr>
          <w:rFonts w:ascii="Calibri" w:hAnsi="Calibri"/>
          <w:sz w:val="22"/>
          <w:szCs w:val="22"/>
        </w:rPr>
        <w:t>, en formation initiale sous statut étudiant</w:t>
      </w:r>
      <w:r w:rsidRPr="00A42776">
        <w:rPr>
          <w:rFonts w:ascii="Calibri" w:hAnsi="Calibri"/>
          <w:sz w:val="22"/>
          <w:szCs w:val="22"/>
        </w:rPr>
        <w:t>. Il se décompose en 2 chapitres :</w:t>
      </w:r>
    </w:p>
    <w:p w14:paraId="0F27AF20" w14:textId="77777777" w:rsidR="004E55D4" w:rsidRPr="00A42776" w:rsidRDefault="004E55D4" w:rsidP="004E55D4">
      <w:pPr>
        <w:numPr>
          <w:ilvl w:val="0"/>
          <w:numId w:val="6"/>
        </w:numPr>
        <w:tabs>
          <w:tab w:val="clear" w:pos="1211"/>
          <w:tab w:val="left" w:pos="851"/>
        </w:tabs>
        <w:suppressAutoHyphens w:val="0"/>
        <w:spacing w:before="120"/>
        <w:ind w:left="851" w:hanging="284"/>
        <w:jc w:val="both"/>
        <w:rPr>
          <w:rFonts w:ascii="Calibri" w:hAnsi="Calibri"/>
          <w:sz w:val="22"/>
          <w:szCs w:val="22"/>
        </w:rPr>
      </w:pPr>
      <w:bookmarkStart w:id="4" w:name="_Ref338401158"/>
      <w:r w:rsidRPr="00A42776">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4"/>
    </w:p>
    <w:p w14:paraId="00760B83" w14:textId="77777777" w:rsidR="004E55D4" w:rsidRPr="00A42776" w:rsidRDefault="004E55D4" w:rsidP="004E55D4">
      <w:pPr>
        <w:numPr>
          <w:ilvl w:val="0"/>
          <w:numId w:val="6"/>
        </w:numPr>
        <w:tabs>
          <w:tab w:val="clear" w:pos="1211"/>
          <w:tab w:val="left" w:pos="851"/>
        </w:tabs>
        <w:suppressAutoHyphens w:val="0"/>
        <w:spacing w:before="120"/>
        <w:ind w:left="851" w:hanging="284"/>
        <w:jc w:val="both"/>
        <w:rPr>
          <w:rFonts w:ascii="Calibri" w:hAnsi="Calibri"/>
          <w:sz w:val="22"/>
          <w:szCs w:val="22"/>
        </w:rPr>
      </w:pPr>
      <w:r w:rsidRPr="00A42776">
        <w:rPr>
          <w:rFonts w:ascii="Calibri" w:hAnsi="Calibri"/>
          <w:sz w:val="22"/>
          <w:szCs w:val="22"/>
        </w:rPr>
        <w:t xml:space="preserve">Descriptif des </w:t>
      </w:r>
      <w:bookmarkStart w:id="5" w:name="_Hlk115598788"/>
      <w:r w:rsidRPr="00A42776">
        <w:rPr>
          <w:rFonts w:ascii="Calibri" w:hAnsi="Calibri"/>
          <w:sz w:val="22"/>
          <w:szCs w:val="22"/>
        </w:rPr>
        <w:t xml:space="preserve">Eléments Constitutifs d’Unité d’Enseignement </w:t>
      </w:r>
      <w:bookmarkEnd w:id="5"/>
      <w:r w:rsidRPr="00A42776">
        <w:rPr>
          <w:rFonts w:ascii="Calibri" w:hAnsi="Calibri"/>
          <w:sz w:val="22"/>
          <w:szCs w:val="22"/>
        </w:rPr>
        <w:t>: ce chapitre détaille l’ensemble des ECUE qui seront suivis par les élèves ingénieurs durant les trois années du Cycle Ingénieur avec les modalités d’évaluation.</w:t>
      </w:r>
    </w:p>
    <w:p w14:paraId="4BA44C7F"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Le Syllabus / Spécialité Agroalimentaire</w:t>
      </w:r>
      <w:r w:rsidRPr="00310506">
        <w:t xml:space="preserve"> </w:t>
      </w:r>
      <w:r w:rsidRPr="00310506">
        <w:rPr>
          <w:rFonts w:ascii="Calibri" w:hAnsi="Calibri"/>
          <w:sz w:val="22"/>
          <w:szCs w:val="22"/>
        </w:rPr>
        <w:t>Formation Initiale sous Statut Étudiant</w:t>
      </w:r>
      <w:r w:rsidRPr="00A42776">
        <w:rPr>
          <w:rFonts w:ascii="Calibri" w:hAnsi="Calibri"/>
          <w:sz w:val="22"/>
          <w:szCs w:val="22"/>
        </w:rPr>
        <w:t xml:space="preserve"> est un document public non contractuel, complémentaire au Règlement Intérieur et au Règlement des études de l’EIL Côte d’Opale.</w:t>
      </w:r>
    </w:p>
    <w:bookmarkEnd w:id="3"/>
    <w:p w14:paraId="79178EE8" w14:textId="77777777" w:rsidR="004E55D4" w:rsidRPr="00A42776" w:rsidRDefault="004E55D4" w:rsidP="004E55D4">
      <w:pPr>
        <w:spacing w:before="240"/>
        <w:ind w:firstLine="567"/>
        <w:jc w:val="both"/>
        <w:rPr>
          <w:rFonts w:ascii="Calibri" w:hAnsi="Calibri"/>
          <w:sz w:val="22"/>
          <w:szCs w:val="22"/>
        </w:rPr>
      </w:pPr>
    </w:p>
    <w:p w14:paraId="17D25FBB" w14:textId="77777777" w:rsidR="004E55D4" w:rsidRPr="00A42776" w:rsidRDefault="004E55D4" w:rsidP="004E55D4">
      <w:pPr>
        <w:pStyle w:val="Heading1"/>
        <w:tabs>
          <w:tab w:val="clear" w:pos="432"/>
        </w:tabs>
        <w:suppressAutoHyphens w:val="0"/>
        <w:ind w:left="567" w:hanging="567"/>
      </w:pPr>
      <w:bookmarkStart w:id="6" w:name="_Toc88823867"/>
      <w:bookmarkStart w:id="7" w:name="_Toc184220988"/>
      <w:r w:rsidRPr="00A42776">
        <w:lastRenderedPageBreak/>
        <w:t>Structure des enseignements</w:t>
      </w:r>
      <w:bookmarkEnd w:id="6"/>
      <w:bookmarkEnd w:id="7"/>
    </w:p>
    <w:p w14:paraId="7CAF4FBD" w14:textId="77777777" w:rsidR="004E55D4" w:rsidRPr="00A42776" w:rsidRDefault="004E55D4" w:rsidP="004E55D4">
      <w:pPr>
        <w:spacing w:before="240"/>
        <w:ind w:firstLine="567"/>
        <w:jc w:val="both"/>
        <w:rPr>
          <w:rFonts w:ascii="Calibri" w:hAnsi="Calibri"/>
          <w:sz w:val="22"/>
          <w:szCs w:val="22"/>
        </w:rPr>
      </w:pPr>
      <w:bookmarkStart w:id="8" w:name="_Hlk115333891"/>
      <w:r w:rsidRPr="00A42776">
        <w:rPr>
          <w:rFonts w:ascii="Calibri" w:hAnsi="Calibri"/>
          <w:sz w:val="22"/>
          <w:szCs w:val="22"/>
        </w:rPr>
        <w:t>Le programme des enseignements du Cycle Ingénieur est décomposé en Unités d’Enseignement (UE) selon la typologie suivante :</w:t>
      </w:r>
    </w:p>
    <w:p w14:paraId="6C92F873"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Sciences de Base</w:t>
      </w:r>
    </w:p>
    <w:p w14:paraId="5D52381B"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Sciences et Techniques de l'Ingénieur</w:t>
      </w:r>
    </w:p>
    <w:p w14:paraId="363F460A"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Sciences de Spécialités</w:t>
      </w:r>
    </w:p>
    <w:p w14:paraId="346ECC7E"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Sciences Humaines, Economiques, Juridiques et Sociales</w:t>
      </w:r>
    </w:p>
    <w:p w14:paraId="19A7D5F7"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Ouverture Internationale</w:t>
      </w:r>
    </w:p>
    <w:p w14:paraId="56C8368D"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Stage</w:t>
      </w:r>
    </w:p>
    <w:p w14:paraId="59E1A68C" w14:textId="77777777" w:rsidR="004E55D4" w:rsidRPr="00A42776" w:rsidRDefault="004E55D4" w:rsidP="004E55D4">
      <w:pPr>
        <w:spacing w:before="120"/>
        <w:ind w:left="1134"/>
        <w:jc w:val="both"/>
        <w:rPr>
          <w:rFonts w:ascii="Calibri" w:hAnsi="Calibri"/>
          <w:sz w:val="22"/>
          <w:szCs w:val="22"/>
        </w:rPr>
      </w:pPr>
      <w:r w:rsidRPr="00A42776">
        <w:rPr>
          <w:rFonts w:ascii="Calibri" w:hAnsi="Calibri"/>
          <w:sz w:val="22"/>
          <w:szCs w:val="22"/>
        </w:rPr>
        <w:t>Les stages qui se déroulent entre deux années N et N+1 sont évalués et comptabilisés au premier semestre de l’année N+1.</w:t>
      </w:r>
    </w:p>
    <w:p w14:paraId="40BF3535" w14:textId="77777777" w:rsidR="004E55D4" w:rsidRPr="00A42776" w:rsidRDefault="004E55D4" w:rsidP="004E55D4">
      <w:pPr>
        <w:ind w:left="1134"/>
        <w:jc w:val="both"/>
        <w:rPr>
          <w:rFonts w:ascii="Calibri" w:hAnsi="Calibri"/>
          <w:sz w:val="22"/>
          <w:szCs w:val="22"/>
        </w:rPr>
      </w:pPr>
      <w:r w:rsidRPr="00A42776">
        <w:rPr>
          <w:rFonts w:ascii="Calibri" w:hAnsi="Calibri"/>
          <w:sz w:val="22"/>
          <w:szCs w:val="22"/>
        </w:rPr>
        <w:t>Les projets qui se déroulent pendant les deux semestres d’une même année sont évalués et comptabilisés au deuxième semestre de cette même année.</w:t>
      </w:r>
    </w:p>
    <w:p w14:paraId="0268FEC3" w14:textId="77777777" w:rsidR="004E55D4" w:rsidRPr="00A42776" w:rsidRDefault="004E55D4" w:rsidP="004E55D4">
      <w:pPr>
        <w:spacing w:before="120"/>
        <w:ind w:left="567"/>
        <w:jc w:val="both"/>
        <w:rPr>
          <w:rFonts w:ascii="Calibri" w:hAnsi="Calibri"/>
          <w:sz w:val="22"/>
          <w:szCs w:val="22"/>
        </w:rPr>
      </w:pPr>
      <w:r w:rsidRPr="00A42776">
        <w:rPr>
          <w:rFonts w:ascii="Calibri" w:hAnsi="Calibri"/>
          <w:sz w:val="22"/>
          <w:szCs w:val="22"/>
          <w:u w:val="single"/>
        </w:rPr>
        <w:t>Remarque</w:t>
      </w:r>
      <w:r w:rsidRPr="00A42776">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A42776">
        <w:rPr>
          <w:rFonts w:ascii="Calibri" w:hAnsi="Calibri"/>
          <w:b/>
          <w:sz w:val="22"/>
          <w:szCs w:val="22"/>
        </w:rPr>
        <w:t>obligatoire</w:t>
      </w:r>
      <w:r w:rsidRPr="00A42776">
        <w:rPr>
          <w:rFonts w:ascii="Calibri" w:hAnsi="Calibri"/>
          <w:sz w:val="22"/>
          <w:szCs w:val="22"/>
        </w:rPr>
        <w:t>.</w:t>
      </w:r>
    </w:p>
    <w:p w14:paraId="11021D6A"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Les Eléments Constitutifs des Unité d’Enseignement (ECUE) des UE Sciences de Base, Sciences et Techniques de l'Ingénieur, Sciences de Spécialités</w:t>
      </w:r>
      <w:bookmarkEnd w:id="8"/>
      <w:r w:rsidRPr="00A42776">
        <w:rPr>
          <w:rFonts w:ascii="Calibri" w:hAnsi="Calibri"/>
          <w:sz w:val="22"/>
          <w:szCs w:val="22"/>
        </w:rPr>
        <w:t xml:space="preserve"> s'articulent autour des disciplines telles que la biochimie et la microbiologie générales et alimentaires, les biologies animale et végétale, la physiologie animale, la physiologie et les biotechnologies végétales, les statistiques appliquées mais aussi l’informatique, les normes et référentiels qualité, la logistique agroalimentaire et la biologie moléculaire appliquée à l’agroalimentaire. L'objectif est de former les élèves ingénieurs à la démarche qualité, aux outils d’optimisation de la production ainsi qu’à la formulation en recherche et développement dans différents secteurs de l’industrie agroalimentaire.</w:t>
      </w:r>
    </w:p>
    <w:p w14:paraId="192F232F" w14:textId="77777777" w:rsidR="004E55D4" w:rsidRPr="00A42776" w:rsidRDefault="004E55D4" w:rsidP="004E55D4">
      <w:pPr>
        <w:spacing w:before="240"/>
        <w:ind w:firstLine="567"/>
        <w:jc w:val="both"/>
        <w:rPr>
          <w:rFonts w:ascii="Calibri" w:hAnsi="Calibri"/>
          <w:sz w:val="22"/>
          <w:szCs w:val="22"/>
        </w:rPr>
      </w:pPr>
      <w:bookmarkStart w:id="9" w:name="_Hlk88823488"/>
      <w:r w:rsidRPr="00A42776">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bookmarkEnd w:id="9"/>
    <w:p w14:paraId="40658AFB" w14:textId="77777777" w:rsidR="004E55D4" w:rsidRPr="00A42776" w:rsidRDefault="004E55D4" w:rsidP="004E55D4">
      <w:pPr>
        <w:rPr>
          <w:rFonts w:ascii="Calibri" w:hAnsi="Calibri" w:cs="Arial"/>
          <w:b/>
          <w:color w:val="006BAB"/>
          <w:szCs w:val="20"/>
        </w:rPr>
      </w:pPr>
      <w:r w:rsidRPr="00A42776">
        <w:br w:type="page"/>
      </w:r>
    </w:p>
    <w:p w14:paraId="12918EE9" w14:textId="77777777" w:rsidR="004E55D4" w:rsidRPr="00A42776" w:rsidRDefault="004E55D4" w:rsidP="004E55D4">
      <w:pPr>
        <w:pStyle w:val="Heading2"/>
        <w:tabs>
          <w:tab w:val="clear" w:pos="576"/>
        </w:tabs>
        <w:suppressAutoHyphens w:val="0"/>
        <w:ind w:left="1134" w:hanging="567"/>
      </w:pPr>
      <w:bookmarkStart w:id="10" w:name="_Toc184220989"/>
      <w:r w:rsidRPr="00A42776">
        <w:lastRenderedPageBreak/>
        <w:t>Première année du Cycle Ingénieur (CING1)</w:t>
      </w:r>
      <w:bookmarkEnd w:id="10"/>
    </w:p>
    <w:p w14:paraId="75243E4F"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La 1</w:t>
      </w:r>
      <w:r w:rsidRPr="00A42776">
        <w:rPr>
          <w:rFonts w:ascii="Calibri" w:hAnsi="Calibri"/>
          <w:sz w:val="22"/>
          <w:szCs w:val="22"/>
          <w:vertAlign w:val="superscript"/>
        </w:rPr>
        <w:t>ère</w:t>
      </w:r>
      <w:r w:rsidRPr="00A42776">
        <w:rPr>
          <w:rFonts w:ascii="Calibri" w:hAnsi="Calibri"/>
          <w:sz w:val="22"/>
          <w:szCs w:val="22"/>
        </w:rPr>
        <w:t xml:space="preserve"> année du Cycle Ingénieur est divisée en deux semestres :</w:t>
      </w:r>
    </w:p>
    <w:p w14:paraId="0A774959"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 semestre S5 de 18 semaines (voir tableau 1),</w:t>
      </w:r>
    </w:p>
    <w:p w14:paraId="1D459D7F" w14:textId="77777777" w:rsidR="004E55D4" w:rsidRPr="00A42776" w:rsidRDefault="004E55D4"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 semestre S6 de 18 semaines (voir tableau 2).</w:t>
      </w:r>
    </w:p>
    <w:p w14:paraId="12B7D387" w14:textId="77777777" w:rsidR="004E55D4" w:rsidRPr="00A42776" w:rsidRDefault="004E55D4" w:rsidP="004E55D4">
      <w:pPr>
        <w:spacing w:before="120"/>
        <w:ind w:left="1135"/>
        <w:jc w:val="both"/>
        <w:rPr>
          <w:rFonts w:ascii="Calibri" w:hAnsi="Calibri"/>
          <w:sz w:val="22"/>
          <w:szCs w:val="22"/>
        </w:rPr>
      </w:pPr>
    </w:p>
    <w:tbl>
      <w:tblPr>
        <w:tblW w:w="9900" w:type="dxa"/>
        <w:tblCellMar>
          <w:left w:w="70" w:type="dxa"/>
          <w:right w:w="70" w:type="dxa"/>
        </w:tblCellMar>
        <w:tblLook w:val="04A0" w:firstRow="1" w:lastRow="0" w:firstColumn="1" w:lastColumn="0" w:noHBand="0" w:noVBand="1"/>
      </w:tblPr>
      <w:tblGrid>
        <w:gridCol w:w="1492"/>
        <w:gridCol w:w="3693"/>
        <w:gridCol w:w="576"/>
        <w:gridCol w:w="574"/>
        <w:gridCol w:w="573"/>
        <w:gridCol w:w="579"/>
        <w:gridCol w:w="610"/>
        <w:gridCol w:w="580"/>
        <w:gridCol w:w="580"/>
        <w:gridCol w:w="643"/>
      </w:tblGrid>
      <w:tr w:rsidR="004E55D4" w:rsidRPr="00A42776" w14:paraId="3E372A51" w14:textId="77777777" w:rsidTr="00245A47">
        <w:trPr>
          <w:trHeight w:val="300"/>
        </w:trPr>
        <w:tc>
          <w:tcPr>
            <w:tcW w:w="14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13A92F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F25256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92" w:type="dxa"/>
            <w:gridSpan w:val="6"/>
            <w:tcBorders>
              <w:top w:val="single" w:sz="8" w:space="0" w:color="auto"/>
              <w:left w:val="nil"/>
              <w:bottom w:val="single" w:sz="8" w:space="0" w:color="auto"/>
              <w:right w:val="single" w:sz="8" w:space="0" w:color="000000"/>
            </w:tcBorders>
            <w:shd w:val="clear" w:color="000000" w:fill="006BAB"/>
            <w:vAlign w:val="center"/>
            <w:hideMark/>
          </w:tcPr>
          <w:p w14:paraId="3F18130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99E684E"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Coef</w:t>
            </w:r>
            <w:proofErr w:type="spellEnd"/>
            <w:r w:rsidRPr="00A42776">
              <w:rPr>
                <w:rFonts w:ascii="Calibri" w:hAnsi="Calibri" w:cs="Calibri"/>
                <w:b/>
                <w:bCs/>
                <w:color w:val="FFFFFF"/>
                <w:sz w:val="20"/>
                <w:szCs w:val="20"/>
              </w:rPr>
              <w:t>.</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D1448B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4E55D4" w:rsidRPr="00A42776" w14:paraId="78359747" w14:textId="77777777" w:rsidTr="00245A47">
        <w:trPr>
          <w:trHeight w:val="300"/>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655F2CFB" w14:textId="77777777" w:rsidR="004E55D4" w:rsidRPr="00A42776" w:rsidRDefault="004E55D4" w:rsidP="00245A47">
            <w:pPr>
              <w:rPr>
                <w:rFonts w:ascii="Calibri" w:hAnsi="Calibri" w:cs="Calibri"/>
                <w:b/>
                <w:bCs/>
                <w:color w:val="FFFFFF"/>
                <w:sz w:val="20"/>
                <w:szCs w:val="20"/>
              </w:rPr>
            </w:pPr>
          </w:p>
        </w:tc>
        <w:tc>
          <w:tcPr>
            <w:tcW w:w="3693" w:type="dxa"/>
            <w:vMerge/>
            <w:tcBorders>
              <w:top w:val="single" w:sz="8" w:space="0" w:color="auto"/>
              <w:left w:val="single" w:sz="8" w:space="0" w:color="auto"/>
              <w:bottom w:val="single" w:sz="8" w:space="0" w:color="000000"/>
              <w:right w:val="single" w:sz="8" w:space="0" w:color="auto"/>
            </w:tcBorders>
            <w:vAlign w:val="center"/>
            <w:hideMark/>
          </w:tcPr>
          <w:p w14:paraId="0F4D84EF" w14:textId="77777777" w:rsidR="004E55D4" w:rsidRPr="00A42776" w:rsidRDefault="004E55D4" w:rsidP="00245A47">
            <w:pPr>
              <w:rPr>
                <w:rFonts w:ascii="Calibri" w:hAnsi="Calibri" w:cs="Calibri"/>
                <w:b/>
                <w:bCs/>
                <w:color w:val="FFFFFF"/>
                <w:sz w:val="20"/>
                <w:szCs w:val="20"/>
              </w:rPr>
            </w:pPr>
          </w:p>
        </w:tc>
        <w:tc>
          <w:tcPr>
            <w:tcW w:w="576" w:type="dxa"/>
            <w:tcBorders>
              <w:top w:val="nil"/>
              <w:left w:val="nil"/>
              <w:bottom w:val="single" w:sz="8" w:space="0" w:color="auto"/>
              <w:right w:val="single" w:sz="8" w:space="0" w:color="auto"/>
            </w:tcBorders>
            <w:shd w:val="clear" w:color="000000" w:fill="006BAB"/>
            <w:vAlign w:val="center"/>
            <w:hideMark/>
          </w:tcPr>
          <w:p w14:paraId="2BF17FF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4" w:type="dxa"/>
            <w:tcBorders>
              <w:top w:val="nil"/>
              <w:left w:val="nil"/>
              <w:bottom w:val="single" w:sz="8" w:space="0" w:color="auto"/>
              <w:right w:val="single" w:sz="8" w:space="0" w:color="auto"/>
            </w:tcBorders>
            <w:shd w:val="clear" w:color="000000" w:fill="006BAB"/>
            <w:vAlign w:val="center"/>
            <w:hideMark/>
          </w:tcPr>
          <w:p w14:paraId="6AC6267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73" w:type="dxa"/>
            <w:tcBorders>
              <w:top w:val="nil"/>
              <w:left w:val="nil"/>
              <w:bottom w:val="single" w:sz="8" w:space="0" w:color="auto"/>
              <w:right w:val="single" w:sz="8" w:space="0" w:color="auto"/>
            </w:tcBorders>
            <w:shd w:val="clear" w:color="000000" w:fill="006BAB"/>
            <w:vAlign w:val="center"/>
            <w:hideMark/>
          </w:tcPr>
          <w:p w14:paraId="4EBE0B2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6BBFB1DC"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Eval</w:t>
            </w:r>
            <w:proofErr w:type="spellEnd"/>
            <w:r w:rsidRPr="00A42776">
              <w:rPr>
                <w:rFonts w:ascii="Calibri" w:hAnsi="Calibri" w:cs="Calibri"/>
                <w:b/>
                <w:bCs/>
                <w:color w:val="FFFFFF"/>
                <w:sz w:val="20"/>
                <w:szCs w:val="20"/>
              </w:rPr>
              <w:t>.</w:t>
            </w:r>
          </w:p>
        </w:tc>
        <w:tc>
          <w:tcPr>
            <w:tcW w:w="610" w:type="dxa"/>
            <w:tcBorders>
              <w:top w:val="nil"/>
              <w:left w:val="nil"/>
              <w:bottom w:val="single" w:sz="8" w:space="0" w:color="auto"/>
              <w:right w:val="single" w:sz="8" w:space="0" w:color="auto"/>
            </w:tcBorders>
            <w:shd w:val="clear" w:color="000000" w:fill="006BAB"/>
            <w:vAlign w:val="center"/>
            <w:hideMark/>
          </w:tcPr>
          <w:p w14:paraId="3417301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789BF2C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11BDF778" w14:textId="77777777" w:rsidR="004E55D4" w:rsidRPr="00A42776" w:rsidRDefault="004E55D4" w:rsidP="00245A47">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3FCB602E" w14:textId="77777777" w:rsidR="004E55D4" w:rsidRPr="00A42776" w:rsidRDefault="004E55D4" w:rsidP="00245A47">
            <w:pPr>
              <w:rPr>
                <w:rFonts w:ascii="Calibri" w:hAnsi="Calibri" w:cs="Calibri"/>
                <w:b/>
                <w:bCs/>
                <w:color w:val="FFFFFF"/>
                <w:sz w:val="20"/>
                <w:szCs w:val="20"/>
              </w:rPr>
            </w:pPr>
          </w:p>
        </w:tc>
      </w:tr>
      <w:tr w:rsidR="004E55D4" w:rsidRPr="00A42776" w14:paraId="4E4E8B52" w14:textId="77777777" w:rsidTr="00245A47">
        <w:trPr>
          <w:trHeight w:val="294"/>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AF98571"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SB1 : Mathématiques et Informatique (Sciences de Bases)</w:t>
            </w:r>
          </w:p>
        </w:tc>
        <w:tc>
          <w:tcPr>
            <w:tcW w:w="3693" w:type="dxa"/>
            <w:tcBorders>
              <w:top w:val="nil"/>
              <w:left w:val="nil"/>
              <w:bottom w:val="single" w:sz="4" w:space="0" w:color="auto"/>
              <w:right w:val="single" w:sz="8" w:space="0" w:color="auto"/>
            </w:tcBorders>
            <w:shd w:val="clear" w:color="000000" w:fill="FFFFFF"/>
            <w:vAlign w:val="center"/>
            <w:hideMark/>
          </w:tcPr>
          <w:p w14:paraId="11810344"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Ingénierie mathématique 1</w:t>
            </w:r>
          </w:p>
        </w:tc>
        <w:tc>
          <w:tcPr>
            <w:tcW w:w="576" w:type="dxa"/>
            <w:tcBorders>
              <w:top w:val="nil"/>
              <w:left w:val="nil"/>
              <w:bottom w:val="single" w:sz="4" w:space="0" w:color="auto"/>
              <w:right w:val="single" w:sz="8" w:space="0" w:color="auto"/>
            </w:tcBorders>
            <w:shd w:val="clear" w:color="000000" w:fill="FFFFFF"/>
            <w:vAlign w:val="center"/>
            <w:hideMark/>
          </w:tcPr>
          <w:p w14:paraId="1D66F88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74" w:type="dxa"/>
            <w:tcBorders>
              <w:top w:val="nil"/>
              <w:left w:val="nil"/>
              <w:bottom w:val="single" w:sz="4" w:space="0" w:color="auto"/>
              <w:right w:val="single" w:sz="8" w:space="0" w:color="auto"/>
            </w:tcBorders>
            <w:shd w:val="clear" w:color="000000" w:fill="FFFFFF"/>
            <w:vAlign w:val="center"/>
            <w:hideMark/>
          </w:tcPr>
          <w:p w14:paraId="125A49E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18</w:t>
            </w:r>
          </w:p>
        </w:tc>
        <w:tc>
          <w:tcPr>
            <w:tcW w:w="573" w:type="dxa"/>
            <w:tcBorders>
              <w:top w:val="nil"/>
              <w:left w:val="nil"/>
              <w:bottom w:val="single" w:sz="4" w:space="0" w:color="auto"/>
              <w:right w:val="single" w:sz="8" w:space="0" w:color="auto"/>
            </w:tcBorders>
            <w:shd w:val="clear" w:color="000000" w:fill="FFFFFF"/>
            <w:vAlign w:val="center"/>
            <w:hideMark/>
          </w:tcPr>
          <w:p w14:paraId="2CD23FD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18E71C6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5396F5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77120D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0A06AA6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CC435B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22BEBE6D"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3643A5B3"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000000" w:fill="FFFFFF"/>
            <w:vAlign w:val="center"/>
            <w:hideMark/>
          </w:tcPr>
          <w:p w14:paraId="5C38A6DB"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Algorithmique avancée et programmation</w:t>
            </w:r>
          </w:p>
        </w:tc>
        <w:tc>
          <w:tcPr>
            <w:tcW w:w="576" w:type="dxa"/>
            <w:tcBorders>
              <w:top w:val="nil"/>
              <w:left w:val="nil"/>
              <w:bottom w:val="single" w:sz="4" w:space="0" w:color="auto"/>
              <w:right w:val="single" w:sz="8" w:space="0" w:color="auto"/>
            </w:tcBorders>
            <w:shd w:val="clear" w:color="000000" w:fill="FFFFFF"/>
            <w:vAlign w:val="center"/>
            <w:hideMark/>
          </w:tcPr>
          <w:p w14:paraId="04660FC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5A79090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4" w:space="0" w:color="auto"/>
              <w:right w:val="single" w:sz="8" w:space="0" w:color="auto"/>
            </w:tcBorders>
            <w:shd w:val="clear" w:color="000000" w:fill="FFFFFF"/>
            <w:vAlign w:val="center"/>
            <w:hideMark/>
          </w:tcPr>
          <w:p w14:paraId="705D594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28</w:t>
            </w:r>
          </w:p>
        </w:tc>
        <w:tc>
          <w:tcPr>
            <w:tcW w:w="579" w:type="dxa"/>
            <w:tcBorders>
              <w:top w:val="nil"/>
              <w:left w:val="nil"/>
              <w:bottom w:val="single" w:sz="4" w:space="0" w:color="auto"/>
              <w:right w:val="single" w:sz="8" w:space="0" w:color="auto"/>
            </w:tcBorders>
            <w:shd w:val="clear" w:color="000000" w:fill="FFFFFF"/>
            <w:vAlign w:val="center"/>
            <w:hideMark/>
          </w:tcPr>
          <w:p w14:paraId="4836773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6C88806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BB1C55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7DEC1B6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5E524B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4BA5A0F7"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0A9C20AF"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shd w:val="clear" w:color="000000" w:fill="FFFFFF"/>
            <w:vAlign w:val="center"/>
            <w:hideMark/>
          </w:tcPr>
          <w:p w14:paraId="229E9F2F"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 xml:space="preserve">Bases de données </w:t>
            </w:r>
          </w:p>
        </w:tc>
        <w:tc>
          <w:tcPr>
            <w:tcW w:w="576" w:type="dxa"/>
            <w:tcBorders>
              <w:top w:val="nil"/>
              <w:left w:val="nil"/>
              <w:bottom w:val="single" w:sz="4" w:space="0" w:color="auto"/>
              <w:right w:val="single" w:sz="8" w:space="0" w:color="auto"/>
            </w:tcBorders>
            <w:shd w:val="clear" w:color="000000" w:fill="FFFFFF"/>
            <w:vAlign w:val="center"/>
            <w:hideMark/>
          </w:tcPr>
          <w:p w14:paraId="3A4D9E1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12</w:t>
            </w:r>
          </w:p>
        </w:tc>
        <w:tc>
          <w:tcPr>
            <w:tcW w:w="574" w:type="dxa"/>
            <w:tcBorders>
              <w:top w:val="nil"/>
              <w:left w:val="nil"/>
              <w:bottom w:val="single" w:sz="4" w:space="0" w:color="auto"/>
              <w:right w:val="single" w:sz="8" w:space="0" w:color="auto"/>
            </w:tcBorders>
            <w:shd w:val="clear" w:color="000000" w:fill="FFFFFF"/>
            <w:vAlign w:val="center"/>
            <w:hideMark/>
          </w:tcPr>
          <w:p w14:paraId="4EB6FE9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5D52F5E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16</w:t>
            </w:r>
          </w:p>
        </w:tc>
        <w:tc>
          <w:tcPr>
            <w:tcW w:w="579" w:type="dxa"/>
            <w:tcBorders>
              <w:top w:val="nil"/>
              <w:left w:val="nil"/>
              <w:bottom w:val="single" w:sz="4" w:space="0" w:color="auto"/>
              <w:right w:val="single" w:sz="8" w:space="0" w:color="auto"/>
            </w:tcBorders>
            <w:shd w:val="clear" w:color="000000" w:fill="FFFFFF"/>
            <w:vAlign w:val="center"/>
            <w:hideMark/>
          </w:tcPr>
          <w:p w14:paraId="52B1489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63B556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D4803E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2ECA39F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1F1D8C8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6595B2E"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2C1CEFDC"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000000" w:fill="FFFFFF"/>
            <w:vAlign w:val="center"/>
            <w:hideMark/>
          </w:tcPr>
          <w:p w14:paraId="6D2A9360"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Bureau d'études</w:t>
            </w:r>
          </w:p>
        </w:tc>
        <w:tc>
          <w:tcPr>
            <w:tcW w:w="576" w:type="dxa"/>
            <w:tcBorders>
              <w:top w:val="nil"/>
              <w:left w:val="nil"/>
              <w:bottom w:val="nil"/>
              <w:right w:val="single" w:sz="8" w:space="0" w:color="auto"/>
            </w:tcBorders>
            <w:shd w:val="clear" w:color="000000" w:fill="FFFFFF"/>
            <w:vAlign w:val="center"/>
            <w:hideMark/>
          </w:tcPr>
          <w:p w14:paraId="1564BC8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nil"/>
              <w:right w:val="single" w:sz="8" w:space="0" w:color="auto"/>
            </w:tcBorders>
            <w:shd w:val="clear" w:color="000000" w:fill="FFFFFF"/>
            <w:vAlign w:val="center"/>
            <w:hideMark/>
          </w:tcPr>
          <w:p w14:paraId="54A0EA7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573" w:type="dxa"/>
            <w:tcBorders>
              <w:top w:val="nil"/>
              <w:left w:val="nil"/>
              <w:bottom w:val="nil"/>
              <w:right w:val="single" w:sz="8" w:space="0" w:color="auto"/>
            </w:tcBorders>
            <w:shd w:val="clear" w:color="000000" w:fill="FFFFFF"/>
            <w:vAlign w:val="center"/>
            <w:hideMark/>
          </w:tcPr>
          <w:p w14:paraId="3C50DC1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nil"/>
              <w:right w:val="single" w:sz="8" w:space="0" w:color="auto"/>
            </w:tcBorders>
            <w:shd w:val="clear" w:color="000000" w:fill="FFFFFF"/>
            <w:vAlign w:val="center"/>
            <w:hideMark/>
          </w:tcPr>
          <w:p w14:paraId="0518ED1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284BAFA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7A9E1A3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1E5FAE0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7A52A6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087F7DF1"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5D0BEDC5" w14:textId="77777777" w:rsidR="004E55D4" w:rsidRPr="00A42776" w:rsidRDefault="004E55D4" w:rsidP="00245A47">
            <w:pPr>
              <w:rPr>
                <w:rFonts w:ascii="Calibri" w:hAnsi="Calibri" w:cs="Calibri"/>
                <w:b/>
                <w:bCs/>
                <w:color w:val="FFFFFF"/>
                <w:sz w:val="20"/>
                <w:szCs w:val="20"/>
              </w:rPr>
            </w:pPr>
          </w:p>
        </w:tc>
        <w:tc>
          <w:tcPr>
            <w:tcW w:w="3693" w:type="dxa"/>
            <w:tcBorders>
              <w:top w:val="single" w:sz="4" w:space="0" w:color="auto"/>
              <w:left w:val="nil"/>
              <w:bottom w:val="nil"/>
              <w:right w:val="single" w:sz="8" w:space="0" w:color="auto"/>
            </w:tcBorders>
            <w:shd w:val="clear" w:color="000000" w:fill="FFFFFF"/>
            <w:vAlign w:val="center"/>
            <w:hideMark/>
          </w:tcPr>
          <w:p w14:paraId="2DAD745C"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Harmonisation des connaissances</w:t>
            </w:r>
          </w:p>
        </w:tc>
        <w:tc>
          <w:tcPr>
            <w:tcW w:w="576" w:type="dxa"/>
            <w:tcBorders>
              <w:top w:val="single" w:sz="4" w:space="0" w:color="auto"/>
              <w:left w:val="nil"/>
              <w:bottom w:val="nil"/>
              <w:right w:val="single" w:sz="8" w:space="0" w:color="auto"/>
            </w:tcBorders>
            <w:shd w:val="clear" w:color="000000" w:fill="FFFFFF"/>
            <w:vAlign w:val="center"/>
            <w:hideMark/>
          </w:tcPr>
          <w:p w14:paraId="7255C66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single" w:sz="4" w:space="0" w:color="auto"/>
              <w:left w:val="nil"/>
              <w:bottom w:val="nil"/>
              <w:right w:val="single" w:sz="8" w:space="0" w:color="auto"/>
            </w:tcBorders>
            <w:shd w:val="clear" w:color="000000" w:fill="FFFFFF"/>
            <w:vAlign w:val="center"/>
            <w:hideMark/>
          </w:tcPr>
          <w:p w14:paraId="5FAA886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73" w:type="dxa"/>
            <w:tcBorders>
              <w:top w:val="single" w:sz="4" w:space="0" w:color="auto"/>
              <w:left w:val="nil"/>
              <w:bottom w:val="nil"/>
              <w:right w:val="single" w:sz="8" w:space="0" w:color="auto"/>
            </w:tcBorders>
            <w:shd w:val="clear" w:color="000000" w:fill="FFFFFF"/>
            <w:vAlign w:val="center"/>
            <w:hideMark/>
          </w:tcPr>
          <w:p w14:paraId="2C40EAC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517AE58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72C51A3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0E8C124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nil"/>
              <w:right w:val="single" w:sz="8" w:space="0" w:color="auto"/>
            </w:tcBorders>
            <w:shd w:val="clear" w:color="000000" w:fill="FFFFFF"/>
            <w:vAlign w:val="center"/>
            <w:hideMark/>
          </w:tcPr>
          <w:p w14:paraId="2EA5837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nil"/>
              <w:left w:val="nil"/>
              <w:bottom w:val="nil"/>
              <w:right w:val="single" w:sz="8" w:space="0" w:color="auto"/>
            </w:tcBorders>
            <w:shd w:val="clear" w:color="000000" w:fill="FFFFFF"/>
            <w:vAlign w:val="center"/>
            <w:hideMark/>
          </w:tcPr>
          <w:p w14:paraId="1EB107A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E42138D"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1E0F4C16" w14:textId="77777777" w:rsidR="004E55D4" w:rsidRPr="00A42776" w:rsidRDefault="004E55D4" w:rsidP="00245A47">
            <w:pPr>
              <w:rPr>
                <w:rFonts w:ascii="Calibri" w:hAnsi="Calibri" w:cs="Calibri"/>
                <w:b/>
                <w:bCs/>
                <w:color w:val="FFFFFF"/>
                <w:sz w:val="20"/>
                <w:szCs w:val="20"/>
              </w:rPr>
            </w:pPr>
          </w:p>
        </w:tc>
        <w:tc>
          <w:tcPr>
            <w:tcW w:w="3693" w:type="dxa"/>
            <w:tcBorders>
              <w:top w:val="single" w:sz="8" w:space="0" w:color="auto"/>
              <w:left w:val="nil"/>
              <w:bottom w:val="single" w:sz="8" w:space="0" w:color="auto"/>
              <w:right w:val="single" w:sz="8" w:space="0" w:color="auto"/>
            </w:tcBorders>
            <w:shd w:val="clear" w:color="000000" w:fill="009DD5"/>
            <w:vAlign w:val="center"/>
            <w:hideMark/>
          </w:tcPr>
          <w:p w14:paraId="4BE6B10C" w14:textId="77777777" w:rsidR="004E55D4" w:rsidRPr="00A42776" w:rsidRDefault="004E55D4" w:rsidP="00245A47">
            <w:pPr>
              <w:jc w:val="right"/>
              <w:rPr>
                <w:rFonts w:ascii="Calibri" w:hAnsi="Calibri" w:cs="Calibri"/>
                <w:sz w:val="20"/>
                <w:szCs w:val="20"/>
              </w:rPr>
            </w:pPr>
            <w:r w:rsidRPr="00A42776">
              <w:rPr>
                <w:rFonts w:ascii="Calibri" w:hAnsi="Calibri" w:cs="Calibri"/>
                <w:sz w:val="20"/>
                <w:szCs w:val="20"/>
              </w:rPr>
              <w:t>Total SB1</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6C22F70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42</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146B569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74E63F6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44</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01BADC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0E7B20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3A633A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r>
              <w:rPr>
                <w:rFonts w:ascii="Calibri" w:hAnsi="Calibri" w:cs="Calibri"/>
                <w:sz w:val="20"/>
                <w:szCs w:val="20"/>
              </w:rPr>
              <w:t>3</w:t>
            </w:r>
            <w:r w:rsidRPr="00A42776">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A18577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2E09F0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12</w:t>
            </w:r>
          </w:p>
        </w:tc>
      </w:tr>
      <w:tr w:rsidR="004E55D4" w:rsidRPr="00A42776" w14:paraId="5D1DC4DA" w14:textId="77777777" w:rsidTr="00245A47">
        <w:trPr>
          <w:trHeight w:val="288"/>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7F50F0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SB2 : Agroalimentaire (Sciences de Bases)</w:t>
            </w:r>
          </w:p>
        </w:tc>
        <w:tc>
          <w:tcPr>
            <w:tcW w:w="3693" w:type="dxa"/>
            <w:tcBorders>
              <w:top w:val="nil"/>
              <w:left w:val="nil"/>
              <w:bottom w:val="single" w:sz="4" w:space="0" w:color="auto"/>
              <w:right w:val="single" w:sz="8" w:space="0" w:color="auto"/>
            </w:tcBorders>
            <w:shd w:val="clear" w:color="000000" w:fill="FFFFFF"/>
            <w:vAlign w:val="center"/>
            <w:hideMark/>
          </w:tcPr>
          <w:p w14:paraId="1F4E1AE5"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Biochimie alimentaire 1</w:t>
            </w:r>
          </w:p>
        </w:tc>
        <w:tc>
          <w:tcPr>
            <w:tcW w:w="576" w:type="dxa"/>
            <w:tcBorders>
              <w:top w:val="nil"/>
              <w:left w:val="nil"/>
              <w:bottom w:val="single" w:sz="4" w:space="0" w:color="auto"/>
              <w:right w:val="single" w:sz="8" w:space="0" w:color="auto"/>
            </w:tcBorders>
            <w:shd w:val="clear" w:color="000000" w:fill="FFFFFF"/>
            <w:vAlign w:val="center"/>
            <w:hideMark/>
          </w:tcPr>
          <w:p w14:paraId="126A822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12</w:t>
            </w:r>
          </w:p>
        </w:tc>
        <w:tc>
          <w:tcPr>
            <w:tcW w:w="574" w:type="dxa"/>
            <w:tcBorders>
              <w:top w:val="nil"/>
              <w:left w:val="nil"/>
              <w:bottom w:val="single" w:sz="4" w:space="0" w:color="auto"/>
              <w:right w:val="single" w:sz="8" w:space="0" w:color="auto"/>
            </w:tcBorders>
            <w:shd w:val="clear" w:color="000000" w:fill="FFFFFF"/>
            <w:vAlign w:val="center"/>
            <w:hideMark/>
          </w:tcPr>
          <w:p w14:paraId="1B0F1C0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w:t>
            </w:r>
          </w:p>
        </w:tc>
        <w:tc>
          <w:tcPr>
            <w:tcW w:w="573" w:type="dxa"/>
            <w:tcBorders>
              <w:top w:val="nil"/>
              <w:left w:val="nil"/>
              <w:bottom w:val="single" w:sz="4" w:space="0" w:color="auto"/>
              <w:right w:val="single" w:sz="8" w:space="0" w:color="auto"/>
            </w:tcBorders>
            <w:shd w:val="clear" w:color="000000" w:fill="FFFFFF"/>
            <w:vAlign w:val="center"/>
            <w:hideMark/>
          </w:tcPr>
          <w:p w14:paraId="2DB2416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12</w:t>
            </w:r>
          </w:p>
        </w:tc>
        <w:tc>
          <w:tcPr>
            <w:tcW w:w="579" w:type="dxa"/>
            <w:tcBorders>
              <w:top w:val="nil"/>
              <w:left w:val="nil"/>
              <w:bottom w:val="single" w:sz="4" w:space="0" w:color="auto"/>
              <w:right w:val="single" w:sz="8" w:space="0" w:color="auto"/>
            </w:tcBorders>
            <w:shd w:val="clear" w:color="000000" w:fill="FFFFFF"/>
            <w:vAlign w:val="center"/>
            <w:hideMark/>
          </w:tcPr>
          <w:p w14:paraId="2A8413F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7FEB4C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16961F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2E1669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C2907D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2CE94154"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5A15B68F"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000000" w:fill="FFFFFF"/>
            <w:vAlign w:val="center"/>
            <w:hideMark/>
          </w:tcPr>
          <w:p w14:paraId="0E098436"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Microbiologie alimentaire 1</w:t>
            </w:r>
          </w:p>
        </w:tc>
        <w:tc>
          <w:tcPr>
            <w:tcW w:w="576" w:type="dxa"/>
            <w:tcBorders>
              <w:top w:val="nil"/>
              <w:left w:val="nil"/>
              <w:bottom w:val="nil"/>
              <w:right w:val="single" w:sz="8" w:space="0" w:color="auto"/>
            </w:tcBorders>
            <w:shd w:val="clear" w:color="000000" w:fill="FFFFFF"/>
            <w:vAlign w:val="center"/>
            <w:hideMark/>
          </w:tcPr>
          <w:p w14:paraId="1E21D38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8</w:t>
            </w:r>
          </w:p>
        </w:tc>
        <w:tc>
          <w:tcPr>
            <w:tcW w:w="574" w:type="dxa"/>
            <w:tcBorders>
              <w:top w:val="nil"/>
              <w:left w:val="nil"/>
              <w:bottom w:val="nil"/>
              <w:right w:val="single" w:sz="8" w:space="0" w:color="auto"/>
            </w:tcBorders>
            <w:shd w:val="clear" w:color="000000" w:fill="FFFFFF"/>
            <w:vAlign w:val="center"/>
            <w:hideMark/>
          </w:tcPr>
          <w:p w14:paraId="12BD8A1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6</w:t>
            </w:r>
          </w:p>
        </w:tc>
        <w:tc>
          <w:tcPr>
            <w:tcW w:w="573" w:type="dxa"/>
            <w:tcBorders>
              <w:top w:val="nil"/>
              <w:left w:val="nil"/>
              <w:bottom w:val="nil"/>
              <w:right w:val="single" w:sz="8" w:space="0" w:color="auto"/>
            </w:tcBorders>
            <w:shd w:val="clear" w:color="000000" w:fill="FFFFFF"/>
            <w:vAlign w:val="center"/>
            <w:hideMark/>
          </w:tcPr>
          <w:p w14:paraId="0C673AD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8</w:t>
            </w:r>
          </w:p>
        </w:tc>
        <w:tc>
          <w:tcPr>
            <w:tcW w:w="579" w:type="dxa"/>
            <w:tcBorders>
              <w:top w:val="nil"/>
              <w:left w:val="nil"/>
              <w:bottom w:val="nil"/>
              <w:right w:val="single" w:sz="8" w:space="0" w:color="auto"/>
            </w:tcBorders>
            <w:shd w:val="clear" w:color="000000" w:fill="FFFFFF"/>
            <w:vAlign w:val="center"/>
            <w:hideMark/>
          </w:tcPr>
          <w:p w14:paraId="6F4A3E6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nil"/>
              <w:right w:val="single" w:sz="8" w:space="0" w:color="auto"/>
            </w:tcBorders>
            <w:shd w:val="clear" w:color="000000" w:fill="FFFFFF"/>
            <w:vAlign w:val="center"/>
            <w:hideMark/>
          </w:tcPr>
          <w:p w14:paraId="0E49A50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A4CD7A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r>
              <w:rPr>
                <w:rFonts w:ascii="Calibri" w:hAnsi="Calibri" w:cs="Calibri"/>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30FB1BC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C64AA6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3E1BBC0E" w14:textId="77777777" w:rsidTr="00245A47">
        <w:trPr>
          <w:trHeight w:val="552"/>
        </w:trPr>
        <w:tc>
          <w:tcPr>
            <w:tcW w:w="1492" w:type="dxa"/>
            <w:vMerge/>
            <w:tcBorders>
              <w:top w:val="nil"/>
              <w:left w:val="single" w:sz="8" w:space="0" w:color="auto"/>
              <w:bottom w:val="single" w:sz="8" w:space="0" w:color="000000"/>
              <w:right w:val="single" w:sz="8" w:space="0" w:color="auto"/>
            </w:tcBorders>
            <w:vAlign w:val="center"/>
            <w:hideMark/>
          </w:tcPr>
          <w:p w14:paraId="0B7BF12F" w14:textId="77777777" w:rsidR="004E55D4" w:rsidRPr="00A42776" w:rsidRDefault="004E55D4" w:rsidP="00245A47">
            <w:pPr>
              <w:rPr>
                <w:rFonts w:ascii="Calibri" w:hAnsi="Calibri" w:cs="Calibri"/>
                <w:b/>
                <w:bCs/>
                <w:color w:val="FFFFFF"/>
                <w:sz w:val="20"/>
                <w:szCs w:val="20"/>
              </w:rPr>
            </w:pPr>
          </w:p>
        </w:tc>
        <w:tc>
          <w:tcPr>
            <w:tcW w:w="3693" w:type="dxa"/>
            <w:tcBorders>
              <w:top w:val="single" w:sz="4" w:space="0" w:color="auto"/>
              <w:left w:val="nil"/>
              <w:bottom w:val="single" w:sz="4" w:space="0" w:color="auto"/>
              <w:right w:val="single" w:sz="8" w:space="0" w:color="auto"/>
            </w:tcBorders>
            <w:shd w:val="clear" w:color="000000" w:fill="FFFFFF"/>
            <w:vAlign w:val="center"/>
            <w:hideMark/>
          </w:tcPr>
          <w:p w14:paraId="2CE05E5C"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Régulation du développement des végétaux</w:t>
            </w:r>
          </w:p>
        </w:tc>
        <w:tc>
          <w:tcPr>
            <w:tcW w:w="576" w:type="dxa"/>
            <w:tcBorders>
              <w:top w:val="single" w:sz="4" w:space="0" w:color="auto"/>
              <w:left w:val="nil"/>
              <w:bottom w:val="single" w:sz="4" w:space="0" w:color="auto"/>
              <w:right w:val="single" w:sz="8" w:space="0" w:color="auto"/>
            </w:tcBorders>
            <w:shd w:val="clear" w:color="000000" w:fill="FFFFFF"/>
            <w:vAlign w:val="center"/>
            <w:hideMark/>
          </w:tcPr>
          <w:p w14:paraId="3690B16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14</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67F3CA2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6</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0E9E804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8</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71AAE16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3970C0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4B65FD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33884E8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0F39F94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40AF00F7"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490A3A94"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nil"/>
              <w:right w:val="single" w:sz="8" w:space="0" w:color="auto"/>
            </w:tcBorders>
            <w:shd w:val="clear" w:color="000000" w:fill="FFFFFF"/>
            <w:vAlign w:val="center"/>
            <w:hideMark/>
          </w:tcPr>
          <w:p w14:paraId="28762346"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Biologie moléculaire</w:t>
            </w:r>
          </w:p>
        </w:tc>
        <w:tc>
          <w:tcPr>
            <w:tcW w:w="576" w:type="dxa"/>
            <w:tcBorders>
              <w:top w:val="nil"/>
              <w:left w:val="nil"/>
              <w:bottom w:val="nil"/>
              <w:right w:val="single" w:sz="8" w:space="0" w:color="auto"/>
            </w:tcBorders>
            <w:shd w:val="clear" w:color="000000" w:fill="FFFFFF"/>
            <w:vAlign w:val="center"/>
            <w:hideMark/>
          </w:tcPr>
          <w:p w14:paraId="5733F04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574" w:type="dxa"/>
            <w:tcBorders>
              <w:top w:val="nil"/>
              <w:left w:val="nil"/>
              <w:bottom w:val="nil"/>
              <w:right w:val="single" w:sz="8" w:space="0" w:color="auto"/>
            </w:tcBorders>
            <w:shd w:val="clear" w:color="000000" w:fill="FFFFFF"/>
            <w:vAlign w:val="center"/>
            <w:hideMark/>
          </w:tcPr>
          <w:p w14:paraId="7E96727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573" w:type="dxa"/>
            <w:tcBorders>
              <w:top w:val="nil"/>
              <w:left w:val="nil"/>
              <w:bottom w:val="nil"/>
              <w:right w:val="single" w:sz="8" w:space="0" w:color="auto"/>
            </w:tcBorders>
            <w:shd w:val="clear" w:color="000000" w:fill="FFFFFF"/>
            <w:vAlign w:val="center"/>
            <w:hideMark/>
          </w:tcPr>
          <w:p w14:paraId="6CB23DC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w:t>
            </w:r>
          </w:p>
        </w:tc>
        <w:tc>
          <w:tcPr>
            <w:tcW w:w="579" w:type="dxa"/>
            <w:tcBorders>
              <w:top w:val="nil"/>
              <w:left w:val="nil"/>
              <w:bottom w:val="nil"/>
              <w:right w:val="single" w:sz="8" w:space="0" w:color="auto"/>
            </w:tcBorders>
            <w:shd w:val="clear" w:color="000000" w:fill="FFFFFF"/>
            <w:vAlign w:val="center"/>
            <w:hideMark/>
          </w:tcPr>
          <w:p w14:paraId="0CF919E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nil"/>
              <w:right w:val="single" w:sz="8" w:space="0" w:color="auto"/>
            </w:tcBorders>
            <w:shd w:val="clear" w:color="000000" w:fill="FFFFFF"/>
            <w:vAlign w:val="center"/>
            <w:hideMark/>
          </w:tcPr>
          <w:p w14:paraId="4B64146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96E9611" w14:textId="77777777" w:rsidR="004E55D4" w:rsidRPr="00A42776" w:rsidRDefault="004E55D4" w:rsidP="00245A47">
            <w:pPr>
              <w:jc w:val="center"/>
              <w:rPr>
                <w:rFonts w:ascii="Calibri" w:hAnsi="Calibri" w:cs="Calibri"/>
                <w:sz w:val="20"/>
                <w:szCs w:val="20"/>
              </w:rPr>
            </w:pPr>
            <w:r>
              <w:rPr>
                <w:rFonts w:ascii="Calibri" w:hAnsi="Calibri" w:cs="Calibri"/>
                <w:sz w:val="20"/>
                <w:szCs w:val="20"/>
              </w:rPr>
              <w:t>26</w:t>
            </w:r>
          </w:p>
        </w:tc>
        <w:tc>
          <w:tcPr>
            <w:tcW w:w="580" w:type="dxa"/>
            <w:tcBorders>
              <w:top w:val="nil"/>
              <w:left w:val="nil"/>
              <w:bottom w:val="nil"/>
              <w:right w:val="single" w:sz="8" w:space="0" w:color="auto"/>
            </w:tcBorders>
            <w:shd w:val="clear" w:color="000000" w:fill="FFFFFF"/>
            <w:vAlign w:val="center"/>
            <w:hideMark/>
          </w:tcPr>
          <w:p w14:paraId="027FF94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028B9A6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D76F44F"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14C4E044" w14:textId="77777777" w:rsidR="004E55D4" w:rsidRPr="00A42776" w:rsidRDefault="004E55D4" w:rsidP="00245A47">
            <w:pPr>
              <w:rPr>
                <w:rFonts w:ascii="Calibri" w:hAnsi="Calibri" w:cs="Calibri"/>
                <w:b/>
                <w:bCs/>
                <w:color w:val="FFFFFF"/>
                <w:sz w:val="20"/>
                <w:szCs w:val="20"/>
              </w:rPr>
            </w:pPr>
          </w:p>
        </w:tc>
        <w:tc>
          <w:tcPr>
            <w:tcW w:w="3693" w:type="dxa"/>
            <w:tcBorders>
              <w:top w:val="single" w:sz="4" w:space="0" w:color="auto"/>
              <w:left w:val="nil"/>
              <w:bottom w:val="nil"/>
              <w:right w:val="single" w:sz="8" w:space="0" w:color="auto"/>
            </w:tcBorders>
            <w:shd w:val="clear" w:color="000000" w:fill="FFFFFF"/>
            <w:vAlign w:val="center"/>
            <w:hideMark/>
          </w:tcPr>
          <w:p w14:paraId="5FDC490C"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Harmonisation des connaissances</w:t>
            </w:r>
          </w:p>
        </w:tc>
        <w:tc>
          <w:tcPr>
            <w:tcW w:w="576" w:type="dxa"/>
            <w:tcBorders>
              <w:top w:val="single" w:sz="4" w:space="0" w:color="auto"/>
              <w:left w:val="nil"/>
              <w:bottom w:val="nil"/>
              <w:right w:val="single" w:sz="8" w:space="0" w:color="auto"/>
            </w:tcBorders>
            <w:shd w:val="clear" w:color="000000" w:fill="FFFFFF"/>
            <w:vAlign w:val="center"/>
            <w:hideMark/>
          </w:tcPr>
          <w:p w14:paraId="20EB41F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single" w:sz="4" w:space="0" w:color="auto"/>
              <w:left w:val="nil"/>
              <w:bottom w:val="nil"/>
              <w:right w:val="single" w:sz="8" w:space="0" w:color="auto"/>
            </w:tcBorders>
            <w:shd w:val="clear" w:color="000000" w:fill="FFFFFF"/>
            <w:vAlign w:val="center"/>
            <w:hideMark/>
          </w:tcPr>
          <w:p w14:paraId="7C4EEDE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73" w:type="dxa"/>
            <w:tcBorders>
              <w:top w:val="single" w:sz="4" w:space="0" w:color="auto"/>
              <w:left w:val="nil"/>
              <w:bottom w:val="nil"/>
              <w:right w:val="single" w:sz="8" w:space="0" w:color="auto"/>
            </w:tcBorders>
            <w:shd w:val="clear" w:color="000000" w:fill="FFFFFF"/>
            <w:vAlign w:val="center"/>
            <w:hideMark/>
          </w:tcPr>
          <w:p w14:paraId="7B08DDA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1E2D295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4596B87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22F248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hideMark/>
          </w:tcPr>
          <w:p w14:paraId="2599994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4" w:space="0" w:color="auto"/>
              <w:left w:val="nil"/>
              <w:bottom w:val="nil"/>
              <w:right w:val="single" w:sz="8" w:space="0" w:color="auto"/>
            </w:tcBorders>
            <w:shd w:val="clear" w:color="000000" w:fill="FFFFFF"/>
            <w:vAlign w:val="center"/>
            <w:hideMark/>
          </w:tcPr>
          <w:p w14:paraId="1099F5C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118682AC"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5787882A" w14:textId="77777777" w:rsidR="004E55D4" w:rsidRPr="00A42776" w:rsidRDefault="004E55D4" w:rsidP="00245A47">
            <w:pPr>
              <w:rPr>
                <w:rFonts w:ascii="Calibri" w:hAnsi="Calibri" w:cs="Calibri"/>
                <w:b/>
                <w:bCs/>
                <w:color w:val="FFFFFF"/>
                <w:sz w:val="20"/>
                <w:szCs w:val="20"/>
              </w:rPr>
            </w:pPr>
          </w:p>
        </w:tc>
        <w:tc>
          <w:tcPr>
            <w:tcW w:w="3693" w:type="dxa"/>
            <w:tcBorders>
              <w:top w:val="single" w:sz="8" w:space="0" w:color="auto"/>
              <w:left w:val="nil"/>
              <w:bottom w:val="single" w:sz="8" w:space="0" w:color="auto"/>
              <w:right w:val="single" w:sz="8" w:space="0" w:color="auto"/>
            </w:tcBorders>
            <w:shd w:val="clear" w:color="000000" w:fill="009DD5"/>
            <w:vAlign w:val="center"/>
            <w:hideMark/>
          </w:tcPr>
          <w:p w14:paraId="057F8AB4" w14:textId="77777777" w:rsidR="004E55D4" w:rsidRPr="00A42776" w:rsidRDefault="004E55D4" w:rsidP="00245A47">
            <w:pPr>
              <w:jc w:val="right"/>
              <w:rPr>
                <w:rFonts w:ascii="Calibri" w:hAnsi="Calibri" w:cs="Calibri"/>
                <w:sz w:val="20"/>
                <w:szCs w:val="20"/>
              </w:rPr>
            </w:pPr>
            <w:r w:rsidRPr="00A42776">
              <w:rPr>
                <w:rFonts w:ascii="Calibri" w:hAnsi="Calibri" w:cs="Calibri"/>
                <w:sz w:val="20"/>
                <w:szCs w:val="20"/>
              </w:rPr>
              <w:t>Total SB1</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08F8CDE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44</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4BFF8E0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46</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5F77E9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32</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2C0A34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345942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511AB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r>
              <w:rPr>
                <w:rFonts w:ascii="Calibri" w:hAnsi="Calibri" w:cs="Calibri"/>
                <w:sz w:val="20"/>
                <w:szCs w:val="20"/>
              </w:rPr>
              <w:t>1</w:t>
            </w:r>
            <w:r w:rsidRPr="00A42776">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7BD9E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B63DF9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9</w:t>
            </w:r>
          </w:p>
        </w:tc>
      </w:tr>
      <w:tr w:rsidR="004E55D4" w:rsidRPr="00A42776" w14:paraId="648B301F" w14:textId="77777777" w:rsidTr="00245A47">
        <w:trPr>
          <w:trHeight w:val="300"/>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04FC4E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SHEJS1 (Sciences Humaines, Economiques, Juridiques et Sociales)</w:t>
            </w:r>
          </w:p>
        </w:tc>
        <w:tc>
          <w:tcPr>
            <w:tcW w:w="3693" w:type="dxa"/>
            <w:tcBorders>
              <w:top w:val="nil"/>
              <w:left w:val="nil"/>
              <w:bottom w:val="single" w:sz="4" w:space="0" w:color="auto"/>
              <w:right w:val="single" w:sz="8" w:space="0" w:color="auto"/>
            </w:tcBorders>
            <w:vAlign w:val="center"/>
            <w:hideMark/>
          </w:tcPr>
          <w:p w14:paraId="3F4158D0"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Management de projets</w:t>
            </w:r>
          </w:p>
        </w:tc>
        <w:tc>
          <w:tcPr>
            <w:tcW w:w="576" w:type="dxa"/>
            <w:tcBorders>
              <w:top w:val="nil"/>
              <w:left w:val="nil"/>
              <w:bottom w:val="single" w:sz="4" w:space="0" w:color="auto"/>
              <w:right w:val="single" w:sz="8" w:space="0" w:color="auto"/>
            </w:tcBorders>
            <w:vAlign w:val="center"/>
            <w:hideMark/>
          </w:tcPr>
          <w:p w14:paraId="48F8F25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14</w:t>
            </w:r>
          </w:p>
        </w:tc>
        <w:tc>
          <w:tcPr>
            <w:tcW w:w="574" w:type="dxa"/>
            <w:tcBorders>
              <w:top w:val="nil"/>
              <w:left w:val="nil"/>
              <w:bottom w:val="single" w:sz="4" w:space="0" w:color="auto"/>
              <w:right w:val="single" w:sz="8" w:space="0" w:color="auto"/>
            </w:tcBorders>
            <w:vAlign w:val="center"/>
            <w:hideMark/>
          </w:tcPr>
          <w:p w14:paraId="1174BD3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14</w:t>
            </w:r>
          </w:p>
        </w:tc>
        <w:tc>
          <w:tcPr>
            <w:tcW w:w="573" w:type="dxa"/>
            <w:tcBorders>
              <w:top w:val="nil"/>
              <w:left w:val="nil"/>
              <w:bottom w:val="single" w:sz="4" w:space="0" w:color="auto"/>
              <w:right w:val="single" w:sz="8" w:space="0" w:color="auto"/>
            </w:tcBorders>
            <w:vAlign w:val="center"/>
            <w:hideMark/>
          </w:tcPr>
          <w:p w14:paraId="468C55E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vAlign w:val="center"/>
            <w:hideMark/>
          </w:tcPr>
          <w:p w14:paraId="10C9489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vAlign w:val="center"/>
            <w:hideMark/>
          </w:tcPr>
          <w:p w14:paraId="14F31E2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vAlign w:val="center"/>
            <w:hideMark/>
          </w:tcPr>
          <w:p w14:paraId="4DD9833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C8B607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9FFC73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3093F2C3"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4AC201AF"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vAlign w:val="center"/>
            <w:hideMark/>
          </w:tcPr>
          <w:p w14:paraId="0FC76A0C"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L'ingénieur écoresponsable</w:t>
            </w:r>
          </w:p>
        </w:tc>
        <w:tc>
          <w:tcPr>
            <w:tcW w:w="576" w:type="dxa"/>
            <w:tcBorders>
              <w:top w:val="nil"/>
              <w:left w:val="nil"/>
              <w:bottom w:val="single" w:sz="4" w:space="0" w:color="auto"/>
              <w:right w:val="single" w:sz="8" w:space="0" w:color="auto"/>
            </w:tcBorders>
            <w:vAlign w:val="center"/>
            <w:hideMark/>
          </w:tcPr>
          <w:p w14:paraId="703C0F2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18</w:t>
            </w:r>
          </w:p>
        </w:tc>
        <w:tc>
          <w:tcPr>
            <w:tcW w:w="574" w:type="dxa"/>
            <w:tcBorders>
              <w:top w:val="nil"/>
              <w:left w:val="nil"/>
              <w:bottom w:val="single" w:sz="4" w:space="0" w:color="auto"/>
              <w:right w:val="single" w:sz="8" w:space="0" w:color="auto"/>
            </w:tcBorders>
            <w:vAlign w:val="center"/>
            <w:hideMark/>
          </w:tcPr>
          <w:p w14:paraId="4B1EE96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4" w:space="0" w:color="auto"/>
              <w:right w:val="single" w:sz="8" w:space="0" w:color="auto"/>
            </w:tcBorders>
            <w:vAlign w:val="center"/>
            <w:hideMark/>
          </w:tcPr>
          <w:p w14:paraId="7BEC9C6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vAlign w:val="center"/>
            <w:hideMark/>
          </w:tcPr>
          <w:p w14:paraId="3F3A38D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10" w:type="dxa"/>
            <w:tcBorders>
              <w:top w:val="nil"/>
              <w:left w:val="nil"/>
              <w:bottom w:val="single" w:sz="4" w:space="0" w:color="auto"/>
              <w:right w:val="single" w:sz="8" w:space="0" w:color="auto"/>
            </w:tcBorders>
            <w:vAlign w:val="center"/>
            <w:hideMark/>
          </w:tcPr>
          <w:p w14:paraId="37A4A83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vAlign w:val="center"/>
            <w:hideMark/>
          </w:tcPr>
          <w:p w14:paraId="42D7153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055856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BEC3AA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5E6E0B3"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36D4FCAE"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vAlign w:val="center"/>
            <w:hideMark/>
          </w:tcPr>
          <w:p w14:paraId="23EE70E3"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Gestion de l'entreprise</w:t>
            </w:r>
          </w:p>
        </w:tc>
        <w:tc>
          <w:tcPr>
            <w:tcW w:w="576" w:type="dxa"/>
            <w:tcBorders>
              <w:top w:val="nil"/>
              <w:left w:val="nil"/>
              <w:bottom w:val="single" w:sz="4" w:space="0" w:color="auto"/>
              <w:right w:val="single" w:sz="8" w:space="0" w:color="auto"/>
            </w:tcBorders>
            <w:vAlign w:val="center"/>
            <w:hideMark/>
          </w:tcPr>
          <w:p w14:paraId="0D6D677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nil"/>
              <w:left w:val="nil"/>
              <w:bottom w:val="single" w:sz="4" w:space="0" w:color="auto"/>
              <w:right w:val="single" w:sz="8" w:space="0" w:color="auto"/>
            </w:tcBorders>
            <w:vAlign w:val="center"/>
            <w:hideMark/>
          </w:tcPr>
          <w:p w14:paraId="39281B0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vAlign w:val="center"/>
            <w:hideMark/>
          </w:tcPr>
          <w:p w14:paraId="52A09AC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vAlign w:val="center"/>
            <w:hideMark/>
          </w:tcPr>
          <w:p w14:paraId="765DAA1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vAlign w:val="center"/>
            <w:hideMark/>
          </w:tcPr>
          <w:p w14:paraId="0253153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vAlign w:val="center"/>
            <w:hideMark/>
          </w:tcPr>
          <w:p w14:paraId="486299C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09B15DB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465868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0E3612F4"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35473661"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4" w:space="0" w:color="auto"/>
              <w:right w:val="single" w:sz="8" w:space="0" w:color="auto"/>
            </w:tcBorders>
            <w:vAlign w:val="center"/>
            <w:hideMark/>
          </w:tcPr>
          <w:p w14:paraId="07FDEAC1"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Droit de l'entreprise</w:t>
            </w:r>
          </w:p>
        </w:tc>
        <w:tc>
          <w:tcPr>
            <w:tcW w:w="576" w:type="dxa"/>
            <w:tcBorders>
              <w:top w:val="nil"/>
              <w:left w:val="nil"/>
              <w:bottom w:val="single" w:sz="4" w:space="0" w:color="auto"/>
              <w:right w:val="single" w:sz="8" w:space="0" w:color="auto"/>
            </w:tcBorders>
            <w:vAlign w:val="center"/>
            <w:hideMark/>
          </w:tcPr>
          <w:p w14:paraId="3323947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8</w:t>
            </w:r>
          </w:p>
        </w:tc>
        <w:tc>
          <w:tcPr>
            <w:tcW w:w="574" w:type="dxa"/>
            <w:tcBorders>
              <w:top w:val="nil"/>
              <w:left w:val="nil"/>
              <w:bottom w:val="single" w:sz="4" w:space="0" w:color="auto"/>
              <w:right w:val="single" w:sz="8" w:space="0" w:color="auto"/>
            </w:tcBorders>
            <w:vAlign w:val="center"/>
            <w:hideMark/>
          </w:tcPr>
          <w:p w14:paraId="7703E62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6</w:t>
            </w:r>
          </w:p>
        </w:tc>
        <w:tc>
          <w:tcPr>
            <w:tcW w:w="573" w:type="dxa"/>
            <w:tcBorders>
              <w:top w:val="nil"/>
              <w:left w:val="nil"/>
              <w:bottom w:val="single" w:sz="4" w:space="0" w:color="auto"/>
              <w:right w:val="single" w:sz="8" w:space="0" w:color="auto"/>
            </w:tcBorders>
            <w:vAlign w:val="center"/>
            <w:hideMark/>
          </w:tcPr>
          <w:p w14:paraId="6BA1849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vAlign w:val="center"/>
            <w:hideMark/>
          </w:tcPr>
          <w:p w14:paraId="2E67883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10" w:type="dxa"/>
            <w:tcBorders>
              <w:top w:val="nil"/>
              <w:left w:val="nil"/>
              <w:bottom w:val="single" w:sz="4" w:space="0" w:color="auto"/>
              <w:right w:val="single" w:sz="8" w:space="0" w:color="auto"/>
            </w:tcBorders>
            <w:vAlign w:val="center"/>
            <w:hideMark/>
          </w:tcPr>
          <w:p w14:paraId="54E1823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vAlign w:val="center"/>
            <w:hideMark/>
          </w:tcPr>
          <w:p w14:paraId="6A4D68D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36BB2F4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610D13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4F79255F"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4B81DF6D"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nil"/>
              <w:right w:val="single" w:sz="8" w:space="0" w:color="auto"/>
            </w:tcBorders>
            <w:vAlign w:val="center"/>
            <w:hideMark/>
          </w:tcPr>
          <w:p w14:paraId="506528B2"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Techniques de communication</w:t>
            </w:r>
          </w:p>
        </w:tc>
        <w:tc>
          <w:tcPr>
            <w:tcW w:w="576" w:type="dxa"/>
            <w:tcBorders>
              <w:top w:val="nil"/>
              <w:left w:val="nil"/>
              <w:bottom w:val="nil"/>
              <w:right w:val="single" w:sz="8" w:space="0" w:color="auto"/>
            </w:tcBorders>
            <w:vAlign w:val="center"/>
            <w:hideMark/>
          </w:tcPr>
          <w:p w14:paraId="53D7152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nil"/>
              <w:right w:val="single" w:sz="8" w:space="0" w:color="auto"/>
            </w:tcBorders>
            <w:vAlign w:val="center"/>
            <w:hideMark/>
          </w:tcPr>
          <w:p w14:paraId="7D54110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14</w:t>
            </w:r>
          </w:p>
        </w:tc>
        <w:tc>
          <w:tcPr>
            <w:tcW w:w="573" w:type="dxa"/>
            <w:tcBorders>
              <w:top w:val="nil"/>
              <w:left w:val="nil"/>
              <w:bottom w:val="nil"/>
              <w:right w:val="single" w:sz="8" w:space="0" w:color="auto"/>
            </w:tcBorders>
            <w:vAlign w:val="center"/>
            <w:hideMark/>
          </w:tcPr>
          <w:p w14:paraId="1D1DFD6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nil"/>
              <w:right w:val="single" w:sz="8" w:space="0" w:color="auto"/>
            </w:tcBorders>
            <w:vAlign w:val="center"/>
            <w:hideMark/>
          </w:tcPr>
          <w:p w14:paraId="22902E5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10" w:type="dxa"/>
            <w:tcBorders>
              <w:top w:val="nil"/>
              <w:left w:val="nil"/>
              <w:bottom w:val="nil"/>
              <w:right w:val="single" w:sz="8" w:space="0" w:color="auto"/>
            </w:tcBorders>
            <w:vAlign w:val="center"/>
            <w:hideMark/>
          </w:tcPr>
          <w:p w14:paraId="104DAC9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nil"/>
              <w:right w:val="single" w:sz="8" w:space="0" w:color="auto"/>
            </w:tcBorders>
            <w:vAlign w:val="center"/>
            <w:hideMark/>
          </w:tcPr>
          <w:p w14:paraId="0EE334E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15</w:t>
            </w:r>
          </w:p>
        </w:tc>
        <w:tc>
          <w:tcPr>
            <w:tcW w:w="580" w:type="dxa"/>
            <w:tcBorders>
              <w:top w:val="nil"/>
              <w:left w:val="nil"/>
              <w:bottom w:val="nil"/>
              <w:right w:val="single" w:sz="8" w:space="0" w:color="auto"/>
            </w:tcBorders>
            <w:shd w:val="clear" w:color="000000" w:fill="FFFFFF"/>
            <w:vAlign w:val="center"/>
            <w:hideMark/>
          </w:tcPr>
          <w:p w14:paraId="3D70B0F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2742F9E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54BC7D10"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759B9848" w14:textId="77777777" w:rsidR="004E55D4" w:rsidRPr="00A42776" w:rsidRDefault="004E55D4" w:rsidP="00245A47">
            <w:pPr>
              <w:rPr>
                <w:rFonts w:ascii="Calibri" w:hAnsi="Calibri" w:cs="Calibri"/>
                <w:b/>
                <w:bCs/>
                <w:color w:val="FFFFFF"/>
                <w:sz w:val="20"/>
                <w:szCs w:val="20"/>
              </w:rPr>
            </w:pPr>
          </w:p>
        </w:tc>
        <w:tc>
          <w:tcPr>
            <w:tcW w:w="3693" w:type="dxa"/>
            <w:tcBorders>
              <w:top w:val="single" w:sz="8" w:space="0" w:color="auto"/>
              <w:left w:val="nil"/>
              <w:bottom w:val="single" w:sz="8" w:space="0" w:color="auto"/>
              <w:right w:val="single" w:sz="8" w:space="0" w:color="auto"/>
            </w:tcBorders>
            <w:shd w:val="clear" w:color="000000" w:fill="009DD5"/>
            <w:vAlign w:val="center"/>
            <w:hideMark/>
          </w:tcPr>
          <w:p w14:paraId="6D2DFC23" w14:textId="77777777" w:rsidR="004E55D4" w:rsidRPr="00A42776" w:rsidRDefault="004E55D4" w:rsidP="00245A47">
            <w:pPr>
              <w:jc w:val="right"/>
              <w:rPr>
                <w:rFonts w:ascii="Calibri" w:hAnsi="Calibri" w:cs="Calibri"/>
                <w:sz w:val="20"/>
                <w:szCs w:val="20"/>
              </w:rPr>
            </w:pPr>
            <w:r w:rsidRPr="00A42776">
              <w:rPr>
                <w:rFonts w:ascii="Calibri" w:hAnsi="Calibri" w:cs="Calibri"/>
                <w:sz w:val="20"/>
                <w:szCs w:val="20"/>
              </w:rPr>
              <w:t>Total SHEJS1</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182EBFD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5481FE4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44</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A04067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777D61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B5C532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FEE8DC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DC1F53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4EA1F3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6</w:t>
            </w:r>
          </w:p>
        </w:tc>
      </w:tr>
      <w:tr w:rsidR="004E55D4" w:rsidRPr="00A42776" w14:paraId="771F5636" w14:textId="77777777" w:rsidTr="00245A47">
        <w:trPr>
          <w:trHeight w:val="288"/>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E16A0DC"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OI1 : Ouverture Internationale</w:t>
            </w:r>
          </w:p>
        </w:tc>
        <w:tc>
          <w:tcPr>
            <w:tcW w:w="3693" w:type="dxa"/>
            <w:tcBorders>
              <w:top w:val="nil"/>
              <w:left w:val="nil"/>
              <w:bottom w:val="single" w:sz="4" w:space="0" w:color="auto"/>
              <w:right w:val="single" w:sz="8" w:space="0" w:color="auto"/>
            </w:tcBorders>
            <w:vAlign w:val="center"/>
            <w:hideMark/>
          </w:tcPr>
          <w:p w14:paraId="2525EDCB" w14:textId="77777777" w:rsidR="004E55D4" w:rsidRDefault="004E55D4" w:rsidP="00245A47">
            <w:pPr>
              <w:rPr>
                <w:rFonts w:ascii="Calibri" w:hAnsi="Calibri" w:cs="Calibri"/>
                <w:sz w:val="20"/>
                <w:szCs w:val="20"/>
              </w:rPr>
            </w:pPr>
            <w:r>
              <w:rPr>
                <w:rFonts w:ascii="Calibri" w:hAnsi="Calibri" w:cs="Calibri"/>
                <w:sz w:val="20"/>
                <w:szCs w:val="20"/>
              </w:rPr>
              <w:t>LV1 (Anglais)</w:t>
            </w:r>
          </w:p>
        </w:tc>
        <w:tc>
          <w:tcPr>
            <w:tcW w:w="576" w:type="dxa"/>
            <w:tcBorders>
              <w:top w:val="nil"/>
              <w:left w:val="nil"/>
              <w:bottom w:val="single" w:sz="4" w:space="0" w:color="auto"/>
              <w:right w:val="single" w:sz="8" w:space="0" w:color="auto"/>
            </w:tcBorders>
            <w:vAlign w:val="center"/>
            <w:hideMark/>
          </w:tcPr>
          <w:p w14:paraId="3B203E5E"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5F0569C6"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73" w:type="dxa"/>
            <w:tcBorders>
              <w:top w:val="nil"/>
              <w:left w:val="nil"/>
              <w:bottom w:val="single" w:sz="4" w:space="0" w:color="auto"/>
              <w:right w:val="single" w:sz="8" w:space="0" w:color="auto"/>
            </w:tcBorders>
            <w:vAlign w:val="center"/>
            <w:hideMark/>
          </w:tcPr>
          <w:p w14:paraId="6DB7B1A9"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79" w:type="dxa"/>
            <w:tcBorders>
              <w:top w:val="nil"/>
              <w:left w:val="nil"/>
              <w:bottom w:val="single" w:sz="4" w:space="0" w:color="auto"/>
              <w:right w:val="single" w:sz="8" w:space="0" w:color="auto"/>
            </w:tcBorders>
            <w:vAlign w:val="center"/>
            <w:hideMark/>
          </w:tcPr>
          <w:p w14:paraId="3B278D57"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610" w:type="dxa"/>
            <w:tcBorders>
              <w:top w:val="nil"/>
              <w:left w:val="nil"/>
              <w:bottom w:val="single" w:sz="4" w:space="0" w:color="auto"/>
              <w:right w:val="single" w:sz="8" w:space="0" w:color="auto"/>
            </w:tcBorders>
            <w:vAlign w:val="center"/>
            <w:hideMark/>
          </w:tcPr>
          <w:p w14:paraId="776620A3"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3FF0BD9"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76366A"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41224EC" w14:textId="77777777" w:rsidR="004E55D4" w:rsidRDefault="004E55D4" w:rsidP="00245A47">
            <w:pPr>
              <w:jc w:val="center"/>
              <w:rPr>
                <w:rFonts w:ascii="Calibri" w:hAnsi="Calibri" w:cs="Calibri"/>
                <w:sz w:val="20"/>
                <w:szCs w:val="20"/>
              </w:rPr>
            </w:pPr>
            <w:r>
              <w:rPr>
                <w:rFonts w:ascii="Calibri" w:hAnsi="Calibri" w:cs="Calibri"/>
                <w:sz w:val="20"/>
                <w:szCs w:val="20"/>
              </w:rPr>
              <w:t> </w:t>
            </w:r>
          </w:p>
        </w:tc>
      </w:tr>
      <w:tr w:rsidR="004E55D4" w:rsidRPr="00A42776" w14:paraId="0481B16E"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083B45CA"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8" w:space="0" w:color="auto"/>
              <w:right w:val="single" w:sz="8" w:space="0" w:color="auto"/>
            </w:tcBorders>
            <w:vAlign w:val="center"/>
            <w:hideMark/>
          </w:tcPr>
          <w:p w14:paraId="64F106B6" w14:textId="77777777" w:rsidR="004E55D4" w:rsidRDefault="004E55D4" w:rsidP="00245A47">
            <w:pPr>
              <w:rPr>
                <w:rFonts w:ascii="Calibri" w:hAnsi="Calibri" w:cs="Calibri"/>
                <w:sz w:val="20"/>
                <w:szCs w:val="20"/>
              </w:rPr>
            </w:pPr>
            <w:r>
              <w:rPr>
                <w:rFonts w:ascii="Calibri" w:hAnsi="Calibri" w:cs="Calibri"/>
                <w:sz w:val="20"/>
                <w:szCs w:val="20"/>
              </w:rPr>
              <w:t>LV1 (TOEIC)</w:t>
            </w:r>
          </w:p>
        </w:tc>
        <w:tc>
          <w:tcPr>
            <w:tcW w:w="576" w:type="dxa"/>
            <w:tcBorders>
              <w:top w:val="nil"/>
              <w:left w:val="nil"/>
              <w:bottom w:val="single" w:sz="8" w:space="0" w:color="auto"/>
              <w:right w:val="single" w:sz="8" w:space="0" w:color="auto"/>
            </w:tcBorders>
            <w:vAlign w:val="center"/>
            <w:hideMark/>
          </w:tcPr>
          <w:p w14:paraId="0D9B5407" w14:textId="77777777" w:rsidR="004E55D4" w:rsidRDefault="004E55D4" w:rsidP="00245A47">
            <w:pPr>
              <w:jc w:val="center"/>
              <w:rPr>
                <w:rFonts w:ascii="Calibri" w:hAnsi="Calibri" w:cs="Calibri"/>
                <w:sz w:val="20"/>
                <w:szCs w:val="20"/>
              </w:rPr>
            </w:pPr>
          </w:p>
        </w:tc>
        <w:tc>
          <w:tcPr>
            <w:tcW w:w="574" w:type="dxa"/>
            <w:tcBorders>
              <w:top w:val="nil"/>
              <w:left w:val="nil"/>
              <w:bottom w:val="single" w:sz="8" w:space="0" w:color="auto"/>
              <w:right w:val="single" w:sz="8" w:space="0" w:color="auto"/>
            </w:tcBorders>
            <w:vAlign w:val="center"/>
            <w:hideMark/>
          </w:tcPr>
          <w:p w14:paraId="1AF35734" w14:textId="77777777" w:rsidR="004E55D4" w:rsidRDefault="004E55D4" w:rsidP="00245A47">
            <w:pPr>
              <w:jc w:val="center"/>
              <w:rPr>
                <w:rFonts w:ascii="Calibri" w:hAnsi="Calibri" w:cs="Calibri"/>
                <w:sz w:val="20"/>
                <w:szCs w:val="20"/>
              </w:rPr>
            </w:pPr>
          </w:p>
        </w:tc>
        <w:tc>
          <w:tcPr>
            <w:tcW w:w="573" w:type="dxa"/>
            <w:tcBorders>
              <w:top w:val="nil"/>
              <w:left w:val="nil"/>
              <w:bottom w:val="single" w:sz="8" w:space="0" w:color="auto"/>
              <w:right w:val="single" w:sz="8" w:space="0" w:color="auto"/>
            </w:tcBorders>
            <w:vAlign w:val="center"/>
            <w:hideMark/>
          </w:tcPr>
          <w:p w14:paraId="04652463" w14:textId="77777777" w:rsidR="004E55D4" w:rsidRDefault="004E55D4" w:rsidP="00245A47">
            <w:pPr>
              <w:jc w:val="center"/>
              <w:rPr>
                <w:rFonts w:ascii="Calibri" w:hAnsi="Calibri" w:cs="Calibri"/>
                <w:sz w:val="20"/>
                <w:szCs w:val="20"/>
              </w:rPr>
            </w:pPr>
          </w:p>
        </w:tc>
        <w:tc>
          <w:tcPr>
            <w:tcW w:w="579" w:type="dxa"/>
            <w:tcBorders>
              <w:top w:val="nil"/>
              <w:left w:val="nil"/>
              <w:bottom w:val="single" w:sz="8" w:space="0" w:color="auto"/>
              <w:right w:val="single" w:sz="8" w:space="0" w:color="auto"/>
            </w:tcBorders>
            <w:vAlign w:val="center"/>
            <w:hideMark/>
          </w:tcPr>
          <w:p w14:paraId="373189CF"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8" w:space="0" w:color="auto"/>
              <w:right w:val="single" w:sz="8" w:space="0" w:color="auto"/>
            </w:tcBorders>
            <w:vAlign w:val="center"/>
            <w:hideMark/>
          </w:tcPr>
          <w:p w14:paraId="0280AB9C" w14:textId="77777777" w:rsidR="004E55D4" w:rsidRDefault="004E55D4" w:rsidP="00245A47">
            <w:pPr>
              <w:jc w:val="center"/>
              <w:rPr>
                <w:rFonts w:ascii="Calibri" w:hAnsi="Calibri" w:cs="Calibri"/>
                <w:sz w:val="20"/>
                <w:szCs w:val="20"/>
              </w:rPr>
            </w:pPr>
          </w:p>
        </w:tc>
        <w:tc>
          <w:tcPr>
            <w:tcW w:w="580" w:type="dxa"/>
            <w:tcBorders>
              <w:top w:val="nil"/>
              <w:left w:val="nil"/>
              <w:bottom w:val="single" w:sz="8" w:space="0" w:color="auto"/>
              <w:right w:val="single" w:sz="8" w:space="0" w:color="auto"/>
            </w:tcBorders>
            <w:vAlign w:val="center"/>
            <w:hideMark/>
          </w:tcPr>
          <w:p w14:paraId="1D44383F"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5D2E81AF"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C31FB47" w14:textId="77777777" w:rsidR="004E55D4" w:rsidRDefault="004E55D4" w:rsidP="00245A47">
            <w:pPr>
              <w:jc w:val="center"/>
              <w:rPr>
                <w:rFonts w:ascii="Calibri" w:hAnsi="Calibri" w:cs="Calibri"/>
                <w:sz w:val="20"/>
                <w:szCs w:val="20"/>
              </w:rPr>
            </w:pPr>
          </w:p>
        </w:tc>
      </w:tr>
      <w:tr w:rsidR="004E55D4" w:rsidRPr="00A42776" w14:paraId="0FA3E6DF"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tcPr>
          <w:p w14:paraId="7E808C3E"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8" w:space="0" w:color="auto"/>
              <w:right w:val="single" w:sz="8" w:space="0" w:color="auto"/>
            </w:tcBorders>
            <w:vAlign w:val="center"/>
          </w:tcPr>
          <w:p w14:paraId="24912B13"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LV2 (Allemand, Espagnol...)</w:t>
            </w:r>
          </w:p>
        </w:tc>
        <w:tc>
          <w:tcPr>
            <w:tcW w:w="576" w:type="dxa"/>
            <w:tcBorders>
              <w:top w:val="nil"/>
              <w:left w:val="nil"/>
              <w:bottom w:val="single" w:sz="8" w:space="0" w:color="auto"/>
              <w:right w:val="single" w:sz="8" w:space="0" w:color="auto"/>
            </w:tcBorders>
            <w:vAlign w:val="center"/>
          </w:tcPr>
          <w:p w14:paraId="702E37D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8" w:space="0" w:color="auto"/>
              <w:right w:val="single" w:sz="8" w:space="0" w:color="auto"/>
            </w:tcBorders>
            <w:vAlign w:val="center"/>
          </w:tcPr>
          <w:p w14:paraId="3820247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73" w:type="dxa"/>
            <w:tcBorders>
              <w:top w:val="nil"/>
              <w:left w:val="nil"/>
              <w:bottom w:val="single" w:sz="8" w:space="0" w:color="auto"/>
              <w:right w:val="single" w:sz="8" w:space="0" w:color="auto"/>
            </w:tcBorders>
            <w:vAlign w:val="center"/>
          </w:tcPr>
          <w:p w14:paraId="4422E2E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8" w:space="0" w:color="auto"/>
              <w:right w:val="single" w:sz="8" w:space="0" w:color="auto"/>
            </w:tcBorders>
            <w:vAlign w:val="center"/>
          </w:tcPr>
          <w:p w14:paraId="0966DE2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8" w:space="0" w:color="auto"/>
              <w:right w:val="single" w:sz="8" w:space="0" w:color="auto"/>
            </w:tcBorders>
            <w:vAlign w:val="center"/>
          </w:tcPr>
          <w:p w14:paraId="4A65672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tcPr>
          <w:p w14:paraId="2F32BC4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486DAE5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32C6CC9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06BD12A2"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1DDCB1F6" w14:textId="77777777" w:rsidR="004E55D4" w:rsidRPr="00A42776" w:rsidRDefault="004E55D4" w:rsidP="00245A47">
            <w:pPr>
              <w:rPr>
                <w:rFonts w:ascii="Calibri" w:hAnsi="Calibri" w:cs="Calibri"/>
                <w:b/>
                <w:bCs/>
                <w:color w:val="FFFFFF"/>
                <w:sz w:val="20"/>
                <w:szCs w:val="20"/>
              </w:rPr>
            </w:pPr>
          </w:p>
        </w:tc>
        <w:tc>
          <w:tcPr>
            <w:tcW w:w="3693" w:type="dxa"/>
            <w:tcBorders>
              <w:top w:val="nil"/>
              <w:left w:val="nil"/>
              <w:bottom w:val="single" w:sz="8" w:space="0" w:color="auto"/>
              <w:right w:val="single" w:sz="8" w:space="0" w:color="auto"/>
            </w:tcBorders>
            <w:shd w:val="clear" w:color="000000" w:fill="009DD5"/>
            <w:vAlign w:val="center"/>
            <w:hideMark/>
          </w:tcPr>
          <w:p w14:paraId="36A3DFA4" w14:textId="77777777" w:rsidR="004E55D4" w:rsidRPr="00A42776" w:rsidRDefault="004E55D4" w:rsidP="00245A47">
            <w:pPr>
              <w:jc w:val="right"/>
              <w:rPr>
                <w:rFonts w:ascii="Calibri" w:hAnsi="Calibri" w:cs="Calibri"/>
                <w:sz w:val="20"/>
                <w:szCs w:val="20"/>
              </w:rPr>
            </w:pPr>
            <w:r w:rsidRPr="00A42776">
              <w:rPr>
                <w:rFonts w:ascii="Calibri" w:hAnsi="Calibri" w:cs="Calibri"/>
                <w:sz w:val="20"/>
                <w:szCs w:val="20"/>
              </w:rPr>
              <w:t>Total OI1</w:t>
            </w:r>
          </w:p>
        </w:tc>
        <w:tc>
          <w:tcPr>
            <w:tcW w:w="576" w:type="dxa"/>
            <w:tcBorders>
              <w:top w:val="nil"/>
              <w:left w:val="nil"/>
              <w:bottom w:val="single" w:sz="8" w:space="0" w:color="auto"/>
              <w:right w:val="single" w:sz="8" w:space="0" w:color="auto"/>
            </w:tcBorders>
            <w:shd w:val="clear" w:color="000000" w:fill="009DD5"/>
            <w:vAlign w:val="center"/>
            <w:hideMark/>
          </w:tcPr>
          <w:p w14:paraId="47C7760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0</w:t>
            </w:r>
          </w:p>
        </w:tc>
        <w:tc>
          <w:tcPr>
            <w:tcW w:w="574" w:type="dxa"/>
            <w:tcBorders>
              <w:top w:val="nil"/>
              <w:left w:val="nil"/>
              <w:bottom w:val="single" w:sz="8" w:space="0" w:color="auto"/>
              <w:right w:val="single" w:sz="8" w:space="0" w:color="auto"/>
            </w:tcBorders>
            <w:shd w:val="clear" w:color="000000" w:fill="009DD5"/>
            <w:vAlign w:val="center"/>
            <w:hideMark/>
          </w:tcPr>
          <w:p w14:paraId="4A0820D8" w14:textId="77777777" w:rsidR="004E55D4" w:rsidRPr="00A42776" w:rsidRDefault="004E55D4" w:rsidP="00245A47">
            <w:pPr>
              <w:jc w:val="center"/>
              <w:rPr>
                <w:rFonts w:ascii="Calibri" w:hAnsi="Calibri" w:cs="Calibri"/>
                <w:sz w:val="20"/>
                <w:szCs w:val="20"/>
              </w:rPr>
            </w:pPr>
            <w:r>
              <w:rPr>
                <w:rFonts w:ascii="Calibri" w:hAnsi="Calibri" w:cs="Calibri"/>
                <w:sz w:val="20"/>
                <w:szCs w:val="20"/>
              </w:rPr>
              <w:t>48</w:t>
            </w:r>
          </w:p>
        </w:tc>
        <w:tc>
          <w:tcPr>
            <w:tcW w:w="573" w:type="dxa"/>
            <w:tcBorders>
              <w:top w:val="nil"/>
              <w:left w:val="nil"/>
              <w:bottom w:val="single" w:sz="8" w:space="0" w:color="auto"/>
              <w:right w:val="single" w:sz="8" w:space="0" w:color="auto"/>
            </w:tcBorders>
            <w:shd w:val="clear" w:color="000000" w:fill="009DD5"/>
            <w:vAlign w:val="center"/>
            <w:hideMark/>
          </w:tcPr>
          <w:p w14:paraId="34E0D5B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0</w:t>
            </w:r>
          </w:p>
        </w:tc>
        <w:tc>
          <w:tcPr>
            <w:tcW w:w="579" w:type="dxa"/>
            <w:tcBorders>
              <w:top w:val="nil"/>
              <w:left w:val="nil"/>
              <w:bottom w:val="single" w:sz="8" w:space="0" w:color="auto"/>
              <w:right w:val="single" w:sz="8" w:space="0" w:color="auto"/>
            </w:tcBorders>
            <w:shd w:val="clear" w:color="000000" w:fill="009DD5"/>
            <w:vAlign w:val="center"/>
            <w:hideMark/>
          </w:tcPr>
          <w:p w14:paraId="307284E6" w14:textId="77777777" w:rsidR="004E55D4" w:rsidRPr="00A42776" w:rsidRDefault="004E55D4" w:rsidP="00245A47">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8" w:space="0" w:color="auto"/>
              <w:right w:val="single" w:sz="8" w:space="0" w:color="auto"/>
            </w:tcBorders>
            <w:shd w:val="clear" w:color="000000" w:fill="009DD5"/>
            <w:vAlign w:val="center"/>
            <w:hideMark/>
          </w:tcPr>
          <w:p w14:paraId="34613BB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113D360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44F3E4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F15146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w:t>
            </w:r>
          </w:p>
        </w:tc>
      </w:tr>
      <w:tr w:rsidR="004E55D4" w:rsidRPr="00A42776" w14:paraId="66DD6CB3" w14:textId="77777777" w:rsidTr="00245A47">
        <w:trPr>
          <w:trHeight w:val="564"/>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1E80887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693" w:type="dxa"/>
            <w:tcBorders>
              <w:top w:val="nil"/>
              <w:left w:val="nil"/>
              <w:bottom w:val="single" w:sz="8" w:space="0" w:color="auto"/>
              <w:right w:val="single" w:sz="8" w:space="0" w:color="auto"/>
            </w:tcBorders>
            <w:vAlign w:val="center"/>
            <w:hideMark/>
          </w:tcPr>
          <w:p w14:paraId="43FF7513"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Processus personnalisé (évaluation et autoévaluation)</w:t>
            </w:r>
          </w:p>
        </w:tc>
        <w:tc>
          <w:tcPr>
            <w:tcW w:w="576" w:type="dxa"/>
            <w:tcBorders>
              <w:top w:val="nil"/>
              <w:left w:val="nil"/>
              <w:bottom w:val="single" w:sz="8" w:space="0" w:color="auto"/>
              <w:right w:val="single" w:sz="8" w:space="0" w:color="auto"/>
            </w:tcBorders>
            <w:vAlign w:val="center"/>
            <w:hideMark/>
          </w:tcPr>
          <w:p w14:paraId="3A3B36D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8" w:space="0" w:color="auto"/>
              <w:right w:val="single" w:sz="8" w:space="0" w:color="auto"/>
            </w:tcBorders>
            <w:vAlign w:val="center"/>
            <w:hideMark/>
          </w:tcPr>
          <w:p w14:paraId="0CB2AC6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8" w:space="0" w:color="auto"/>
              <w:right w:val="single" w:sz="8" w:space="0" w:color="auto"/>
            </w:tcBorders>
            <w:vAlign w:val="center"/>
            <w:hideMark/>
          </w:tcPr>
          <w:p w14:paraId="3D8C689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8" w:space="0" w:color="auto"/>
              <w:right w:val="single" w:sz="8" w:space="0" w:color="auto"/>
            </w:tcBorders>
            <w:vAlign w:val="center"/>
            <w:hideMark/>
          </w:tcPr>
          <w:p w14:paraId="4E9486A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8" w:space="0" w:color="auto"/>
              <w:right w:val="single" w:sz="8" w:space="0" w:color="auto"/>
            </w:tcBorders>
            <w:vAlign w:val="center"/>
            <w:hideMark/>
          </w:tcPr>
          <w:p w14:paraId="32FD7CF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8" w:space="0" w:color="auto"/>
              <w:right w:val="single" w:sz="8" w:space="0" w:color="auto"/>
            </w:tcBorders>
            <w:shd w:val="clear" w:color="000000" w:fill="FFFFFF"/>
            <w:vAlign w:val="center"/>
            <w:hideMark/>
          </w:tcPr>
          <w:p w14:paraId="41AF1B1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0</w:t>
            </w:r>
          </w:p>
        </w:tc>
        <w:tc>
          <w:tcPr>
            <w:tcW w:w="580" w:type="dxa"/>
            <w:tcBorders>
              <w:top w:val="nil"/>
              <w:left w:val="nil"/>
              <w:bottom w:val="single" w:sz="8" w:space="0" w:color="auto"/>
              <w:right w:val="single" w:sz="8" w:space="0" w:color="auto"/>
            </w:tcBorders>
            <w:shd w:val="clear" w:color="000000" w:fill="auto"/>
            <w:vAlign w:val="center"/>
            <w:hideMark/>
          </w:tcPr>
          <w:p w14:paraId="75AE3C2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nil"/>
              <w:left w:val="nil"/>
              <w:bottom w:val="single" w:sz="8" w:space="0" w:color="auto"/>
              <w:right w:val="single" w:sz="8" w:space="0" w:color="auto"/>
            </w:tcBorders>
            <w:shd w:val="clear" w:color="000000" w:fill="auto"/>
            <w:vAlign w:val="center"/>
            <w:hideMark/>
          </w:tcPr>
          <w:p w14:paraId="3845BFD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4AEB1F6D" w14:textId="77777777" w:rsidTr="00245A47">
        <w:trPr>
          <w:trHeight w:val="564"/>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57A007D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693" w:type="dxa"/>
            <w:tcBorders>
              <w:top w:val="nil"/>
              <w:left w:val="nil"/>
              <w:bottom w:val="single" w:sz="8" w:space="0" w:color="auto"/>
              <w:right w:val="single" w:sz="8" w:space="0" w:color="auto"/>
            </w:tcBorders>
            <w:vAlign w:val="center"/>
            <w:hideMark/>
          </w:tcPr>
          <w:p w14:paraId="315888E9"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Activités Sportives, Culturelles et Artistiques</w:t>
            </w:r>
          </w:p>
        </w:tc>
        <w:tc>
          <w:tcPr>
            <w:tcW w:w="576" w:type="dxa"/>
            <w:tcBorders>
              <w:top w:val="nil"/>
              <w:left w:val="nil"/>
              <w:bottom w:val="single" w:sz="8" w:space="0" w:color="auto"/>
              <w:right w:val="single" w:sz="8" w:space="0" w:color="auto"/>
            </w:tcBorders>
            <w:vAlign w:val="center"/>
            <w:hideMark/>
          </w:tcPr>
          <w:p w14:paraId="2C891E0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8" w:space="0" w:color="auto"/>
              <w:right w:val="single" w:sz="8" w:space="0" w:color="auto"/>
            </w:tcBorders>
            <w:vAlign w:val="center"/>
            <w:hideMark/>
          </w:tcPr>
          <w:p w14:paraId="23519BA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3" w:type="dxa"/>
            <w:tcBorders>
              <w:top w:val="nil"/>
              <w:left w:val="nil"/>
              <w:bottom w:val="single" w:sz="8" w:space="0" w:color="auto"/>
              <w:right w:val="single" w:sz="8" w:space="0" w:color="auto"/>
            </w:tcBorders>
            <w:vAlign w:val="center"/>
            <w:hideMark/>
          </w:tcPr>
          <w:p w14:paraId="0CCE315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8" w:space="0" w:color="auto"/>
              <w:right w:val="single" w:sz="8" w:space="0" w:color="auto"/>
            </w:tcBorders>
            <w:vAlign w:val="center"/>
            <w:hideMark/>
          </w:tcPr>
          <w:p w14:paraId="5D4782E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8" w:space="0" w:color="auto"/>
              <w:right w:val="single" w:sz="8" w:space="0" w:color="auto"/>
            </w:tcBorders>
            <w:vAlign w:val="center"/>
            <w:hideMark/>
          </w:tcPr>
          <w:p w14:paraId="1B7525B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8" w:space="0" w:color="auto"/>
              <w:right w:val="single" w:sz="8" w:space="0" w:color="auto"/>
            </w:tcBorders>
            <w:vAlign w:val="center"/>
            <w:hideMark/>
          </w:tcPr>
          <w:p w14:paraId="7834C2D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½ j/s.</w:t>
            </w:r>
          </w:p>
        </w:tc>
        <w:tc>
          <w:tcPr>
            <w:tcW w:w="580" w:type="dxa"/>
            <w:tcBorders>
              <w:top w:val="nil"/>
              <w:left w:val="nil"/>
              <w:bottom w:val="single" w:sz="8" w:space="0" w:color="auto"/>
              <w:right w:val="single" w:sz="8" w:space="0" w:color="auto"/>
            </w:tcBorders>
            <w:shd w:val="clear" w:color="000000" w:fill="auto"/>
            <w:vAlign w:val="center"/>
            <w:hideMark/>
          </w:tcPr>
          <w:p w14:paraId="1B24428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nil"/>
              <w:left w:val="nil"/>
              <w:bottom w:val="single" w:sz="8" w:space="0" w:color="auto"/>
              <w:right w:val="single" w:sz="8" w:space="0" w:color="auto"/>
            </w:tcBorders>
            <w:shd w:val="clear" w:color="000000" w:fill="auto"/>
            <w:vAlign w:val="center"/>
            <w:hideMark/>
          </w:tcPr>
          <w:p w14:paraId="5919B96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Bonus</w:t>
            </w:r>
          </w:p>
        </w:tc>
      </w:tr>
      <w:tr w:rsidR="004E55D4" w:rsidRPr="00A42776" w14:paraId="38EB6DA3" w14:textId="77777777" w:rsidTr="00245A47">
        <w:trPr>
          <w:trHeight w:val="300"/>
        </w:trPr>
        <w:tc>
          <w:tcPr>
            <w:tcW w:w="5185"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9218578" w14:textId="77777777" w:rsidR="004E55D4" w:rsidRPr="00A42776" w:rsidRDefault="004E55D4" w:rsidP="00245A47">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6" w:type="dxa"/>
            <w:tcBorders>
              <w:top w:val="nil"/>
              <w:left w:val="nil"/>
              <w:bottom w:val="single" w:sz="8" w:space="0" w:color="auto"/>
              <w:right w:val="single" w:sz="8" w:space="0" w:color="auto"/>
            </w:tcBorders>
            <w:shd w:val="clear" w:color="000000" w:fill="006BAB"/>
            <w:vAlign w:val="center"/>
            <w:hideMark/>
          </w:tcPr>
          <w:p w14:paraId="560A238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nil"/>
              <w:left w:val="nil"/>
              <w:bottom w:val="single" w:sz="8" w:space="0" w:color="auto"/>
              <w:right w:val="single" w:sz="8" w:space="0" w:color="auto"/>
            </w:tcBorders>
            <w:shd w:val="clear" w:color="000000" w:fill="006BAB"/>
            <w:vAlign w:val="center"/>
            <w:hideMark/>
          </w:tcPr>
          <w:p w14:paraId="5E01270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3" w:type="dxa"/>
            <w:tcBorders>
              <w:top w:val="nil"/>
              <w:left w:val="nil"/>
              <w:bottom w:val="single" w:sz="8" w:space="0" w:color="auto"/>
              <w:right w:val="single" w:sz="8" w:space="0" w:color="auto"/>
            </w:tcBorders>
            <w:shd w:val="clear" w:color="000000" w:fill="006BAB"/>
            <w:vAlign w:val="center"/>
            <w:hideMark/>
          </w:tcPr>
          <w:p w14:paraId="6D438B4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53437BDC"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5EF3890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3FDBBC49" w14:textId="77777777" w:rsidR="004E55D4" w:rsidRPr="00A42776" w:rsidRDefault="004E55D4" w:rsidP="00245A47">
            <w:pPr>
              <w:jc w:val="center"/>
              <w:rPr>
                <w:rFonts w:ascii="Calibri" w:hAnsi="Calibri" w:cs="Calibri"/>
                <w:b/>
                <w:bCs/>
                <w:color w:val="FFFFFF"/>
                <w:sz w:val="20"/>
                <w:szCs w:val="20"/>
              </w:rPr>
            </w:pPr>
            <w:r>
              <w:rPr>
                <w:rFonts w:ascii="Calibri" w:hAnsi="Calibri" w:cs="Calibri"/>
                <w:b/>
                <w:bCs/>
                <w:color w:val="FFFFFF"/>
                <w:sz w:val="20"/>
                <w:szCs w:val="20"/>
              </w:rPr>
              <w:t>39</w:t>
            </w:r>
            <w:r w:rsidRPr="00A42776">
              <w:rPr>
                <w:rFonts w:ascii="Calibri" w:hAnsi="Calibri" w:cs="Calibri"/>
                <w:b/>
                <w:bCs/>
                <w:color w:val="FFFFFF"/>
                <w:sz w:val="20"/>
                <w:szCs w:val="20"/>
              </w:rPr>
              <w:t>0</w:t>
            </w:r>
          </w:p>
        </w:tc>
        <w:tc>
          <w:tcPr>
            <w:tcW w:w="580" w:type="dxa"/>
            <w:tcBorders>
              <w:top w:val="nil"/>
              <w:left w:val="nil"/>
              <w:bottom w:val="single" w:sz="8" w:space="0" w:color="auto"/>
              <w:right w:val="single" w:sz="8" w:space="0" w:color="auto"/>
            </w:tcBorders>
            <w:shd w:val="clear" w:color="000000" w:fill="006BAB"/>
            <w:vAlign w:val="center"/>
            <w:hideMark/>
          </w:tcPr>
          <w:p w14:paraId="6BD31CF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1D0A8DB7"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3AD9DCFC" w14:textId="77777777" w:rsidR="004E55D4" w:rsidRPr="00A42776" w:rsidRDefault="004E55D4" w:rsidP="004E55D4">
      <w:pPr>
        <w:spacing w:before="120"/>
        <w:jc w:val="center"/>
        <w:rPr>
          <w:rFonts w:ascii="Calibri" w:hAnsi="Calibri"/>
          <w:sz w:val="22"/>
          <w:szCs w:val="22"/>
        </w:rPr>
      </w:pPr>
    </w:p>
    <w:p w14:paraId="52FF700F" w14:textId="77777777" w:rsidR="004E55D4" w:rsidRPr="00A42776" w:rsidRDefault="004E55D4" w:rsidP="004E55D4">
      <w:pPr>
        <w:spacing w:after="120"/>
        <w:ind w:left="1134" w:firstLine="567"/>
        <w:rPr>
          <w:rFonts w:ascii="Calibri" w:hAnsi="Calibri"/>
          <w:i/>
          <w:sz w:val="22"/>
          <w:szCs w:val="22"/>
        </w:rPr>
      </w:pPr>
      <w:bookmarkStart w:id="11" w:name="_Ref25161914"/>
      <w:r w:rsidRPr="00A42776">
        <w:rPr>
          <w:rFonts w:ascii="Calibri" w:hAnsi="Calibri"/>
          <w:i/>
          <w:sz w:val="22"/>
          <w:szCs w:val="22"/>
        </w:rPr>
        <w:t>Tableau 1 : programme du semestre S5 de septembre à janvier (18 semaines).</w:t>
      </w:r>
    </w:p>
    <w:p w14:paraId="2C7AD85A" w14:textId="77777777" w:rsidR="004E55D4" w:rsidRPr="00A42776" w:rsidRDefault="004E55D4" w:rsidP="004E55D4">
      <w:pPr>
        <w:rPr>
          <w:rFonts w:ascii="Calibri" w:hAnsi="Calibri"/>
          <w:sz w:val="22"/>
          <w:szCs w:val="22"/>
        </w:rPr>
      </w:pPr>
      <w:r w:rsidRPr="00A42776">
        <w:rPr>
          <w:rFonts w:ascii="Calibri" w:hAnsi="Calibri"/>
          <w:sz w:val="22"/>
          <w:szCs w:val="22"/>
        </w:rPr>
        <w:br w:type="page"/>
      </w:r>
    </w:p>
    <w:p w14:paraId="7FCAB38E" w14:textId="77777777" w:rsidR="004E55D4" w:rsidRPr="00A42776" w:rsidRDefault="004E55D4" w:rsidP="004E55D4">
      <w:pPr>
        <w:jc w:val="both"/>
        <w:rPr>
          <w:rFonts w:ascii="Calibri" w:hAnsi="Calibri"/>
          <w:sz w:val="22"/>
          <w:szCs w:val="22"/>
        </w:rPr>
      </w:pPr>
    </w:p>
    <w:tbl>
      <w:tblPr>
        <w:tblW w:w="9900" w:type="dxa"/>
        <w:tblCellMar>
          <w:left w:w="70" w:type="dxa"/>
          <w:right w:w="70" w:type="dxa"/>
        </w:tblCellMar>
        <w:tblLook w:val="04A0" w:firstRow="1" w:lastRow="0" w:firstColumn="1" w:lastColumn="0" w:noHBand="0" w:noVBand="1"/>
      </w:tblPr>
      <w:tblGrid>
        <w:gridCol w:w="1492"/>
        <w:gridCol w:w="3694"/>
        <w:gridCol w:w="575"/>
        <w:gridCol w:w="574"/>
        <w:gridCol w:w="573"/>
        <w:gridCol w:w="579"/>
        <w:gridCol w:w="610"/>
        <w:gridCol w:w="580"/>
        <w:gridCol w:w="580"/>
        <w:gridCol w:w="643"/>
      </w:tblGrid>
      <w:tr w:rsidR="004E55D4" w:rsidRPr="00A42776" w14:paraId="5FB0FAC2" w14:textId="77777777" w:rsidTr="00245A47">
        <w:trPr>
          <w:trHeight w:val="300"/>
        </w:trPr>
        <w:tc>
          <w:tcPr>
            <w:tcW w:w="1492" w:type="dxa"/>
            <w:vMerge w:val="restart"/>
            <w:tcBorders>
              <w:top w:val="single" w:sz="8" w:space="0" w:color="000000"/>
              <w:left w:val="single" w:sz="8" w:space="0" w:color="000000"/>
              <w:bottom w:val="nil"/>
              <w:right w:val="single" w:sz="8" w:space="0" w:color="000000"/>
            </w:tcBorders>
            <w:shd w:val="clear" w:color="000000" w:fill="006BAB"/>
            <w:vAlign w:val="center"/>
            <w:hideMark/>
          </w:tcPr>
          <w:bookmarkEnd w:id="11"/>
          <w:p w14:paraId="1E575E0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4"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8BDF2F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91" w:type="dxa"/>
            <w:gridSpan w:val="6"/>
            <w:tcBorders>
              <w:top w:val="single" w:sz="8" w:space="0" w:color="auto"/>
              <w:left w:val="nil"/>
              <w:bottom w:val="single" w:sz="8" w:space="0" w:color="auto"/>
              <w:right w:val="single" w:sz="8" w:space="0" w:color="000000"/>
            </w:tcBorders>
            <w:shd w:val="clear" w:color="000000" w:fill="006BAB"/>
            <w:vAlign w:val="center"/>
            <w:hideMark/>
          </w:tcPr>
          <w:p w14:paraId="4A1E430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5FE027E"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Coef</w:t>
            </w:r>
            <w:proofErr w:type="spellEnd"/>
            <w:r w:rsidRPr="00A42776">
              <w:rPr>
                <w:rFonts w:ascii="Calibri" w:hAnsi="Calibri" w:cs="Calibri"/>
                <w:b/>
                <w:bCs/>
                <w:color w:val="FFFFFF"/>
                <w:sz w:val="20"/>
                <w:szCs w:val="20"/>
              </w:rPr>
              <w:t>.</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CB24FEC"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4E55D4" w:rsidRPr="00A42776" w14:paraId="3FD75E5D" w14:textId="77777777" w:rsidTr="00245A47">
        <w:trPr>
          <w:trHeight w:val="300"/>
        </w:trPr>
        <w:tc>
          <w:tcPr>
            <w:tcW w:w="1492" w:type="dxa"/>
            <w:vMerge/>
            <w:tcBorders>
              <w:top w:val="single" w:sz="8" w:space="0" w:color="000000"/>
              <w:left w:val="single" w:sz="8" w:space="0" w:color="000000"/>
              <w:bottom w:val="nil"/>
              <w:right w:val="single" w:sz="8" w:space="0" w:color="000000"/>
            </w:tcBorders>
            <w:vAlign w:val="center"/>
            <w:hideMark/>
          </w:tcPr>
          <w:p w14:paraId="2390BF37" w14:textId="77777777" w:rsidR="004E55D4" w:rsidRPr="00A42776" w:rsidRDefault="004E55D4" w:rsidP="00245A47">
            <w:pPr>
              <w:rPr>
                <w:rFonts w:ascii="Calibri" w:hAnsi="Calibri" w:cs="Calibri"/>
                <w:b/>
                <w:bCs/>
                <w:color w:val="FFFFFF"/>
                <w:sz w:val="20"/>
                <w:szCs w:val="20"/>
              </w:rPr>
            </w:pPr>
          </w:p>
        </w:tc>
        <w:tc>
          <w:tcPr>
            <w:tcW w:w="3694" w:type="dxa"/>
            <w:vMerge/>
            <w:tcBorders>
              <w:top w:val="single" w:sz="8" w:space="0" w:color="auto"/>
              <w:left w:val="single" w:sz="8" w:space="0" w:color="auto"/>
              <w:bottom w:val="single" w:sz="8" w:space="0" w:color="000000"/>
              <w:right w:val="single" w:sz="8" w:space="0" w:color="auto"/>
            </w:tcBorders>
            <w:vAlign w:val="center"/>
            <w:hideMark/>
          </w:tcPr>
          <w:p w14:paraId="0304798D" w14:textId="77777777" w:rsidR="004E55D4" w:rsidRPr="00A42776" w:rsidRDefault="004E55D4" w:rsidP="00245A47">
            <w:pPr>
              <w:rPr>
                <w:rFonts w:ascii="Calibri" w:hAnsi="Calibri" w:cs="Calibri"/>
                <w:b/>
                <w:bCs/>
                <w:color w:val="FFFFFF"/>
                <w:sz w:val="20"/>
                <w:szCs w:val="20"/>
              </w:rPr>
            </w:pPr>
          </w:p>
        </w:tc>
        <w:tc>
          <w:tcPr>
            <w:tcW w:w="575" w:type="dxa"/>
            <w:tcBorders>
              <w:top w:val="nil"/>
              <w:left w:val="nil"/>
              <w:bottom w:val="single" w:sz="8" w:space="0" w:color="auto"/>
              <w:right w:val="single" w:sz="8" w:space="0" w:color="auto"/>
            </w:tcBorders>
            <w:shd w:val="clear" w:color="000000" w:fill="006BAB"/>
            <w:vAlign w:val="center"/>
            <w:hideMark/>
          </w:tcPr>
          <w:p w14:paraId="5DB7BE2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4" w:type="dxa"/>
            <w:tcBorders>
              <w:top w:val="nil"/>
              <w:left w:val="nil"/>
              <w:bottom w:val="single" w:sz="8" w:space="0" w:color="auto"/>
              <w:right w:val="single" w:sz="8" w:space="0" w:color="auto"/>
            </w:tcBorders>
            <w:shd w:val="clear" w:color="000000" w:fill="006BAB"/>
            <w:vAlign w:val="center"/>
            <w:hideMark/>
          </w:tcPr>
          <w:p w14:paraId="6D06FD9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73" w:type="dxa"/>
            <w:tcBorders>
              <w:top w:val="nil"/>
              <w:left w:val="nil"/>
              <w:bottom w:val="single" w:sz="8" w:space="0" w:color="auto"/>
              <w:right w:val="single" w:sz="8" w:space="0" w:color="auto"/>
            </w:tcBorders>
            <w:shd w:val="clear" w:color="000000" w:fill="006BAB"/>
            <w:vAlign w:val="center"/>
            <w:hideMark/>
          </w:tcPr>
          <w:p w14:paraId="403C754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6A6B3D51"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Eval</w:t>
            </w:r>
            <w:proofErr w:type="spellEnd"/>
            <w:r w:rsidRPr="00A42776">
              <w:rPr>
                <w:rFonts w:ascii="Calibri" w:hAnsi="Calibri" w:cs="Calibri"/>
                <w:b/>
                <w:bCs/>
                <w:color w:val="FFFFFF"/>
                <w:sz w:val="20"/>
                <w:szCs w:val="20"/>
              </w:rPr>
              <w:t>.</w:t>
            </w:r>
          </w:p>
        </w:tc>
        <w:tc>
          <w:tcPr>
            <w:tcW w:w="610" w:type="dxa"/>
            <w:tcBorders>
              <w:top w:val="nil"/>
              <w:left w:val="nil"/>
              <w:bottom w:val="single" w:sz="8" w:space="0" w:color="auto"/>
              <w:right w:val="single" w:sz="8" w:space="0" w:color="auto"/>
            </w:tcBorders>
            <w:shd w:val="clear" w:color="000000" w:fill="006BAB"/>
            <w:vAlign w:val="center"/>
            <w:hideMark/>
          </w:tcPr>
          <w:p w14:paraId="2F1C2C2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66D7E62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03A579A1" w14:textId="77777777" w:rsidR="004E55D4" w:rsidRPr="00A42776" w:rsidRDefault="004E55D4" w:rsidP="00245A47">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7E37DAF1" w14:textId="77777777" w:rsidR="004E55D4" w:rsidRPr="00A42776" w:rsidRDefault="004E55D4" w:rsidP="00245A47">
            <w:pPr>
              <w:rPr>
                <w:rFonts w:ascii="Calibri" w:hAnsi="Calibri" w:cs="Calibri"/>
                <w:b/>
                <w:bCs/>
                <w:color w:val="FFFFFF"/>
                <w:sz w:val="20"/>
                <w:szCs w:val="20"/>
              </w:rPr>
            </w:pPr>
          </w:p>
        </w:tc>
      </w:tr>
      <w:tr w:rsidR="004E55D4" w:rsidRPr="00A42776" w14:paraId="0EB86285" w14:textId="77777777" w:rsidTr="00245A47">
        <w:trPr>
          <w:trHeight w:val="294"/>
        </w:trPr>
        <w:tc>
          <w:tcPr>
            <w:tcW w:w="1492"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444BF7B7"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SB3 : Agroalimentaire (Sciences de Base)</w:t>
            </w:r>
          </w:p>
        </w:tc>
        <w:tc>
          <w:tcPr>
            <w:tcW w:w="3694" w:type="dxa"/>
            <w:tcBorders>
              <w:top w:val="nil"/>
              <w:left w:val="nil"/>
              <w:bottom w:val="single" w:sz="4" w:space="0" w:color="auto"/>
              <w:right w:val="single" w:sz="8" w:space="0" w:color="auto"/>
            </w:tcBorders>
            <w:shd w:val="clear" w:color="000000" w:fill="FFFFFF"/>
            <w:vAlign w:val="center"/>
            <w:hideMark/>
          </w:tcPr>
          <w:p w14:paraId="316B10D5" w14:textId="77777777" w:rsidR="004E55D4" w:rsidRPr="004575F3" w:rsidRDefault="004E55D4" w:rsidP="00245A47">
            <w:pPr>
              <w:rPr>
                <w:rFonts w:ascii="Calibri" w:hAnsi="Calibri" w:cs="Calibri"/>
                <w:color w:val="000000"/>
                <w:sz w:val="20"/>
                <w:szCs w:val="20"/>
              </w:rPr>
            </w:pPr>
            <w:r w:rsidRPr="004575F3">
              <w:rPr>
                <w:rFonts w:ascii="Calibri" w:hAnsi="Calibri" w:cs="Calibri"/>
                <w:color w:val="000000"/>
                <w:sz w:val="20"/>
                <w:szCs w:val="20"/>
              </w:rPr>
              <w:t>Opérations unitaires</w:t>
            </w:r>
          </w:p>
        </w:tc>
        <w:tc>
          <w:tcPr>
            <w:tcW w:w="575" w:type="dxa"/>
            <w:tcBorders>
              <w:top w:val="nil"/>
              <w:left w:val="nil"/>
              <w:bottom w:val="single" w:sz="4" w:space="0" w:color="auto"/>
              <w:right w:val="single" w:sz="8" w:space="0" w:color="auto"/>
            </w:tcBorders>
            <w:shd w:val="clear" w:color="000000" w:fill="FFFFFF"/>
            <w:vAlign w:val="center"/>
            <w:hideMark/>
          </w:tcPr>
          <w:p w14:paraId="73717DB0"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17</w:t>
            </w:r>
          </w:p>
        </w:tc>
        <w:tc>
          <w:tcPr>
            <w:tcW w:w="574" w:type="dxa"/>
            <w:tcBorders>
              <w:top w:val="nil"/>
              <w:left w:val="nil"/>
              <w:bottom w:val="single" w:sz="4" w:space="0" w:color="auto"/>
              <w:right w:val="single" w:sz="8" w:space="0" w:color="auto"/>
            </w:tcBorders>
            <w:shd w:val="clear" w:color="000000" w:fill="FFFFFF"/>
            <w:vAlign w:val="center"/>
            <w:hideMark/>
          </w:tcPr>
          <w:p w14:paraId="63EFBF9F"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9</w:t>
            </w:r>
          </w:p>
        </w:tc>
        <w:tc>
          <w:tcPr>
            <w:tcW w:w="573" w:type="dxa"/>
            <w:tcBorders>
              <w:top w:val="nil"/>
              <w:left w:val="nil"/>
              <w:bottom w:val="single" w:sz="4" w:space="0" w:color="auto"/>
              <w:right w:val="single" w:sz="8" w:space="0" w:color="auto"/>
            </w:tcBorders>
            <w:shd w:val="clear" w:color="000000" w:fill="FFFFFF"/>
            <w:vAlign w:val="center"/>
            <w:hideMark/>
          </w:tcPr>
          <w:p w14:paraId="7F972C2C"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12</w:t>
            </w:r>
          </w:p>
        </w:tc>
        <w:tc>
          <w:tcPr>
            <w:tcW w:w="579" w:type="dxa"/>
            <w:tcBorders>
              <w:top w:val="nil"/>
              <w:left w:val="nil"/>
              <w:bottom w:val="single" w:sz="4" w:space="0" w:color="auto"/>
              <w:right w:val="single" w:sz="8" w:space="0" w:color="auto"/>
            </w:tcBorders>
            <w:shd w:val="clear" w:color="000000" w:fill="FFFFFF"/>
            <w:vAlign w:val="center"/>
            <w:hideMark/>
          </w:tcPr>
          <w:p w14:paraId="6586860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4D07FB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DBFE8F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6593E2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68B1F95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56AAA772" w14:textId="77777777" w:rsidTr="00245A47">
        <w:trPr>
          <w:trHeight w:val="294"/>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52A833D9"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19D9FA21"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Biochimie alimentaire 2</w:t>
            </w:r>
          </w:p>
        </w:tc>
        <w:tc>
          <w:tcPr>
            <w:tcW w:w="575" w:type="dxa"/>
            <w:tcBorders>
              <w:top w:val="nil"/>
              <w:left w:val="nil"/>
              <w:bottom w:val="single" w:sz="4" w:space="0" w:color="auto"/>
              <w:right w:val="single" w:sz="8" w:space="0" w:color="auto"/>
            </w:tcBorders>
            <w:shd w:val="clear" w:color="000000" w:fill="FFFFFF"/>
            <w:vAlign w:val="center"/>
            <w:hideMark/>
          </w:tcPr>
          <w:p w14:paraId="5A5D85D9"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15</w:t>
            </w:r>
          </w:p>
        </w:tc>
        <w:tc>
          <w:tcPr>
            <w:tcW w:w="574" w:type="dxa"/>
            <w:tcBorders>
              <w:top w:val="nil"/>
              <w:left w:val="nil"/>
              <w:bottom w:val="single" w:sz="4" w:space="0" w:color="auto"/>
              <w:right w:val="single" w:sz="8" w:space="0" w:color="auto"/>
            </w:tcBorders>
            <w:shd w:val="clear" w:color="000000" w:fill="FFFFFF"/>
            <w:vAlign w:val="center"/>
            <w:hideMark/>
          </w:tcPr>
          <w:p w14:paraId="50E4C912"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15</w:t>
            </w:r>
          </w:p>
        </w:tc>
        <w:tc>
          <w:tcPr>
            <w:tcW w:w="573" w:type="dxa"/>
            <w:tcBorders>
              <w:top w:val="nil"/>
              <w:left w:val="nil"/>
              <w:bottom w:val="single" w:sz="4" w:space="0" w:color="auto"/>
              <w:right w:val="single" w:sz="8" w:space="0" w:color="auto"/>
            </w:tcBorders>
            <w:shd w:val="clear" w:color="000000" w:fill="FFFFFF"/>
            <w:vAlign w:val="center"/>
            <w:hideMark/>
          </w:tcPr>
          <w:p w14:paraId="74029F50"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23A6AFD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4CB53EB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033203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2467808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31BA646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287F6BC7" w14:textId="77777777" w:rsidTr="00245A47">
        <w:trPr>
          <w:trHeight w:val="294"/>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6BE6AD0F"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0B8A00D4" w14:textId="77777777" w:rsidR="004E55D4" w:rsidRPr="004575F3" w:rsidRDefault="004E55D4" w:rsidP="00245A47">
            <w:pPr>
              <w:rPr>
                <w:rFonts w:ascii="Calibri" w:hAnsi="Calibri" w:cs="Calibri"/>
                <w:color w:val="000000"/>
                <w:sz w:val="20"/>
                <w:szCs w:val="20"/>
              </w:rPr>
            </w:pPr>
            <w:r w:rsidRPr="004575F3">
              <w:rPr>
                <w:rFonts w:ascii="Calibri" w:hAnsi="Calibri" w:cs="Calibri"/>
                <w:color w:val="000000"/>
                <w:sz w:val="20"/>
                <w:szCs w:val="20"/>
              </w:rPr>
              <w:t>Microbiologie alimentaire 2</w:t>
            </w:r>
          </w:p>
        </w:tc>
        <w:tc>
          <w:tcPr>
            <w:tcW w:w="575" w:type="dxa"/>
            <w:tcBorders>
              <w:top w:val="nil"/>
              <w:left w:val="nil"/>
              <w:bottom w:val="single" w:sz="4" w:space="0" w:color="auto"/>
              <w:right w:val="single" w:sz="8" w:space="0" w:color="auto"/>
            </w:tcBorders>
            <w:shd w:val="clear" w:color="000000" w:fill="FFFFFF"/>
            <w:vAlign w:val="center"/>
            <w:hideMark/>
          </w:tcPr>
          <w:p w14:paraId="484E798A"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16</w:t>
            </w:r>
          </w:p>
        </w:tc>
        <w:tc>
          <w:tcPr>
            <w:tcW w:w="574" w:type="dxa"/>
            <w:tcBorders>
              <w:top w:val="nil"/>
              <w:left w:val="nil"/>
              <w:bottom w:val="single" w:sz="4" w:space="0" w:color="auto"/>
              <w:right w:val="single" w:sz="8" w:space="0" w:color="auto"/>
            </w:tcBorders>
            <w:shd w:val="clear" w:color="000000" w:fill="FFFFFF"/>
            <w:vAlign w:val="center"/>
            <w:hideMark/>
          </w:tcPr>
          <w:p w14:paraId="059989A3"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14</w:t>
            </w:r>
          </w:p>
        </w:tc>
        <w:tc>
          <w:tcPr>
            <w:tcW w:w="573" w:type="dxa"/>
            <w:tcBorders>
              <w:top w:val="nil"/>
              <w:left w:val="nil"/>
              <w:bottom w:val="single" w:sz="4" w:space="0" w:color="auto"/>
              <w:right w:val="single" w:sz="8" w:space="0" w:color="auto"/>
            </w:tcBorders>
            <w:shd w:val="clear" w:color="000000" w:fill="FFFFFF"/>
            <w:vAlign w:val="center"/>
            <w:hideMark/>
          </w:tcPr>
          <w:p w14:paraId="6E41F845"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73DE68E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366B26E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7BF722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168B625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7C4970F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5CDFFBF1" w14:textId="77777777" w:rsidTr="00245A47">
        <w:trPr>
          <w:trHeight w:val="288"/>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3B56860A"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0160F1D2"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Biotechnologies végétales</w:t>
            </w:r>
          </w:p>
        </w:tc>
        <w:tc>
          <w:tcPr>
            <w:tcW w:w="575" w:type="dxa"/>
            <w:tcBorders>
              <w:top w:val="nil"/>
              <w:left w:val="nil"/>
              <w:bottom w:val="single" w:sz="4" w:space="0" w:color="auto"/>
              <w:right w:val="single" w:sz="8" w:space="0" w:color="auto"/>
            </w:tcBorders>
            <w:shd w:val="clear" w:color="000000" w:fill="FFFFFF"/>
            <w:vAlign w:val="center"/>
            <w:hideMark/>
          </w:tcPr>
          <w:p w14:paraId="7F29C400"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0051357B"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467D69E7"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5454A1E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4DD4F59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DDF4CD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7A92E46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43" w:type="dxa"/>
            <w:tcBorders>
              <w:top w:val="nil"/>
              <w:left w:val="nil"/>
              <w:bottom w:val="single" w:sz="4" w:space="0" w:color="auto"/>
              <w:right w:val="single" w:sz="8" w:space="0" w:color="auto"/>
            </w:tcBorders>
            <w:shd w:val="clear" w:color="000000" w:fill="FFFFFF"/>
            <w:vAlign w:val="center"/>
            <w:hideMark/>
          </w:tcPr>
          <w:p w14:paraId="70508A8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548F9A3" w14:textId="77777777" w:rsidTr="00245A47">
        <w:trPr>
          <w:trHeight w:val="372"/>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17D139B9"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nil"/>
              <w:right w:val="single" w:sz="8" w:space="0" w:color="auto"/>
            </w:tcBorders>
            <w:shd w:val="clear" w:color="000000" w:fill="FFFFFF"/>
            <w:vAlign w:val="center"/>
            <w:hideMark/>
          </w:tcPr>
          <w:p w14:paraId="50A03AA2"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Productions  végétales</w:t>
            </w:r>
          </w:p>
        </w:tc>
        <w:tc>
          <w:tcPr>
            <w:tcW w:w="575" w:type="dxa"/>
            <w:tcBorders>
              <w:top w:val="nil"/>
              <w:left w:val="nil"/>
              <w:bottom w:val="nil"/>
              <w:right w:val="single" w:sz="8" w:space="0" w:color="auto"/>
            </w:tcBorders>
            <w:shd w:val="clear" w:color="000000" w:fill="FFFFFF"/>
            <w:vAlign w:val="center"/>
            <w:hideMark/>
          </w:tcPr>
          <w:p w14:paraId="2DF63D2F"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4" w:type="dxa"/>
            <w:tcBorders>
              <w:top w:val="nil"/>
              <w:left w:val="nil"/>
              <w:bottom w:val="nil"/>
              <w:right w:val="single" w:sz="8" w:space="0" w:color="auto"/>
            </w:tcBorders>
            <w:shd w:val="clear" w:color="000000" w:fill="FFFFFF"/>
            <w:vAlign w:val="center"/>
            <w:hideMark/>
          </w:tcPr>
          <w:p w14:paraId="5A95EFDE"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6</w:t>
            </w:r>
          </w:p>
        </w:tc>
        <w:tc>
          <w:tcPr>
            <w:tcW w:w="573" w:type="dxa"/>
            <w:tcBorders>
              <w:top w:val="nil"/>
              <w:left w:val="nil"/>
              <w:bottom w:val="nil"/>
              <w:right w:val="single" w:sz="8" w:space="0" w:color="auto"/>
            </w:tcBorders>
            <w:shd w:val="clear" w:color="000000" w:fill="FFFFFF"/>
            <w:vAlign w:val="center"/>
            <w:hideMark/>
          </w:tcPr>
          <w:p w14:paraId="451FEF8A"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12</w:t>
            </w:r>
          </w:p>
        </w:tc>
        <w:tc>
          <w:tcPr>
            <w:tcW w:w="579" w:type="dxa"/>
            <w:tcBorders>
              <w:top w:val="nil"/>
              <w:left w:val="nil"/>
              <w:bottom w:val="nil"/>
              <w:right w:val="single" w:sz="8" w:space="0" w:color="auto"/>
            </w:tcBorders>
            <w:shd w:val="clear" w:color="000000" w:fill="FFFFFF"/>
            <w:vAlign w:val="center"/>
            <w:hideMark/>
          </w:tcPr>
          <w:p w14:paraId="75355D7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1B4EAFD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34BD75D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635EC10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w:t>
            </w:r>
          </w:p>
        </w:tc>
        <w:tc>
          <w:tcPr>
            <w:tcW w:w="643" w:type="dxa"/>
            <w:tcBorders>
              <w:top w:val="nil"/>
              <w:left w:val="nil"/>
              <w:bottom w:val="nil"/>
              <w:right w:val="single" w:sz="8" w:space="0" w:color="auto"/>
            </w:tcBorders>
            <w:shd w:val="clear" w:color="000000" w:fill="FFFFFF"/>
            <w:vAlign w:val="center"/>
            <w:hideMark/>
          </w:tcPr>
          <w:p w14:paraId="451FF00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4837AD57" w14:textId="77777777" w:rsidTr="00245A47">
        <w:trPr>
          <w:trHeight w:val="474"/>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0B9DD708" w14:textId="77777777" w:rsidR="004E55D4" w:rsidRPr="00A42776" w:rsidRDefault="004E55D4" w:rsidP="00245A47">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414F0847" w14:textId="77777777" w:rsidR="004E55D4" w:rsidRPr="004E205B" w:rsidRDefault="004E55D4" w:rsidP="00245A47">
            <w:pPr>
              <w:jc w:val="right"/>
              <w:rPr>
                <w:rFonts w:ascii="Calibri" w:hAnsi="Calibri" w:cs="Calibri"/>
                <w:sz w:val="20"/>
                <w:szCs w:val="20"/>
              </w:rPr>
            </w:pPr>
            <w:r w:rsidRPr="004E205B">
              <w:rPr>
                <w:rFonts w:ascii="Calibri" w:hAnsi="Calibri" w:cs="Calibri"/>
                <w:sz w:val="20"/>
                <w:szCs w:val="20"/>
              </w:rPr>
              <w:t>Total SB3</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0FFD5261"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68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044E0AC4"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54</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40FFA52B"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48</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A7043A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FE0402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908D90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37AAD5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459E87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12</w:t>
            </w:r>
          </w:p>
        </w:tc>
      </w:tr>
      <w:tr w:rsidR="004E55D4" w:rsidRPr="00A42776" w14:paraId="089D7886" w14:textId="77777777" w:rsidTr="00245A47">
        <w:trPr>
          <w:trHeight w:val="288"/>
        </w:trPr>
        <w:tc>
          <w:tcPr>
            <w:tcW w:w="1492"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B01BE7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xml:space="preserve">STI1 : Sciences et Techniques de l'Ingénieur </w:t>
            </w:r>
          </w:p>
        </w:tc>
        <w:tc>
          <w:tcPr>
            <w:tcW w:w="3694" w:type="dxa"/>
            <w:tcBorders>
              <w:top w:val="single" w:sz="4" w:space="0" w:color="auto"/>
              <w:left w:val="nil"/>
              <w:bottom w:val="single" w:sz="4" w:space="0" w:color="auto"/>
              <w:right w:val="single" w:sz="8" w:space="0" w:color="auto"/>
            </w:tcBorders>
            <w:shd w:val="clear" w:color="000000" w:fill="FFFFFF"/>
            <w:vAlign w:val="center"/>
            <w:hideMark/>
          </w:tcPr>
          <w:p w14:paraId="2CF4CF98" w14:textId="77777777" w:rsidR="004E55D4" w:rsidRPr="00A42776" w:rsidRDefault="004E55D4" w:rsidP="00245A47">
            <w:pPr>
              <w:rPr>
                <w:rFonts w:ascii="Calibri" w:hAnsi="Calibri" w:cs="Calibri"/>
                <w:color w:val="000000"/>
                <w:sz w:val="20"/>
                <w:szCs w:val="20"/>
              </w:rPr>
            </w:pPr>
            <w:r w:rsidRPr="008A0D07">
              <w:rPr>
                <w:rFonts w:ascii="Calibri" w:hAnsi="Calibri" w:cs="Calibri"/>
                <w:color w:val="000000"/>
                <w:sz w:val="20"/>
                <w:szCs w:val="20"/>
              </w:rPr>
              <w:t>Ingénierie mathématique 2 (probabilités et statistiques)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46CCD76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18</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3B716F4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18</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09C7BCB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12</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4EA0310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7285538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FE30DA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490B4B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E72791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622418D6" w14:textId="77777777" w:rsidTr="00245A47">
        <w:trPr>
          <w:trHeight w:val="288"/>
        </w:trPr>
        <w:tc>
          <w:tcPr>
            <w:tcW w:w="1492" w:type="dxa"/>
            <w:vMerge/>
            <w:tcBorders>
              <w:top w:val="nil"/>
              <w:left w:val="single" w:sz="8" w:space="0" w:color="auto"/>
              <w:bottom w:val="single" w:sz="8" w:space="0" w:color="000000"/>
              <w:right w:val="single" w:sz="8" w:space="0" w:color="auto"/>
            </w:tcBorders>
            <w:vAlign w:val="center"/>
            <w:hideMark/>
          </w:tcPr>
          <w:p w14:paraId="1C2573A4"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63D20E94"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Qualité en agroalimentaire</w:t>
            </w:r>
          </w:p>
        </w:tc>
        <w:tc>
          <w:tcPr>
            <w:tcW w:w="575" w:type="dxa"/>
            <w:tcBorders>
              <w:top w:val="nil"/>
              <w:left w:val="nil"/>
              <w:bottom w:val="single" w:sz="4" w:space="0" w:color="auto"/>
              <w:right w:val="single" w:sz="8" w:space="0" w:color="auto"/>
            </w:tcBorders>
            <w:shd w:val="clear" w:color="000000" w:fill="FFFFFF"/>
            <w:vAlign w:val="center"/>
            <w:hideMark/>
          </w:tcPr>
          <w:p w14:paraId="0C861FD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74" w:type="dxa"/>
            <w:tcBorders>
              <w:top w:val="nil"/>
              <w:left w:val="nil"/>
              <w:bottom w:val="single" w:sz="4" w:space="0" w:color="auto"/>
              <w:right w:val="single" w:sz="8" w:space="0" w:color="auto"/>
            </w:tcBorders>
            <w:shd w:val="clear" w:color="000000" w:fill="FFFFFF"/>
            <w:vAlign w:val="center"/>
            <w:hideMark/>
          </w:tcPr>
          <w:p w14:paraId="1080D11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38E2A34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699F4DB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1F75145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99908B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2EEF610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3069B3D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C200DE7" w14:textId="77777777" w:rsidTr="00245A47">
        <w:trPr>
          <w:trHeight w:val="564"/>
        </w:trPr>
        <w:tc>
          <w:tcPr>
            <w:tcW w:w="1492" w:type="dxa"/>
            <w:vMerge/>
            <w:tcBorders>
              <w:top w:val="nil"/>
              <w:left w:val="single" w:sz="8" w:space="0" w:color="auto"/>
              <w:bottom w:val="single" w:sz="8" w:space="0" w:color="000000"/>
              <w:right w:val="single" w:sz="8" w:space="0" w:color="auto"/>
            </w:tcBorders>
            <w:vAlign w:val="center"/>
            <w:hideMark/>
          </w:tcPr>
          <w:p w14:paraId="1DD9C7A0"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nil"/>
              <w:right w:val="single" w:sz="8" w:space="0" w:color="auto"/>
            </w:tcBorders>
            <w:shd w:val="clear" w:color="000000" w:fill="FFFFFF"/>
            <w:vAlign w:val="center"/>
            <w:hideMark/>
          </w:tcPr>
          <w:p w14:paraId="46CBFE98"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Logistique agroalimentaire (</w:t>
            </w:r>
            <w:proofErr w:type="spellStart"/>
            <w:r w:rsidRPr="00A42776">
              <w:rPr>
                <w:rFonts w:ascii="Calibri" w:hAnsi="Calibri" w:cs="Calibri"/>
                <w:color w:val="000000"/>
                <w:sz w:val="20"/>
                <w:szCs w:val="20"/>
              </w:rPr>
              <w:t>supply</w:t>
            </w:r>
            <w:proofErr w:type="spellEnd"/>
            <w:r w:rsidRPr="00A42776">
              <w:rPr>
                <w:rFonts w:ascii="Calibri" w:hAnsi="Calibri" w:cs="Calibri"/>
                <w:color w:val="000000"/>
                <w:sz w:val="20"/>
                <w:szCs w:val="20"/>
              </w:rPr>
              <w:t xml:space="preserve"> </w:t>
            </w:r>
            <w:proofErr w:type="spellStart"/>
            <w:r w:rsidRPr="00A42776">
              <w:rPr>
                <w:rFonts w:ascii="Calibri" w:hAnsi="Calibri" w:cs="Calibri"/>
                <w:color w:val="000000"/>
                <w:sz w:val="20"/>
                <w:szCs w:val="20"/>
              </w:rPr>
              <w:t>chain</w:t>
            </w:r>
            <w:proofErr w:type="spellEnd"/>
            <w:r w:rsidRPr="00A42776">
              <w:rPr>
                <w:rFonts w:ascii="Calibri" w:hAnsi="Calibri" w:cs="Calibri"/>
                <w:color w:val="000000"/>
                <w:sz w:val="20"/>
                <w:szCs w:val="20"/>
              </w:rPr>
              <w:t xml:space="preserve"> - </w:t>
            </w:r>
            <w:proofErr w:type="spellStart"/>
            <w:r w:rsidRPr="00A42776">
              <w:rPr>
                <w:rFonts w:ascii="Calibri" w:hAnsi="Calibri" w:cs="Calibri"/>
                <w:color w:val="000000"/>
                <w:sz w:val="20"/>
                <w:szCs w:val="20"/>
              </w:rPr>
              <w:t>lean</w:t>
            </w:r>
            <w:proofErr w:type="spellEnd"/>
            <w:r w:rsidRPr="00A42776">
              <w:rPr>
                <w:rFonts w:ascii="Calibri" w:hAnsi="Calibri" w:cs="Calibri"/>
                <w:color w:val="000000"/>
                <w:sz w:val="20"/>
                <w:szCs w:val="20"/>
              </w:rPr>
              <w:t xml:space="preserve"> </w:t>
            </w:r>
            <w:proofErr w:type="spellStart"/>
            <w:r w:rsidRPr="00A42776">
              <w:rPr>
                <w:rFonts w:ascii="Calibri" w:hAnsi="Calibri" w:cs="Calibri"/>
                <w:color w:val="000000"/>
                <w:sz w:val="20"/>
                <w:szCs w:val="20"/>
              </w:rPr>
              <w:t>manufacturing</w:t>
            </w:r>
            <w:proofErr w:type="spellEnd"/>
            <w:r w:rsidRPr="00A42776">
              <w:rPr>
                <w:rFonts w:ascii="Calibri" w:hAnsi="Calibri" w:cs="Calibri"/>
                <w:color w:val="000000"/>
                <w:sz w:val="20"/>
                <w:szCs w:val="20"/>
              </w:rPr>
              <w:t>)</w:t>
            </w:r>
          </w:p>
        </w:tc>
        <w:tc>
          <w:tcPr>
            <w:tcW w:w="575" w:type="dxa"/>
            <w:tcBorders>
              <w:top w:val="nil"/>
              <w:left w:val="nil"/>
              <w:bottom w:val="nil"/>
              <w:right w:val="single" w:sz="8" w:space="0" w:color="auto"/>
            </w:tcBorders>
            <w:shd w:val="clear" w:color="000000" w:fill="FFFFFF"/>
            <w:vAlign w:val="center"/>
            <w:hideMark/>
          </w:tcPr>
          <w:p w14:paraId="1AF2F34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4" w:type="dxa"/>
            <w:tcBorders>
              <w:top w:val="nil"/>
              <w:left w:val="nil"/>
              <w:bottom w:val="nil"/>
              <w:right w:val="single" w:sz="8" w:space="0" w:color="auto"/>
            </w:tcBorders>
            <w:shd w:val="clear" w:color="000000" w:fill="FFFFFF"/>
            <w:vAlign w:val="center"/>
            <w:hideMark/>
          </w:tcPr>
          <w:p w14:paraId="756B870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nil"/>
              <w:right w:val="single" w:sz="8" w:space="0" w:color="auto"/>
            </w:tcBorders>
            <w:shd w:val="clear" w:color="000000" w:fill="FFFFFF"/>
            <w:vAlign w:val="center"/>
            <w:hideMark/>
          </w:tcPr>
          <w:p w14:paraId="392876D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9" w:type="dxa"/>
            <w:tcBorders>
              <w:top w:val="nil"/>
              <w:left w:val="nil"/>
              <w:bottom w:val="nil"/>
              <w:right w:val="single" w:sz="8" w:space="0" w:color="auto"/>
            </w:tcBorders>
            <w:shd w:val="clear" w:color="000000" w:fill="FFFFFF"/>
            <w:vAlign w:val="center"/>
            <w:hideMark/>
          </w:tcPr>
          <w:p w14:paraId="606387F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65631C1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26397BA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064921E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3EA5DD1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5F3722A7" w14:textId="77777777" w:rsidTr="00245A47">
        <w:trPr>
          <w:trHeight w:val="300"/>
        </w:trPr>
        <w:tc>
          <w:tcPr>
            <w:tcW w:w="1492" w:type="dxa"/>
            <w:vMerge/>
            <w:tcBorders>
              <w:top w:val="nil"/>
              <w:left w:val="single" w:sz="8" w:space="0" w:color="auto"/>
              <w:bottom w:val="single" w:sz="8" w:space="0" w:color="000000"/>
              <w:right w:val="single" w:sz="8" w:space="0" w:color="auto"/>
            </w:tcBorders>
            <w:vAlign w:val="center"/>
            <w:hideMark/>
          </w:tcPr>
          <w:p w14:paraId="74C2407D" w14:textId="77777777" w:rsidR="004E55D4" w:rsidRPr="00A42776" w:rsidRDefault="004E55D4" w:rsidP="00245A47">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5B30F910"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STI1</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00CFCC2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3ED8D3B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F3F90A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649DA5F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EF5F21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56318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1B5FC1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D94596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r>
      <w:tr w:rsidR="004E55D4" w:rsidRPr="00A42776" w14:paraId="04842D6E" w14:textId="77777777" w:rsidTr="00245A47">
        <w:trPr>
          <w:trHeight w:val="294"/>
        </w:trPr>
        <w:tc>
          <w:tcPr>
            <w:tcW w:w="1492" w:type="dxa"/>
            <w:vMerge w:val="restart"/>
            <w:tcBorders>
              <w:top w:val="nil"/>
              <w:left w:val="single" w:sz="8" w:space="0" w:color="auto"/>
              <w:bottom w:val="nil"/>
              <w:right w:val="single" w:sz="8" w:space="0" w:color="auto"/>
            </w:tcBorders>
            <w:shd w:val="clear" w:color="000000" w:fill="009DD5"/>
            <w:vAlign w:val="center"/>
            <w:hideMark/>
          </w:tcPr>
          <w:p w14:paraId="61395721"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SHEJS2 (Sciences Humaines, Economiques, Juridiques et Sociales)</w:t>
            </w:r>
          </w:p>
        </w:tc>
        <w:tc>
          <w:tcPr>
            <w:tcW w:w="3694" w:type="dxa"/>
            <w:tcBorders>
              <w:top w:val="single" w:sz="4" w:space="0" w:color="auto"/>
              <w:left w:val="nil"/>
              <w:bottom w:val="single" w:sz="4" w:space="0" w:color="auto"/>
              <w:right w:val="single" w:sz="8" w:space="0" w:color="auto"/>
            </w:tcBorders>
            <w:shd w:val="clear" w:color="000000" w:fill="FFFFFF"/>
            <w:vAlign w:val="center"/>
            <w:hideMark/>
          </w:tcPr>
          <w:p w14:paraId="6FD06D7E"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Management des équipes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2A05792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2F069DA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2BDB9FA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2388D78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53C06A2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7B4F81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49D69D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5F2F3E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3CAD994A" w14:textId="77777777" w:rsidTr="00245A47">
        <w:trPr>
          <w:trHeight w:val="288"/>
        </w:trPr>
        <w:tc>
          <w:tcPr>
            <w:tcW w:w="1492" w:type="dxa"/>
            <w:vMerge/>
            <w:tcBorders>
              <w:top w:val="nil"/>
              <w:left w:val="single" w:sz="8" w:space="0" w:color="auto"/>
              <w:bottom w:val="nil"/>
              <w:right w:val="single" w:sz="8" w:space="0" w:color="auto"/>
            </w:tcBorders>
            <w:vAlign w:val="center"/>
            <w:hideMark/>
          </w:tcPr>
          <w:p w14:paraId="5DCF8B22"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7E197DB3"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Droit du travail</w:t>
            </w:r>
          </w:p>
        </w:tc>
        <w:tc>
          <w:tcPr>
            <w:tcW w:w="575" w:type="dxa"/>
            <w:tcBorders>
              <w:top w:val="nil"/>
              <w:left w:val="nil"/>
              <w:bottom w:val="single" w:sz="4" w:space="0" w:color="auto"/>
              <w:right w:val="single" w:sz="8" w:space="0" w:color="auto"/>
            </w:tcBorders>
            <w:shd w:val="clear" w:color="000000" w:fill="FFFFFF"/>
            <w:vAlign w:val="center"/>
            <w:hideMark/>
          </w:tcPr>
          <w:p w14:paraId="32F840E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nil"/>
              <w:left w:val="nil"/>
              <w:bottom w:val="single" w:sz="4" w:space="0" w:color="auto"/>
              <w:right w:val="single" w:sz="8" w:space="0" w:color="auto"/>
            </w:tcBorders>
            <w:shd w:val="clear" w:color="000000" w:fill="FFFFFF"/>
            <w:vAlign w:val="center"/>
            <w:hideMark/>
          </w:tcPr>
          <w:p w14:paraId="78DDAD2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573" w:type="dxa"/>
            <w:tcBorders>
              <w:top w:val="nil"/>
              <w:left w:val="nil"/>
              <w:bottom w:val="single" w:sz="4" w:space="0" w:color="auto"/>
              <w:right w:val="single" w:sz="8" w:space="0" w:color="auto"/>
            </w:tcBorders>
            <w:shd w:val="clear" w:color="000000" w:fill="FFFFFF"/>
            <w:vAlign w:val="center"/>
            <w:hideMark/>
          </w:tcPr>
          <w:p w14:paraId="6B48EB4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6777573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6859B10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3E8F71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2B5B106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F9044D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A0DD0B7" w14:textId="77777777" w:rsidTr="00245A47">
        <w:trPr>
          <w:trHeight w:val="288"/>
        </w:trPr>
        <w:tc>
          <w:tcPr>
            <w:tcW w:w="1492" w:type="dxa"/>
            <w:vMerge/>
            <w:tcBorders>
              <w:top w:val="nil"/>
              <w:left w:val="single" w:sz="8" w:space="0" w:color="auto"/>
              <w:bottom w:val="nil"/>
              <w:right w:val="single" w:sz="8" w:space="0" w:color="auto"/>
            </w:tcBorders>
            <w:vAlign w:val="center"/>
            <w:hideMark/>
          </w:tcPr>
          <w:p w14:paraId="6ADE73A9"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73081B0B"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Finances pour l'entreprise</w:t>
            </w:r>
          </w:p>
        </w:tc>
        <w:tc>
          <w:tcPr>
            <w:tcW w:w="575" w:type="dxa"/>
            <w:tcBorders>
              <w:top w:val="nil"/>
              <w:left w:val="nil"/>
              <w:bottom w:val="single" w:sz="4" w:space="0" w:color="auto"/>
              <w:right w:val="single" w:sz="8" w:space="0" w:color="auto"/>
            </w:tcBorders>
            <w:shd w:val="clear" w:color="000000" w:fill="FFFFFF"/>
            <w:vAlign w:val="center"/>
            <w:hideMark/>
          </w:tcPr>
          <w:p w14:paraId="1902708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nil"/>
              <w:left w:val="nil"/>
              <w:bottom w:val="single" w:sz="4" w:space="0" w:color="auto"/>
              <w:right w:val="single" w:sz="8" w:space="0" w:color="auto"/>
            </w:tcBorders>
            <w:shd w:val="clear" w:color="000000" w:fill="FFFFFF"/>
            <w:vAlign w:val="center"/>
            <w:hideMark/>
          </w:tcPr>
          <w:p w14:paraId="0DA4BF4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044B739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5D9D5AE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8B5A9A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C3A8C6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1D28A3A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B1A467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3CD1013D" w14:textId="77777777" w:rsidTr="00245A47">
        <w:trPr>
          <w:trHeight w:val="288"/>
        </w:trPr>
        <w:tc>
          <w:tcPr>
            <w:tcW w:w="1492" w:type="dxa"/>
            <w:vMerge/>
            <w:tcBorders>
              <w:top w:val="nil"/>
              <w:left w:val="single" w:sz="8" w:space="0" w:color="auto"/>
              <w:bottom w:val="nil"/>
              <w:right w:val="single" w:sz="8" w:space="0" w:color="auto"/>
            </w:tcBorders>
            <w:vAlign w:val="center"/>
            <w:hideMark/>
          </w:tcPr>
          <w:p w14:paraId="7F0CF0FE"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2E862B7F"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Gestion des ressources humaines</w:t>
            </w:r>
          </w:p>
        </w:tc>
        <w:tc>
          <w:tcPr>
            <w:tcW w:w="575" w:type="dxa"/>
            <w:tcBorders>
              <w:top w:val="nil"/>
              <w:left w:val="nil"/>
              <w:bottom w:val="single" w:sz="4" w:space="0" w:color="auto"/>
              <w:right w:val="single" w:sz="8" w:space="0" w:color="auto"/>
            </w:tcBorders>
            <w:shd w:val="clear" w:color="000000" w:fill="FFFFFF"/>
            <w:vAlign w:val="center"/>
            <w:hideMark/>
          </w:tcPr>
          <w:p w14:paraId="6C3F7E4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5ADC4D2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14</w:t>
            </w:r>
          </w:p>
        </w:tc>
        <w:tc>
          <w:tcPr>
            <w:tcW w:w="573" w:type="dxa"/>
            <w:tcBorders>
              <w:top w:val="nil"/>
              <w:left w:val="nil"/>
              <w:bottom w:val="single" w:sz="4" w:space="0" w:color="auto"/>
              <w:right w:val="single" w:sz="8" w:space="0" w:color="auto"/>
            </w:tcBorders>
            <w:shd w:val="clear" w:color="000000" w:fill="FFFFFF"/>
            <w:vAlign w:val="center"/>
            <w:hideMark/>
          </w:tcPr>
          <w:p w14:paraId="50887F4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1F8688E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073FBB4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33012C3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4F0A69D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D8B1C7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7F7295D5" w14:textId="77777777" w:rsidTr="00245A47">
        <w:trPr>
          <w:trHeight w:val="300"/>
        </w:trPr>
        <w:tc>
          <w:tcPr>
            <w:tcW w:w="1492" w:type="dxa"/>
            <w:vMerge/>
            <w:tcBorders>
              <w:top w:val="nil"/>
              <w:left w:val="single" w:sz="8" w:space="0" w:color="auto"/>
              <w:bottom w:val="nil"/>
              <w:right w:val="single" w:sz="8" w:space="0" w:color="auto"/>
            </w:tcBorders>
            <w:vAlign w:val="center"/>
            <w:hideMark/>
          </w:tcPr>
          <w:p w14:paraId="3929577A"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020DC6C1"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Projet solidaire</w:t>
            </w:r>
          </w:p>
        </w:tc>
        <w:tc>
          <w:tcPr>
            <w:tcW w:w="575" w:type="dxa"/>
            <w:tcBorders>
              <w:top w:val="nil"/>
              <w:left w:val="nil"/>
              <w:bottom w:val="single" w:sz="4" w:space="0" w:color="auto"/>
              <w:right w:val="single" w:sz="8" w:space="0" w:color="auto"/>
            </w:tcBorders>
            <w:shd w:val="clear" w:color="000000" w:fill="FFFFFF"/>
            <w:vAlign w:val="center"/>
            <w:hideMark/>
          </w:tcPr>
          <w:p w14:paraId="658E8F0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2911491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3" w:type="dxa"/>
            <w:tcBorders>
              <w:top w:val="nil"/>
              <w:left w:val="nil"/>
              <w:bottom w:val="single" w:sz="4" w:space="0" w:color="auto"/>
              <w:right w:val="single" w:sz="8" w:space="0" w:color="auto"/>
            </w:tcBorders>
            <w:shd w:val="clear" w:color="000000" w:fill="FFFFFF"/>
            <w:vAlign w:val="center"/>
            <w:hideMark/>
          </w:tcPr>
          <w:p w14:paraId="172D265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3A2563B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476EA06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7A0D134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nil"/>
              <w:left w:val="nil"/>
              <w:bottom w:val="single" w:sz="4" w:space="0" w:color="auto"/>
              <w:right w:val="single" w:sz="8" w:space="0" w:color="auto"/>
            </w:tcBorders>
            <w:shd w:val="clear" w:color="000000" w:fill="FFFFFF"/>
            <w:vAlign w:val="center"/>
            <w:hideMark/>
          </w:tcPr>
          <w:p w14:paraId="62A9153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w:t>
            </w:r>
          </w:p>
        </w:tc>
        <w:tc>
          <w:tcPr>
            <w:tcW w:w="643" w:type="dxa"/>
            <w:tcBorders>
              <w:top w:val="nil"/>
              <w:left w:val="nil"/>
              <w:bottom w:val="single" w:sz="4" w:space="0" w:color="auto"/>
              <w:right w:val="single" w:sz="8" w:space="0" w:color="auto"/>
            </w:tcBorders>
            <w:shd w:val="clear" w:color="000000" w:fill="FFFFFF"/>
            <w:vAlign w:val="center"/>
            <w:hideMark/>
          </w:tcPr>
          <w:p w14:paraId="0B9F75B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38CED9EB" w14:textId="77777777" w:rsidTr="00245A47">
        <w:trPr>
          <w:trHeight w:val="300"/>
        </w:trPr>
        <w:tc>
          <w:tcPr>
            <w:tcW w:w="1492" w:type="dxa"/>
            <w:vMerge/>
            <w:tcBorders>
              <w:top w:val="nil"/>
              <w:left w:val="single" w:sz="8" w:space="0" w:color="auto"/>
              <w:bottom w:val="nil"/>
              <w:right w:val="single" w:sz="8" w:space="0" w:color="auto"/>
            </w:tcBorders>
            <w:vAlign w:val="center"/>
            <w:hideMark/>
          </w:tcPr>
          <w:p w14:paraId="69EB15B8" w14:textId="77777777" w:rsidR="004E55D4" w:rsidRPr="00A42776" w:rsidRDefault="004E55D4" w:rsidP="00245A47">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7AAD3218"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SHEJS2</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6167C56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24</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650C852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2C5C7A9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72D6C0E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3B3288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B27596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9D966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B9F496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7</w:t>
            </w:r>
          </w:p>
        </w:tc>
      </w:tr>
      <w:tr w:rsidR="004E55D4" w:rsidRPr="00A42776" w14:paraId="6BBAA17A" w14:textId="77777777" w:rsidTr="00245A47">
        <w:trPr>
          <w:trHeight w:val="288"/>
        </w:trPr>
        <w:tc>
          <w:tcPr>
            <w:tcW w:w="1492"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728AD161"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OI2 : Ouverture Internationale</w:t>
            </w:r>
          </w:p>
        </w:tc>
        <w:tc>
          <w:tcPr>
            <w:tcW w:w="3694" w:type="dxa"/>
            <w:tcBorders>
              <w:top w:val="nil"/>
              <w:left w:val="nil"/>
              <w:bottom w:val="single" w:sz="4" w:space="0" w:color="auto"/>
              <w:right w:val="single" w:sz="8" w:space="0" w:color="auto"/>
            </w:tcBorders>
            <w:shd w:val="clear" w:color="000000" w:fill="FFFFFF"/>
            <w:vAlign w:val="center"/>
            <w:hideMark/>
          </w:tcPr>
          <w:p w14:paraId="528F5B3E" w14:textId="77777777" w:rsidR="004E55D4" w:rsidRDefault="004E55D4" w:rsidP="00245A47">
            <w:pPr>
              <w:rPr>
                <w:rFonts w:ascii="Calibri" w:hAnsi="Calibri" w:cs="Calibri"/>
                <w:sz w:val="20"/>
                <w:szCs w:val="20"/>
              </w:rPr>
            </w:pPr>
            <w:r>
              <w:rPr>
                <w:rFonts w:ascii="Calibri" w:hAnsi="Calibri" w:cs="Calibri"/>
                <w:sz w:val="20"/>
                <w:szCs w:val="20"/>
              </w:rPr>
              <w:t>LV1 (Anglais)</w:t>
            </w:r>
          </w:p>
        </w:tc>
        <w:tc>
          <w:tcPr>
            <w:tcW w:w="575" w:type="dxa"/>
            <w:tcBorders>
              <w:top w:val="nil"/>
              <w:left w:val="nil"/>
              <w:bottom w:val="single" w:sz="4" w:space="0" w:color="auto"/>
              <w:right w:val="single" w:sz="8" w:space="0" w:color="auto"/>
            </w:tcBorders>
            <w:shd w:val="clear" w:color="000000" w:fill="FFFFFF"/>
            <w:vAlign w:val="center"/>
            <w:hideMark/>
          </w:tcPr>
          <w:p w14:paraId="60AC2DAB"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74" w:type="dxa"/>
            <w:tcBorders>
              <w:top w:val="nil"/>
              <w:left w:val="nil"/>
              <w:bottom w:val="single" w:sz="4" w:space="0" w:color="auto"/>
              <w:right w:val="single" w:sz="8" w:space="0" w:color="auto"/>
            </w:tcBorders>
            <w:shd w:val="clear" w:color="000000" w:fill="FFFFFF"/>
            <w:vAlign w:val="center"/>
            <w:hideMark/>
          </w:tcPr>
          <w:p w14:paraId="4860D249"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73" w:type="dxa"/>
            <w:tcBorders>
              <w:top w:val="nil"/>
              <w:left w:val="nil"/>
              <w:bottom w:val="single" w:sz="4" w:space="0" w:color="auto"/>
              <w:right w:val="single" w:sz="8" w:space="0" w:color="auto"/>
            </w:tcBorders>
            <w:shd w:val="clear" w:color="000000" w:fill="FFFFFF"/>
            <w:vAlign w:val="center"/>
            <w:hideMark/>
          </w:tcPr>
          <w:p w14:paraId="45701A34"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78AA1501"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2FF4B895"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A59F149"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80" w:type="dxa"/>
            <w:tcBorders>
              <w:top w:val="nil"/>
              <w:left w:val="nil"/>
              <w:bottom w:val="single" w:sz="4" w:space="0" w:color="auto"/>
              <w:right w:val="single" w:sz="8" w:space="0" w:color="auto"/>
            </w:tcBorders>
            <w:shd w:val="clear" w:color="000000" w:fill="FFFFFF"/>
            <w:vAlign w:val="center"/>
            <w:hideMark/>
          </w:tcPr>
          <w:p w14:paraId="478A7076"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5092AC6" w14:textId="77777777" w:rsidR="004E55D4" w:rsidRDefault="004E55D4" w:rsidP="00245A47">
            <w:pPr>
              <w:jc w:val="center"/>
              <w:rPr>
                <w:rFonts w:ascii="Calibri" w:hAnsi="Calibri" w:cs="Calibri"/>
                <w:sz w:val="20"/>
                <w:szCs w:val="20"/>
              </w:rPr>
            </w:pPr>
            <w:r>
              <w:rPr>
                <w:rFonts w:ascii="Calibri" w:hAnsi="Calibri" w:cs="Calibri"/>
                <w:sz w:val="20"/>
                <w:szCs w:val="20"/>
              </w:rPr>
              <w:t> </w:t>
            </w:r>
          </w:p>
        </w:tc>
      </w:tr>
      <w:tr w:rsidR="004E55D4" w:rsidRPr="00A42776" w14:paraId="04BEA2FA" w14:textId="77777777" w:rsidTr="00245A47">
        <w:trPr>
          <w:trHeight w:val="288"/>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71D1C452"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hideMark/>
          </w:tcPr>
          <w:p w14:paraId="17657980" w14:textId="77777777" w:rsidR="004E55D4" w:rsidRDefault="004E55D4" w:rsidP="00245A47">
            <w:pPr>
              <w:rPr>
                <w:rFonts w:ascii="Calibri" w:hAnsi="Calibri" w:cs="Calibri"/>
                <w:sz w:val="20"/>
                <w:szCs w:val="20"/>
              </w:rPr>
            </w:pPr>
            <w:r>
              <w:rPr>
                <w:rFonts w:ascii="Calibri" w:hAnsi="Calibri" w:cs="Calibri"/>
                <w:sz w:val="20"/>
                <w:szCs w:val="20"/>
              </w:rPr>
              <w:t>LV1 (TOEIC)</w:t>
            </w:r>
          </w:p>
        </w:tc>
        <w:tc>
          <w:tcPr>
            <w:tcW w:w="575" w:type="dxa"/>
            <w:tcBorders>
              <w:top w:val="nil"/>
              <w:left w:val="nil"/>
              <w:bottom w:val="single" w:sz="4" w:space="0" w:color="auto"/>
              <w:right w:val="single" w:sz="8" w:space="0" w:color="auto"/>
            </w:tcBorders>
            <w:shd w:val="clear" w:color="000000" w:fill="FFFFFF"/>
            <w:vAlign w:val="center"/>
            <w:hideMark/>
          </w:tcPr>
          <w:p w14:paraId="2AF2D2C8" w14:textId="77777777" w:rsidR="004E55D4" w:rsidRDefault="004E55D4" w:rsidP="00245A47">
            <w:pPr>
              <w:jc w:val="center"/>
              <w:rPr>
                <w:rFonts w:ascii="Calibri" w:hAnsi="Calibri" w:cs="Calibri"/>
                <w:sz w:val="20"/>
                <w:szCs w:val="20"/>
              </w:rPr>
            </w:pPr>
          </w:p>
        </w:tc>
        <w:tc>
          <w:tcPr>
            <w:tcW w:w="574" w:type="dxa"/>
            <w:tcBorders>
              <w:top w:val="nil"/>
              <w:left w:val="nil"/>
              <w:bottom w:val="single" w:sz="4" w:space="0" w:color="auto"/>
              <w:right w:val="single" w:sz="8" w:space="0" w:color="auto"/>
            </w:tcBorders>
            <w:shd w:val="clear" w:color="000000" w:fill="FFFFFF"/>
            <w:vAlign w:val="center"/>
            <w:hideMark/>
          </w:tcPr>
          <w:p w14:paraId="408D0DBC" w14:textId="77777777" w:rsidR="004E55D4" w:rsidRDefault="004E55D4" w:rsidP="00245A47">
            <w:pPr>
              <w:jc w:val="center"/>
              <w:rPr>
                <w:rFonts w:ascii="Calibri" w:hAnsi="Calibri" w:cs="Calibri"/>
                <w:sz w:val="20"/>
                <w:szCs w:val="20"/>
              </w:rPr>
            </w:pPr>
          </w:p>
        </w:tc>
        <w:tc>
          <w:tcPr>
            <w:tcW w:w="573" w:type="dxa"/>
            <w:tcBorders>
              <w:top w:val="nil"/>
              <w:left w:val="nil"/>
              <w:bottom w:val="single" w:sz="4" w:space="0" w:color="auto"/>
              <w:right w:val="single" w:sz="8" w:space="0" w:color="auto"/>
            </w:tcBorders>
            <w:shd w:val="clear" w:color="000000" w:fill="FFFFFF"/>
            <w:vAlign w:val="center"/>
            <w:hideMark/>
          </w:tcPr>
          <w:p w14:paraId="7E54BF48" w14:textId="77777777" w:rsidR="004E55D4" w:rsidRDefault="004E55D4" w:rsidP="00245A47">
            <w:pPr>
              <w:jc w:val="center"/>
              <w:rPr>
                <w:rFonts w:ascii="Calibri" w:hAnsi="Calibri" w:cs="Calibri"/>
                <w:sz w:val="20"/>
                <w:szCs w:val="20"/>
              </w:rPr>
            </w:pPr>
          </w:p>
        </w:tc>
        <w:tc>
          <w:tcPr>
            <w:tcW w:w="579" w:type="dxa"/>
            <w:tcBorders>
              <w:top w:val="nil"/>
              <w:left w:val="nil"/>
              <w:bottom w:val="single" w:sz="4" w:space="0" w:color="auto"/>
              <w:right w:val="single" w:sz="8" w:space="0" w:color="auto"/>
            </w:tcBorders>
            <w:shd w:val="clear" w:color="000000" w:fill="FFFFFF"/>
            <w:vAlign w:val="center"/>
            <w:hideMark/>
          </w:tcPr>
          <w:p w14:paraId="143B3322"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3E254A23" w14:textId="77777777" w:rsidR="004E55D4" w:rsidRDefault="004E55D4" w:rsidP="00245A47">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3799EFB1"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278D1E03"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BC52238" w14:textId="77777777" w:rsidR="004E55D4" w:rsidRDefault="004E55D4" w:rsidP="00245A47">
            <w:pPr>
              <w:jc w:val="center"/>
              <w:rPr>
                <w:rFonts w:ascii="Calibri" w:hAnsi="Calibri" w:cs="Calibri"/>
                <w:sz w:val="20"/>
                <w:szCs w:val="20"/>
              </w:rPr>
            </w:pPr>
          </w:p>
        </w:tc>
      </w:tr>
      <w:tr w:rsidR="004E55D4" w:rsidRPr="00A42776" w14:paraId="21B8B8BF" w14:textId="77777777" w:rsidTr="00245A47">
        <w:trPr>
          <w:trHeight w:val="288"/>
        </w:trPr>
        <w:tc>
          <w:tcPr>
            <w:tcW w:w="1492" w:type="dxa"/>
            <w:vMerge/>
            <w:tcBorders>
              <w:top w:val="single" w:sz="8" w:space="0" w:color="auto"/>
              <w:left w:val="single" w:sz="8" w:space="0" w:color="auto"/>
              <w:bottom w:val="single" w:sz="8" w:space="0" w:color="000000"/>
              <w:right w:val="single" w:sz="8" w:space="0" w:color="auto"/>
            </w:tcBorders>
            <w:vAlign w:val="center"/>
          </w:tcPr>
          <w:p w14:paraId="207F0233"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single" w:sz="4" w:space="0" w:color="auto"/>
              <w:right w:val="single" w:sz="8" w:space="0" w:color="auto"/>
            </w:tcBorders>
            <w:shd w:val="clear" w:color="000000" w:fill="FFFFFF"/>
            <w:vAlign w:val="center"/>
          </w:tcPr>
          <w:p w14:paraId="43842CE7"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LV2 (Allemand, Espagnol...)</w:t>
            </w:r>
          </w:p>
        </w:tc>
        <w:tc>
          <w:tcPr>
            <w:tcW w:w="575" w:type="dxa"/>
            <w:tcBorders>
              <w:top w:val="nil"/>
              <w:left w:val="nil"/>
              <w:bottom w:val="single" w:sz="4" w:space="0" w:color="auto"/>
              <w:right w:val="single" w:sz="8" w:space="0" w:color="auto"/>
            </w:tcBorders>
            <w:shd w:val="clear" w:color="000000" w:fill="FFFFFF"/>
            <w:vAlign w:val="center"/>
          </w:tcPr>
          <w:p w14:paraId="40BB739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4" w:type="dxa"/>
            <w:tcBorders>
              <w:top w:val="nil"/>
              <w:left w:val="nil"/>
              <w:bottom w:val="single" w:sz="4" w:space="0" w:color="auto"/>
              <w:right w:val="single" w:sz="8" w:space="0" w:color="auto"/>
            </w:tcBorders>
            <w:shd w:val="clear" w:color="000000" w:fill="FFFFFF"/>
            <w:vAlign w:val="center"/>
          </w:tcPr>
          <w:p w14:paraId="724EEB6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73" w:type="dxa"/>
            <w:tcBorders>
              <w:top w:val="nil"/>
              <w:left w:val="nil"/>
              <w:bottom w:val="single" w:sz="4" w:space="0" w:color="auto"/>
              <w:right w:val="single" w:sz="8" w:space="0" w:color="auto"/>
            </w:tcBorders>
            <w:shd w:val="clear" w:color="000000" w:fill="FFFFFF"/>
            <w:vAlign w:val="center"/>
          </w:tcPr>
          <w:p w14:paraId="58A9D66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tcPr>
          <w:p w14:paraId="06936E1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tcPr>
          <w:p w14:paraId="60F20F3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413E7BA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151BC61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658B07D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2A5DF109" w14:textId="77777777" w:rsidTr="00245A47">
        <w:trPr>
          <w:trHeight w:val="300"/>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4694319B" w14:textId="77777777" w:rsidR="004E55D4" w:rsidRPr="00A42776" w:rsidRDefault="004E55D4" w:rsidP="00245A47">
            <w:pPr>
              <w:rPr>
                <w:rFonts w:ascii="Calibri" w:hAnsi="Calibri" w:cs="Calibri"/>
                <w:b/>
                <w:bCs/>
                <w:color w:val="FFFFFF"/>
                <w:sz w:val="20"/>
                <w:szCs w:val="20"/>
              </w:rPr>
            </w:pPr>
          </w:p>
        </w:tc>
        <w:tc>
          <w:tcPr>
            <w:tcW w:w="3694" w:type="dxa"/>
            <w:tcBorders>
              <w:top w:val="nil"/>
              <w:left w:val="nil"/>
              <w:bottom w:val="nil"/>
              <w:right w:val="single" w:sz="8" w:space="0" w:color="auto"/>
            </w:tcBorders>
            <w:shd w:val="clear" w:color="000000" w:fill="FFFFFF"/>
            <w:vAlign w:val="center"/>
            <w:hideMark/>
          </w:tcPr>
          <w:p w14:paraId="3E3FE651"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Soutien Anglais</w:t>
            </w:r>
          </w:p>
        </w:tc>
        <w:tc>
          <w:tcPr>
            <w:tcW w:w="575" w:type="dxa"/>
            <w:tcBorders>
              <w:top w:val="nil"/>
              <w:left w:val="nil"/>
              <w:bottom w:val="nil"/>
              <w:right w:val="single" w:sz="8" w:space="0" w:color="auto"/>
            </w:tcBorders>
            <w:shd w:val="clear" w:color="000000" w:fill="FFFFFF"/>
            <w:vAlign w:val="center"/>
            <w:hideMark/>
          </w:tcPr>
          <w:p w14:paraId="3473978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nil"/>
              <w:right w:val="single" w:sz="8" w:space="0" w:color="auto"/>
            </w:tcBorders>
            <w:shd w:val="clear" w:color="000000" w:fill="FFFFFF"/>
            <w:vAlign w:val="center"/>
            <w:hideMark/>
          </w:tcPr>
          <w:p w14:paraId="5189EC2A" w14:textId="77777777" w:rsidR="004E55D4" w:rsidRPr="00A42776" w:rsidRDefault="004E55D4" w:rsidP="00245A47">
            <w:pPr>
              <w:jc w:val="center"/>
              <w:rPr>
                <w:rFonts w:ascii="Calibri" w:hAnsi="Calibri" w:cs="Calibri"/>
                <w:color w:val="000000"/>
                <w:sz w:val="20"/>
                <w:szCs w:val="20"/>
              </w:rPr>
            </w:pPr>
          </w:p>
        </w:tc>
        <w:tc>
          <w:tcPr>
            <w:tcW w:w="573" w:type="dxa"/>
            <w:tcBorders>
              <w:top w:val="nil"/>
              <w:left w:val="nil"/>
              <w:bottom w:val="nil"/>
              <w:right w:val="single" w:sz="8" w:space="0" w:color="auto"/>
            </w:tcBorders>
            <w:shd w:val="clear" w:color="000000" w:fill="FFFFFF"/>
            <w:vAlign w:val="center"/>
            <w:hideMark/>
          </w:tcPr>
          <w:p w14:paraId="3335EF5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372B752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193B55B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20</w:t>
            </w:r>
          </w:p>
        </w:tc>
        <w:tc>
          <w:tcPr>
            <w:tcW w:w="580" w:type="dxa"/>
            <w:tcBorders>
              <w:top w:val="nil"/>
              <w:left w:val="nil"/>
              <w:bottom w:val="nil"/>
              <w:right w:val="single" w:sz="8" w:space="0" w:color="auto"/>
            </w:tcBorders>
            <w:shd w:val="clear" w:color="000000" w:fill="FFFFFF"/>
            <w:vAlign w:val="center"/>
            <w:hideMark/>
          </w:tcPr>
          <w:p w14:paraId="1454AF9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0FE1FB3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FFFFFF"/>
            <w:vAlign w:val="center"/>
            <w:hideMark/>
          </w:tcPr>
          <w:p w14:paraId="6B6F5D5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207CF1C3" w14:textId="77777777" w:rsidTr="00245A47">
        <w:trPr>
          <w:trHeight w:val="300"/>
        </w:trPr>
        <w:tc>
          <w:tcPr>
            <w:tcW w:w="1492" w:type="dxa"/>
            <w:vMerge/>
            <w:tcBorders>
              <w:top w:val="single" w:sz="8" w:space="0" w:color="auto"/>
              <w:left w:val="single" w:sz="8" w:space="0" w:color="auto"/>
              <w:bottom w:val="single" w:sz="8" w:space="0" w:color="000000"/>
              <w:right w:val="single" w:sz="8" w:space="0" w:color="auto"/>
            </w:tcBorders>
            <w:vAlign w:val="center"/>
            <w:hideMark/>
          </w:tcPr>
          <w:p w14:paraId="70F4B2EB" w14:textId="77777777" w:rsidR="004E55D4" w:rsidRPr="00A42776" w:rsidRDefault="004E55D4" w:rsidP="00245A47">
            <w:pPr>
              <w:rPr>
                <w:rFonts w:ascii="Calibri" w:hAnsi="Calibri" w:cs="Calibri"/>
                <w:b/>
                <w:bCs/>
                <w:color w:val="FFFFFF"/>
                <w:sz w:val="20"/>
                <w:szCs w:val="20"/>
              </w:rPr>
            </w:pPr>
          </w:p>
        </w:tc>
        <w:tc>
          <w:tcPr>
            <w:tcW w:w="3694" w:type="dxa"/>
            <w:tcBorders>
              <w:top w:val="single" w:sz="8" w:space="0" w:color="auto"/>
              <w:left w:val="nil"/>
              <w:bottom w:val="single" w:sz="8" w:space="0" w:color="auto"/>
              <w:right w:val="single" w:sz="8" w:space="0" w:color="auto"/>
            </w:tcBorders>
            <w:shd w:val="clear" w:color="000000" w:fill="009DD5"/>
            <w:vAlign w:val="center"/>
            <w:hideMark/>
          </w:tcPr>
          <w:p w14:paraId="7680DA9A"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OI2</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484F424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23AD7847" w14:textId="77777777" w:rsidR="004E55D4" w:rsidRPr="00A42776" w:rsidRDefault="004E55D4" w:rsidP="00245A47">
            <w:pPr>
              <w:jc w:val="center"/>
              <w:rPr>
                <w:rFonts w:ascii="Calibri" w:hAnsi="Calibri" w:cs="Calibri"/>
                <w:color w:val="000000"/>
                <w:sz w:val="20"/>
                <w:szCs w:val="20"/>
              </w:rPr>
            </w:pPr>
            <w:r>
              <w:rPr>
                <w:rFonts w:ascii="Calibri" w:hAnsi="Calibri" w:cs="Calibri"/>
                <w:color w:val="000000"/>
                <w:sz w:val="20"/>
                <w:szCs w:val="20"/>
              </w:rPr>
              <w:t>48</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50EC0C4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0A9F69B1" w14:textId="77777777" w:rsidR="004E55D4" w:rsidRPr="00A42776" w:rsidRDefault="004E55D4" w:rsidP="00245A47">
            <w:pPr>
              <w:jc w:val="center"/>
              <w:rPr>
                <w:rFonts w:ascii="Calibri" w:hAnsi="Calibri" w:cs="Calibri"/>
                <w:color w:val="000000"/>
                <w:sz w:val="20"/>
                <w:szCs w:val="20"/>
              </w:rPr>
            </w:pPr>
            <w:r>
              <w:rPr>
                <w:rFonts w:ascii="Calibri" w:hAnsi="Calibri" w:cs="Calibri"/>
                <w:color w:val="000000"/>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0A66EB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BF30E6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67CFCD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3FC48A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r>
      <w:tr w:rsidR="004E55D4" w:rsidRPr="00A42776" w14:paraId="4EEB7464" w14:textId="77777777" w:rsidTr="00245A47">
        <w:trPr>
          <w:trHeight w:val="300"/>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7453824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694" w:type="dxa"/>
            <w:tcBorders>
              <w:top w:val="single" w:sz="4" w:space="0" w:color="auto"/>
              <w:left w:val="nil"/>
              <w:bottom w:val="single" w:sz="8" w:space="0" w:color="auto"/>
              <w:right w:val="single" w:sz="8" w:space="0" w:color="auto"/>
            </w:tcBorders>
            <w:vAlign w:val="center"/>
            <w:hideMark/>
          </w:tcPr>
          <w:p w14:paraId="42BADA94"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Conférences "Associations"</w:t>
            </w:r>
          </w:p>
        </w:tc>
        <w:tc>
          <w:tcPr>
            <w:tcW w:w="575" w:type="dxa"/>
            <w:tcBorders>
              <w:top w:val="single" w:sz="4" w:space="0" w:color="auto"/>
              <w:left w:val="nil"/>
              <w:bottom w:val="single" w:sz="8" w:space="0" w:color="auto"/>
              <w:right w:val="single" w:sz="8" w:space="0" w:color="auto"/>
            </w:tcBorders>
            <w:vAlign w:val="center"/>
            <w:hideMark/>
          </w:tcPr>
          <w:p w14:paraId="15603D8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single" w:sz="4" w:space="0" w:color="auto"/>
              <w:left w:val="nil"/>
              <w:bottom w:val="single" w:sz="8" w:space="0" w:color="auto"/>
              <w:right w:val="single" w:sz="8" w:space="0" w:color="auto"/>
            </w:tcBorders>
            <w:vAlign w:val="center"/>
            <w:hideMark/>
          </w:tcPr>
          <w:p w14:paraId="28243A4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3" w:type="dxa"/>
            <w:tcBorders>
              <w:top w:val="single" w:sz="4" w:space="0" w:color="auto"/>
              <w:left w:val="nil"/>
              <w:bottom w:val="single" w:sz="8" w:space="0" w:color="auto"/>
              <w:right w:val="single" w:sz="8" w:space="0" w:color="auto"/>
            </w:tcBorders>
            <w:vAlign w:val="center"/>
            <w:hideMark/>
          </w:tcPr>
          <w:p w14:paraId="10DBB8E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8" w:space="0" w:color="auto"/>
              <w:right w:val="single" w:sz="8" w:space="0" w:color="auto"/>
            </w:tcBorders>
            <w:vAlign w:val="center"/>
            <w:hideMark/>
          </w:tcPr>
          <w:p w14:paraId="5850BE2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vAlign w:val="center"/>
            <w:hideMark/>
          </w:tcPr>
          <w:p w14:paraId="2C9C726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auto"/>
              <w:left w:val="nil"/>
              <w:bottom w:val="single" w:sz="8" w:space="0" w:color="auto"/>
              <w:right w:val="single" w:sz="8" w:space="0" w:color="auto"/>
            </w:tcBorders>
            <w:vAlign w:val="center"/>
            <w:hideMark/>
          </w:tcPr>
          <w:p w14:paraId="08DEB4A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62C4A06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2C4ADC2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7928FF72" w14:textId="77777777" w:rsidTr="00245A47">
        <w:trPr>
          <w:trHeight w:val="564"/>
        </w:trPr>
        <w:tc>
          <w:tcPr>
            <w:tcW w:w="1492" w:type="dxa"/>
            <w:tcBorders>
              <w:top w:val="nil"/>
              <w:left w:val="single" w:sz="8" w:space="0" w:color="auto"/>
              <w:bottom w:val="single" w:sz="8" w:space="0" w:color="auto"/>
              <w:right w:val="single" w:sz="8" w:space="0" w:color="auto"/>
            </w:tcBorders>
            <w:shd w:val="clear" w:color="000000" w:fill="009DD5"/>
            <w:vAlign w:val="center"/>
            <w:hideMark/>
          </w:tcPr>
          <w:p w14:paraId="39DD061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694" w:type="dxa"/>
            <w:tcBorders>
              <w:top w:val="single" w:sz="4" w:space="0" w:color="auto"/>
              <w:left w:val="nil"/>
              <w:bottom w:val="single" w:sz="8" w:space="0" w:color="auto"/>
              <w:right w:val="single" w:sz="8" w:space="0" w:color="auto"/>
            </w:tcBorders>
            <w:vAlign w:val="center"/>
            <w:hideMark/>
          </w:tcPr>
          <w:p w14:paraId="6F3F20BA"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Activités Sportives, Culturelles et Artistiques</w:t>
            </w:r>
          </w:p>
        </w:tc>
        <w:tc>
          <w:tcPr>
            <w:tcW w:w="575" w:type="dxa"/>
            <w:tcBorders>
              <w:top w:val="single" w:sz="4" w:space="0" w:color="auto"/>
              <w:left w:val="nil"/>
              <w:bottom w:val="single" w:sz="8" w:space="0" w:color="auto"/>
              <w:right w:val="single" w:sz="8" w:space="0" w:color="auto"/>
            </w:tcBorders>
            <w:vAlign w:val="center"/>
            <w:hideMark/>
          </w:tcPr>
          <w:p w14:paraId="63D77C4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single" w:sz="4" w:space="0" w:color="auto"/>
              <w:left w:val="nil"/>
              <w:bottom w:val="single" w:sz="8" w:space="0" w:color="auto"/>
              <w:right w:val="single" w:sz="8" w:space="0" w:color="auto"/>
            </w:tcBorders>
            <w:vAlign w:val="center"/>
            <w:hideMark/>
          </w:tcPr>
          <w:p w14:paraId="5CC686A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3" w:type="dxa"/>
            <w:tcBorders>
              <w:top w:val="single" w:sz="4" w:space="0" w:color="auto"/>
              <w:left w:val="nil"/>
              <w:bottom w:val="single" w:sz="8" w:space="0" w:color="auto"/>
              <w:right w:val="single" w:sz="8" w:space="0" w:color="auto"/>
            </w:tcBorders>
            <w:vAlign w:val="center"/>
            <w:hideMark/>
          </w:tcPr>
          <w:p w14:paraId="47299C7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8" w:space="0" w:color="auto"/>
              <w:right w:val="single" w:sz="8" w:space="0" w:color="auto"/>
            </w:tcBorders>
            <w:vAlign w:val="center"/>
            <w:hideMark/>
          </w:tcPr>
          <w:p w14:paraId="2264B0F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vAlign w:val="center"/>
            <w:hideMark/>
          </w:tcPr>
          <w:p w14:paraId="0BE4BF0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61805EB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14BE1B5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5C2B034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Bonus</w:t>
            </w:r>
          </w:p>
        </w:tc>
      </w:tr>
      <w:tr w:rsidR="004E55D4" w:rsidRPr="00A42776" w14:paraId="4CFAB1DA" w14:textId="77777777" w:rsidTr="00245A47">
        <w:trPr>
          <w:trHeight w:val="315"/>
        </w:trPr>
        <w:tc>
          <w:tcPr>
            <w:tcW w:w="5186"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4DCBE03" w14:textId="77777777" w:rsidR="004E55D4" w:rsidRPr="00A42776" w:rsidRDefault="004E55D4" w:rsidP="00245A47">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5" w:type="dxa"/>
            <w:tcBorders>
              <w:top w:val="nil"/>
              <w:left w:val="nil"/>
              <w:bottom w:val="single" w:sz="8" w:space="0" w:color="auto"/>
              <w:right w:val="single" w:sz="8" w:space="0" w:color="auto"/>
            </w:tcBorders>
            <w:shd w:val="clear" w:color="000000" w:fill="006BAB"/>
            <w:vAlign w:val="center"/>
            <w:hideMark/>
          </w:tcPr>
          <w:p w14:paraId="13724DD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nil"/>
              <w:left w:val="nil"/>
              <w:bottom w:val="single" w:sz="8" w:space="0" w:color="auto"/>
              <w:right w:val="single" w:sz="8" w:space="0" w:color="auto"/>
            </w:tcBorders>
            <w:shd w:val="clear" w:color="000000" w:fill="006BAB"/>
            <w:vAlign w:val="center"/>
            <w:hideMark/>
          </w:tcPr>
          <w:p w14:paraId="2320CEE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3" w:type="dxa"/>
            <w:tcBorders>
              <w:top w:val="nil"/>
              <w:left w:val="nil"/>
              <w:bottom w:val="single" w:sz="8" w:space="0" w:color="auto"/>
              <w:right w:val="single" w:sz="8" w:space="0" w:color="auto"/>
            </w:tcBorders>
            <w:shd w:val="clear" w:color="000000" w:fill="006BAB"/>
            <w:vAlign w:val="center"/>
            <w:hideMark/>
          </w:tcPr>
          <w:p w14:paraId="3CAF3F2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2A177C7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620E8FE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3B3BDB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430</w:t>
            </w:r>
          </w:p>
        </w:tc>
        <w:tc>
          <w:tcPr>
            <w:tcW w:w="580" w:type="dxa"/>
            <w:tcBorders>
              <w:top w:val="nil"/>
              <w:left w:val="nil"/>
              <w:bottom w:val="single" w:sz="8" w:space="0" w:color="auto"/>
              <w:right w:val="single" w:sz="8" w:space="0" w:color="auto"/>
            </w:tcBorders>
            <w:shd w:val="clear" w:color="000000" w:fill="006BAB"/>
            <w:vAlign w:val="center"/>
            <w:hideMark/>
          </w:tcPr>
          <w:p w14:paraId="018176F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5EBE7E2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4885DE06" w14:textId="77777777" w:rsidR="004E55D4" w:rsidRPr="00A42776" w:rsidRDefault="004E55D4" w:rsidP="004E55D4">
      <w:pPr>
        <w:jc w:val="center"/>
        <w:rPr>
          <w:rFonts w:ascii="Calibri" w:hAnsi="Calibri"/>
          <w:sz w:val="22"/>
          <w:szCs w:val="22"/>
        </w:rPr>
      </w:pPr>
    </w:p>
    <w:p w14:paraId="52A36040" w14:textId="77777777" w:rsidR="004E55D4" w:rsidRPr="00A42776" w:rsidRDefault="004E55D4" w:rsidP="004E55D4">
      <w:pPr>
        <w:spacing w:after="120"/>
        <w:jc w:val="center"/>
        <w:rPr>
          <w:rFonts w:ascii="Calibri" w:hAnsi="Calibri"/>
          <w:i/>
          <w:sz w:val="22"/>
          <w:szCs w:val="22"/>
        </w:rPr>
      </w:pPr>
      <w:r w:rsidRPr="00A42776">
        <w:rPr>
          <w:rFonts w:ascii="Calibri" w:hAnsi="Calibri"/>
          <w:i/>
          <w:sz w:val="22"/>
          <w:szCs w:val="22"/>
        </w:rPr>
        <w:t>Tableau 2 : programme du semestre S6 de février à mai (18 semaines).</w:t>
      </w:r>
    </w:p>
    <w:p w14:paraId="60B04972" w14:textId="77777777" w:rsidR="004E55D4" w:rsidRPr="00A42776" w:rsidRDefault="004E55D4" w:rsidP="004E55D4">
      <w:pPr>
        <w:jc w:val="center"/>
        <w:rPr>
          <w:rFonts w:ascii="Calibri" w:hAnsi="Calibri"/>
          <w:sz w:val="22"/>
          <w:szCs w:val="22"/>
        </w:rPr>
      </w:pPr>
    </w:p>
    <w:p w14:paraId="65FE7E37" w14:textId="77777777" w:rsidR="004E55D4" w:rsidRPr="00A42776" w:rsidRDefault="004E55D4" w:rsidP="004E55D4">
      <w:pPr>
        <w:rPr>
          <w:rFonts w:ascii="Calibri" w:hAnsi="Calibri" w:cs="Arial"/>
          <w:b/>
          <w:color w:val="006BAB"/>
          <w:szCs w:val="20"/>
        </w:rPr>
      </w:pPr>
      <w:r w:rsidRPr="00A42776">
        <w:br w:type="page"/>
      </w:r>
    </w:p>
    <w:p w14:paraId="6F3D0215" w14:textId="77777777" w:rsidR="004E55D4" w:rsidRPr="00A42776" w:rsidRDefault="004E55D4" w:rsidP="004E55D4">
      <w:pPr>
        <w:pStyle w:val="Heading2"/>
        <w:tabs>
          <w:tab w:val="clear" w:pos="576"/>
        </w:tabs>
        <w:suppressAutoHyphens w:val="0"/>
        <w:ind w:left="1134" w:hanging="567"/>
      </w:pPr>
      <w:bookmarkStart w:id="12" w:name="_Toc184220990"/>
      <w:r w:rsidRPr="00A42776">
        <w:lastRenderedPageBreak/>
        <w:t>Deuxième année du Cycle Ingénieur (CING2)</w:t>
      </w:r>
      <w:bookmarkEnd w:id="12"/>
    </w:p>
    <w:p w14:paraId="1285D45F" w14:textId="77777777" w:rsidR="004E55D4" w:rsidRPr="00A42776" w:rsidRDefault="004E55D4" w:rsidP="004E55D4">
      <w:pPr>
        <w:spacing w:before="240"/>
        <w:ind w:firstLine="567"/>
        <w:jc w:val="both"/>
        <w:rPr>
          <w:rFonts w:ascii="Calibri" w:hAnsi="Calibri"/>
          <w:sz w:val="22"/>
          <w:szCs w:val="22"/>
        </w:rPr>
      </w:pPr>
      <w:bookmarkStart w:id="13" w:name="OLE_LINK1"/>
      <w:r w:rsidRPr="00A42776">
        <w:rPr>
          <w:rFonts w:ascii="Calibri" w:hAnsi="Calibri"/>
          <w:sz w:val="22"/>
          <w:szCs w:val="22"/>
        </w:rPr>
        <w:t>La 2</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bookmarkEnd w:id="13"/>
    <w:p w14:paraId="3330F3FD" w14:textId="48F83967"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4E55D4" w:rsidRPr="00A42776">
        <w:rPr>
          <w:rFonts w:ascii="Calibri" w:hAnsi="Calibri"/>
          <w:sz w:val="22"/>
          <w:szCs w:val="22"/>
        </w:rPr>
        <w:t xml:space="preserve"> semestre S7 de 14 semaines (voir tableau 3),</w:t>
      </w:r>
    </w:p>
    <w:p w14:paraId="780D0294" w14:textId="3E015B0F"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4E55D4" w:rsidRPr="00A42776">
        <w:rPr>
          <w:rFonts w:ascii="Calibri" w:hAnsi="Calibri"/>
          <w:sz w:val="22"/>
          <w:szCs w:val="22"/>
        </w:rPr>
        <w:t xml:space="preserve"> semestre S8 de 14 semaines (voir tableau 4).</w:t>
      </w:r>
    </w:p>
    <w:p w14:paraId="2628E785" w14:textId="77777777" w:rsidR="004E55D4" w:rsidRPr="00A42776" w:rsidRDefault="004E55D4" w:rsidP="004E55D4">
      <w:pPr>
        <w:spacing w:before="120"/>
        <w:ind w:left="851"/>
        <w:jc w:val="center"/>
        <w:rPr>
          <w:rFonts w:ascii="Calibri" w:hAnsi="Calibri"/>
          <w:sz w:val="22"/>
          <w:szCs w:val="22"/>
        </w:rPr>
      </w:pPr>
    </w:p>
    <w:tbl>
      <w:tblPr>
        <w:tblW w:w="9900" w:type="dxa"/>
        <w:tblCellMar>
          <w:left w:w="70" w:type="dxa"/>
          <w:right w:w="70" w:type="dxa"/>
        </w:tblCellMar>
        <w:tblLook w:val="04A0" w:firstRow="1" w:lastRow="0" w:firstColumn="1" w:lastColumn="0" w:noHBand="0" w:noVBand="1"/>
      </w:tblPr>
      <w:tblGrid>
        <w:gridCol w:w="1475"/>
        <w:gridCol w:w="3692"/>
        <w:gridCol w:w="580"/>
        <w:gridCol w:w="580"/>
        <w:gridCol w:w="580"/>
        <w:gridCol w:w="580"/>
        <w:gridCol w:w="610"/>
        <w:gridCol w:w="580"/>
        <w:gridCol w:w="580"/>
        <w:gridCol w:w="643"/>
      </w:tblGrid>
      <w:tr w:rsidR="004E55D4" w:rsidRPr="00A42776" w14:paraId="2C0CF172" w14:textId="77777777" w:rsidTr="00245A47">
        <w:trPr>
          <w:trHeight w:val="300"/>
        </w:trPr>
        <w:tc>
          <w:tcPr>
            <w:tcW w:w="1475"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0A46A79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6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3992B1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10" w:type="dxa"/>
            <w:gridSpan w:val="6"/>
            <w:tcBorders>
              <w:top w:val="single" w:sz="8" w:space="0" w:color="auto"/>
              <w:left w:val="nil"/>
              <w:bottom w:val="single" w:sz="8" w:space="0" w:color="auto"/>
              <w:right w:val="single" w:sz="8" w:space="0" w:color="000000"/>
            </w:tcBorders>
            <w:shd w:val="clear" w:color="000000" w:fill="006BAB"/>
            <w:vAlign w:val="center"/>
            <w:hideMark/>
          </w:tcPr>
          <w:p w14:paraId="36180C1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395BC28"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Coef</w:t>
            </w:r>
            <w:proofErr w:type="spellEnd"/>
            <w:r w:rsidRPr="00A42776">
              <w:rPr>
                <w:rFonts w:ascii="Calibri" w:hAnsi="Calibri" w:cs="Calibri"/>
                <w:b/>
                <w:bCs/>
                <w:color w:val="FFFFFF"/>
                <w:sz w:val="20"/>
                <w:szCs w:val="20"/>
              </w:rPr>
              <w:t>.</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2601B8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4E55D4" w:rsidRPr="00A42776" w14:paraId="2F1B77A5" w14:textId="77777777" w:rsidTr="00245A47">
        <w:trPr>
          <w:trHeight w:val="300"/>
        </w:trPr>
        <w:tc>
          <w:tcPr>
            <w:tcW w:w="1475" w:type="dxa"/>
            <w:vMerge/>
            <w:tcBorders>
              <w:top w:val="single" w:sz="8" w:space="0" w:color="000000"/>
              <w:left w:val="single" w:sz="8" w:space="0" w:color="000000"/>
              <w:bottom w:val="nil"/>
              <w:right w:val="single" w:sz="8" w:space="0" w:color="000000"/>
            </w:tcBorders>
            <w:vAlign w:val="center"/>
            <w:hideMark/>
          </w:tcPr>
          <w:p w14:paraId="07976F5F" w14:textId="77777777" w:rsidR="004E55D4" w:rsidRPr="00A42776" w:rsidRDefault="004E55D4" w:rsidP="00245A47">
            <w:pPr>
              <w:rPr>
                <w:rFonts w:ascii="Calibri" w:hAnsi="Calibri" w:cs="Calibri"/>
                <w:b/>
                <w:bCs/>
                <w:color w:val="FFFFFF"/>
                <w:sz w:val="20"/>
                <w:szCs w:val="20"/>
              </w:rPr>
            </w:pPr>
          </w:p>
        </w:tc>
        <w:tc>
          <w:tcPr>
            <w:tcW w:w="3692" w:type="dxa"/>
            <w:vMerge/>
            <w:tcBorders>
              <w:top w:val="single" w:sz="8" w:space="0" w:color="auto"/>
              <w:left w:val="single" w:sz="8" w:space="0" w:color="auto"/>
              <w:bottom w:val="single" w:sz="8" w:space="0" w:color="000000"/>
              <w:right w:val="single" w:sz="8" w:space="0" w:color="auto"/>
            </w:tcBorders>
            <w:vAlign w:val="center"/>
            <w:hideMark/>
          </w:tcPr>
          <w:p w14:paraId="57983187" w14:textId="77777777" w:rsidR="004E55D4" w:rsidRPr="00A42776" w:rsidRDefault="004E55D4" w:rsidP="00245A47">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04B0F3B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13828DF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128E334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7452C545"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Eval</w:t>
            </w:r>
            <w:proofErr w:type="spellEnd"/>
            <w:r w:rsidRPr="00A42776">
              <w:rPr>
                <w:rFonts w:ascii="Calibri" w:hAnsi="Calibri" w:cs="Calibri"/>
                <w:b/>
                <w:bCs/>
                <w:color w:val="FFFFFF"/>
                <w:sz w:val="20"/>
                <w:szCs w:val="20"/>
              </w:rPr>
              <w:t>.</w:t>
            </w:r>
          </w:p>
        </w:tc>
        <w:tc>
          <w:tcPr>
            <w:tcW w:w="610" w:type="dxa"/>
            <w:tcBorders>
              <w:top w:val="nil"/>
              <w:left w:val="nil"/>
              <w:bottom w:val="single" w:sz="8" w:space="0" w:color="auto"/>
              <w:right w:val="single" w:sz="8" w:space="0" w:color="auto"/>
            </w:tcBorders>
            <w:shd w:val="clear" w:color="000000" w:fill="006BAB"/>
            <w:vAlign w:val="center"/>
            <w:hideMark/>
          </w:tcPr>
          <w:p w14:paraId="2666E007"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53AD3F0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38583BF3" w14:textId="77777777" w:rsidR="004E55D4" w:rsidRPr="00A42776" w:rsidRDefault="004E55D4" w:rsidP="00245A47">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2C00A089" w14:textId="77777777" w:rsidR="004E55D4" w:rsidRPr="00A42776" w:rsidRDefault="004E55D4" w:rsidP="00245A47">
            <w:pPr>
              <w:rPr>
                <w:rFonts w:ascii="Calibri" w:hAnsi="Calibri" w:cs="Calibri"/>
                <w:b/>
                <w:bCs/>
                <w:color w:val="FFFFFF"/>
                <w:sz w:val="20"/>
                <w:szCs w:val="20"/>
              </w:rPr>
            </w:pPr>
          </w:p>
        </w:tc>
      </w:tr>
      <w:tr w:rsidR="004E55D4" w:rsidRPr="00A42776" w14:paraId="04E1B77C" w14:textId="77777777" w:rsidTr="00245A47">
        <w:trPr>
          <w:trHeight w:val="540"/>
        </w:trPr>
        <w:tc>
          <w:tcPr>
            <w:tcW w:w="1475"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4BC9C08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STI2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15EC78E7" w14:textId="77777777" w:rsidR="004E55D4" w:rsidRPr="004575F3" w:rsidRDefault="004E55D4" w:rsidP="00245A47">
            <w:pPr>
              <w:rPr>
                <w:rFonts w:ascii="Calibri" w:hAnsi="Calibri" w:cs="Calibri"/>
                <w:color w:val="000000"/>
                <w:sz w:val="20"/>
                <w:szCs w:val="20"/>
              </w:rPr>
            </w:pPr>
            <w:r w:rsidRPr="004575F3">
              <w:rPr>
                <w:rFonts w:ascii="Calibri" w:hAnsi="Calibri" w:cs="Calibri"/>
                <w:color w:val="000000"/>
                <w:sz w:val="20"/>
                <w:szCs w:val="20"/>
              </w:rPr>
              <w:t>Biotechnologie des fermentations</w:t>
            </w:r>
          </w:p>
        </w:tc>
        <w:tc>
          <w:tcPr>
            <w:tcW w:w="580" w:type="dxa"/>
            <w:tcBorders>
              <w:top w:val="nil"/>
              <w:left w:val="nil"/>
              <w:bottom w:val="single" w:sz="4" w:space="0" w:color="auto"/>
              <w:right w:val="single" w:sz="8" w:space="0" w:color="auto"/>
            </w:tcBorders>
            <w:shd w:val="clear" w:color="000000" w:fill="FFFFFF"/>
            <w:vAlign w:val="center"/>
            <w:hideMark/>
          </w:tcPr>
          <w:p w14:paraId="2BE6F8AE"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16</w:t>
            </w:r>
          </w:p>
        </w:tc>
        <w:tc>
          <w:tcPr>
            <w:tcW w:w="580" w:type="dxa"/>
            <w:tcBorders>
              <w:top w:val="nil"/>
              <w:left w:val="nil"/>
              <w:bottom w:val="single" w:sz="4" w:space="0" w:color="auto"/>
              <w:right w:val="single" w:sz="8" w:space="0" w:color="auto"/>
            </w:tcBorders>
            <w:shd w:val="clear" w:color="000000" w:fill="FFFFFF"/>
            <w:vAlign w:val="center"/>
            <w:hideMark/>
          </w:tcPr>
          <w:p w14:paraId="56DEFEFB"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4</w:t>
            </w:r>
          </w:p>
        </w:tc>
        <w:tc>
          <w:tcPr>
            <w:tcW w:w="580" w:type="dxa"/>
            <w:tcBorders>
              <w:top w:val="nil"/>
              <w:left w:val="nil"/>
              <w:bottom w:val="single" w:sz="4" w:space="0" w:color="auto"/>
              <w:right w:val="single" w:sz="8" w:space="0" w:color="auto"/>
            </w:tcBorders>
            <w:shd w:val="clear" w:color="000000" w:fill="FFFFFF"/>
            <w:vAlign w:val="center"/>
            <w:hideMark/>
          </w:tcPr>
          <w:p w14:paraId="43E8BFDF"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18</w:t>
            </w:r>
          </w:p>
        </w:tc>
        <w:tc>
          <w:tcPr>
            <w:tcW w:w="580" w:type="dxa"/>
            <w:tcBorders>
              <w:top w:val="nil"/>
              <w:left w:val="nil"/>
              <w:bottom w:val="single" w:sz="4" w:space="0" w:color="auto"/>
              <w:right w:val="single" w:sz="8" w:space="0" w:color="auto"/>
            </w:tcBorders>
            <w:shd w:val="clear" w:color="000000" w:fill="FFFFFF"/>
            <w:vAlign w:val="center"/>
            <w:hideMark/>
          </w:tcPr>
          <w:p w14:paraId="53159BF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7F0C1C6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EAB846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50402C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65EB09B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020B5313" w14:textId="77777777" w:rsidTr="00245A47">
        <w:trPr>
          <w:trHeight w:val="54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6248D461"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1F088041"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Outils analytiques appliqués à l'agroalimentaire</w:t>
            </w:r>
          </w:p>
        </w:tc>
        <w:tc>
          <w:tcPr>
            <w:tcW w:w="580" w:type="dxa"/>
            <w:tcBorders>
              <w:top w:val="nil"/>
              <w:left w:val="nil"/>
              <w:bottom w:val="single" w:sz="4" w:space="0" w:color="auto"/>
              <w:right w:val="single" w:sz="8" w:space="0" w:color="auto"/>
            </w:tcBorders>
            <w:shd w:val="clear" w:color="000000" w:fill="FFFFFF"/>
            <w:vAlign w:val="center"/>
            <w:hideMark/>
          </w:tcPr>
          <w:p w14:paraId="242D107C"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6FDE3AD6"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3B84231F"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12</w:t>
            </w:r>
          </w:p>
        </w:tc>
        <w:tc>
          <w:tcPr>
            <w:tcW w:w="580" w:type="dxa"/>
            <w:tcBorders>
              <w:top w:val="nil"/>
              <w:left w:val="nil"/>
              <w:bottom w:val="single" w:sz="4" w:space="0" w:color="auto"/>
              <w:right w:val="single" w:sz="8" w:space="0" w:color="auto"/>
            </w:tcBorders>
            <w:shd w:val="clear" w:color="000000" w:fill="FFFFFF"/>
            <w:vAlign w:val="center"/>
            <w:hideMark/>
          </w:tcPr>
          <w:p w14:paraId="57442E0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6DA5E31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0058D1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4002C449"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530F3F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171F9CAE" w14:textId="77777777" w:rsidTr="00245A47">
        <w:trPr>
          <w:trHeight w:val="54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077EB04F"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223E8738"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Procédés de transformation agroalimentaires</w:t>
            </w:r>
          </w:p>
        </w:tc>
        <w:tc>
          <w:tcPr>
            <w:tcW w:w="580" w:type="dxa"/>
            <w:tcBorders>
              <w:top w:val="nil"/>
              <w:left w:val="nil"/>
              <w:bottom w:val="nil"/>
              <w:right w:val="single" w:sz="8" w:space="0" w:color="auto"/>
            </w:tcBorders>
            <w:shd w:val="clear" w:color="000000" w:fill="FFFFFF"/>
            <w:vAlign w:val="center"/>
            <w:hideMark/>
          </w:tcPr>
          <w:p w14:paraId="53D62282"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19</w:t>
            </w:r>
          </w:p>
        </w:tc>
        <w:tc>
          <w:tcPr>
            <w:tcW w:w="580" w:type="dxa"/>
            <w:tcBorders>
              <w:top w:val="nil"/>
              <w:left w:val="nil"/>
              <w:bottom w:val="nil"/>
              <w:right w:val="single" w:sz="8" w:space="0" w:color="auto"/>
            </w:tcBorders>
            <w:shd w:val="clear" w:color="000000" w:fill="FFFFFF"/>
            <w:vAlign w:val="center"/>
            <w:hideMark/>
          </w:tcPr>
          <w:p w14:paraId="58F6C881"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7</w:t>
            </w:r>
          </w:p>
        </w:tc>
        <w:tc>
          <w:tcPr>
            <w:tcW w:w="580" w:type="dxa"/>
            <w:tcBorders>
              <w:top w:val="nil"/>
              <w:left w:val="nil"/>
              <w:bottom w:val="nil"/>
              <w:right w:val="single" w:sz="8" w:space="0" w:color="auto"/>
            </w:tcBorders>
            <w:shd w:val="clear" w:color="000000" w:fill="FFFFFF"/>
            <w:vAlign w:val="center"/>
            <w:hideMark/>
          </w:tcPr>
          <w:p w14:paraId="0E76D4FB"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12</w:t>
            </w:r>
          </w:p>
        </w:tc>
        <w:tc>
          <w:tcPr>
            <w:tcW w:w="580" w:type="dxa"/>
            <w:tcBorders>
              <w:top w:val="nil"/>
              <w:left w:val="nil"/>
              <w:bottom w:val="nil"/>
              <w:right w:val="single" w:sz="8" w:space="0" w:color="auto"/>
            </w:tcBorders>
            <w:shd w:val="clear" w:color="000000" w:fill="FFFFFF"/>
            <w:vAlign w:val="center"/>
            <w:hideMark/>
          </w:tcPr>
          <w:p w14:paraId="7FD56C0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399E80B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10BCD89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nil"/>
              <w:right w:val="single" w:sz="8" w:space="0" w:color="auto"/>
            </w:tcBorders>
            <w:shd w:val="clear" w:color="000000" w:fill="FFFFFF"/>
            <w:vAlign w:val="center"/>
            <w:hideMark/>
          </w:tcPr>
          <w:p w14:paraId="37CE69E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04C1BA9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251B1DC3" w14:textId="77777777" w:rsidTr="00245A47">
        <w:trPr>
          <w:trHeight w:val="300"/>
        </w:trPr>
        <w:tc>
          <w:tcPr>
            <w:tcW w:w="1475" w:type="dxa"/>
            <w:vMerge/>
            <w:tcBorders>
              <w:top w:val="single" w:sz="8" w:space="0" w:color="auto"/>
              <w:left w:val="single" w:sz="8" w:space="0" w:color="auto"/>
              <w:bottom w:val="single" w:sz="8" w:space="0" w:color="000000"/>
              <w:right w:val="single" w:sz="8" w:space="0" w:color="auto"/>
            </w:tcBorders>
            <w:vAlign w:val="center"/>
            <w:hideMark/>
          </w:tcPr>
          <w:p w14:paraId="32CA7BAE" w14:textId="77777777" w:rsidR="004E55D4" w:rsidRPr="00A42776" w:rsidRDefault="004E55D4" w:rsidP="00245A47">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1CF78C18" w14:textId="77777777" w:rsidR="004E55D4" w:rsidRPr="004E205B" w:rsidRDefault="004E55D4" w:rsidP="00245A47">
            <w:pPr>
              <w:jc w:val="right"/>
              <w:rPr>
                <w:rFonts w:ascii="Calibri" w:hAnsi="Calibri" w:cs="Calibri"/>
                <w:color w:val="000000"/>
                <w:sz w:val="20"/>
                <w:szCs w:val="20"/>
              </w:rPr>
            </w:pPr>
            <w:r w:rsidRPr="004E205B">
              <w:rPr>
                <w:rFonts w:ascii="Calibri" w:hAnsi="Calibri" w:cs="Calibri"/>
                <w:color w:val="000000"/>
                <w:sz w:val="20"/>
                <w:szCs w:val="20"/>
              </w:rPr>
              <w:t>Total STI2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FC62BF0"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49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090915E"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23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25B4AA"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42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290BEB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5F14DF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48F49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ADD1CD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FA8ADA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12</w:t>
            </w:r>
          </w:p>
        </w:tc>
      </w:tr>
      <w:tr w:rsidR="004E55D4" w:rsidRPr="00A42776" w14:paraId="441604CF" w14:textId="77777777" w:rsidTr="00245A47">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C5194D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STI3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00C89FA8"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Planification et lancement</w:t>
            </w:r>
          </w:p>
        </w:tc>
        <w:tc>
          <w:tcPr>
            <w:tcW w:w="580" w:type="dxa"/>
            <w:tcBorders>
              <w:top w:val="nil"/>
              <w:left w:val="nil"/>
              <w:bottom w:val="single" w:sz="4" w:space="0" w:color="auto"/>
              <w:right w:val="single" w:sz="8" w:space="0" w:color="auto"/>
            </w:tcBorders>
            <w:shd w:val="clear" w:color="000000" w:fill="FFFFFF"/>
            <w:vAlign w:val="center"/>
            <w:hideMark/>
          </w:tcPr>
          <w:p w14:paraId="2BA19A71"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14</w:t>
            </w:r>
          </w:p>
        </w:tc>
        <w:tc>
          <w:tcPr>
            <w:tcW w:w="580" w:type="dxa"/>
            <w:tcBorders>
              <w:top w:val="nil"/>
              <w:left w:val="nil"/>
              <w:bottom w:val="single" w:sz="4" w:space="0" w:color="auto"/>
              <w:right w:val="single" w:sz="8" w:space="0" w:color="auto"/>
            </w:tcBorders>
            <w:shd w:val="clear" w:color="000000" w:fill="FFFFFF"/>
            <w:vAlign w:val="center"/>
            <w:hideMark/>
          </w:tcPr>
          <w:p w14:paraId="71AEB38C"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562AE6AD"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9</w:t>
            </w:r>
          </w:p>
        </w:tc>
        <w:tc>
          <w:tcPr>
            <w:tcW w:w="580" w:type="dxa"/>
            <w:tcBorders>
              <w:top w:val="nil"/>
              <w:left w:val="nil"/>
              <w:bottom w:val="single" w:sz="4" w:space="0" w:color="auto"/>
              <w:right w:val="single" w:sz="8" w:space="0" w:color="auto"/>
            </w:tcBorders>
            <w:shd w:val="clear" w:color="000000" w:fill="FFFFFF"/>
            <w:vAlign w:val="center"/>
            <w:hideMark/>
          </w:tcPr>
          <w:p w14:paraId="46E050C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26883C5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537F78B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45</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C48187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54E0833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A61AF1D" w14:textId="77777777" w:rsidTr="00245A47">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1BC34567"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2D4A4FD8"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Normes et référentiels qualité</w:t>
            </w:r>
          </w:p>
        </w:tc>
        <w:tc>
          <w:tcPr>
            <w:tcW w:w="580" w:type="dxa"/>
            <w:tcBorders>
              <w:top w:val="nil"/>
              <w:left w:val="nil"/>
              <w:bottom w:val="single" w:sz="4" w:space="0" w:color="auto"/>
              <w:right w:val="single" w:sz="8" w:space="0" w:color="auto"/>
            </w:tcBorders>
            <w:shd w:val="clear" w:color="000000" w:fill="FFFFFF"/>
            <w:vAlign w:val="center"/>
            <w:hideMark/>
          </w:tcPr>
          <w:p w14:paraId="16E5D9A1"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0ADAA5E5"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011B02B5"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8</w:t>
            </w:r>
          </w:p>
        </w:tc>
        <w:tc>
          <w:tcPr>
            <w:tcW w:w="580" w:type="dxa"/>
            <w:tcBorders>
              <w:top w:val="nil"/>
              <w:left w:val="nil"/>
              <w:bottom w:val="single" w:sz="4" w:space="0" w:color="auto"/>
              <w:right w:val="single" w:sz="8" w:space="0" w:color="auto"/>
            </w:tcBorders>
            <w:shd w:val="clear" w:color="000000" w:fill="FFFFFF"/>
            <w:vAlign w:val="center"/>
            <w:hideMark/>
          </w:tcPr>
          <w:p w14:paraId="04439C4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30CFA81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9712EB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45</w:t>
            </w:r>
          </w:p>
        </w:tc>
        <w:tc>
          <w:tcPr>
            <w:tcW w:w="580" w:type="dxa"/>
            <w:tcBorders>
              <w:top w:val="nil"/>
              <w:left w:val="nil"/>
              <w:bottom w:val="single" w:sz="4" w:space="0" w:color="auto"/>
              <w:right w:val="single" w:sz="8" w:space="0" w:color="auto"/>
            </w:tcBorders>
            <w:shd w:val="clear" w:color="000000" w:fill="FFFFFF"/>
            <w:vAlign w:val="center"/>
            <w:hideMark/>
          </w:tcPr>
          <w:p w14:paraId="761A1CA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2C9FFA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3039B9CB" w14:textId="77777777" w:rsidTr="00245A47">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1087D8A2"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468E844F"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ERP (Enterprise Ressource Planning)</w:t>
            </w:r>
          </w:p>
        </w:tc>
        <w:tc>
          <w:tcPr>
            <w:tcW w:w="580" w:type="dxa"/>
            <w:tcBorders>
              <w:top w:val="nil"/>
              <w:left w:val="nil"/>
              <w:bottom w:val="single" w:sz="4" w:space="0" w:color="auto"/>
              <w:right w:val="single" w:sz="8" w:space="0" w:color="auto"/>
            </w:tcBorders>
            <w:shd w:val="clear" w:color="000000" w:fill="FFFFFF"/>
            <w:vAlign w:val="center"/>
            <w:hideMark/>
          </w:tcPr>
          <w:p w14:paraId="6476B326"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38C39A96"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7 </w:t>
            </w:r>
          </w:p>
        </w:tc>
        <w:tc>
          <w:tcPr>
            <w:tcW w:w="580" w:type="dxa"/>
            <w:tcBorders>
              <w:top w:val="nil"/>
              <w:left w:val="nil"/>
              <w:bottom w:val="single" w:sz="4" w:space="0" w:color="auto"/>
              <w:right w:val="single" w:sz="8" w:space="0" w:color="auto"/>
            </w:tcBorders>
            <w:shd w:val="clear" w:color="000000" w:fill="FFFFFF"/>
            <w:vAlign w:val="center"/>
            <w:hideMark/>
          </w:tcPr>
          <w:p w14:paraId="430E47E8"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16</w:t>
            </w:r>
          </w:p>
        </w:tc>
        <w:tc>
          <w:tcPr>
            <w:tcW w:w="580" w:type="dxa"/>
            <w:tcBorders>
              <w:top w:val="nil"/>
              <w:left w:val="nil"/>
              <w:bottom w:val="single" w:sz="4" w:space="0" w:color="auto"/>
              <w:right w:val="single" w:sz="8" w:space="0" w:color="auto"/>
            </w:tcBorders>
            <w:shd w:val="clear" w:color="000000" w:fill="FFFFFF"/>
            <w:vAlign w:val="center"/>
            <w:hideMark/>
          </w:tcPr>
          <w:p w14:paraId="15E959D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3428365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5B8978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4" w:space="0" w:color="auto"/>
              <w:right w:val="single" w:sz="8" w:space="0" w:color="auto"/>
            </w:tcBorders>
            <w:shd w:val="clear" w:color="000000" w:fill="FFFFFF"/>
            <w:vAlign w:val="center"/>
            <w:hideMark/>
          </w:tcPr>
          <w:p w14:paraId="159997D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062FAB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752E93EA" w14:textId="77777777" w:rsidTr="00245A47">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31995CC4"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single" w:sz="8" w:space="0" w:color="auto"/>
              <w:right w:val="single" w:sz="8" w:space="0" w:color="auto"/>
            </w:tcBorders>
            <w:shd w:val="clear" w:color="000000" w:fill="009DD5"/>
            <w:vAlign w:val="center"/>
            <w:hideMark/>
          </w:tcPr>
          <w:p w14:paraId="638891A2" w14:textId="77777777" w:rsidR="004E55D4" w:rsidRPr="004E205B" w:rsidRDefault="004E55D4" w:rsidP="00245A47">
            <w:pPr>
              <w:jc w:val="right"/>
              <w:rPr>
                <w:rFonts w:ascii="Calibri" w:hAnsi="Calibri" w:cs="Calibri"/>
                <w:color w:val="000000"/>
                <w:sz w:val="20"/>
                <w:szCs w:val="20"/>
              </w:rPr>
            </w:pPr>
            <w:r w:rsidRPr="004E205B">
              <w:rPr>
                <w:rFonts w:ascii="Calibri" w:hAnsi="Calibri" w:cs="Calibri"/>
                <w:color w:val="000000"/>
                <w:sz w:val="20"/>
                <w:szCs w:val="20"/>
              </w:rPr>
              <w:t>Total STI3</w:t>
            </w:r>
          </w:p>
        </w:tc>
        <w:tc>
          <w:tcPr>
            <w:tcW w:w="580" w:type="dxa"/>
            <w:tcBorders>
              <w:top w:val="nil"/>
              <w:left w:val="nil"/>
              <w:bottom w:val="single" w:sz="8" w:space="0" w:color="auto"/>
              <w:right w:val="single" w:sz="8" w:space="0" w:color="auto"/>
            </w:tcBorders>
            <w:shd w:val="clear" w:color="000000" w:fill="009DD5"/>
            <w:vAlign w:val="center"/>
            <w:hideMark/>
          </w:tcPr>
          <w:p w14:paraId="0947EA2B"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44</w:t>
            </w:r>
          </w:p>
        </w:tc>
        <w:tc>
          <w:tcPr>
            <w:tcW w:w="580" w:type="dxa"/>
            <w:tcBorders>
              <w:top w:val="nil"/>
              <w:left w:val="nil"/>
              <w:bottom w:val="single" w:sz="8" w:space="0" w:color="auto"/>
              <w:right w:val="single" w:sz="8" w:space="0" w:color="auto"/>
            </w:tcBorders>
            <w:shd w:val="clear" w:color="000000" w:fill="009DD5"/>
            <w:vAlign w:val="center"/>
            <w:hideMark/>
          </w:tcPr>
          <w:p w14:paraId="26EF1FD5" w14:textId="77777777" w:rsidR="004E55D4" w:rsidRPr="004E205B"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47</w:t>
            </w:r>
          </w:p>
        </w:tc>
        <w:tc>
          <w:tcPr>
            <w:tcW w:w="580" w:type="dxa"/>
            <w:tcBorders>
              <w:top w:val="nil"/>
              <w:left w:val="nil"/>
              <w:bottom w:val="single" w:sz="8" w:space="0" w:color="auto"/>
              <w:right w:val="single" w:sz="8" w:space="0" w:color="auto"/>
            </w:tcBorders>
            <w:shd w:val="clear" w:color="000000" w:fill="009DD5"/>
            <w:vAlign w:val="center"/>
            <w:hideMark/>
          </w:tcPr>
          <w:p w14:paraId="3EA4E84D" w14:textId="77777777" w:rsidR="004E55D4" w:rsidRPr="004E205B"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33</w:t>
            </w:r>
          </w:p>
        </w:tc>
        <w:tc>
          <w:tcPr>
            <w:tcW w:w="580" w:type="dxa"/>
            <w:tcBorders>
              <w:top w:val="nil"/>
              <w:left w:val="nil"/>
              <w:bottom w:val="single" w:sz="8" w:space="0" w:color="auto"/>
              <w:right w:val="single" w:sz="8" w:space="0" w:color="auto"/>
            </w:tcBorders>
            <w:shd w:val="clear" w:color="000000" w:fill="009DD5"/>
            <w:vAlign w:val="center"/>
            <w:hideMark/>
          </w:tcPr>
          <w:p w14:paraId="5770951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610" w:type="dxa"/>
            <w:tcBorders>
              <w:top w:val="nil"/>
              <w:left w:val="nil"/>
              <w:bottom w:val="single" w:sz="8" w:space="0" w:color="auto"/>
              <w:right w:val="single" w:sz="8" w:space="0" w:color="auto"/>
            </w:tcBorders>
            <w:shd w:val="clear" w:color="000000" w:fill="009DD5"/>
            <w:vAlign w:val="center"/>
            <w:hideMark/>
          </w:tcPr>
          <w:p w14:paraId="1515236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66FCAE5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130</w:t>
            </w:r>
          </w:p>
        </w:tc>
        <w:tc>
          <w:tcPr>
            <w:tcW w:w="580" w:type="dxa"/>
            <w:tcBorders>
              <w:top w:val="nil"/>
              <w:left w:val="nil"/>
              <w:bottom w:val="single" w:sz="8" w:space="0" w:color="auto"/>
              <w:right w:val="single" w:sz="8" w:space="0" w:color="auto"/>
            </w:tcBorders>
            <w:shd w:val="clear" w:color="000000" w:fill="009DD5"/>
            <w:vAlign w:val="center"/>
            <w:hideMark/>
          </w:tcPr>
          <w:p w14:paraId="06B8293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auto"/>
              <w:right w:val="single" w:sz="8" w:space="0" w:color="auto"/>
            </w:tcBorders>
            <w:shd w:val="clear" w:color="000000" w:fill="009DD5"/>
            <w:vAlign w:val="center"/>
            <w:hideMark/>
          </w:tcPr>
          <w:p w14:paraId="62125AB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12</w:t>
            </w:r>
          </w:p>
        </w:tc>
      </w:tr>
      <w:tr w:rsidR="004E55D4" w:rsidRPr="00A42776" w14:paraId="6B562A00" w14:textId="77777777" w:rsidTr="00245A47">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6ED60C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SHEJS3 (Sciences Humaines, Economiques, Juridiques et Sociales)</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2BA5C9EB"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Entrepreneuriat</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1240153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3F7B88F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1427AB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E69C80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noWrap/>
            <w:vAlign w:val="center"/>
            <w:hideMark/>
          </w:tcPr>
          <w:p w14:paraId="6B2B3AF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482D2C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9DBFDA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679F74F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447D324D" w14:textId="77777777" w:rsidTr="00245A47">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39623C8"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11E78B26"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Marketing pour l'entreprise</w:t>
            </w:r>
          </w:p>
        </w:tc>
        <w:tc>
          <w:tcPr>
            <w:tcW w:w="580" w:type="dxa"/>
            <w:tcBorders>
              <w:top w:val="nil"/>
              <w:left w:val="nil"/>
              <w:bottom w:val="nil"/>
              <w:right w:val="single" w:sz="8" w:space="0" w:color="auto"/>
            </w:tcBorders>
            <w:shd w:val="clear" w:color="000000" w:fill="FFFFFF"/>
            <w:vAlign w:val="center"/>
            <w:hideMark/>
          </w:tcPr>
          <w:p w14:paraId="7AD1DBF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nil"/>
              <w:left w:val="nil"/>
              <w:bottom w:val="nil"/>
              <w:right w:val="single" w:sz="8" w:space="0" w:color="auto"/>
            </w:tcBorders>
            <w:shd w:val="clear" w:color="000000" w:fill="FFFFFF"/>
            <w:vAlign w:val="center"/>
            <w:hideMark/>
          </w:tcPr>
          <w:p w14:paraId="5FF05E2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nil"/>
              <w:left w:val="nil"/>
              <w:bottom w:val="nil"/>
              <w:right w:val="single" w:sz="8" w:space="0" w:color="auto"/>
            </w:tcBorders>
            <w:shd w:val="clear" w:color="000000" w:fill="FFFFFF"/>
            <w:vAlign w:val="center"/>
            <w:hideMark/>
          </w:tcPr>
          <w:p w14:paraId="235A079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FE30A5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nil"/>
              <w:left w:val="nil"/>
              <w:bottom w:val="nil"/>
              <w:right w:val="single" w:sz="8" w:space="0" w:color="auto"/>
            </w:tcBorders>
            <w:shd w:val="clear" w:color="000000" w:fill="FFFFFF"/>
            <w:vAlign w:val="center"/>
            <w:hideMark/>
          </w:tcPr>
          <w:p w14:paraId="5411AD6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4536794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55D6598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nil"/>
              <w:right w:val="single" w:sz="8" w:space="0" w:color="auto"/>
            </w:tcBorders>
            <w:shd w:val="clear" w:color="000000" w:fill="FFFFFF"/>
            <w:vAlign w:val="center"/>
            <w:hideMark/>
          </w:tcPr>
          <w:p w14:paraId="1B3467C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21799A5B" w14:textId="77777777" w:rsidTr="00245A47">
        <w:trPr>
          <w:trHeight w:val="1056"/>
        </w:trPr>
        <w:tc>
          <w:tcPr>
            <w:tcW w:w="1475" w:type="dxa"/>
            <w:vMerge/>
            <w:tcBorders>
              <w:top w:val="nil"/>
              <w:left w:val="single" w:sz="8" w:space="0" w:color="auto"/>
              <w:bottom w:val="single" w:sz="8" w:space="0" w:color="000000"/>
              <w:right w:val="single" w:sz="8" w:space="0" w:color="auto"/>
            </w:tcBorders>
            <w:vAlign w:val="center"/>
            <w:hideMark/>
          </w:tcPr>
          <w:p w14:paraId="11FF8FFD" w14:textId="77777777" w:rsidR="004E55D4" w:rsidRPr="00A42776" w:rsidRDefault="004E55D4" w:rsidP="00245A47">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1443927D"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SHEJS3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57740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0A968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63E2B4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A0F72B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DB10FE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CBCE67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5E153B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5056800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r>
      <w:tr w:rsidR="004E55D4" w:rsidRPr="00A42776" w14:paraId="3C0E62CC" w14:textId="77777777" w:rsidTr="00245A47">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1234F6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OI3 : Ouverture Internationale</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52AAF58B" w14:textId="77777777" w:rsidR="004E55D4" w:rsidRDefault="004E55D4" w:rsidP="00245A47">
            <w:pPr>
              <w:rPr>
                <w:rFonts w:ascii="Calibri" w:hAnsi="Calibri" w:cs="Calibri"/>
                <w:sz w:val="20"/>
                <w:szCs w:val="20"/>
              </w:rPr>
            </w:pPr>
            <w:r>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39AB363"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0E080EE"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FBF0B7F"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F28C33A"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59D67BD5"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4598CA6"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A756FDB"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650FD34" w14:textId="77777777" w:rsidR="004E55D4" w:rsidRDefault="004E55D4" w:rsidP="00245A47">
            <w:pPr>
              <w:jc w:val="center"/>
              <w:rPr>
                <w:rFonts w:ascii="Calibri" w:hAnsi="Calibri" w:cs="Calibri"/>
                <w:sz w:val="20"/>
                <w:szCs w:val="20"/>
              </w:rPr>
            </w:pPr>
            <w:r>
              <w:rPr>
                <w:rFonts w:ascii="Calibri" w:hAnsi="Calibri" w:cs="Calibri"/>
                <w:sz w:val="20"/>
                <w:szCs w:val="20"/>
              </w:rPr>
              <w:t> </w:t>
            </w:r>
          </w:p>
        </w:tc>
      </w:tr>
      <w:tr w:rsidR="004E55D4" w:rsidRPr="00A42776" w14:paraId="0B563D96" w14:textId="77777777" w:rsidTr="00245A47">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0EF0FAB6" w14:textId="77777777" w:rsidR="004E55D4" w:rsidRPr="00A42776" w:rsidRDefault="004E55D4" w:rsidP="00245A47">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4DCEE059" w14:textId="77777777" w:rsidR="004E55D4" w:rsidRDefault="004E55D4" w:rsidP="00245A47">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14819412" w14:textId="77777777" w:rsidR="004E55D4" w:rsidRDefault="004E55D4" w:rsidP="00245A47">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A1A32EE" w14:textId="77777777" w:rsidR="004E55D4" w:rsidRDefault="004E55D4" w:rsidP="00245A47">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6A20BDBC" w14:textId="77777777" w:rsidR="004E55D4" w:rsidRDefault="004E55D4" w:rsidP="00245A47">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051BB702"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134875CF" w14:textId="77777777" w:rsidR="004E55D4" w:rsidRDefault="004E55D4" w:rsidP="00245A47">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5DDC54DF"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68B0E492"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653DB504" w14:textId="77777777" w:rsidR="004E55D4" w:rsidRDefault="004E55D4" w:rsidP="00245A47">
            <w:pPr>
              <w:jc w:val="center"/>
              <w:rPr>
                <w:rFonts w:ascii="Calibri" w:hAnsi="Calibri" w:cs="Calibri"/>
                <w:sz w:val="20"/>
                <w:szCs w:val="20"/>
              </w:rPr>
            </w:pPr>
          </w:p>
        </w:tc>
      </w:tr>
      <w:tr w:rsidR="004E55D4" w:rsidRPr="00A42776" w14:paraId="6FD22C6B" w14:textId="77777777" w:rsidTr="00245A47">
        <w:trPr>
          <w:trHeight w:val="300"/>
        </w:trPr>
        <w:tc>
          <w:tcPr>
            <w:tcW w:w="1475" w:type="dxa"/>
            <w:vMerge/>
            <w:tcBorders>
              <w:top w:val="nil"/>
              <w:left w:val="single" w:sz="8" w:space="0" w:color="auto"/>
              <w:bottom w:val="single" w:sz="8" w:space="0" w:color="000000"/>
              <w:right w:val="single" w:sz="8" w:space="0" w:color="auto"/>
            </w:tcBorders>
            <w:vAlign w:val="center"/>
          </w:tcPr>
          <w:p w14:paraId="068562E3" w14:textId="77777777" w:rsidR="004E55D4" w:rsidRPr="00A42776" w:rsidRDefault="004E55D4" w:rsidP="00245A47">
            <w:pPr>
              <w:rPr>
                <w:rFonts w:ascii="Calibri" w:hAnsi="Calibri" w:cs="Calibri"/>
                <w:b/>
                <w:bCs/>
                <w:color w:val="FFFFFF"/>
                <w:sz w:val="20"/>
                <w:szCs w:val="20"/>
              </w:rPr>
            </w:pPr>
          </w:p>
        </w:tc>
        <w:tc>
          <w:tcPr>
            <w:tcW w:w="3692" w:type="dxa"/>
            <w:tcBorders>
              <w:top w:val="single" w:sz="4" w:space="0" w:color="auto"/>
              <w:left w:val="nil"/>
              <w:bottom w:val="nil"/>
              <w:right w:val="single" w:sz="8" w:space="0" w:color="auto"/>
            </w:tcBorders>
            <w:shd w:val="clear" w:color="000000" w:fill="FFFFFF"/>
            <w:vAlign w:val="center"/>
          </w:tcPr>
          <w:p w14:paraId="462F4534"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LV2 (Allemand, Espagnol...)</w:t>
            </w:r>
          </w:p>
        </w:tc>
        <w:tc>
          <w:tcPr>
            <w:tcW w:w="580" w:type="dxa"/>
            <w:tcBorders>
              <w:top w:val="single" w:sz="4" w:space="0" w:color="auto"/>
              <w:left w:val="nil"/>
              <w:bottom w:val="nil"/>
              <w:right w:val="single" w:sz="8" w:space="0" w:color="auto"/>
            </w:tcBorders>
            <w:shd w:val="clear" w:color="000000" w:fill="FFFFFF"/>
            <w:vAlign w:val="center"/>
          </w:tcPr>
          <w:p w14:paraId="1E7EB23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7D877EA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tcPr>
          <w:p w14:paraId="5213DAD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5EBF26D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tcPr>
          <w:p w14:paraId="66431EC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3800124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tcPr>
          <w:p w14:paraId="75CB10A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nil"/>
              <w:right w:val="single" w:sz="8" w:space="0" w:color="auto"/>
            </w:tcBorders>
            <w:shd w:val="clear" w:color="000000" w:fill="FFFFFF"/>
            <w:vAlign w:val="center"/>
          </w:tcPr>
          <w:p w14:paraId="0A4ABA1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20D7A48E" w14:textId="77777777" w:rsidTr="00245A47">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6CFEEED1" w14:textId="77777777" w:rsidR="004E55D4" w:rsidRPr="00A42776" w:rsidRDefault="004E55D4" w:rsidP="00245A47">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0B1CC223"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OI3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950761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ECED467" w14:textId="77777777" w:rsidR="004E55D4" w:rsidRDefault="004E55D4" w:rsidP="00245A47">
            <w:pPr>
              <w:widowControl w:val="0"/>
              <w:jc w:val="center"/>
              <w:rPr>
                <w:rFonts w:ascii="Calibri" w:hAnsi="Calibri" w:cs="Calibri"/>
                <w:sz w:val="20"/>
                <w:szCs w:val="20"/>
              </w:rPr>
            </w:pPr>
            <w:r>
              <w:rPr>
                <w:rFonts w:ascii="Calibri" w:hAnsi="Calibri" w:cs="Calibri"/>
                <w:sz w:val="20"/>
                <w:szCs w:val="20"/>
              </w:rPr>
              <w:t>48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FB745E9" w14:textId="77777777" w:rsidR="004E55D4" w:rsidRDefault="004E55D4" w:rsidP="00245A47">
            <w:pPr>
              <w:widowControl w:val="0"/>
              <w:jc w:val="center"/>
              <w:rPr>
                <w:rFonts w:ascii="Calibri" w:hAnsi="Calibri" w:cs="Calibri"/>
                <w:sz w:val="20"/>
                <w:szCs w:val="20"/>
              </w:rPr>
            </w:pPr>
            <w:r>
              <w:rPr>
                <w:rFonts w:ascii="Calibri" w:hAnsi="Calibri" w:cs="Calibri"/>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501FB52" w14:textId="77777777" w:rsidR="004E55D4" w:rsidRDefault="004E55D4" w:rsidP="00245A47">
            <w:pPr>
              <w:widowControl w:val="0"/>
              <w:jc w:val="center"/>
              <w:rPr>
                <w:rFonts w:ascii="Calibri" w:hAnsi="Calibri" w:cs="Calibri"/>
                <w:sz w:val="20"/>
                <w:szCs w:val="20"/>
              </w:rPr>
            </w:pPr>
            <w:r>
              <w:rPr>
                <w:rFonts w:ascii="Calibri" w:hAnsi="Calibri" w:cs="Calibri"/>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813666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B4C9A0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4BD7D6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481564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r>
      <w:tr w:rsidR="004E55D4" w:rsidRPr="00A42776" w14:paraId="386CAB41" w14:textId="77777777" w:rsidTr="00245A47">
        <w:trPr>
          <w:trHeight w:val="300"/>
        </w:trPr>
        <w:tc>
          <w:tcPr>
            <w:tcW w:w="1475" w:type="dxa"/>
            <w:tcBorders>
              <w:top w:val="nil"/>
              <w:left w:val="single" w:sz="8" w:space="0" w:color="auto"/>
              <w:bottom w:val="single" w:sz="8" w:space="0" w:color="auto"/>
              <w:right w:val="single" w:sz="8" w:space="0" w:color="auto"/>
            </w:tcBorders>
            <w:shd w:val="clear" w:color="000000" w:fill="009DD5"/>
            <w:vAlign w:val="center"/>
            <w:hideMark/>
          </w:tcPr>
          <w:p w14:paraId="0BD0AF6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692" w:type="dxa"/>
            <w:tcBorders>
              <w:top w:val="single" w:sz="4" w:space="0" w:color="auto"/>
              <w:left w:val="nil"/>
              <w:bottom w:val="single" w:sz="8" w:space="0" w:color="auto"/>
              <w:right w:val="single" w:sz="8" w:space="0" w:color="auto"/>
            </w:tcBorders>
            <w:vAlign w:val="center"/>
            <w:hideMark/>
          </w:tcPr>
          <w:p w14:paraId="5FE6F29D"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Conférences</w:t>
            </w:r>
          </w:p>
        </w:tc>
        <w:tc>
          <w:tcPr>
            <w:tcW w:w="580" w:type="dxa"/>
            <w:tcBorders>
              <w:top w:val="single" w:sz="4" w:space="0" w:color="auto"/>
              <w:left w:val="nil"/>
              <w:bottom w:val="single" w:sz="8" w:space="0" w:color="auto"/>
              <w:right w:val="single" w:sz="8" w:space="0" w:color="auto"/>
            </w:tcBorders>
            <w:vAlign w:val="center"/>
            <w:hideMark/>
          </w:tcPr>
          <w:p w14:paraId="39F6613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3BFBDE8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4893FA2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6FF10E6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vAlign w:val="center"/>
            <w:hideMark/>
          </w:tcPr>
          <w:p w14:paraId="0DC2438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auto"/>
              <w:left w:val="nil"/>
              <w:bottom w:val="single" w:sz="8" w:space="0" w:color="auto"/>
              <w:right w:val="single" w:sz="8" w:space="0" w:color="auto"/>
            </w:tcBorders>
            <w:vAlign w:val="center"/>
            <w:hideMark/>
          </w:tcPr>
          <w:p w14:paraId="70A5A89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1E40E60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3AC526C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20CB4836" w14:textId="77777777" w:rsidTr="00245A47">
        <w:trPr>
          <w:trHeight w:val="564"/>
        </w:trPr>
        <w:tc>
          <w:tcPr>
            <w:tcW w:w="1475" w:type="dxa"/>
            <w:tcBorders>
              <w:top w:val="nil"/>
              <w:left w:val="single" w:sz="8" w:space="0" w:color="auto"/>
              <w:bottom w:val="nil"/>
              <w:right w:val="single" w:sz="8" w:space="0" w:color="auto"/>
            </w:tcBorders>
            <w:shd w:val="clear" w:color="000000" w:fill="009DD5"/>
            <w:vAlign w:val="center"/>
            <w:hideMark/>
          </w:tcPr>
          <w:p w14:paraId="3BF2C11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692" w:type="dxa"/>
            <w:tcBorders>
              <w:top w:val="single" w:sz="4" w:space="0" w:color="auto"/>
              <w:left w:val="nil"/>
              <w:bottom w:val="single" w:sz="8" w:space="0" w:color="auto"/>
              <w:right w:val="single" w:sz="8" w:space="0" w:color="auto"/>
            </w:tcBorders>
            <w:vAlign w:val="center"/>
            <w:hideMark/>
          </w:tcPr>
          <w:p w14:paraId="6AE67F72"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Activités Sportives, Culturelles et Artistiques</w:t>
            </w:r>
          </w:p>
        </w:tc>
        <w:tc>
          <w:tcPr>
            <w:tcW w:w="580" w:type="dxa"/>
            <w:tcBorders>
              <w:top w:val="single" w:sz="4" w:space="0" w:color="auto"/>
              <w:left w:val="nil"/>
              <w:bottom w:val="single" w:sz="8" w:space="0" w:color="auto"/>
              <w:right w:val="single" w:sz="8" w:space="0" w:color="auto"/>
            </w:tcBorders>
            <w:vAlign w:val="center"/>
            <w:hideMark/>
          </w:tcPr>
          <w:p w14:paraId="27B42E6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4665E8B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4E9E45A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28E3950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8" w:space="0" w:color="auto"/>
              <w:right w:val="single" w:sz="8" w:space="0" w:color="auto"/>
            </w:tcBorders>
            <w:vAlign w:val="center"/>
            <w:hideMark/>
          </w:tcPr>
          <w:p w14:paraId="3DD7FFB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8" w:space="0" w:color="auto"/>
              <w:right w:val="single" w:sz="8" w:space="0" w:color="auto"/>
            </w:tcBorders>
            <w:vAlign w:val="center"/>
            <w:hideMark/>
          </w:tcPr>
          <w:p w14:paraId="2279B36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31E31D9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70F276F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Bonus</w:t>
            </w:r>
          </w:p>
        </w:tc>
      </w:tr>
      <w:tr w:rsidR="004E55D4" w:rsidRPr="00A42776" w14:paraId="71EE8FD1" w14:textId="77777777" w:rsidTr="00245A47">
        <w:trPr>
          <w:trHeight w:val="300"/>
        </w:trPr>
        <w:tc>
          <w:tcPr>
            <w:tcW w:w="5167"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19E0EF8" w14:textId="77777777" w:rsidR="004E55D4" w:rsidRPr="00A42776" w:rsidRDefault="004E55D4" w:rsidP="00245A47">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17B1014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C8B020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BDA467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7FCF628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5204DB7E"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1F655EF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350</w:t>
            </w:r>
          </w:p>
        </w:tc>
        <w:tc>
          <w:tcPr>
            <w:tcW w:w="580" w:type="dxa"/>
            <w:tcBorders>
              <w:top w:val="nil"/>
              <w:left w:val="nil"/>
              <w:bottom w:val="single" w:sz="8" w:space="0" w:color="auto"/>
              <w:right w:val="single" w:sz="8" w:space="0" w:color="auto"/>
            </w:tcBorders>
            <w:shd w:val="clear" w:color="000000" w:fill="006BAB"/>
            <w:vAlign w:val="center"/>
            <w:hideMark/>
          </w:tcPr>
          <w:p w14:paraId="0EFA178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2B658D6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6810383D" w14:textId="77777777" w:rsidR="004E55D4" w:rsidRPr="00A42776" w:rsidRDefault="004E55D4" w:rsidP="004E55D4">
      <w:pPr>
        <w:jc w:val="center"/>
      </w:pPr>
    </w:p>
    <w:p w14:paraId="514A6AFA" w14:textId="77777777" w:rsidR="004E55D4" w:rsidRPr="00A42776" w:rsidRDefault="004E55D4" w:rsidP="004E55D4">
      <w:pPr>
        <w:spacing w:after="120"/>
        <w:jc w:val="center"/>
        <w:rPr>
          <w:rFonts w:ascii="Calibri" w:hAnsi="Calibri"/>
          <w:i/>
          <w:sz w:val="22"/>
          <w:szCs w:val="22"/>
        </w:rPr>
      </w:pPr>
      <w:r w:rsidRPr="00A42776">
        <w:rPr>
          <w:rFonts w:ascii="Calibri" w:hAnsi="Calibri"/>
          <w:i/>
          <w:sz w:val="22"/>
          <w:szCs w:val="22"/>
        </w:rPr>
        <w:t>Tableau 3 : programme du semestre S7 de septembre à décembre (14 semaines).</w:t>
      </w:r>
    </w:p>
    <w:p w14:paraId="2EF6EB76" w14:textId="77777777" w:rsidR="004E55D4" w:rsidRPr="00A42776" w:rsidRDefault="004E55D4" w:rsidP="004E55D4">
      <w:r w:rsidRPr="00A42776">
        <w:br w:type="page"/>
      </w:r>
    </w:p>
    <w:p w14:paraId="51B3E442" w14:textId="77777777" w:rsidR="004E55D4" w:rsidRPr="00A42776" w:rsidRDefault="004E55D4" w:rsidP="004E55D4">
      <w:pPr>
        <w:jc w:val="center"/>
      </w:pPr>
    </w:p>
    <w:tbl>
      <w:tblPr>
        <w:tblW w:w="9900" w:type="dxa"/>
        <w:tblCellMar>
          <w:left w:w="70" w:type="dxa"/>
          <w:right w:w="70" w:type="dxa"/>
        </w:tblCellMar>
        <w:tblLook w:val="04A0" w:firstRow="1" w:lastRow="0" w:firstColumn="1" w:lastColumn="0" w:noHBand="0" w:noVBand="1"/>
      </w:tblPr>
      <w:tblGrid>
        <w:gridCol w:w="1478"/>
        <w:gridCol w:w="3705"/>
        <w:gridCol w:w="576"/>
        <w:gridCol w:w="575"/>
        <w:gridCol w:w="574"/>
        <w:gridCol w:w="579"/>
        <w:gridCol w:w="610"/>
        <w:gridCol w:w="580"/>
        <w:gridCol w:w="580"/>
        <w:gridCol w:w="643"/>
      </w:tblGrid>
      <w:tr w:rsidR="004E55D4" w:rsidRPr="00A42776" w14:paraId="55428205" w14:textId="77777777" w:rsidTr="00245A47">
        <w:trPr>
          <w:trHeight w:val="300"/>
        </w:trPr>
        <w:tc>
          <w:tcPr>
            <w:tcW w:w="1478"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7D48A25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705"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68A140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94" w:type="dxa"/>
            <w:gridSpan w:val="6"/>
            <w:tcBorders>
              <w:top w:val="single" w:sz="8" w:space="0" w:color="auto"/>
              <w:left w:val="nil"/>
              <w:bottom w:val="single" w:sz="8" w:space="0" w:color="auto"/>
              <w:right w:val="single" w:sz="8" w:space="0" w:color="000000"/>
            </w:tcBorders>
            <w:shd w:val="clear" w:color="000000" w:fill="006BAB"/>
            <w:vAlign w:val="center"/>
            <w:hideMark/>
          </w:tcPr>
          <w:p w14:paraId="5A2EC0E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EAA795D"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Coef</w:t>
            </w:r>
            <w:proofErr w:type="spellEnd"/>
            <w:r w:rsidRPr="00A42776">
              <w:rPr>
                <w:rFonts w:ascii="Calibri" w:hAnsi="Calibri" w:cs="Calibri"/>
                <w:b/>
                <w:bCs/>
                <w:color w:val="FFFFFF"/>
                <w:sz w:val="20"/>
                <w:szCs w:val="20"/>
              </w:rPr>
              <w:t>.</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CFEC7C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4E55D4" w:rsidRPr="00A42776" w14:paraId="76CCCEFD" w14:textId="77777777" w:rsidTr="00245A47">
        <w:trPr>
          <w:trHeight w:val="300"/>
        </w:trPr>
        <w:tc>
          <w:tcPr>
            <w:tcW w:w="1478" w:type="dxa"/>
            <w:vMerge/>
            <w:tcBorders>
              <w:top w:val="single" w:sz="8" w:space="0" w:color="000000"/>
              <w:left w:val="single" w:sz="8" w:space="0" w:color="000000"/>
              <w:bottom w:val="nil"/>
              <w:right w:val="single" w:sz="8" w:space="0" w:color="000000"/>
            </w:tcBorders>
            <w:vAlign w:val="center"/>
            <w:hideMark/>
          </w:tcPr>
          <w:p w14:paraId="7382CF28" w14:textId="77777777" w:rsidR="004E55D4" w:rsidRPr="00A42776" w:rsidRDefault="004E55D4" w:rsidP="00245A47">
            <w:pPr>
              <w:rPr>
                <w:rFonts w:ascii="Calibri" w:hAnsi="Calibri" w:cs="Calibri"/>
                <w:b/>
                <w:bCs/>
                <w:color w:val="FFFFFF"/>
                <w:sz w:val="20"/>
                <w:szCs w:val="20"/>
              </w:rPr>
            </w:pPr>
          </w:p>
        </w:tc>
        <w:tc>
          <w:tcPr>
            <w:tcW w:w="3705" w:type="dxa"/>
            <w:vMerge/>
            <w:tcBorders>
              <w:top w:val="single" w:sz="8" w:space="0" w:color="auto"/>
              <w:left w:val="single" w:sz="8" w:space="0" w:color="auto"/>
              <w:bottom w:val="single" w:sz="8" w:space="0" w:color="000000"/>
              <w:right w:val="single" w:sz="8" w:space="0" w:color="auto"/>
            </w:tcBorders>
            <w:vAlign w:val="center"/>
            <w:hideMark/>
          </w:tcPr>
          <w:p w14:paraId="7C522D76" w14:textId="77777777" w:rsidR="004E55D4" w:rsidRPr="00A42776" w:rsidRDefault="004E55D4" w:rsidP="00245A47">
            <w:pPr>
              <w:rPr>
                <w:rFonts w:ascii="Calibri" w:hAnsi="Calibri" w:cs="Calibri"/>
                <w:b/>
                <w:bCs/>
                <w:color w:val="FFFFFF"/>
                <w:sz w:val="20"/>
                <w:szCs w:val="20"/>
              </w:rPr>
            </w:pPr>
          </w:p>
        </w:tc>
        <w:tc>
          <w:tcPr>
            <w:tcW w:w="576" w:type="dxa"/>
            <w:tcBorders>
              <w:top w:val="nil"/>
              <w:left w:val="nil"/>
              <w:bottom w:val="single" w:sz="8" w:space="0" w:color="auto"/>
              <w:right w:val="single" w:sz="8" w:space="0" w:color="auto"/>
            </w:tcBorders>
            <w:shd w:val="clear" w:color="000000" w:fill="006BAB"/>
            <w:vAlign w:val="center"/>
            <w:hideMark/>
          </w:tcPr>
          <w:p w14:paraId="77A6F27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5" w:type="dxa"/>
            <w:tcBorders>
              <w:top w:val="nil"/>
              <w:left w:val="nil"/>
              <w:bottom w:val="single" w:sz="8" w:space="0" w:color="auto"/>
              <w:right w:val="single" w:sz="8" w:space="0" w:color="auto"/>
            </w:tcBorders>
            <w:shd w:val="clear" w:color="000000" w:fill="006BAB"/>
            <w:vAlign w:val="center"/>
            <w:hideMark/>
          </w:tcPr>
          <w:p w14:paraId="5AB1918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74" w:type="dxa"/>
            <w:tcBorders>
              <w:top w:val="nil"/>
              <w:left w:val="nil"/>
              <w:bottom w:val="single" w:sz="8" w:space="0" w:color="auto"/>
              <w:right w:val="single" w:sz="8" w:space="0" w:color="auto"/>
            </w:tcBorders>
            <w:shd w:val="clear" w:color="000000" w:fill="006BAB"/>
            <w:vAlign w:val="center"/>
            <w:hideMark/>
          </w:tcPr>
          <w:p w14:paraId="6928EC7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79" w:type="dxa"/>
            <w:tcBorders>
              <w:top w:val="nil"/>
              <w:left w:val="nil"/>
              <w:bottom w:val="single" w:sz="8" w:space="0" w:color="auto"/>
              <w:right w:val="single" w:sz="8" w:space="0" w:color="auto"/>
            </w:tcBorders>
            <w:shd w:val="clear" w:color="000000" w:fill="006BAB"/>
            <w:vAlign w:val="center"/>
            <w:hideMark/>
          </w:tcPr>
          <w:p w14:paraId="62038351"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Eval</w:t>
            </w:r>
            <w:proofErr w:type="spellEnd"/>
            <w:r w:rsidRPr="00A42776">
              <w:rPr>
                <w:rFonts w:ascii="Calibri" w:hAnsi="Calibri" w:cs="Calibri"/>
                <w:b/>
                <w:bCs/>
                <w:color w:val="FFFFFF"/>
                <w:sz w:val="20"/>
                <w:szCs w:val="20"/>
              </w:rPr>
              <w:t>.</w:t>
            </w:r>
          </w:p>
        </w:tc>
        <w:tc>
          <w:tcPr>
            <w:tcW w:w="610" w:type="dxa"/>
            <w:tcBorders>
              <w:top w:val="nil"/>
              <w:left w:val="nil"/>
              <w:bottom w:val="single" w:sz="8" w:space="0" w:color="auto"/>
              <w:right w:val="single" w:sz="8" w:space="0" w:color="auto"/>
            </w:tcBorders>
            <w:shd w:val="clear" w:color="000000" w:fill="006BAB"/>
            <w:vAlign w:val="center"/>
            <w:hideMark/>
          </w:tcPr>
          <w:p w14:paraId="3BD19337"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7209882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72BA5FCB" w14:textId="77777777" w:rsidR="004E55D4" w:rsidRPr="00A42776" w:rsidRDefault="004E55D4" w:rsidP="00245A47">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72F9DE29" w14:textId="77777777" w:rsidR="004E55D4" w:rsidRPr="00A42776" w:rsidRDefault="004E55D4" w:rsidP="00245A47">
            <w:pPr>
              <w:rPr>
                <w:rFonts w:ascii="Calibri" w:hAnsi="Calibri" w:cs="Calibri"/>
                <w:b/>
                <w:bCs/>
                <w:color w:val="FFFFFF"/>
                <w:sz w:val="20"/>
                <w:szCs w:val="20"/>
              </w:rPr>
            </w:pPr>
          </w:p>
        </w:tc>
      </w:tr>
      <w:tr w:rsidR="004E55D4" w:rsidRPr="00A42776" w14:paraId="66E822F1" w14:textId="77777777" w:rsidTr="00245A47">
        <w:trPr>
          <w:trHeight w:val="300"/>
        </w:trPr>
        <w:tc>
          <w:tcPr>
            <w:tcW w:w="1478" w:type="dxa"/>
            <w:vMerge w:val="restart"/>
            <w:tcBorders>
              <w:top w:val="single" w:sz="8" w:space="0" w:color="auto"/>
              <w:left w:val="single" w:sz="8" w:space="0" w:color="auto"/>
              <w:bottom w:val="nil"/>
              <w:right w:val="single" w:sz="8" w:space="0" w:color="auto"/>
            </w:tcBorders>
            <w:shd w:val="clear" w:color="000000" w:fill="009DD5"/>
            <w:vAlign w:val="center"/>
            <w:hideMark/>
          </w:tcPr>
          <w:p w14:paraId="2A2DC91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STI4 (Sciences et Techniques de l'ingénieur)</w:t>
            </w:r>
          </w:p>
        </w:tc>
        <w:tc>
          <w:tcPr>
            <w:tcW w:w="3705" w:type="dxa"/>
            <w:tcBorders>
              <w:top w:val="nil"/>
              <w:left w:val="nil"/>
              <w:bottom w:val="single" w:sz="4" w:space="0" w:color="auto"/>
              <w:right w:val="single" w:sz="4" w:space="0" w:color="auto"/>
            </w:tcBorders>
            <w:shd w:val="clear" w:color="000000" w:fill="FFFFFF"/>
            <w:vAlign w:val="center"/>
            <w:hideMark/>
          </w:tcPr>
          <w:p w14:paraId="3988DAC3" w14:textId="77777777" w:rsidR="004E55D4" w:rsidRPr="004575F3" w:rsidRDefault="004E55D4" w:rsidP="00245A47">
            <w:pPr>
              <w:rPr>
                <w:rFonts w:ascii="Calibri" w:hAnsi="Calibri" w:cs="Calibri"/>
                <w:sz w:val="20"/>
                <w:szCs w:val="20"/>
              </w:rPr>
            </w:pPr>
            <w:r w:rsidRPr="004575F3">
              <w:rPr>
                <w:rFonts w:ascii="Calibri" w:hAnsi="Calibri" w:cs="Calibri"/>
                <w:sz w:val="20"/>
                <w:szCs w:val="20"/>
              </w:rPr>
              <w:t>Ecologie microbienne dans l’agroalimentaire</w:t>
            </w:r>
          </w:p>
        </w:tc>
        <w:tc>
          <w:tcPr>
            <w:tcW w:w="576" w:type="dxa"/>
            <w:tcBorders>
              <w:top w:val="nil"/>
              <w:left w:val="single" w:sz="8" w:space="0" w:color="auto"/>
              <w:bottom w:val="single" w:sz="4" w:space="0" w:color="auto"/>
              <w:right w:val="single" w:sz="8" w:space="0" w:color="auto"/>
            </w:tcBorders>
            <w:shd w:val="clear" w:color="000000" w:fill="FFFFFF"/>
            <w:vAlign w:val="center"/>
            <w:hideMark/>
          </w:tcPr>
          <w:p w14:paraId="523D4F65"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14</w:t>
            </w:r>
          </w:p>
        </w:tc>
        <w:tc>
          <w:tcPr>
            <w:tcW w:w="575" w:type="dxa"/>
            <w:tcBorders>
              <w:top w:val="nil"/>
              <w:left w:val="nil"/>
              <w:bottom w:val="single" w:sz="4" w:space="0" w:color="auto"/>
              <w:right w:val="single" w:sz="8" w:space="0" w:color="auto"/>
            </w:tcBorders>
            <w:shd w:val="clear" w:color="000000" w:fill="FFFFFF"/>
            <w:vAlign w:val="center"/>
            <w:hideMark/>
          </w:tcPr>
          <w:p w14:paraId="151BA664"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9</w:t>
            </w:r>
          </w:p>
        </w:tc>
        <w:tc>
          <w:tcPr>
            <w:tcW w:w="574" w:type="dxa"/>
            <w:tcBorders>
              <w:top w:val="nil"/>
              <w:left w:val="nil"/>
              <w:bottom w:val="single" w:sz="4" w:space="0" w:color="auto"/>
              <w:right w:val="single" w:sz="8" w:space="0" w:color="auto"/>
            </w:tcBorders>
            <w:shd w:val="clear" w:color="000000" w:fill="FFFFFF"/>
            <w:vAlign w:val="center"/>
            <w:hideMark/>
          </w:tcPr>
          <w:p w14:paraId="60CB15DB"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15</w:t>
            </w:r>
          </w:p>
        </w:tc>
        <w:tc>
          <w:tcPr>
            <w:tcW w:w="579" w:type="dxa"/>
            <w:tcBorders>
              <w:top w:val="nil"/>
              <w:left w:val="nil"/>
              <w:bottom w:val="single" w:sz="4" w:space="0" w:color="auto"/>
              <w:right w:val="single" w:sz="8" w:space="0" w:color="auto"/>
            </w:tcBorders>
            <w:shd w:val="clear" w:color="000000" w:fill="FFFFFF"/>
            <w:vAlign w:val="center"/>
            <w:hideMark/>
          </w:tcPr>
          <w:p w14:paraId="6A124FFE"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5B93B08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BE7B1B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1299735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23EA19A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720A5861" w14:textId="77777777" w:rsidTr="00245A47">
        <w:trPr>
          <w:trHeight w:val="552"/>
        </w:trPr>
        <w:tc>
          <w:tcPr>
            <w:tcW w:w="1478" w:type="dxa"/>
            <w:vMerge/>
            <w:tcBorders>
              <w:top w:val="single" w:sz="8" w:space="0" w:color="auto"/>
              <w:left w:val="single" w:sz="8" w:space="0" w:color="auto"/>
              <w:bottom w:val="nil"/>
              <w:right w:val="single" w:sz="8" w:space="0" w:color="auto"/>
            </w:tcBorders>
            <w:vAlign w:val="center"/>
            <w:hideMark/>
          </w:tcPr>
          <w:p w14:paraId="7291659E"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single" w:sz="4" w:space="0" w:color="auto"/>
              <w:right w:val="single" w:sz="4" w:space="0" w:color="auto"/>
            </w:tcBorders>
            <w:shd w:val="clear" w:color="000000" w:fill="FFFFFF"/>
            <w:vAlign w:val="center"/>
            <w:hideMark/>
          </w:tcPr>
          <w:p w14:paraId="4EF45815" w14:textId="77777777" w:rsidR="004E55D4" w:rsidRPr="004E205B" w:rsidRDefault="004E55D4" w:rsidP="00245A47">
            <w:pPr>
              <w:rPr>
                <w:rFonts w:ascii="Calibri" w:hAnsi="Calibri" w:cs="Calibri"/>
                <w:sz w:val="20"/>
                <w:szCs w:val="20"/>
              </w:rPr>
            </w:pPr>
            <w:r w:rsidRPr="004E205B">
              <w:rPr>
                <w:rFonts w:ascii="Calibri" w:hAnsi="Calibri" w:cs="Calibri"/>
                <w:sz w:val="20"/>
                <w:szCs w:val="20"/>
              </w:rPr>
              <w:t>Ressources alimentaires marines (sauvage, élevage)</w:t>
            </w:r>
          </w:p>
        </w:tc>
        <w:tc>
          <w:tcPr>
            <w:tcW w:w="576" w:type="dxa"/>
            <w:tcBorders>
              <w:top w:val="nil"/>
              <w:left w:val="single" w:sz="8" w:space="0" w:color="auto"/>
              <w:bottom w:val="single" w:sz="4" w:space="0" w:color="auto"/>
              <w:right w:val="single" w:sz="8" w:space="0" w:color="auto"/>
            </w:tcBorders>
            <w:shd w:val="clear" w:color="000000" w:fill="FFFFFF"/>
            <w:vAlign w:val="center"/>
            <w:hideMark/>
          </w:tcPr>
          <w:p w14:paraId="0EE3F6DF"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12</w:t>
            </w:r>
          </w:p>
        </w:tc>
        <w:tc>
          <w:tcPr>
            <w:tcW w:w="575" w:type="dxa"/>
            <w:tcBorders>
              <w:top w:val="nil"/>
              <w:left w:val="nil"/>
              <w:bottom w:val="single" w:sz="4" w:space="0" w:color="auto"/>
              <w:right w:val="single" w:sz="8" w:space="0" w:color="auto"/>
            </w:tcBorders>
            <w:shd w:val="clear" w:color="000000" w:fill="FFFFFF"/>
            <w:vAlign w:val="center"/>
            <w:hideMark/>
          </w:tcPr>
          <w:p w14:paraId="5A82894D"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5CDA22F7" w14:textId="77777777" w:rsidR="004E55D4" w:rsidRPr="004575F3" w:rsidRDefault="004E55D4" w:rsidP="00245A47">
            <w:pPr>
              <w:jc w:val="center"/>
              <w:rPr>
                <w:rFonts w:ascii="Calibri" w:hAnsi="Calibri" w:cs="Calibri"/>
                <w:sz w:val="20"/>
                <w:szCs w:val="20"/>
              </w:rPr>
            </w:pPr>
            <w:r w:rsidRPr="004575F3">
              <w:rPr>
                <w:rFonts w:ascii="Calibri" w:hAnsi="Calibri" w:cs="Calibri"/>
                <w:sz w:val="20"/>
                <w:szCs w:val="20"/>
              </w:rPr>
              <w:t>16</w:t>
            </w:r>
          </w:p>
        </w:tc>
        <w:tc>
          <w:tcPr>
            <w:tcW w:w="579" w:type="dxa"/>
            <w:tcBorders>
              <w:top w:val="nil"/>
              <w:left w:val="nil"/>
              <w:bottom w:val="single" w:sz="4" w:space="0" w:color="auto"/>
              <w:right w:val="single" w:sz="8" w:space="0" w:color="auto"/>
            </w:tcBorders>
            <w:shd w:val="clear" w:color="000000" w:fill="FFFFFF"/>
            <w:vAlign w:val="center"/>
            <w:hideMark/>
          </w:tcPr>
          <w:p w14:paraId="377C4F53"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36FBE4B7"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88217D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31D9B1B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07841AF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0BC503A2" w14:textId="77777777" w:rsidTr="00245A47">
        <w:trPr>
          <w:trHeight w:val="300"/>
        </w:trPr>
        <w:tc>
          <w:tcPr>
            <w:tcW w:w="1478" w:type="dxa"/>
            <w:vMerge/>
            <w:tcBorders>
              <w:top w:val="single" w:sz="8" w:space="0" w:color="auto"/>
              <w:left w:val="single" w:sz="8" w:space="0" w:color="auto"/>
              <w:bottom w:val="nil"/>
              <w:right w:val="single" w:sz="8" w:space="0" w:color="auto"/>
            </w:tcBorders>
            <w:vAlign w:val="center"/>
            <w:hideMark/>
          </w:tcPr>
          <w:p w14:paraId="11ED705C"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nil"/>
              <w:right w:val="single" w:sz="8" w:space="0" w:color="auto"/>
            </w:tcBorders>
            <w:shd w:val="clear" w:color="000000" w:fill="FFFFFF"/>
            <w:vAlign w:val="center"/>
            <w:hideMark/>
          </w:tcPr>
          <w:p w14:paraId="5CFC3B48" w14:textId="77777777" w:rsidR="004E55D4" w:rsidRPr="004E205B" w:rsidRDefault="004E55D4" w:rsidP="00245A47">
            <w:pPr>
              <w:rPr>
                <w:rFonts w:ascii="Calibri" w:hAnsi="Calibri" w:cs="Calibri"/>
                <w:sz w:val="20"/>
                <w:szCs w:val="20"/>
              </w:rPr>
            </w:pPr>
            <w:r w:rsidRPr="004E205B">
              <w:rPr>
                <w:rFonts w:ascii="Calibri" w:hAnsi="Calibri" w:cs="Calibri"/>
                <w:sz w:val="20"/>
                <w:szCs w:val="20"/>
              </w:rPr>
              <w:t>Génie des procédés aquacoles</w:t>
            </w:r>
          </w:p>
        </w:tc>
        <w:tc>
          <w:tcPr>
            <w:tcW w:w="576" w:type="dxa"/>
            <w:tcBorders>
              <w:top w:val="nil"/>
              <w:left w:val="nil"/>
              <w:bottom w:val="nil"/>
              <w:right w:val="single" w:sz="8" w:space="0" w:color="auto"/>
            </w:tcBorders>
            <w:shd w:val="clear" w:color="000000" w:fill="FFFFFF"/>
            <w:vAlign w:val="center"/>
            <w:hideMark/>
          </w:tcPr>
          <w:p w14:paraId="537B2C65"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16</w:t>
            </w:r>
          </w:p>
        </w:tc>
        <w:tc>
          <w:tcPr>
            <w:tcW w:w="575" w:type="dxa"/>
            <w:tcBorders>
              <w:top w:val="nil"/>
              <w:left w:val="nil"/>
              <w:bottom w:val="nil"/>
              <w:right w:val="single" w:sz="8" w:space="0" w:color="auto"/>
            </w:tcBorders>
            <w:shd w:val="clear" w:color="000000" w:fill="FFFFFF"/>
            <w:vAlign w:val="center"/>
            <w:hideMark/>
          </w:tcPr>
          <w:p w14:paraId="37630678"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16</w:t>
            </w:r>
          </w:p>
        </w:tc>
        <w:tc>
          <w:tcPr>
            <w:tcW w:w="574" w:type="dxa"/>
            <w:tcBorders>
              <w:top w:val="nil"/>
              <w:left w:val="nil"/>
              <w:bottom w:val="nil"/>
              <w:right w:val="single" w:sz="8" w:space="0" w:color="auto"/>
            </w:tcBorders>
            <w:shd w:val="clear" w:color="000000" w:fill="FFFFFF"/>
            <w:vAlign w:val="center"/>
            <w:hideMark/>
          </w:tcPr>
          <w:p w14:paraId="6CFBF305"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6</w:t>
            </w:r>
          </w:p>
        </w:tc>
        <w:tc>
          <w:tcPr>
            <w:tcW w:w="579" w:type="dxa"/>
            <w:tcBorders>
              <w:top w:val="nil"/>
              <w:left w:val="nil"/>
              <w:bottom w:val="nil"/>
              <w:right w:val="single" w:sz="8" w:space="0" w:color="auto"/>
            </w:tcBorders>
            <w:shd w:val="clear" w:color="000000" w:fill="FFFFFF"/>
            <w:vAlign w:val="center"/>
            <w:hideMark/>
          </w:tcPr>
          <w:p w14:paraId="18A70752"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2</w:t>
            </w:r>
          </w:p>
        </w:tc>
        <w:tc>
          <w:tcPr>
            <w:tcW w:w="610" w:type="dxa"/>
            <w:tcBorders>
              <w:top w:val="nil"/>
              <w:left w:val="nil"/>
              <w:bottom w:val="nil"/>
              <w:right w:val="single" w:sz="8" w:space="0" w:color="auto"/>
            </w:tcBorders>
            <w:shd w:val="clear" w:color="000000" w:fill="FFFFFF"/>
            <w:vAlign w:val="center"/>
            <w:hideMark/>
          </w:tcPr>
          <w:p w14:paraId="5AD09C0B"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0FFF483C"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4F82F16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6D73BA7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EC251CD" w14:textId="77777777" w:rsidTr="00245A47">
        <w:trPr>
          <w:trHeight w:val="300"/>
        </w:trPr>
        <w:tc>
          <w:tcPr>
            <w:tcW w:w="1478" w:type="dxa"/>
            <w:vMerge/>
            <w:tcBorders>
              <w:top w:val="single" w:sz="8" w:space="0" w:color="auto"/>
              <w:left w:val="single" w:sz="8" w:space="0" w:color="auto"/>
              <w:bottom w:val="nil"/>
              <w:right w:val="single" w:sz="8" w:space="0" w:color="auto"/>
            </w:tcBorders>
            <w:vAlign w:val="center"/>
            <w:hideMark/>
          </w:tcPr>
          <w:p w14:paraId="20290B56" w14:textId="77777777" w:rsidR="004E55D4" w:rsidRPr="00A42776" w:rsidRDefault="004E55D4" w:rsidP="00245A47">
            <w:pPr>
              <w:rPr>
                <w:rFonts w:ascii="Calibri" w:hAnsi="Calibri" w:cs="Calibri"/>
                <w:b/>
                <w:bCs/>
                <w:color w:val="FFFFFF"/>
                <w:sz w:val="20"/>
                <w:szCs w:val="20"/>
              </w:rPr>
            </w:pPr>
          </w:p>
        </w:tc>
        <w:tc>
          <w:tcPr>
            <w:tcW w:w="3705" w:type="dxa"/>
            <w:tcBorders>
              <w:top w:val="single" w:sz="8" w:space="0" w:color="auto"/>
              <w:left w:val="nil"/>
              <w:bottom w:val="single" w:sz="8" w:space="0" w:color="auto"/>
              <w:right w:val="single" w:sz="8" w:space="0" w:color="auto"/>
            </w:tcBorders>
            <w:shd w:val="clear" w:color="000000" w:fill="009DD5"/>
            <w:vAlign w:val="center"/>
            <w:hideMark/>
          </w:tcPr>
          <w:p w14:paraId="61A49F88" w14:textId="77777777" w:rsidR="004E55D4" w:rsidRPr="004E205B" w:rsidRDefault="004E55D4" w:rsidP="00245A47">
            <w:pPr>
              <w:jc w:val="right"/>
              <w:rPr>
                <w:rFonts w:ascii="Calibri" w:hAnsi="Calibri" w:cs="Calibri"/>
                <w:color w:val="000000"/>
                <w:sz w:val="20"/>
                <w:szCs w:val="20"/>
              </w:rPr>
            </w:pPr>
            <w:r w:rsidRPr="004E205B">
              <w:rPr>
                <w:rFonts w:ascii="Calibri" w:hAnsi="Calibri" w:cs="Calibri"/>
                <w:color w:val="000000"/>
                <w:sz w:val="20"/>
                <w:szCs w:val="20"/>
              </w:rPr>
              <w:t>Total STI4</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03891494"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42</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CE72205"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35</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0A10F2C3"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37</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73DC741"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811ED1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2C17B7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3A9BA6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161C4A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9</w:t>
            </w:r>
          </w:p>
        </w:tc>
      </w:tr>
      <w:tr w:rsidR="004E55D4" w:rsidRPr="00A42776" w14:paraId="27F6971B" w14:textId="77777777" w:rsidTr="00245A47">
        <w:trPr>
          <w:trHeight w:val="294"/>
        </w:trPr>
        <w:tc>
          <w:tcPr>
            <w:tcW w:w="1478"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1FC8E71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STI5 (Sciences et Techniques de l'ingénieur)</w:t>
            </w:r>
          </w:p>
        </w:tc>
        <w:tc>
          <w:tcPr>
            <w:tcW w:w="3705" w:type="dxa"/>
            <w:tcBorders>
              <w:top w:val="nil"/>
              <w:left w:val="nil"/>
              <w:bottom w:val="single" w:sz="4" w:space="0" w:color="auto"/>
              <w:right w:val="single" w:sz="4" w:space="0" w:color="auto"/>
            </w:tcBorders>
            <w:shd w:val="clear" w:color="000000" w:fill="FFFFFF"/>
            <w:vAlign w:val="center"/>
            <w:hideMark/>
          </w:tcPr>
          <w:p w14:paraId="79570701" w14:textId="77777777" w:rsidR="004E55D4" w:rsidRPr="004E205B" w:rsidRDefault="004E55D4" w:rsidP="00245A47">
            <w:pPr>
              <w:rPr>
                <w:rFonts w:ascii="Calibri" w:hAnsi="Calibri" w:cs="Calibri"/>
                <w:sz w:val="20"/>
                <w:szCs w:val="20"/>
              </w:rPr>
            </w:pPr>
            <w:proofErr w:type="spellStart"/>
            <w:r w:rsidRPr="004E205B">
              <w:rPr>
                <w:rFonts w:ascii="Calibri" w:hAnsi="Calibri" w:cs="Calibri"/>
                <w:sz w:val="20"/>
                <w:szCs w:val="20"/>
              </w:rPr>
              <w:t>Biostatistiques</w:t>
            </w:r>
            <w:proofErr w:type="spellEnd"/>
          </w:p>
        </w:tc>
        <w:tc>
          <w:tcPr>
            <w:tcW w:w="576" w:type="dxa"/>
            <w:tcBorders>
              <w:top w:val="nil"/>
              <w:left w:val="single" w:sz="8" w:space="0" w:color="auto"/>
              <w:bottom w:val="single" w:sz="4" w:space="0" w:color="auto"/>
              <w:right w:val="single" w:sz="8" w:space="0" w:color="auto"/>
            </w:tcBorders>
            <w:shd w:val="clear" w:color="000000" w:fill="FFFFFF"/>
            <w:vAlign w:val="center"/>
            <w:hideMark/>
          </w:tcPr>
          <w:p w14:paraId="1AB4B427"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10</w:t>
            </w:r>
          </w:p>
        </w:tc>
        <w:tc>
          <w:tcPr>
            <w:tcW w:w="575" w:type="dxa"/>
            <w:tcBorders>
              <w:top w:val="nil"/>
              <w:left w:val="nil"/>
              <w:bottom w:val="single" w:sz="4" w:space="0" w:color="auto"/>
              <w:right w:val="single" w:sz="8" w:space="0" w:color="auto"/>
            </w:tcBorders>
            <w:shd w:val="clear" w:color="000000" w:fill="FFFFFF"/>
            <w:vAlign w:val="center"/>
            <w:hideMark/>
          </w:tcPr>
          <w:p w14:paraId="217004ED"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6179B9E2"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8</w:t>
            </w:r>
          </w:p>
        </w:tc>
        <w:tc>
          <w:tcPr>
            <w:tcW w:w="579" w:type="dxa"/>
            <w:tcBorders>
              <w:top w:val="nil"/>
              <w:left w:val="nil"/>
              <w:bottom w:val="single" w:sz="4" w:space="0" w:color="auto"/>
              <w:right w:val="single" w:sz="8" w:space="0" w:color="auto"/>
            </w:tcBorders>
            <w:shd w:val="clear" w:color="000000" w:fill="FFFFFF"/>
            <w:vAlign w:val="center"/>
            <w:hideMark/>
          </w:tcPr>
          <w:p w14:paraId="15DCFF60"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5A3DCB6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FB14434"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1E92363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6A35AB3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6E3A265" w14:textId="77777777" w:rsidTr="00245A47">
        <w:trPr>
          <w:trHeight w:val="300"/>
        </w:trPr>
        <w:tc>
          <w:tcPr>
            <w:tcW w:w="1478" w:type="dxa"/>
            <w:vMerge/>
            <w:tcBorders>
              <w:top w:val="single" w:sz="8" w:space="0" w:color="auto"/>
              <w:left w:val="single" w:sz="8" w:space="0" w:color="auto"/>
              <w:bottom w:val="single" w:sz="8" w:space="0" w:color="000000"/>
              <w:right w:val="single" w:sz="8" w:space="0" w:color="auto"/>
            </w:tcBorders>
            <w:vAlign w:val="center"/>
            <w:hideMark/>
          </w:tcPr>
          <w:p w14:paraId="3A0FA1C7"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single" w:sz="4" w:space="0" w:color="auto"/>
              <w:right w:val="single" w:sz="4" w:space="0" w:color="auto"/>
            </w:tcBorders>
            <w:shd w:val="clear" w:color="000000" w:fill="FFFFFF"/>
            <w:vAlign w:val="center"/>
            <w:hideMark/>
          </w:tcPr>
          <w:p w14:paraId="04BE2743" w14:textId="77777777" w:rsidR="004E55D4" w:rsidRPr="004E205B" w:rsidRDefault="004E55D4" w:rsidP="00245A47">
            <w:pPr>
              <w:rPr>
                <w:rFonts w:ascii="Calibri" w:hAnsi="Calibri" w:cs="Calibri"/>
                <w:sz w:val="20"/>
                <w:szCs w:val="20"/>
              </w:rPr>
            </w:pPr>
            <w:r w:rsidRPr="004E205B">
              <w:rPr>
                <w:rFonts w:ascii="Calibri" w:hAnsi="Calibri" w:cs="Calibri"/>
                <w:sz w:val="20"/>
                <w:szCs w:val="20"/>
              </w:rPr>
              <w:t>Traçabilité</w:t>
            </w:r>
          </w:p>
        </w:tc>
        <w:tc>
          <w:tcPr>
            <w:tcW w:w="576" w:type="dxa"/>
            <w:tcBorders>
              <w:top w:val="nil"/>
              <w:left w:val="single" w:sz="8" w:space="0" w:color="auto"/>
              <w:bottom w:val="single" w:sz="4" w:space="0" w:color="auto"/>
              <w:right w:val="single" w:sz="8" w:space="0" w:color="auto"/>
            </w:tcBorders>
            <w:shd w:val="clear" w:color="000000" w:fill="FFFFFF"/>
            <w:vAlign w:val="center"/>
            <w:hideMark/>
          </w:tcPr>
          <w:p w14:paraId="0DF4F243"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6</w:t>
            </w:r>
          </w:p>
        </w:tc>
        <w:tc>
          <w:tcPr>
            <w:tcW w:w="575" w:type="dxa"/>
            <w:tcBorders>
              <w:top w:val="nil"/>
              <w:left w:val="nil"/>
              <w:bottom w:val="single" w:sz="4" w:space="0" w:color="auto"/>
              <w:right w:val="single" w:sz="8" w:space="0" w:color="auto"/>
            </w:tcBorders>
            <w:shd w:val="clear" w:color="000000" w:fill="FFFFFF"/>
            <w:vAlign w:val="center"/>
            <w:hideMark/>
          </w:tcPr>
          <w:p w14:paraId="08FE9B4E"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10</w:t>
            </w:r>
          </w:p>
        </w:tc>
        <w:tc>
          <w:tcPr>
            <w:tcW w:w="574" w:type="dxa"/>
            <w:tcBorders>
              <w:top w:val="nil"/>
              <w:left w:val="nil"/>
              <w:bottom w:val="single" w:sz="4" w:space="0" w:color="auto"/>
              <w:right w:val="single" w:sz="8" w:space="0" w:color="auto"/>
            </w:tcBorders>
            <w:shd w:val="clear" w:color="000000" w:fill="FFFFFF"/>
            <w:vAlign w:val="center"/>
            <w:hideMark/>
          </w:tcPr>
          <w:p w14:paraId="2A98C432"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12</w:t>
            </w:r>
          </w:p>
        </w:tc>
        <w:tc>
          <w:tcPr>
            <w:tcW w:w="579" w:type="dxa"/>
            <w:tcBorders>
              <w:top w:val="nil"/>
              <w:left w:val="nil"/>
              <w:bottom w:val="single" w:sz="4" w:space="0" w:color="auto"/>
              <w:right w:val="single" w:sz="8" w:space="0" w:color="auto"/>
            </w:tcBorders>
            <w:shd w:val="clear" w:color="000000" w:fill="FFFFFF"/>
            <w:vAlign w:val="center"/>
            <w:hideMark/>
          </w:tcPr>
          <w:p w14:paraId="41AB893B" w14:textId="77777777" w:rsidR="004E55D4" w:rsidRPr="004E205B" w:rsidRDefault="004E55D4" w:rsidP="00245A47">
            <w:pPr>
              <w:jc w:val="center"/>
              <w:rPr>
                <w:rFonts w:ascii="Calibri" w:hAnsi="Calibri" w:cs="Calibri"/>
                <w:sz w:val="20"/>
                <w:szCs w:val="20"/>
              </w:rPr>
            </w:pPr>
            <w:r w:rsidRPr="004E205B">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6CBC78D1"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573E8B5"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30</w:t>
            </w:r>
          </w:p>
        </w:tc>
        <w:tc>
          <w:tcPr>
            <w:tcW w:w="580" w:type="dxa"/>
            <w:tcBorders>
              <w:top w:val="single" w:sz="4" w:space="0" w:color="auto"/>
              <w:left w:val="nil"/>
              <w:bottom w:val="nil"/>
              <w:right w:val="single" w:sz="8" w:space="0" w:color="auto"/>
            </w:tcBorders>
            <w:shd w:val="clear" w:color="000000" w:fill="FFFFFF"/>
            <w:vAlign w:val="center"/>
            <w:hideMark/>
          </w:tcPr>
          <w:p w14:paraId="1AB3281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6616E1D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0F82D182" w14:textId="77777777" w:rsidTr="00245A47">
        <w:trPr>
          <w:trHeight w:val="300"/>
        </w:trPr>
        <w:tc>
          <w:tcPr>
            <w:tcW w:w="1478" w:type="dxa"/>
            <w:vMerge/>
            <w:tcBorders>
              <w:top w:val="single" w:sz="8" w:space="0" w:color="auto"/>
              <w:left w:val="single" w:sz="8" w:space="0" w:color="auto"/>
              <w:bottom w:val="single" w:sz="8" w:space="0" w:color="000000"/>
              <w:right w:val="single" w:sz="8" w:space="0" w:color="auto"/>
            </w:tcBorders>
            <w:vAlign w:val="center"/>
            <w:hideMark/>
          </w:tcPr>
          <w:p w14:paraId="35D9BEA1" w14:textId="77777777" w:rsidR="004E55D4" w:rsidRPr="00A42776" w:rsidRDefault="004E55D4" w:rsidP="00245A47">
            <w:pPr>
              <w:rPr>
                <w:rFonts w:ascii="Calibri" w:hAnsi="Calibri" w:cs="Calibri"/>
                <w:b/>
                <w:bCs/>
                <w:color w:val="FFFFFF"/>
                <w:sz w:val="20"/>
                <w:szCs w:val="20"/>
              </w:rPr>
            </w:pPr>
          </w:p>
        </w:tc>
        <w:tc>
          <w:tcPr>
            <w:tcW w:w="3705" w:type="dxa"/>
            <w:tcBorders>
              <w:top w:val="single" w:sz="8" w:space="0" w:color="auto"/>
              <w:left w:val="nil"/>
              <w:bottom w:val="single" w:sz="8" w:space="0" w:color="auto"/>
              <w:right w:val="single" w:sz="8" w:space="0" w:color="auto"/>
            </w:tcBorders>
            <w:shd w:val="clear" w:color="000000" w:fill="009DD5"/>
            <w:vAlign w:val="center"/>
            <w:hideMark/>
          </w:tcPr>
          <w:p w14:paraId="7D72FA54" w14:textId="77777777" w:rsidR="004E55D4" w:rsidRPr="004E205B" w:rsidRDefault="004E55D4" w:rsidP="00245A47">
            <w:pPr>
              <w:jc w:val="right"/>
              <w:rPr>
                <w:rFonts w:ascii="Calibri" w:hAnsi="Calibri" w:cs="Calibri"/>
                <w:color w:val="000000"/>
                <w:sz w:val="20"/>
                <w:szCs w:val="20"/>
              </w:rPr>
            </w:pPr>
            <w:r w:rsidRPr="004E205B">
              <w:rPr>
                <w:rFonts w:ascii="Calibri" w:hAnsi="Calibri" w:cs="Calibri"/>
                <w:color w:val="000000"/>
                <w:sz w:val="20"/>
                <w:szCs w:val="20"/>
              </w:rPr>
              <w:t>Total STI5</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3EFA7289"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16</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2908BBBA"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20</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4F168CC3"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20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F22E58A"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8CCAAA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EBBF2D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B5F9C4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DFA89B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w:t>
            </w:r>
          </w:p>
        </w:tc>
      </w:tr>
      <w:tr w:rsidR="004E55D4" w:rsidRPr="00A42776" w14:paraId="11CF4576" w14:textId="77777777" w:rsidTr="00245A47">
        <w:trPr>
          <w:trHeight w:val="288"/>
        </w:trPr>
        <w:tc>
          <w:tcPr>
            <w:tcW w:w="1478" w:type="dxa"/>
            <w:vMerge w:val="restart"/>
            <w:tcBorders>
              <w:top w:val="nil"/>
              <w:left w:val="single" w:sz="8" w:space="0" w:color="auto"/>
              <w:bottom w:val="single" w:sz="8" w:space="0" w:color="000000"/>
              <w:right w:val="nil"/>
            </w:tcBorders>
            <w:shd w:val="clear" w:color="000000" w:fill="009DD5"/>
            <w:vAlign w:val="center"/>
            <w:hideMark/>
          </w:tcPr>
          <w:p w14:paraId="28AC246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SS1 : Recherche et développement (Sciences de Spécialité)</w:t>
            </w:r>
          </w:p>
        </w:tc>
        <w:tc>
          <w:tcPr>
            <w:tcW w:w="3705" w:type="dxa"/>
            <w:tcBorders>
              <w:top w:val="single" w:sz="4" w:space="0" w:color="auto"/>
              <w:left w:val="single" w:sz="8" w:space="0" w:color="auto"/>
              <w:bottom w:val="nil"/>
              <w:right w:val="single" w:sz="8" w:space="0" w:color="auto"/>
            </w:tcBorders>
            <w:shd w:val="clear" w:color="000000" w:fill="FFFFFF"/>
            <w:vAlign w:val="center"/>
            <w:hideMark/>
          </w:tcPr>
          <w:p w14:paraId="6EFD0B0F"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Présentation de la recherche</w:t>
            </w:r>
          </w:p>
        </w:tc>
        <w:tc>
          <w:tcPr>
            <w:tcW w:w="576" w:type="dxa"/>
            <w:tcBorders>
              <w:top w:val="single" w:sz="4" w:space="0" w:color="auto"/>
              <w:left w:val="nil"/>
              <w:bottom w:val="nil"/>
              <w:right w:val="single" w:sz="8" w:space="0" w:color="auto"/>
            </w:tcBorders>
            <w:shd w:val="clear" w:color="000000" w:fill="FFFFFF"/>
            <w:vAlign w:val="center"/>
            <w:hideMark/>
          </w:tcPr>
          <w:p w14:paraId="7C9E2C84"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10</w:t>
            </w:r>
          </w:p>
        </w:tc>
        <w:tc>
          <w:tcPr>
            <w:tcW w:w="575" w:type="dxa"/>
            <w:tcBorders>
              <w:top w:val="single" w:sz="4" w:space="0" w:color="auto"/>
              <w:left w:val="nil"/>
              <w:bottom w:val="nil"/>
              <w:right w:val="single" w:sz="8" w:space="0" w:color="auto"/>
            </w:tcBorders>
            <w:shd w:val="clear" w:color="000000" w:fill="FFFFFF"/>
            <w:vAlign w:val="center"/>
            <w:hideMark/>
          </w:tcPr>
          <w:p w14:paraId="5B1EBDB6"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10</w:t>
            </w:r>
          </w:p>
        </w:tc>
        <w:tc>
          <w:tcPr>
            <w:tcW w:w="574" w:type="dxa"/>
            <w:tcBorders>
              <w:top w:val="single" w:sz="4" w:space="0" w:color="auto"/>
              <w:left w:val="nil"/>
              <w:bottom w:val="nil"/>
              <w:right w:val="single" w:sz="8" w:space="0" w:color="auto"/>
            </w:tcBorders>
            <w:shd w:val="clear" w:color="000000" w:fill="FFFFFF"/>
            <w:vAlign w:val="center"/>
            <w:hideMark/>
          </w:tcPr>
          <w:p w14:paraId="4560CF66"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2E01658E"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06A1C8D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nil"/>
              <w:right w:val="single" w:sz="8" w:space="0" w:color="auto"/>
            </w:tcBorders>
            <w:shd w:val="clear" w:color="000000" w:fill="FFFFFF"/>
            <w:vAlign w:val="center"/>
            <w:hideMark/>
          </w:tcPr>
          <w:p w14:paraId="07A281D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auto"/>
              <w:left w:val="nil"/>
              <w:bottom w:val="nil"/>
              <w:right w:val="single" w:sz="8" w:space="0" w:color="auto"/>
            </w:tcBorders>
            <w:shd w:val="clear" w:color="000000" w:fill="FFFFFF"/>
            <w:vAlign w:val="center"/>
            <w:hideMark/>
          </w:tcPr>
          <w:p w14:paraId="005B4B7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nil"/>
              <w:right w:val="single" w:sz="8" w:space="0" w:color="auto"/>
            </w:tcBorders>
            <w:shd w:val="clear" w:color="000000" w:fill="FFFFFF"/>
            <w:vAlign w:val="center"/>
            <w:hideMark/>
          </w:tcPr>
          <w:p w14:paraId="496A65C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01787A3B" w14:textId="77777777" w:rsidTr="00245A47">
        <w:trPr>
          <w:trHeight w:val="300"/>
        </w:trPr>
        <w:tc>
          <w:tcPr>
            <w:tcW w:w="1478" w:type="dxa"/>
            <w:vMerge/>
            <w:tcBorders>
              <w:top w:val="nil"/>
              <w:left w:val="single" w:sz="8" w:space="0" w:color="auto"/>
              <w:bottom w:val="single" w:sz="8" w:space="0" w:color="000000"/>
              <w:right w:val="nil"/>
            </w:tcBorders>
            <w:vAlign w:val="center"/>
            <w:hideMark/>
          </w:tcPr>
          <w:p w14:paraId="57A86A47" w14:textId="77777777" w:rsidR="004E55D4" w:rsidRPr="00A42776" w:rsidRDefault="004E55D4" w:rsidP="00245A47">
            <w:pPr>
              <w:rPr>
                <w:rFonts w:ascii="Calibri" w:hAnsi="Calibri" w:cs="Calibri"/>
                <w:b/>
                <w:bCs/>
                <w:color w:val="FFFFFF"/>
                <w:sz w:val="20"/>
                <w:szCs w:val="20"/>
              </w:rPr>
            </w:pPr>
          </w:p>
        </w:tc>
        <w:tc>
          <w:tcPr>
            <w:tcW w:w="3705" w:type="dxa"/>
            <w:tcBorders>
              <w:top w:val="single" w:sz="4" w:space="0" w:color="auto"/>
              <w:left w:val="single" w:sz="8" w:space="0" w:color="auto"/>
              <w:bottom w:val="nil"/>
              <w:right w:val="single" w:sz="8" w:space="0" w:color="auto"/>
            </w:tcBorders>
            <w:shd w:val="clear" w:color="000000" w:fill="FFFFFF"/>
            <w:vAlign w:val="center"/>
            <w:hideMark/>
          </w:tcPr>
          <w:p w14:paraId="7301F849"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Bureau d'études techniques</w:t>
            </w:r>
          </w:p>
        </w:tc>
        <w:tc>
          <w:tcPr>
            <w:tcW w:w="576" w:type="dxa"/>
            <w:tcBorders>
              <w:top w:val="single" w:sz="4" w:space="0" w:color="auto"/>
              <w:left w:val="nil"/>
              <w:bottom w:val="nil"/>
              <w:right w:val="single" w:sz="8" w:space="0" w:color="auto"/>
            </w:tcBorders>
            <w:shd w:val="clear" w:color="000000" w:fill="FFFFFF"/>
            <w:vAlign w:val="center"/>
            <w:hideMark/>
          </w:tcPr>
          <w:p w14:paraId="2D9F0833"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 </w:t>
            </w:r>
          </w:p>
        </w:tc>
        <w:tc>
          <w:tcPr>
            <w:tcW w:w="575" w:type="dxa"/>
            <w:tcBorders>
              <w:top w:val="single" w:sz="4" w:space="0" w:color="auto"/>
              <w:left w:val="nil"/>
              <w:bottom w:val="nil"/>
              <w:right w:val="single" w:sz="8" w:space="0" w:color="auto"/>
            </w:tcBorders>
            <w:shd w:val="clear" w:color="000000" w:fill="FFFFFF"/>
            <w:vAlign w:val="center"/>
            <w:hideMark/>
          </w:tcPr>
          <w:p w14:paraId="490A53C9"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10</w:t>
            </w:r>
          </w:p>
        </w:tc>
        <w:tc>
          <w:tcPr>
            <w:tcW w:w="574" w:type="dxa"/>
            <w:tcBorders>
              <w:top w:val="single" w:sz="4" w:space="0" w:color="auto"/>
              <w:left w:val="nil"/>
              <w:bottom w:val="nil"/>
              <w:right w:val="single" w:sz="8" w:space="0" w:color="auto"/>
            </w:tcBorders>
            <w:shd w:val="clear" w:color="000000" w:fill="FFFFFF"/>
            <w:vAlign w:val="center"/>
            <w:hideMark/>
          </w:tcPr>
          <w:p w14:paraId="2C3D15E5"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 </w:t>
            </w:r>
          </w:p>
        </w:tc>
        <w:tc>
          <w:tcPr>
            <w:tcW w:w="579" w:type="dxa"/>
            <w:tcBorders>
              <w:top w:val="single" w:sz="4" w:space="0" w:color="auto"/>
              <w:left w:val="nil"/>
              <w:bottom w:val="nil"/>
              <w:right w:val="single" w:sz="8" w:space="0" w:color="auto"/>
            </w:tcBorders>
            <w:shd w:val="clear" w:color="000000" w:fill="FFFFFF"/>
            <w:vAlign w:val="center"/>
            <w:hideMark/>
          </w:tcPr>
          <w:p w14:paraId="3E7DBDCB"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 </w:t>
            </w:r>
          </w:p>
        </w:tc>
        <w:tc>
          <w:tcPr>
            <w:tcW w:w="610" w:type="dxa"/>
            <w:tcBorders>
              <w:top w:val="single" w:sz="4" w:space="0" w:color="auto"/>
              <w:left w:val="nil"/>
              <w:bottom w:val="nil"/>
              <w:right w:val="single" w:sz="8" w:space="0" w:color="auto"/>
            </w:tcBorders>
            <w:shd w:val="clear" w:color="000000" w:fill="FFFFFF"/>
            <w:vAlign w:val="center"/>
            <w:hideMark/>
          </w:tcPr>
          <w:p w14:paraId="78E6F92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single" w:sz="4" w:space="0" w:color="auto"/>
              <w:left w:val="nil"/>
              <w:bottom w:val="nil"/>
              <w:right w:val="single" w:sz="8" w:space="0" w:color="auto"/>
            </w:tcBorders>
            <w:shd w:val="clear" w:color="000000" w:fill="FFFFFF"/>
            <w:vAlign w:val="center"/>
            <w:hideMark/>
          </w:tcPr>
          <w:p w14:paraId="4FF10FE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auto"/>
              <w:left w:val="nil"/>
              <w:bottom w:val="nil"/>
              <w:right w:val="single" w:sz="8" w:space="0" w:color="auto"/>
            </w:tcBorders>
            <w:shd w:val="clear" w:color="000000" w:fill="FFFFFF"/>
            <w:vAlign w:val="center"/>
            <w:hideMark/>
          </w:tcPr>
          <w:p w14:paraId="6DFCF14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c>
          <w:tcPr>
            <w:tcW w:w="643" w:type="dxa"/>
            <w:tcBorders>
              <w:top w:val="single" w:sz="4" w:space="0" w:color="auto"/>
              <w:left w:val="nil"/>
              <w:bottom w:val="nil"/>
              <w:right w:val="single" w:sz="8" w:space="0" w:color="auto"/>
            </w:tcBorders>
            <w:shd w:val="clear" w:color="000000" w:fill="FFFFFF"/>
            <w:vAlign w:val="center"/>
            <w:hideMark/>
          </w:tcPr>
          <w:p w14:paraId="1BC220F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487D8F7" w14:textId="77777777" w:rsidTr="00245A47">
        <w:trPr>
          <w:trHeight w:val="792"/>
        </w:trPr>
        <w:tc>
          <w:tcPr>
            <w:tcW w:w="1478" w:type="dxa"/>
            <w:vMerge/>
            <w:tcBorders>
              <w:top w:val="nil"/>
              <w:left w:val="single" w:sz="8" w:space="0" w:color="auto"/>
              <w:bottom w:val="single" w:sz="8" w:space="0" w:color="000000"/>
              <w:right w:val="nil"/>
            </w:tcBorders>
            <w:vAlign w:val="center"/>
            <w:hideMark/>
          </w:tcPr>
          <w:p w14:paraId="05F5E7A1" w14:textId="77777777" w:rsidR="004E55D4" w:rsidRPr="00A42776" w:rsidRDefault="004E55D4" w:rsidP="00245A47">
            <w:pPr>
              <w:rPr>
                <w:rFonts w:ascii="Calibri" w:hAnsi="Calibri" w:cs="Calibri"/>
                <w:b/>
                <w:bCs/>
                <w:color w:val="FFFFFF"/>
                <w:sz w:val="20"/>
                <w:szCs w:val="20"/>
              </w:rPr>
            </w:pPr>
          </w:p>
        </w:tc>
        <w:tc>
          <w:tcPr>
            <w:tcW w:w="3705" w:type="dxa"/>
            <w:tcBorders>
              <w:top w:val="single" w:sz="8" w:space="0" w:color="auto"/>
              <w:left w:val="single" w:sz="8" w:space="0" w:color="auto"/>
              <w:bottom w:val="single" w:sz="8" w:space="0" w:color="auto"/>
              <w:right w:val="nil"/>
            </w:tcBorders>
            <w:shd w:val="clear" w:color="000000" w:fill="009DD5"/>
            <w:vAlign w:val="center"/>
            <w:hideMark/>
          </w:tcPr>
          <w:p w14:paraId="45C3B5D3" w14:textId="77777777" w:rsidR="004E55D4" w:rsidRPr="004E205B" w:rsidRDefault="004E55D4" w:rsidP="00245A47">
            <w:pPr>
              <w:jc w:val="right"/>
              <w:rPr>
                <w:rFonts w:ascii="Calibri" w:hAnsi="Calibri" w:cs="Calibri"/>
                <w:color w:val="000000"/>
                <w:sz w:val="20"/>
                <w:szCs w:val="20"/>
              </w:rPr>
            </w:pPr>
            <w:r w:rsidRPr="004E205B">
              <w:rPr>
                <w:rFonts w:ascii="Calibri" w:hAnsi="Calibri" w:cs="Calibri"/>
                <w:color w:val="000000"/>
                <w:sz w:val="20"/>
                <w:szCs w:val="20"/>
              </w:rPr>
              <w:t>Total SS1</w:t>
            </w:r>
          </w:p>
        </w:tc>
        <w:tc>
          <w:tcPr>
            <w:tcW w:w="576" w:type="dxa"/>
            <w:tcBorders>
              <w:top w:val="single" w:sz="8" w:space="0" w:color="auto"/>
              <w:left w:val="single" w:sz="8" w:space="0" w:color="000000"/>
              <w:bottom w:val="single" w:sz="8" w:space="0" w:color="auto"/>
              <w:right w:val="nil"/>
            </w:tcBorders>
            <w:shd w:val="clear" w:color="000000" w:fill="009DD5"/>
            <w:vAlign w:val="center"/>
            <w:hideMark/>
          </w:tcPr>
          <w:p w14:paraId="002336AE"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10</w:t>
            </w:r>
          </w:p>
        </w:tc>
        <w:tc>
          <w:tcPr>
            <w:tcW w:w="575" w:type="dxa"/>
            <w:tcBorders>
              <w:top w:val="single" w:sz="8" w:space="0" w:color="auto"/>
              <w:left w:val="single" w:sz="8" w:space="0" w:color="000000"/>
              <w:bottom w:val="single" w:sz="8" w:space="0" w:color="auto"/>
              <w:right w:val="nil"/>
            </w:tcBorders>
            <w:shd w:val="clear" w:color="000000" w:fill="009DD5"/>
            <w:vAlign w:val="center"/>
            <w:hideMark/>
          </w:tcPr>
          <w:p w14:paraId="61F56F53"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20</w:t>
            </w:r>
          </w:p>
        </w:tc>
        <w:tc>
          <w:tcPr>
            <w:tcW w:w="574" w:type="dxa"/>
            <w:tcBorders>
              <w:top w:val="single" w:sz="8" w:space="0" w:color="auto"/>
              <w:left w:val="single" w:sz="8" w:space="0" w:color="000000"/>
              <w:bottom w:val="single" w:sz="8" w:space="0" w:color="auto"/>
              <w:right w:val="nil"/>
            </w:tcBorders>
            <w:shd w:val="clear" w:color="000000" w:fill="009DD5"/>
            <w:vAlign w:val="center"/>
            <w:hideMark/>
          </w:tcPr>
          <w:p w14:paraId="1FBCB340"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0</w:t>
            </w:r>
          </w:p>
        </w:tc>
        <w:tc>
          <w:tcPr>
            <w:tcW w:w="579" w:type="dxa"/>
            <w:tcBorders>
              <w:top w:val="single" w:sz="8" w:space="0" w:color="auto"/>
              <w:left w:val="single" w:sz="8" w:space="0" w:color="000000"/>
              <w:bottom w:val="single" w:sz="8" w:space="0" w:color="auto"/>
              <w:right w:val="nil"/>
            </w:tcBorders>
            <w:shd w:val="clear" w:color="000000" w:fill="009DD5"/>
            <w:vAlign w:val="center"/>
            <w:hideMark/>
          </w:tcPr>
          <w:p w14:paraId="253555EC"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0</w:t>
            </w:r>
          </w:p>
        </w:tc>
        <w:tc>
          <w:tcPr>
            <w:tcW w:w="610" w:type="dxa"/>
            <w:tcBorders>
              <w:top w:val="single" w:sz="8" w:space="0" w:color="auto"/>
              <w:left w:val="single" w:sz="8" w:space="0" w:color="000000"/>
              <w:bottom w:val="single" w:sz="8" w:space="0" w:color="auto"/>
              <w:right w:val="nil"/>
            </w:tcBorders>
            <w:shd w:val="clear" w:color="000000" w:fill="009DD5"/>
            <w:vAlign w:val="center"/>
            <w:hideMark/>
          </w:tcPr>
          <w:p w14:paraId="0A2E170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253533C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8" w:space="0" w:color="auto"/>
              <w:left w:val="single" w:sz="8" w:space="0" w:color="auto"/>
              <w:bottom w:val="single" w:sz="8" w:space="0" w:color="auto"/>
              <w:right w:val="single" w:sz="8" w:space="0" w:color="auto"/>
            </w:tcBorders>
            <w:shd w:val="clear" w:color="000000" w:fill="009DD5"/>
            <w:vAlign w:val="center"/>
            <w:hideMark/>
          </w:tcPr>
          <w:p w14:paraId="0510AF9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C2CFA3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r>
      <w:tr w:rsidR="004E55D4" w:rsidRPr="00A42776" w14:paraId="213F2F10" w14:textId="77777777" w:rsidTr="00245A47">
        <w:trPr>
          <w:trHeight w:val="294"/>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A9B2C3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SHEJS4 (Sciences Humaines, Economiques, Juridiques et Sociales)</w:t>
            </w:r>
          </w:p>
        </w:tc>
        <w:tc>
          <w:tcPr>
            <w:tcW w:w="3705" w:type="dxa"/>
            <w:tcBorders>
              <w:top w:val="single" w:sz="4" w:space="0" w:color="auto"/>
              <w:left w:val="nil"/>
              <w:bottom w:val="single" w:sz="4" w:space="0" w:color="auto"/>
              <w:right w:val="single" w:sz="8" w:space="0" w:color="auto"/>
            </w:tcBorders>
            <w:shd w:val="clear" w:color="000000" w:fill="FFFFFF"/>
            <w:vAlign w:val="center"/>
            <w:hideMark/>
          </w:tcPr>
          <w:p w14:paraId="6DFBDB19"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Stratégie d'entreprises</w:t>
            </w:r>
          </w:p>
        </w:tc>
        <w:tc>
          <w:tcPr>
            <w:tcW w:w="576" w:type="dxa"/>
            <w:tcBorders>
              <w:top w:val="single" w:sz="4" w:space="0" w:color="auto"/>
              <w:left w:val="nil"/>
              <w:bottom w:val="single" w:sz="4" w:space="0" w:color="auto"/>
              <w:right w:val="single" w:sz="8" w:space="0" w:color="auto"/>
            </w:tcBorders>
            <w:shd w:val="clear" w:color="000000" w:fill="FFFFFF"/>
            <w:vAlign w:val="center"/>
            <w:hideMark/>
          </w:tcPr>
          <w:p w14:paraId="721132D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18D9079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5905652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3F066A9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7433685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3368A6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E685F4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551BA96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5E58FDF0" w14:textId="77777777" w:rsidTr="00245A47">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0FFD2D57"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single" w:sz="4" w:space="0" w:color="auto"/>
              <w:right w:val="single" w:sz="8" w:space="0" w:color="auto"/>
            </w:tcBorders>
            <w:shd w:val="clear" w:color="000000" w:fill="FFFFFF"/>
            <w:vAlign w:val="center"/>
            <w:hideMark/>
          </w:tcPr>
          <w:p w14:paraId="7EC122BE"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Droit de la propriété intellectuelle</w:t>
            </w:r>
          </w:p>
        </w:tc>
        <w:tc>
          <w:tcPr>
            <w:tcW w:w="576" w:type="dxa"/>
            <w:tcBorders>
              <w:top w:val="nil"/>
              <w:left w:val="nil"/>
              <w:bottom w:val="single" w:sz="4" w:space="0" w:color="auto"/>
              <w:right w:val="single" w:sz="8" w:space="0" w:color="auto"/>
            </w:tcBorders>
            <w:shd w:val="clear" w:color="000000" w:fill="FFFFFF"/>
            <w:vAlign w:val="center"/>
            <w:hideMark/>
          </w:tcPr>
          <w:p w14:paraId="525EBF7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75" w:type="dxa"/>
            <w:tcBorders>
              <w:top w:val="nil"/>
              <w:left w:val="nil"/>
              <w:bottom w:val="single" w:sz="4" w:space="0" w:color="auto"/>
              <w:right w:val="single" w:sz="8" w:space="0" w:color="auto"/>
            </w:tcBorders>
            <w:shd w:val="clear" w:color="000000" w:fill="FFFFFF"/>
            <w:vAlign w:val="center"/>
            <w:hideMark/>
          </w:tcPr>
          <w:p w14:paraId="17E34BF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w:t>
            </w:r>
          </w:p>
        </w:tc>
        <w:tc>
          <w:tcPr>
            <w:tcW w:w="574" w:type="dxa"/>
            <w:tcBorders>
              <w:top w:val="nil"/>
              <w:left w:val="nil"/>
              <w:bottom w:val="single" w:sz="4" w:space="0" w:color="auto"/>
              <w:right w:val="single" w:sz="8" w:space="0" w:color="auto"/>
            </w:tcBorders>
            <w:shd w:val="clear" w:color="000000" w:fill="FFFFFF"/>
            <w:vAlign w:val="center"/>
            <w:hideMark/>
          </w:tcPr>
          <w:p w14:paraId="05E5E42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5F6E601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28694DD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ADBF1C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12D6E30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8D0D3C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0A1B33B7" w14:textId="77777777" w:rsidTr="00245A47">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1712C412"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single" w:sz="4" w:space="0" w:color="auto"/>
              <w:right w:val="single" w:sz="8" w:space="0" w:color="auto"/>
            </w:tcBorders>
            <w:shd w:val="clear" w:color="000000" w:fill="FFFFFF"/>
            <w:vAlign w:val="center"/>
            <w:hideMark/>
          </w:tcPr>
          <w:p w14:paraId="45F89EE3"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Droit de l'environnement</w:t>
            </w:r>
          </w:p>
        </w:tc>
        <w:tc>
          <w:tcPr>
            <w:tcW w:w="576" w:type="dxa"/>
            <w:tcBorders>
              <w:top w:val="nil"/>
              <w:left w:val="nil"/>
              <w:bottom w:val="single" w:sz="4" w:space="0" w:color="auto"/>
              <w:right w:val="single" w:sz="8" w:space="0" w:color="auto"/>
            </w:tcBorders>
            <w:shd w:val="clear" w:color="000000" w:fill="FFFFFF"/>
            <w:vAlign w:val="center"/>
            <w:hideMark/>
          </w:tcPr>
          <w:p w14:paraId="6DF434B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75" w:type="dxa"/>
            <w:tcBorders>
              <w:top w:val="nil"/>
              <w:left w:val="nil"/>
              <w:bottom w:val="single" w:sz="4" w:space="0" w:color="auto"/>
              <w:right w:val="single" w:sz="8" w:space="0" w:color="auto"/>
            </w:tcBorders>
            <w:shd w:val="clear" w:color="000000" w:fill="FFFFFF"/>
            <w:vAlign w:val="center"/>
            <w:hideMark/>
          </w:tcPr>
          <w:p w14:paraId="4C9750E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574" w:type="dxa"/>
            <w:tcBorders>
              <w:top w:val="nil"/>
              <w:left w:val="nil"/>
              <w:bottom w:val="single" w:sz="4" w:space="0" w:color="auto"/>
              <w:right w:val="single" w:sz="8" w:space="0" w:color="auto"/>
            </w:tcBorders>
            <w:shd w:val="clear" w:color="000000" w:fill="FFFFFF"/>
            <w:vAlign w:val="center"/>
            <w:hideMark/>
          </w:tcPr>
          <w:p w14:paraId="6407BB0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single" w:sz="4" w:space="0" w:color="auto"/>
              <w:right w:val="single" w:sz="8" w:space="0" w:color="auto"/>
            </w:tcBorders>
            <w:shd w:val="clear" w:color="000000" w:fill="FFFFFF"/>
            <w:vAlign w:val="center"/>
            <w:hideMark/>
          </w:tcPr>
          <w:p w14:paraId="179E16B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10" w:type="dxa"/>
            <w:tcBorders>
              <w:top w:val="nil"/>
              <w:left w:val="nil"/>
              <w:bottom w:val="single" w:sz="4" w:space="0" w:color="auto"/>
              <w:right w:val="single" w:sz="8" w:space="0" w:color="auto"/>
            </w:tcBorders>
            <w:shd w:val="clear" w:color="000000" w:fill="FFFFFF"/>
            <w:vAlign w:val="center"/>
            <w:hideMark/>
          </w:tcPr>
          <w:p w14:paraId="26D94B6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92EBD1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15</w:t>
            </w:r>
          </w:p>
        </w:tc>
        <w:tc>
          <w:tcPr>
            <w:tcW w:w="580" w:type="dxa"/>
            <w:tcBorders>
              <w:top w:val="nil"/>
              <w:left w:val="nil"/>
              <w:bottom w:val="single" w:sz="4" w:space="0" w:color="auto"/>
              <w:right w:val="single" w:sz="8" w:space="0" w:color="auto"/>
            </w:tcBorders>
            <w:shd w:val="clear" w:color="000000" w:fill="FFFFFF"/>
            <w:vAlign w:val="center"/>
            <w:hideMark/>
          </w:tcPr>
          <w:p w14:paraId="1118A27A"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91DDFAF"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083BA0A9" w14:textId="77777777" w:rsidTr="00245A47">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509B9FC3"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nil"/>
              <w:right w:val="single" w:sz="8" w:space="0" w:color="auto"/>
            </w:tcBorders>
            <w:shd w:val="clear" w:color="000000" w:fill="FFFFFF"/>
            <w:vAlign w:val="center"/>
            <w:hideMark/>
          </w:tcPr>
          <w:p w14:paraId="7D4CE316"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Projet associatif</w:t>
            </w:r>
          </w:p>
        </w:tc>
        <w:tc>
          <w:tcPr>
            <w:tcW w:w="576" w:type="dxa"/>
            <w:tcBorders>
              <w:top w:val="nil"/>
              <w:left w:val="nil"/>
              <w:bottom w:val="nil"/>
              <w:right w:val="single" w:sz="8" w:space="0" w:color="auto"/>
            </w:tcBorders>
            <w:shd w:val="clear" w:color="000000" w:fill="FFFFFF"/>
            <w:vAlign w:val="center"/>
            <w:hideMark/>
          </w:tcPr>
          <w:p w14:paraId="09B0CEB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5EF7D2F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nil"/>
              <w:right w:val="single" w:sz="8" w:space="0" w:color="auto"/>
            </w:tcBorders>
            <w:shd w:val="clear" w:color="000000" w:fill="FFFFFF"/>
            <w:vAlign w:val="center"/>
            <w:hideMark/>
          </w:tcPr>
          <w:p w14:paraId="64664C2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4384C4B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577AA78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177A794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FFFFFF"/>
            <w:vAlign w:val="center"/>
            <w:hideMark/>
          </w:tcPr>
          <w:p w14:paraId="508A92D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c>
          <w:tcPr>
            <w:tcW w:w="643" w:type="dxa"/>
            <w:tcBorders>
              <w:top w:val="nil"/>
              <w:left w:val="nil"/>
              <w:bottom w:val="nil"/>
              <w:right w:val="single" w:sz="8" w:space="0" w:color="auto"/>
            </w:tcBorders>
            <w:shd w:val="clear" w:color="000000" w:fill="FFFFFF"/>
            <w:vAlign w:val="center"/>
            <w:hideMark/>
          </w:tcPr>
          <w:p w14:paraId="6F2F64D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596103EC" w14:textId="77777777" w:rsidTr="00245A47">
        <w:trPr>
          <w:trHeight w:val="528"/>
        </w:trPr>
        <w:tc>
          <w:tcPr>
            <w:tcW w:w="1478" w:type="dxa"/>
            <w:vMerge/>
            <w:tcBorders>
              <w:top w:val="nil"/>
              <w:left w:val="single" w:sz="8" w:space="0" w:color="auto"/>
              <w:bottom w:val="single" w:sz="8" w:space="0" w:color="000000"/>
              <w:right w:val="single" w:sz="8" w:space="0" w:color="auto"/>
            </w:tcBorders>
            <w:vAlign w:val="center"/>
            <w:hideMark/>
          </w:tcPr>
          <w:p w14:paraId="728F3B3F" w14:textId="77777777" w:rsidR="004E55D4" w:rsidRPr="00A42776" w:rsidRDefault="004E55D4" w:rsidP="00245A47">
            <w:pPr>
              <w:rPr>
                <w:rFonts w:ascii="Calibri" w:hAnsi="Calibri" w:cs="Calibri"/>
                <w:b/>
                <w:bCs/>
                <w:color w:val="FFFFFF"/>
                <w:sz w:val="20"/>
                <w:szCs w:val="20"/>
              </w:rPr>
            </w:pPr>
          </w:p>
        </w:tc>
        <w:tc>
          <w:tcPr>
            <w:tcW w:w="3705" w:type="dxa"/>
            <w:tcBorders>
              <w:top w:val="single" w:sz="8" w:space="0" w:color="auto"/>
              <w:left w:val="nil"/>
              <w:bottom w:val="single" w:sz="8" w:space="0" w:color="auto"/>
              <w:right w:val="single" w:sz="8" w:space="0" w:color="auto"/>
            </w:tcBorders>
            <w:shd w:val="clear" w:color="000000" w:fill="009DD5"/>
            <w:vAlign w:val="center"/>
            <w:hideMark/>
          </w:tcPr>
          <w:p w14:paraId="7BE0E781"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SHEJ4</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7E1E375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683F2CE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5AAB4BD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7889B62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61E96D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E8E973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F4D022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857BFA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r>
      <w:tr w:rsidR="004E55D4" w:rsidRPr="00A42776" w14:paraId="0AA6CA46" w14:textId="77777777" w:rsidTr="00245A47">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9E057DC"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OI4 : Ouverture Internationale</w:t>
            </w:r>
          </w:p>
        </w:tc>
        <w:tc>
          <w:tcPr>
            <w:tcW w:w="3705" w:type="dxa"/>
            <w:tcBorders>
              <w:top w:val="single" w:sz="4" w:space="0" w:color="auto"/>
              <w:left w:val="nil"/>
              <w:bottom w:val="single" w:sz="4" w:space="0" w:color="auto"/>
              <w:right w:val="single" w:sz="8" w:space="0" w:color="auto"/>
            </w:tcBorders>
            <w:shd w:val="clear" w:color="000000" w:fill="FFFFFF"/>
            <w:vAlign w:val="center"/>
            <w:hideMark/>
          </w:tcPr>
          <w:p w14:paraId="2E979F0A" w14:textId="77777777" w:rsidR="004E55D4" w:rsidRDefault="004E55D4" w:rsidP="00245A47">
            <w:pPr>
              <w:rPr>
                <w:rFonts w:ascii="Calibri" w:hAnsi="Calibri" w:cs="Calibri"/>
                <w:sz w:val="20"/>
                <w:szCs w:val="20"/>
              </w:rPr>
            </w:pPr>
            <w:r>
              <w:rPr>
                <w:rFonts w:ascii="Calibri" w:hAnsi="Calibri" w:cs="Calibri"/>
                <w:sz w:val="20"/>
                <w:szCs w:val="20"/>
              </w:rPr>
              <w:t>LV1 (Anglais)</w:t>
            </w:r>
          </w:p>
        </w:tc>
        <w:tc>
          <w:tcPr>
            <w:tcW w:w="576" w:type="dxa"/>
            <w:tcBorders>
              <w:top w:val="single" w:sz="4" w:space="0" w:color="auto"/>
              <w:left w:val="nil"/>
              <w:bottom w:val="single" w:sz="4" w:space="0" w:color="auto"/>
              <w:right w:val="single" w:sz="8" w:space="0" w:color="auto"/>
            </w:tcBorders>
            <w:shd w:val="clear" w:color="000000" w:fill="FFFFFF"/>
            <w:vAlign w:val="center"/>
            <w:hideMark/>
          </w:tcPr>
          <w:p w14:paraId="09BD0FE3"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3517355B"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74" w:type="dxa"/>
            <w:tcBorders>
              <w:top w:val="single" w:sz="4" w:space="0" w:color="auto"/>
              <w:left w:val="nil"/>
              <w:bottom w:val="single" w:sz="4" w:space="0" w:color="auto"/>
              <w:right w:val="single" w:sz="8" w:space="0" w:color="auto"/>
            </w:tcBorders>
            <w:shd w:val="clear" w:color="000000" w:fill="FFFFFF"/>
            <w:vAlign w:val="center"/>
            <w:hideMark/>
          </w:tcPr>
          <w:p w14:paraId="5666BF3F"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3EC3AFE6"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743FE67D" w14:textId="77777777" w:rsidR="004E55D4" w:rsidRDefault="004E55D4" w:rsidP="00245A47">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27A44BE" w14:textId="77777777" w:rsidR="004E55D4" w:rsidRDefault="004E55D4" w:rsidP="00245A47">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7AC0644"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5D791EFD" w14:textId="77777777" w:rsidR="004E55D4" w:rsidRDefault="004E55D4" w:rsidP="00245A47">
            <w:pPr>
              <w:jc w:val="center"/>
              <w:rPr>
                <w:rFonts w:ascii="Calibri" w:hAnsi="Calibri" w:cs="Calibri"/>
                <w:sz w:val="20"/>
                <w:szCs w:val="20"/>
              </w:rPr>
            </w:pPr>
            <w:r>
              <w:rPr>
                <w:rFonts w:ascii="Calibri" w:hAnsi="Calibri" w:cs="Calibri"/>
                <w:sz w:val="20"/>
                <w:szCs w:val="20"/>
              </w:rPr>
              <w:t> </w:t>
            </w:r>
          </w:p>
        </w:tc>
      </w:tr>
      <w:tr w:rsidR="004E55D4" w:rsidRPr="00A42776" w14:paraId="7E9C1F5D" w14:textId="77777777" w:rsidTr="00245A47">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3BAA844C"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single" w:sz="4" w:space="0" w:color="auto"/>
              <w:right w:val="single" w:sz="8" w:space="0" w:color="auto"/>
            </w:tcBorders>
            <w:shd w:val="clear" w:color="000000" w:fill="FFFFFF"/>
            <w:vAlign w:val="center"/>
            <w:hideMark/>
          </w:tcPr>
          <w:p w14:paraId="17A2192D" w14:textId="77777777" w:rsidR="004E55D4" w:rsidRDefault="004E55D4" w:rsidP="00245A47">
            <w:pPr>
              <w:rPr>
                <w:rFonts w:ascii="Calibri" w:hAnsi="Calibri" w:cs="Calibri"/>
                <w:sz w:val="20"/>
                <w:szCs w:val="20"/>
              </w:rPr>
            </w:pPr>
            <w:r>
              <w:rPr>
                <w:rFonts w:ascii="Calibri" w:hAnsi="Calibri" w:cs="Calibri"/>
                <w:sz w:val="20"/>
                <w:szCs w:val="20"/>
              </w:rPr>
              <w:t>LV1 (TOEIC)</w:t>
            </w:r>
          </w:p>
        </w:tc>
        <w:tc>
          <w:tcPr>
            <w:tcW w:w="576" w:type="dxa"/>
            <w:tcBorders>
              <w:top w:val="nil"/>
              <w:left w:val="nil"/>
              <w:bottom w:val="single" w:sz="4" w:space="0" w:color="auto"/>
              <w:right w:val="single" w:sz="8" w:space="0" w:color="auto"/>
            </w:tcBorders>
            <w:shd w:val="clear" w:color="000000" w:fill="FFFFFF"/>
            <w:vAlign w:val="center"/>
            <w:hideMark/>
          </w:tcPr>
          <w:p w14:paraId="40AC845A" w14:textId="77777777" w:rsidR="004E55D4" w:rsidRDefault="004E55D4" w:rsidP="00245A47">
            <w:pPr>
              <w:jc w:val="center"/>
              <w:rPr>
                <w:rFonts w:ascii="Calibri" w:hAnsi="Calibri" w:cs="Calibri"/>
                <w:sz w:val="20"/>
                <w:szCs w:val="20"/>
              </w:rPr>
            </w:pPr>
          </w:p>
        </w:tc>
        <w:tc>
          <w:tcPr>
            <w:tcW w:w="575" w:type="dxa"/>
            <w:tcBorders>
              <w:top w:val="nil"/>
              <w:left w:val="nil"/>
              <w:bottom w:val="single" w:sz="4" w:space="0" w:color="auto"/>
              <w:right w:val="single" w:sz="8" w:space="0" w:color="auto"/>
            </w:tcBorders>
            <w:shd w:val="clear" w:color="000000" w:fill="FFFFFF"/>
            <w:vAlign w:val="center"/>
            <w:hideMark/>
          </w:tcPr>
          <w:p w14:paraId="355E4298" w14:textId="77777777" w:rsidR="004E55D4" w:rsidRDefault="004E55D4" w:rsidP="00245A47">
            <w:pPr>
              <w:jc w:val="center"/>
              <w:rPr>
                <w:rFonts w:ascii="Calibri" w:hAnsi="Calibri" w:cs="Calibri"/>
                <w:sz w:val="20"/>
                <w:szCs w:val="20"/>
              </w:rPr>
            </w:pPr>
          </w:p>
        </w:tc>
        <w:tc>
          <w:tcPr>
            <w:tcW w:w="574" w:type="dxa"/>
            <w:tcBorders>
              <w:top w:val="nil"/>
              <w:left w:val="nil"/>
              <w:bottom w:val="single" w:sz="4" w:space="0" w:color="auto"/>
              <w:right w:val="single" w:sz="8" w:space="0" w:color="auto"/>
            </w:tcBorders>
            <w:shd w:val="clear" w:color="000000" w:fill="FFFFFF"/>
            <w:vAlign w:val="center"/>
            <w:hideMark/>
          </w:tcPr>
          <w:p w14:paraId="7C2D8926" w14:textId="77777777" w:rsidR="004E55D4" w:rsidRDefault="004E55D4" w:rsidP="00245A47">
            <w:pPr>
              <w:jc w:val="center"/>
              <w:rPr>
                <w:rFonts w:ascii="Calibri" w:hAnsi="Calibri" w:cs="Calibri"/>
                <w:sz w:val="20"/>
                <w:szCs w:val="20"/>
              </w:rPr>
            </w:pPr>
          </w:p>
        </w:tc>
        <w:tc>
          <w:tcPr>
            <w:tcW w:w="579" w:type="dxa"/>
            <w:tcBorders>
              <w:top w:val="nil"/>
              <w:left w:val="nil"/>
              <w:bottom w:val="single" w:sz="4" w:space="0" w:color="auto"/>
              <w:right w:val="single" w:sz="8" w:space="0" w:color="auto"/>
            </w:tcBorders>
            <w:shd w:val="clear" w:color="000000" w:fill="FFFFFF"/>
            <w:vAlign w:val="center"/>
            <w:hideMark/>
          </w:tcPr>
          <w:p w14:paraId="79F35F07"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089182DC" w14:textId="77777777" w:rsidR="004E55D4" w:rsidRDefault="004E55D4" w:rsidP="00245A47">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5155FA60" w14:textId="77777777" w:rsidR="004E55D4" w:rsidRDefault="004E55D4" w:rsidP="00245A47">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6A732783" w14:textId="77777777" w:rsidR="004E55D4" w:rsidRDefault="004E55D4" w:rsidP="00245A47">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5EBFC958" w14:textId="77777777" w:rsidR="004E55D4" w:rsidRDefault="004E55D4" w:rsidP="00245A47">
            <w:pPr>
              <w:jc w:val="center"/>
              <w:rPr>
                <w:rFonts w:ascii="Calibri" w:hAnsi="Calibri" w:cs="Calibri"/>
                <w:sz w:val="20"/>
                <w:szCs w:val="20"/>
              </w:rPr>
            </w:pPr>
          </w:p>
        </w:tc>
      </w:tr>
      <w:tr w:rsidR="004E55D4" w:rsidRPr="00A42776" w14:paraId="0CEA17AC" w14:textId="77777777" w:rsidTr="00245A47">
        <w:trPr>
          <w:trHeight w:val="288"/>
        </w:trPr>
        <w:tc>
          <w:tcPr>
            <w:tcW w:w="1478" w:type="dxa"/>
            <w:vMerge/>
            <w:tcBorders>
              <w:top w:val="nil"/>
              <w:left w:val="single" w:sz="8" w:space="0" w:color="auto"/>
              <w:bottom w:val="single" w:sz="8" w:space="0" w:color="000000"/>
              <w:right w:val="single" w:sz="8" w:space="0" w:color="auto"/>
            </w:tcBorders>
            <w:vAlign w:val="center"/>
          </w:tcPr>
          <w:p w14:paraId="466C304A"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single" w:sz="4" w:space="0" w:color="auto"/>
              <w:right w:val="single" w:sz="8" w:space="0" w:color="auto"/>
            </w:tcBorders>
            <w:shd w:val="clear" w:color="000000" w:fill="FFFFFF"/>
            <w:vAlign w:val="center"/>
          </w:tcPr>
          <w:p w14:paraId="3F856A50" w14:textId="77777777" w:rsidR="004E55D4" w:rsidRPr="00A42776" w:rsidRDefault="004E55D4" w:rsidP="00245A47">
            <w:pPr>
              <w:rPr>
                <w:rFonts w:ascii="Calibri" w:hAnsi="Calibri" w:cs="Calibri"/>
                <w:sz w:val="20"/>
                <w:szCs w:val="20"/>
              </w:rPr>
            </w:pPr>
            <w:r w:rsidRPr="00A42776">
              <w:rPr>
                <w:rFonts w:ascii="Calibri" w:hAnsi="Calibri" w:cs="Calibri"/>
                <w:sz w:val="20"/>
                <w:szCs w:val="20"/>
              </w:rPr>
              <w:t>LV2 (Allemand, Espagnol...)</w:t>
            </w:r>
          </w:p>
        </w:tc>
        <w:tc>
          <w:tcPr>
            <w:tcW w:w="576" w:type="dxa"/>
            <w:tcBorders>
              <w:top w:val="nil"/>
              <w:left w:val="nil"/>
              <w:bottom w:val="single" w:sz="4" w:space="0" w:color="auto"/>
              <w:right w:val="single" w:sz="8" w:space="0" w:color="auto"/>
            </w:tcBorders>
            <w:shd w:val="clear" w:color="000000" w:fill="FFFFFF"/>
            <w:vAlign w:val="center"/>
          </w:tcPr>
          <w:p w14:paraId="7C4C5A5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18320523"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74" w:type="dxa"/>
            <w:tcBorders>
              <w:top w:val="nil"/>
              <w:left w:val="nil"/>
              <w:bottom w:val="single" w:sz="4" w:space="0" w:color="auto"/>
              <w:right w:val="single" w:sz="8" w:space="0" w:color="auto"/>
            </w:tcBorders>
            <w:shd w:val="clear" w:color="000000" w:fill="FFFFFF"/>
            <w:vAlign w:val="center"/>
          </w:tcPr>
          <w:p w14:paraId="51FBC13E"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79" w:type="dxa"/>
            <w:tcBorders>
              <w:top w:val="nil"/>
              <w:left w:val="nil"/>
              <w:bottom w:val="single" w:sz="4" w:space="0" w:color="auto"/>
              <w:right w:val="single" w:sz="8" w:space="0" w:color="auto"/>
            </w:tcBorders>
            <w:shd w:val="clear" w:color="000000" w:fill="FFFFFF"/>
            <w:vAlign w:val="center"/>
          </w:tcPr>
          <w:p w14:paraId="423143D6"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610" w:type="dxa"/>
            <w:tcBorders>
              <w:top w:val="nil"/>
              <w:left w:val="nil"/>
              <w:bottom w:val="single" w:sz="4" w:space="0" w:color="auto"/>
              <w:right w:val="single" w:sz="8" w:space="0" w:color="auto"/>
            </w:tcBorders>
            <w:shd w:val="clear" w:color="000000" w:fill="FFFFFF"/>
            <w:vAlign w:val="center"/>
          </w:tcPr>
          <w:p w14:paraId="77043A30"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78392E48"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20</w:t>
            </w:r>
          </w:p>
        </w:tc>
        <w:tc>
          <w:tcPr>
            <w:tcW w:w="580" w:type="dxa"/>
            <w:tcBorders>
              <w:top w:val="nil"/>
              <w:left w:val="nil"/>
              <w:bottom w:val="single" w:sz="4" w:space="0" w:color="auto"/>
              <w:right w:val="single" w:sz="8" w:space="0" w:color="auto"/>
            </w:tcBorders>
            <w:shd w:val="clear" w:color="000000" w:fill="FFFFFF"/>
            <w:vAlign w:val="center"/>
          </w:tcPr>
          <w:p w14:paraId="44B18142"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68B8999D" w14:textId="77777777" w:rsidR="004E55D4" w:rsidRPr="00A42776" w:rsidRDefault="004E55D4" w:rsidP="00245A47">
            <w:pPr>
              <w:jc w:val="center"/>
              <w:rPr>
                <w:rFonts w:ascii="Calibri" w:hAnsi="Calibri" w:cs="Calibri"/>
                <w:sz w:val="20"/>
                <w:szCs w:val="20"/>
              </w:rPr>
            </w:pPr>
            <w:r w:rsidRPr="00A42776">
              <w:rPr>
                <w:rFonts w:ascii="Calibri" w:hAnsi="Calibri" w:cs="Calibri"/>
                <w:sz w:val="20"/>
                <w:szCs w:val="20"/>
              </w:rPr>
              <w:t> </w:t>
            </w:r>
          </w:p>
        </w:tc>
      </w:tr>
      <w:tr w:rsidR="004E55D4" w:rsidRPr="00A42776" w14:paraId="6B46DEC2" w14:textId="77777777" w:rsidTr="00245A47">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0B9AC9B9" w14:textId="77777777" w:rsidR="004E55D4" w:rsidRPr="00A42776" w:rsidRDefault="004E55D4" w:rsidP="00245A47">
            <w:pPr>
              <w:rPr>
                <w:rFonts w:ascii="Calibri" w:hAnsi="Calibri" w:cs="Calibri"/>
                <w:b/>
                <w:bCs/>
                <w:color w:val="FFFFFF"/>
                <w:sz w:val="20"/>
                <w:szCs w:val="20"/>
              </w:rPr>
            </w:pPr>
          </w:p>
        </w:tc>
        <w:tc>
          <w:tcPr>
            <w:tcW w:w="3705" w:type="dxa"/>
            <w:tcBorders>
              <w:top w:val="nil"/>
              <w:left w:val="nil"/>
              <w:bottom w:val="nil"/>
              <w:right w:val="single" w:sz="8" w:space="0" w:color="auto"/>
            </w:tcBorders>
            <w:shd w:val="clear" w:color="000000" w:fill="FFFFFF"/>
            <w:vAlign w:val="center"/>
            <w:hideMark/>
          </w:tcPr>
          <w:p w14:paraId="4C398670"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Soutien Anglais</w:t>
            </w:r>
          </w:p>
        </w:tc>
        <w:tc>
          <w:tcPr>
            <w:tcW w:w="576" w:type="dxa"/>
            <w:tcBorders>
              <w:top w:val="nil"/>
              <w:left w:val="nil"/>
              <w:bottom w:val="nil"/>
              <w:right w:val="single" w:sz="8" w:space="0" w:color="auto"/>
            </w:tcBorders>
            <w:shd w:val="clear" w:color="000000" w:fill="FFFFFF"/>
            <w:vAlign w:val="center"/>
            <w:hideMark/>
          </w:tcPr>
          <w:p w14:paraId="55E7546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269E95FE" w14:textId="77777777" w:rsidR="004E55D4" w:rsidRPr="00A42776" w:rsidRDefault="004E55D4" w:rsidP="00245A47">
            <w:pPr>
              <w:jc w:val="center"/>
              <w:rPr>
                <w:rFonts w:ascii="Calibri" w:hAnsi="Calibri" w:cs="Calibri"/>
                <w:color w:val="000000"/>
                <w:sz w:val="20"/>
                <w:szCs w:val="20"/>
              </w:rPr>
            </w:pPr>
          </w:p>
        </w:tc>
        <w:tc>
          <w:tcPr>
            <w:tcW w:w="574" w:type="dxa"/>
            <w:tcBorders>
              <w:top w:val="nil"/>
              <w:left w:val="nil"/>
              <w:bottom w:val="nil"/>
              <w:right w:val="single" w:sz="8" w:space="0" w:color="auto"/>
            </w:tcBorders>
            <w:shd w:val="clear" w:color="000000" w:fill="FFFFFF"/>
            <w:vAlign w:val="center"/>
            <w:hideMark/>
          </w:tcPr>
          <w:p w14:paraId="2CECF43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nil"/>
              <w:right w:val="single" w:sz="8" w:space="0" w:color="auto"/>
            </w:tcBorders>
            <w:shd w:val="clear" w:color="000000" w:fill="FFFFFF"/>
            <w:vAlign w:val="center"/>
            <w:hideMark/>
          </w:tcPr>
          <w:p w14:paraId="196090C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289F1D1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20</w:t>
            </w:r>
          </w:p>
        </w:tc>
        <w:tc>
          <w:tcPr>
            <w:tcW w:w="580" w:type="dxa"/>
            <w:tcBorders>
              <w:top w:val="nil"/>
              <w:left w:val="nil"/>
              <w:bottom w:val="nil"/>
              <w:right w:val="single" w:sz="8" w:space="0" w:color="auto"/>
            </w:tcBorders>
            <w:shd w:val="clear" w:color="000000" w:fill="FFFFFF"/>
            <w:vAlign w:val="center"/>
            <w:hideMark/>
          </w:tcPr>
          <w:p w14:paraId="7B2C3D1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nil"/>
              <w:right w:val="single" w:sz="8" w:space="0" w:color="auto"/>
            </w:tcBorders>
            <w:shd w:val="clear" w:color="000000" w:fill="FFFFFF"/>
            <w:vAlign w:val="center"/>
            <w:hideMark/>
          </w:tcPr>
          <w:p w14:paraId="6B319D7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FFFFFF"/>
            <w:vAlign w:val="center"/>
            <w:hideMark/>
          </w:tcPr>
          <w:p w14:paraId="6972918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5F99AF44" w14:textId="77777777" w:rsidTr="00245A47">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18DCA114" w14:textId="77777777" w:rsidR="004E55D4" w:rsidRPr="00A42776" w:rsidRDefault="004E55D4" w:rsidP="00245A47">
            <w:pPr>
              <w:rPr>
                <w:rFonts w:ascii="Calibri" w:hAnsi="Calibri" w:cs="Calibri"/>
                <w:b/>
                <w:bCs/>
                <w:color w:val="FFFFFF"/>
                <w:sz w:val="20"/>
                <w:szCs w:val="20"/>
              </w:rPr>
            </w:pPr>
          </w:p>
        </w:tc>
        <w:tc>
          <w:tcPr>
            <w:tcW w:w="3705" w:type="dxa"/>
            <w:tcBorders>
              <w:top w:val="single" w:sz="8" w:space="0" w:color="auto"/>
              <w:left w:val="nil"/>
              <w:bottom w:val="single" w:sz="8" w:space="0" w:color="auto"/>
              <w:right w:val="single" w:sz="8" w:space="0" w:color="auto"/>
            </w:tcBorders>
            <w:shd w:val="clear" w:color="000000" w:fill="009DD5"/>
            <w:vAlign w:val="center"/>
            <w:hideMark/>
          </w:tcPr>
          <w:p w14:paraId="631C459E"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OI4</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4EA7B7E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13481721" w14:textId="77777777" w:rsidR="004E55D4" w:rsidRDefault="004E55D4" w:rsidP="00245A47">
            <w:pPr>
              <w:widowControl w:val="0"/>
              <w:jc w:val="center"/>
              <w:rPr>
                <w:rFonts w:ascii="Calibri" w:hAnsi="Calibri" w:cs="Calibri"/>
                <w:sz w:val="20"/>
                <w:szCs w:val="20"/>
              </w:rPr>
            </w:pPr>
            <w:r>
              <w:rPr>
                <w:rFonts w:ascii="Calibri" w:hAnsi="Calibri" w:cs="Calibri"/>
                <w:sz w:val="20"/>
                <w:szCs w:val="20"/>
              </w:rPr>
              <w:t>48</w:t>
            </w:r>
          </w:p>
        </w:tc>
        <w:tc>
          <w:tcPr>
            <w:tcW w:w="574" w:type="dxa"/>
            <w:tcBorders>
              <w:top w:val="single" w:sz="8" w:space="0" w:color="auto"/>
              <w:left w:val="nil"/>
              <w:bottom w:val="single" w:sz="8" w:space="0" w:color="auto"/>
              <w:right w:val="single" w:sz="8" w:space="0" w:color="auto"/>
            </w:tcBorders>
            <w:shd w:val="clear" w:color="000000" w:fill="009DD5"/>
            <w:vAlign w:val="center"/>
            <w:hideMark/>
          </w:tcPr>
          <w:p w14:paraId="4FAC1585" w14:textId="77777777" w:rsidR="004E55D4" w:rsidRDefault="004E55D4" w:rsidP="00245A47">
            <w:pPr>
              <w:widowControl w:val="0"/>
              <w:jc w:val="center"/>
              <w:rPr>
                <w:rFonts w:ascii="Calibri" w:hAnsi="Calibri" w:cs="Calibri"/>
                <w:sz w:val="20"/>
                <w:szCs w:val="20"/>
              </w:rPr>
            </w:pPr>
            <w:r>
              <w:rPr>
                <w:rFonts w:ascii="Calibri" w:hAnsi="Calibri" w:cs="Calibri"/>
                <w:sz w:val="20"/>
                <w:szCs w:val="20"/>
              </w:rPr>
              <w:t>0</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7C26291" w14:textId="77777777" w:rsidR="004E55D4" w:rsidRDefault="004E55D4" w:rsidP="00245A47">
            <w:pPr>
              <w:widowControl w:val="0"/>
              <w:jc w:val="center"/>
              <w:rPr>
                <w:rFonts w:ascii="Calibri" w:hAnsi="Calibri" w:cs="Calibri"/>
                <w:sz w:val="20"/>
                <w:szCs w:val="20"/>
              </w:rPr>
            </w:pPr>
            <w:r>
              <w:rPr>
                <w:rFonts w:ascii="Calibri" w:hAnsi="Calibri" w:cs="Calibri"/>
                <w:sz w:val="20"/>
                <w:szCs w:val="20"/>
              </w:rPr>
              <w:t>2</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74C009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BF3EE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8DCF78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01137E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r>
      <w:tr w:rsidR="004E55D4" w:rsidRPr="00A42776" w14:paraId="626A1192" w14:textId="77777777" w:rsidTr="00245A47">
        <w:trPr>
          <w:trHeight w:val="300"/>
        </w:trPr>
        <w:tc>
          <w:tcPr>
            <w:tcW w:w="1478" w:type="dxa"/>
            <w:tcBorders>
              <w:top w:val="nil"/>
              <w:left w:val="single" w:sz="8" w:space="0" w:color="auto"/>
              <w:bottom w:val="single" w:sz="8" w:space="0" w:color="auto"/>
              <w:right w:val="single" w:sz="8" w:space="0" w:color="auto"/>
            </w:tcBorders>
            <w:shd w:val="clear" w:color="000000" w:fill="009DD5"/>
            <w:vAlign w:val="center"/>
            <w:hideMark/>
          </w:tcPr>
          <w:p w14:paraId="25E5BFB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705" w:type="dxa"/>
            <w:tcBorders>
              <w:top w:val="nil"/>
              <w:left w:val="nil"/>
              <w:bottom w:val="nil"/>
              <w:right w:val="single" w:sz="8" w:space="0" w:color="auto"/>
            </w:tcBorders>
            <w:vAlign w:val="center"/>
            <w:hideMark/>
          </w:tcPr>
          <w:p w14:paraId="79F87431"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Conférences « Insertion professionnelle »</w:t>
            </w:r>
          </w:p>
        </w:tc>
        <w:tc>
          <w:tcPr>
            <w:tcW w:w="576" w:type="dxa"/>
            <w:tcBorders>
              <w:top w:val="nil"/>
              <w:left w:val="nil"/>
              <w:bottom w:val="nil"/>
              <w:right w:val="single" w:sz="8" w:space="0" w:color="auto"/>
            </w:tcBorders>
            <w:vAlign w:val="center"/>
            <w:hideMark/>
          </w:tcPr>
          <w:p w14:paraId="4B8E7C2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vAlign w:val="center"/>
            <w:hideMark/>
          </w:tcPr>
          <w:p w14:paraId="343DC3D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nil"/>
              <w:left w:val="nil"/>
              <w:bottom w:val="nil"/>
              <w:right w:val="single" w:sz="8" w:space="0" w:color="auto"/>
            </w:tcBorders>
            <w:vAlign w:val="center"/>
            <w:hideMark/>
          </w:tcPr>
          <w:p w14:paraId="408F5A5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nil"/>
              <w:left w:val="nil"/>
              <w:bottom w:val="nil"/>
              <w:right w:val="single" w:sz="8" w:space="0" w:color="auto"/>
            </w:tcBorders>
            <w:vAlign w:val="center"/>
            <w:hideMark/>
          </w:tcPr>
          <w:p w14:paraId="568879E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nil"/>
              <w:left w:val="nil"/>
              <w:bottom w:val="nil"/>
              <w:right w:val="single" w:sz="8" w:space="0" w:color="auto"/>
            </w:tcBorders>
            <w:vAlign w:val="center"/>
            <w:hideMark/>
          </w:tcPr>
          <w:p w14:paraId="4CB9F17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nil"/>
              <w:left w:val="nil"/>
              <w:bottom w:val="nil"/>
              <w:right w:val="single" w:sz="8" w:space="0" w:color="auto"/>
            </w:tcBorders>
            <w:vAlign w:val="center"/>
            <w:hideMark/>
          </w:tcPr>
          <w:p w14:paraId="1470DB1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nil"/>
              <w:right w:val="single" w:sz="8" w:space="0" w:color="auto"/>
            </w:tcBorders>
            <w:shd w:val="clear" w:color="000000" w:fill="auto"/>
            <w:vAlign w:val="center"/>
            <w:hideMark/>
          </w:tcPr>
          <w:p w14:paraId="4892B78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nil"/>
              <w:right w:val="single" w:sz="8" w:space="0" w:color="auto"/>
            </w:tcBorders>
            <w:shd w:val="clear" w:color="000000" w:fill="auto"/>
            <w:vAlign w:val="center"/>
            <w:hideMark/>
          </w:tcPr>
          <w:p w14:paraId="3F98C27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8B7A358" w14:textId="77777777" w:rsidTr="00245A47">
        <w:trPr>
          <w:trHeight w:val="564"/>
        </w:trPr>
        <w:tc>
          <w:tcPr>
            <w:tcW w:w="1478" w:type="dxa"/>
            <w:tcBorders>
              <w:top w:val="nil"/>
              <w:left w:val="single" w:sz="8" w:space="0" w:color="auto"/>
              <w:bottom w:val="single" w:sz="8" w:space="0" w:color="auto"/>
              <w:right w:val="single" w:sz="8" w:space="0" w:color="auto"/>
            </w:tcBorders>
            <w:shd w:val="clear" w:color="000000" w:fill="009DD5"/>
            <w:vAlign w:val="center"/>
            <w:hideMark/>
          </w:tcPr>
          <w:p w14:paraId="1A30F7E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705" w:type="dxa"/>
            <w:tcBorders>
              <w:top w:val="single" w:sz="4" w:space="0" w:color="auto"/>
              <w:left w:val="nil"/>
              <w:bottom w:val="single" w:sz="4" w:space="0" w:color="auto"/>
              <w:right w:val="single" w:sz="8" w:space="0" w:color="auto"/>
            </w:tcBorders>
            <w:vAlign w:val="center"/>
            <w:hideMark/>
          </w:tcPr>
          <w:p w14:paraId="63A398BC"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Activités Sportives, Culturelles et Artistiques</w:t>
            </w:r>
          </w:p>
        </w:tc>
        <w:tc>
          <w:tcPr>
            <w:tcW w:w="576" w:type="dxa"/>
            <w:tcBorders>
              <w:top w:val="single" w:sz="4" w:space="0" w:color="auto"/>
              <w:left w:val="nil"/>
              <w:bottom w:val="single" w:sz="4" w:space="0" w:color="auto"/>
              <w:right w:val="single" w:sz="8" w:space="0" w:color="auto"/>
            </w:tcBorders>
            <w:vAlign w:val="center"/>
            <w:hideMark/>
          </w:tcPr>
          <w:p w14:paraId="16273E2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single" w:sz="4" w:space="0" w:color="auto"/>
              <w:left w:val="nil"/>
              <w:bottom w:val="single" w:sz="4" w:space="0" w:color="auto"/>
              <w:right w:val="single" w:sz="8" w:space="0" w:color="auto"/>
            </w:tcBorders>
            <w:vAlign w:val="center"/>
            <w:hideMark/>
          </w:tcPr>
          <w:p w14:paraId="7A87966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4" w:type="dxa"/>
            <w:tcBorders>
              <w:top w:val="single" w:sz="4" w:space="0" w:color="auto"/>
              <w:left w:val="nil"/>
              <w:bottom w:val="single" w:sz="4" w:space="0" w:color="auto"/>
              <w:right w:val="single" w:sz="8" w:space="0" w:color="auto"/>
            </w:tcBorders>
            <w:vAlign w:val="center"/>
            <w:hideMark/>
          </w:tcPr>
          <w:p w14:paraId="3EA12D5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79" w:type="dxa"/>
            <w:tcBorders>
              <w:top w:val="single" w:sz="4" w:space="0" w:color="auto"/>
              <w:left w:val="nil"/>
              <w:bottom w:val="single" w:sz="4" w:space="0" w:color="auto"/>
              <w:right w:val="single" w:sz="8" w:space="0" w:color="auto"/>
            </w:tcBorders>
            <w:vAlign w:val="center"/>
            <w:hideMark/>
          </w:tcPr>
          <w:p w14:paraId="4855CA5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tcBorders>
              <w:top w:val="single" w:sz="4" w:space="0" w:color="auto"/>
              <w:left w:val="nil"/>
              <w:bottom w:val="single" w:sz="4" w:space="0" w:color="auto"/>
              <w:right w:val="single" w:sz="8" w:space="0" w:color="auto"/>
            </w:tcBorders>
            <w:vAlign w:val="center"/>
            <w:hideMark/>
          </w:tcPr>
          <w:p w14:paraId="1E40FE2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auto"/>
              <w:left w:val="nil"/>
              <w:bottom w:val="single" w:sz="4" w:space="0" w:color="auto"/>
              <w:right w:val="single" w:sz="8" w:space="0" w:color="auto"/>
            </w:tcBorders>
            <w:vAlign w:val="center"/>
            <w:hideMark/>
          </w:tcPr>
          <w:p w14:paraId="3E62994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½ j/s.</w:t>
            </w:r>
          </w:p>
        </w:tc>
        <w:tc>
          <w:tcPr>
            <w:tcW w:w="580" w:type="dxa"/>
            <w:tcBorders>
              <w:top w:val="single" w:sz="4" w:space="0" w:color="auto"/>
              <w:left w:val="nil"/>
              <w:bottom w:val="single" w:sz="4" w:space="0" w:color="auto"/>
              <w:right w:val="single" w:sz="8" w:space="0" w:color="auto"/>
            </w:tcBorders>
            <w:shd w:val="clear" w:color="000000" w:fill="auto"/>
            <w:vAlign w:val="center"/>
            <w:hideMark/>
          </w:tcPr>
          <w:p w14:paraId="679FD9D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4" w:space="0" w:color="auto"/>
              <w:left w:val="nil"/>
              <w:bottom w:val="single" w:sz="4" w:space="0" w:color="auto"/>
              <w:right w:val="single" w:sz="8" w:space="0" w:color="auto"/>
            </w:tcBorders>
            <w:shd w:val="clear" w:color="000000" w:fill="auto"/>
            <w:vAlign w:val="center"/>
            <w:hideMark/>
          </w:tcPr>
          <w:p w14:paraId="7A75EAA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Bonus</w:t>
            </w:r>
          </w:p>
        </w:tc>
      </w:tr>
      <w:tr w:rsidR="004E55D4" w:rsidRPr="00A42776" w14:paraId="4F70E9DF" w14:textId="77777777" w:rsidTr="00245A47">
        <w:trPr>
          <w:trHeight w:val="300"/>
        </w:trPr>
        <w:tc>
          <w:tcPr>
            <w:tcW w:w="5183"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580233EB" w14:textId="77777777" w:rsidR="004E55D4" w:rsidRPr="00A42776" w:rsidRDefault="004E55D4" w:rsidP="00245A47">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76" w:type="dxa"/>
            <w:tcBorders>
              <w:top w:val="nil"/>
              <w:left w:val="nil"/>
              <w:bottom w:val="single" w:sz="8" w:space="0" w:color="auto"/>
              <w:right w:val="single" w:sz="8" w:space="0" w:color="auto"/>
            </w:tcBorders>
            <w:shd w:val="clear" w:color="000000" w:fill="006BAB"/>
            <w:vAlign w:val="center"/>
            <w:hideMark/>
          </w:tcPr>
          <w:p w14:paraId="678EAD1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5" w:type="dxa"/>
            <w:tcBorders>
              <w:top w:val="nil"/>
              <w:left w:val="nil"/>
              <w:bottom w:val="single" w:sz="8" w:space="0" w:color="auto"/>
              <w:right w:val="single" w:sz="8" w:space="0" w:color="auto"/>
            </w:tcBorders>
            <w:shd w:val="clear" w:color="000000" w:fill="006BAB"/>
            <w:vAlign w:val="center"/>
            <w:hideMark/>
          </w:tcPr>
          <w:p w14:paraId="67941D3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4" w:type="dxa"/>
            <w:tcBorders>
              <w:top w:val="nil"/>
              <w:left w:val="nil"/>
              <w:bottom w:val="single" w:sz="8" w:space="0" w:color="auto"/>
              <w:right w:val="single" w:sz="8" w:space="0" w:color="auto"/>
            </w:tcBorders>
            <w:shd w:val="clear" w:color="000000" w:fill="006BAB"/>
            <w:vAlign w:val="center"/>
            <w:hideMark/>
          </w:tcPr>
          <w:p w14:paraId="383154C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9" w:type="dxa"/>
            <w:tcBorders>
              <w:top w:val="nil"/>
              <w:left w:val="nil"/>
              <w:bottom w:val="single" w:sz="8" w:space="0" w:color="auto"/>
              <w:right w:val="single" w:sz="8" w:space="0" w:color="auto"/>
            </w:tcBorders>
            <w:shd w:val="clear" w:color="000000" w:fill="006BAB"/>
            <w:vAlign w:val="center"/>
            <w:hideMark/>
          </w:tcPr>
          <w:p w14:paraId="578DCD3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760704B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064D71E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310</w:t>
            </w:r>
          </w:p>
        </w:tc>
        <w:tc>
          <w:tcPr>
            <w:tcW w:w="580" w:type="dxa"/>
            <w:tcBorders>
              <w:top w:val="nil"/>
              <w:left w:val="nil"/>
              <w:bottom w:val="single" w:sz="8" w:space="0" w:color="auto"/>
              <w:right w:val="single" w:sz="8" w:space="0" w:color="auto"/>
            </w:tcBorders>
            <w:shd w:val="clear" w:color="000000" w:fill="006BAB"/>
            <w:vAlign w:val="center"/>
            <w:hideMark/>
          </w:tcPr>
          <w:p w14:paraId="641730B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68B3A94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39C8DFE3" w14:textId="77777777" w:rsidR="004E55D4" w:rsidRPr="00A42776" w:rsidRDefault="004E55D4" w:rsidP="004E55D4">
      <w:pPr>
        <w:jc w:val="center"/>
        <w:rPr>
          <w:rFonts w:ascii="Calibri" w:hAnsi="Calibri"/>
          <w:sz w:val="22"/>
          <w:szCs w:val="22"/>
        </w:rPr>
      </w:pPr>
    </w:p>
    <w:p w14:paraId="6A41D311" w14:textId="77777777" w:rsidR="004E55D4" w:rsidRPr="00A42776" w:rsidRDefault="004E55D4" w:rsidP="004E55D4">
      <w:pPr>
        <w:spacing w:after="120"/>
        <w:jc w:val="center"/>
        <w:rPr>
          <w:rFonts w:ascii="Calibri" w:hAnsi="Calibri"/>
          <w:i/>
          <w:sz w:val="22"/>
          <w:szCs w:val="22"/>
        </w:rPr>
      </w:pPr>
      <w:r w:rsidRPr="00A42776">
        <w:rPr>
          <w:rFonts w:ascii="Calibri" w:hAnsi="Calibri"/>
          <w:i/>
          <w:sz w:val="22"/>
          <w:szCs w:val="22"/>
        </w:rPr>
        <w:t>Tableau 4 : programme du semestre S8 de janvier à avril (14 semaines).</w:t>
      </w:r>
    </w:p>
    <w:p w14:paraId="7A4B1794" w14:textId="77777777" w:rsidR="004E55D4" w:rsidRPr="00A42776" w:rsidRDefault="004E55D4" w:rsidP="004E55D4">
      <w:pPr>
        <w:spacing w:after="120"/>
        <w:jc w:val="both"/>
        <w:rPr>
          <w:rFonts w:ascii="Calibri" w:hAnsi="Calibri"/>
          <w:sz w:val="22"/>
          <w:szCs w:val="22"/>
        </w:rPr>
      </w:pPr>
    </w:p>
    <w:p w14:paraId="2DD471E4"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Les élèves peuvent également suivre un programme qu’ils ont choisi dans le cadre d’une mobilité d’un semestre à l’international au second semestre (</w:t>
      </w:r>
      <w:bookmarkStart w:id="14" w:name="_Hlk88823716"/>
      <w:r w:rsidRPr="00A42776">
        <w:rPr>
          <w:rFonts w:ascii="Calibri" w:hAnsi="Calibri"/>
          <w:sz w:val="22"/>
          <w:szCs w:val="22"/>
        </w:rPr>
        <w:t>voir Règlement des études</w:t>
      </w:r>
      <w:bookmarkEnd w:id="14"/>
      <w:r w:rsidRPr="00A42776">
        <w:rPr>
          <w:rFonts w:ascii="Calibri" w:hAnsi="Calibri"/>
          <w:sz w:val="22"/>
          <w:szCs w:val="22"/>
        </w:rPr>
        <w:t>).</w:t>
      </w:r>
    </w:p>
    <w:p w14:paraId="4A220BAC" w14:textId="77777777" w:rsidR="004E55D4" w:rsidRPr="00A42776" w:rsidRDefault="004E55D4" w:rsidP="004E55D4">
      <w:pPr>
        <w:spacing w:after="120"/>
        <w:jc w:val="both"/>
        <w:rPr>
          <w:rFonts w:ascii="Calibri" w:hAnsi="Calibri"/>
          <w:sz w:val="22"/>
          <w:szCs w:val="22"/>
        </w:rPr>
      </w:pPr>
    </w:p>
    <w:p w14:paraId="1726A924" w14:textId="77777777" w:rsidR="004E55D4" w:rsidRPr="00A42776" w:rsidRDefault="004E55D4" w:rsidP="004E55D4">
      <w:pPr>
        <w:rPr>
          <w:rFonts w:ascii="Calibri" w:hAnsi="Calibri" w:cs="Arial"/>
          <w:b/>
          <w:color w:val="006BAB"/>
          <w:szCs w:val="20"/>
        </w:rPr>
      </w:pPr>
      <w:r w:rsidRPr="00A42776">
        <w:br w:type="page"/>
      </w:r>
    </w:p>
    <w:p w14:paraId="413393E2" w14:textId="77777777" w:rsidR="004E55D4" w:rsidRPr="00A42776" w:rsidRDefault="004E55D4" w:rsidP="004E55D4">
      <w:pPr>
        <w:pStyle w:val="Heading2"/>
        <w:tabs>
          <w:tab w:val="clear" w:pos="576"/>
        </w:tabs>
        <w:suppressAutoHyphens w:val="0"/>
        <w:ind w:left="1134" w:hanging="567"/>
      </w:pPr>
      <w:bookmarkStart w:id="15" w:name="_Toc184220991"/>
      <w:r w:rsidRPr="00A42776">
        <w:lastRenderedPageBreak/>
        <w:t>Troisième année du Cycle Ingénieur (CING3)</w:t>
      </w:r>
      <w:bookmarkEnd w:id="15"/>
    </w:p>
    <w:p w14:paraId="72BD1BB7"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16" w:name="_Toc184220992"/>
      <w:r w:rsidRPr="00A42776">
        <w:t>Description</w:t>
      </w:r>
      <w:bookmarkEnd w:id="16"/>
    </w:p>
    <w:p w14:paraId="5BDD3AC8"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La 3</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5124FBDF" w14:textId="411675BA"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4E55D4" w:rsidRPr="00A42776">
        <w:rPr>
          <w:rFonts w:ascii="Calibri" w:hAnsi="Calibri"/>
          <w:sz w:val="22"/>
          <w:szCs w:val="22"/>
        </w:rPr>
        <w:t xml:space="preserve"> semestre S9 de 21 semaines (voir tableau 5),</w:t>
      </w:r>
    </w:p>
    <w:p w14:paraId="12DF8576" w14:textId="4A2C7953"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4E55D4" w:rsidRPr="00A42776">
        <w:rPr>
          <w:rFonts w:ascii="Calibri" w:hAnsi="Calibri"/>
          <w:sz w:val="22"/>
          <w:szCs w:val="22"/>
        </w:rPr>
        <w:t xml:space="preserve"> semestre S10 de 26 semaines (6 mois) dédié à la réalisation du Projet de Fin d’Etudes (voir Règlement des études).</w:t>
      </w:r>
    </w:p>
    <w:p w14:paraId="240FC57A" w14:textId="77777777" w:rsidR="004E55D4" w:rsidRPr="00A42776" w:rsidRDefault="004E55D4" w:rsidP="004E55D4">
      <w:pPr>
        <w:spacing w:before="240"/>
        <w:ind w:firstLine="567"/>
        <w:jc w:val="both"/>
        <w:rPr>
          <w:rFonts w:ascii="Calibri" w:hAnsi="Calibri"/>
          <w:sz w:val="22"/>
          <w:szCs w:val="22"/>
          <w:lang w:eastAsia="en-US"/>
        </w:rPr>
      </w:pPr>
      <w:r w:rsidRPr="00A42776">
        <w:rPr>
          <w:rFonts w:ascii="Calibri" w:hAnsi="Calibri"/>
          <w:sz w:val="22"/>
          <w:szCs w:val="22"/>
        </w:rPr>
        <w:t>Lors du semestre S9, les élèves ingénieurs suivent un tronc commun, une majeure ainsi qu’une mineure parmi deux mineures possibles :</w:t>
      </w:r>
    </w:p>
    <w:p w14:paraId="0C17A959" w14:textId="0DDD036C" w:rsidR="004E55D4" w:rsidRPr="00A42776" w:rsidRDefault="00245A47" w:rsidP="004E55D4">
      <w:pPr>
        <w:numPr>
          <w:ilvl w:val="1"/>
          <w:numId w:val="2"/>
        </w:numPr>
        <w:suppressAutoHyphens w:val="0"/>
        <w:spacing w:before="60"/>
        <w:jc w:val="both"/>
        <w:rPr>
          <w:rFonts w:ascii="Calibri" w:hAnsi="Calibri"/>
          <w:sz w:val="22"/>
          <w:szCs w:val="22"/>
        </w:rPr>
      </w:pPr>
      <w:r w:rsidRPr="00A42776">
        <w:rPr>
          <w:rFonts w:ascii="Calibri" w:hAnsi="Calibri"/>
          <w:sz w:val="22"/>
          <w:szCs w:val="22"/>
        </w:rPr>
        <w:t>La</w:t>
      </w:r>
      <w:r w:rsidR="004E55D4" w:rsidRPr="00A42776">
        <w:rPr>
          <w:rFonts w:ascii="Calibri" w:hAnsi="Calibri"/>
          <w:sz w:val="22"/>
          <w:szCs w:val="22"/>
        </w:rPr>
        <w:t xml:space="preserve"> mineure « Sécurité sanitaire des produits aquatiques »,</w:t>
      </w:r>
    </w:p>
    <w:p w14:paraId="02C86E83" w14:textId="0A40DDA9" w:rsidR="004E55D4" w:rsidRPr="009577C8" w:rsidRDefault="00245A47" w:rsidP="004E55D4">
      <w:pPr>
        <w:numPr>
          <w:ilvl w:val="1"/>
          <w:numId w:val="2"/>
        </w:numPr>
        <w:suppressAutoHyphens w:val="0"/>
        <w:spacing w:before="120"/>
        <w:jc w:val="both"/>
        <w:rPr>
          <w:rFonts w:ascii="Calibri" w:hAnsi="Calibri"/>
          <w:sz w:val="22"/>
          <w:szCs w:val="22"/>
        </w:rPr>
      </w:pPr>
      <w:r w:rsidRPr="009577C8">
        <w:rPr>
          <w:rFonts w:ascii="Calibri" w:hAnsi="Calibri"/>
          <w:sz w:val="22"/>
          <w:szCs w:val="22"/>
        </w:rPr>
        <w:t>La</w:t>
      </w:r>
      <w:r w:rsidR="004E55D4" w:rsidRPr="009577C8">
        <w:rPr>
          <w:rFonts w:ascii="Calibri" w:hAnsi="Calibri"/>
          <w:sz w:val="22"/>
          <w:szCs w:val="22"/>
        </w:rPr>
        <w:t xml:space="preserve"> mineure « Valorisation des produits </w:t>
      </w:r>
      <w:r w:rsidR="004E55D4">
        <w:rPr>
          <w:rFonts w:ascii="Calibri" w:hAnsi="Calibri"/>
          <w:sz w:val="22"/>
          <w:szCs w:val="22"/>
        </w:rPr>
        <w:t>alimentaires</w:t>
      </w:r>
      <w:r w:rsidR="004E55D4" w:rsidRPr="009577C8">
        <w:rPr>
          <w:rFonts w:ascii="Calibri" w:hAnsi="Calibri"/>
          <w:sz w:val="22"/>
          <w:szCs w:val="22"/>
        </w:rPr>
        <w:t> ».</w:t>
      </w:r>
    </w:p>
    <w:p w14:paraId="5E444D63" w14:textId="77777777" w:rsidR="004E55D4" w:rsidRPr="00A42776" w:rsidRDefault="004E55D4" w:rsidP="004E55D4">
      <w:pPr>
        <w:spacing w:before="120"/>
        <w:ind w:firstLine="567"/>
        <w:jc w:val="both"/>
        <w:rPr>
          <w:rFonts w:ascii="Calibri" w:hAnsi="Calibri"/>
          <w:sz w:val="22"/>
          <w:szCs w:val="22"/>
        </w:rPr>
      </w:pPr>
      <w:r w:rsidRPr="00A42776">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A42776">
        <w:rPr>
          <w:rFonts w:asciiTheme="minorHAnsi" w:hAnsiTheme="minorHAnsi" w:cs="Arial"/>
          <w:sz w:val="22"/>
          <w:szCs w:val="22"/>
        </w:rPr>
        <w:t xml:space="preserve">La répartition des élèves ingénieurs dans chacune des mineures est basée sur cette fiche de vœux associée à une </w:t>
      </w:r>
      <w:r w:rsidRPr="00A42776">
        <w:rPr>
          <w:rFonts w:asciiTheme="minorHAnsi" w:hAnsiTheme="minorHAnsi" w:cs="Arial"/>
          <w:b/>
          <w:sz w:val="22"/>
          <w:szCs w:val="22"/>
        </w:rPr>
        <w:t>affectation au mérite qui dépend du classement des élèves à l’issue de la première session</w:t>
      </w:r>
      <w:r>
        <w:rPr>
          <w:rFonts w:asciiTheme="minorHAnsi" w:hAnsiTheme="minorHAnsi" w:cs="Arial"/>
          <w:b/>
          <w:sz w:val="22"/>
          <w:szCs w:val="22"/>
        </w:rPr>
        <w:t xml:space="preserve"> du premier semestre</w:t>
      </w:r>
      <w:r w:rsidRPr="00A42776">
        <w:rPr>
          <w:rFonts w:asciiTheme="minorHAnsi" w:hAnsiTheme="minorHAnsi" w:cs="Arial"/>
          <w:b/>
          <w:sz w:val="22"/>
          <w:szCs w:val="22"/>
        </w:rPr>
        <w:t xml:space="preserve"> de la deuxième année du cycle ingénieur </w:t>
      </w:r>
      <w:r w:rsidRPr="00A42776">
        <w:rPr>
          <w:rFonts w:asciiTheme="minorHAnsi" w:hAnsiTheme="minorHAnsi" w:cs="Arial"/>
          <w:sz w:val="22"/>
          <w:szCs w:val="22"/>
        </w:rPr>
        <w:t>en corrélation avec leur assiduité. Le nombre de places disponibles pour chaque mineure sera calculé en fonction du nombre d’élèves dans la promotion et en fonction de la capacité des salles de TP.</w:t>
      </w:r>
    </w:p>
    <w:p w14:paraId="7D59B8D6" w14:textId="77777777" w:rsidR="004E55D4" w:rsidRPr="00A42776" w:rsidRDefault="004E55D4" w:rsidP="004E55D4">
      <w:pPr>
        <w:spacing w:before="240"/>
        <w:ind w:firstLine="567"/>
        <w:jc w:val="both"/>
        <w:rPr>
          <w:rFonts w:ascii="Calibri" w:hAnsi="Calibri"/>
          <w:sz w:val="22"/>
          <w:szCs w:val="22"/>
        </w:rPr>
      </w:pPr>
      <w:bookmarkStart w:id="17" w:name="_Hlk115333937"/>
      <w:bookmarkStart w:id="18" w:name="_Ref25161301"/>
      <w:bookmarkStart w:id="19" w:name="_Ref55981950"/>
      <w:bookmarkStart w:id="20" w:name="_Ref25161305"/>
      <w:bookmarkStart w:id="21" w:name="_Ref55981954"/>
      <w:bookmarkStart w:id="22" w:name="_Ref55982031"/>
      <w:bookmarkStart w:id="23" w:name="_Toc61191149"/>
      <w:r w:rsidRPr="00A42776">
        <w:rPr>
          <w:rFonts w:ascii="Calibri" w:hAnsi="Calibri"/>
          <w:sz w:val="22"/>
          <w:szCs w:val="22"/>
        </w:rPr>
        <w:t>Le programme du semestre S9 comporte notamment la réalisation d’un Projet d’Innovation et de Conception (PIC ou PIC-Pro) de 150H00 minimum (obligatoire) ainsi que l’Alternance Recherche qui permet aux élèves ingénieurs d’être en immersion dans une structure de recherche afin d’y effectuer un travail de recherche (projet bibliographique, réalisation, expérimentations…) pouvant être en lien avec leur PIC ou PIC-Pro.</w:t>
      </w:r>
    </w:p>
    <w:bookmarkEnd w:id="17"/>
    <w:p w14:paraId="7614F3D5"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 xml:space="preserve">Les élèves peuvent également suivre un programme qu’ils ont choisi dans le cadre d’une mobilité d’un semestre à l’international ou pour l’obtention d’un double diplôme (voir </w:t>
      </w:r>
      <w:bookmarkStart w:id="24" w:name="_Hlk88823778"/>
      <w:r w:rsidRPr="00A42776">
        <w:rPr>
          <w:rFonts w:ascii="Calibri" w:hAnsi="Calibri"/>
          <w:sz w:val="22"/>
          <w:szCs w:val="22"/>
        </w:rPr>
        <w:t>Règlement des études</w:t>
      </w:r>
      <w:bookmarkEnd w:id="24"/>
      <w:r w:rsidRPr="00A42776">
        <w:rPr>
          <w:rFonts w:ascii="Calibri" w:hAnsi="Calibri"/>
          <w:sz w:val="22"/>
          <w:szCs w:val="22"/>
        </w:rPr>
        <w:t>).</w:t>
      </w:r>
    </w:p>
    <w:p w14:paraId="1CDB2998" w14:textId="77777777" w:rsidR="004E55D4" w:rsidRPr="00A42776" w:rsidRDefault="004E55D4" w:rsidP="004E55D4">
      <w:pPr>
        <w:rPr>
          <w:rFonts w:ascii="Calibri" w:hAnsi="Calibri"/>
          <w:sz w:val="22"/>
          <w:szCs w:val="22"/>
        </w:rPr>
      </w:pPr>
      <w:r w:rsidRPr="00A42776">
        <w:rPr>
          <w:rFonts w:ascii="Calibri" w:hAnsi="Calibri"/>
          <w:sz w:val="22"/>
          <w:szCs w:val="22"/>
        </w:rPr>
        <w:br w:type="page"/>
      </w:r>
    </w:p>
    <w:bookmarkEnd w:id="18"/>
    <w:bookmarkEnd w:id="19"/>
    <w:bookmarkEnd w:id="20"/>
    <w:bookmarkEnd w:id="21"/>
    <w:bookmarkEnd w:id="22"/>
    <w:bookmarkEnd w:id="23"/>
    <w:p w14:paraId="1ED75F66" w14:textId="77777777" w:rsidR="004E55D4" w:rsidRPr="00A42776" w:rsidRDefault="004E55D4" w:rsidP="004E55D4">
      <w:pPr>
        <w:jc w:val="center"/>
        <w:rPr>
          <w:rFonts w:ascii="Calibri" w:hAnsi="Calibri"/>
          <w:sz w:val="22"/>
          <w:szCs w:val="22"/>
        </w:rPr>
      </w:pPr>
    </w:p>
    <w:tbl>
      <w:tblPr>
        <w:tblW w:w="9900" w:type="dxa"/>
        <w:tblCellMar>
          <w:left w:w="70" w:type="dxa"/>
          <w:right w:w="70" w:type="dxa"/>
        </w:tblCellMar>
        <w:tblLook w:val="04A0" w:firstRow="1" w:lastRow="0" w:firstColumn="1" w:lastColumn="0" w:noHBand="0" w:noVBand="1"/>
      </w:tblPr>
      <w:tblGrid>
        <w:gridCol w:w="1479"/>
        <w:gridCol w:w="3705"/>
        <w:gridCol w:w="576"/>
        <w:gridCol w:w="574"/>
        <w:gridCol w:w="574"/>
        <w:gridCol w:w="579"/>
        <w:gridCol w:w="610"/>
        <w:gridCol w:w="580"/>
        <w:gridCol w:w="580"/>
        <w:gridCol w:w="643"/>
      </w:tblGrid>
      <w:tr w:rsidR="004E55D4" w:rsidRPr="00A42776" w14:paraId="4FC30003" w14:textId="77777777" w:rsidTr="00245A47">
        <w:trPr>
          <w:trHeight w:val="300"/>
        </w:trPr>
        <w:tc>
          <w:tcPr>
            <w:tcW w:w="1480"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477381DA"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549721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5DA9E94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A66AF8A"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Coef</w:t>
            </w:r>
            <w:proofErr w:type="spellEnd"/>
            <w:r w:rsidRPr="00A42776">
              <w:rPr>
                <w:rFonts w:ascii="Calibri" w:hAnsi="Calibri" w:cs="Calibri"/>
                <w:b/>
                <w:bCs/>
                <w:color w:val="FFFFFF"/>
                <w:sz w:val="20"/>
                <w:szCs w:val="20"/>
              </w:rPr>
              <w:t>.</w:t>
            </w:r>
          </w:p>
        </w:tc>
        <w:tc>
          <w:tcPr>
            <w:tcW w:w="60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069392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4E55D4" w:rsidRPr="00A42776" w14:paraId="15460FB8" w14:textId="77777777" w:rsidTr="00245A47">
        <w:trPr>
          <w:trHeight w:val="300"/>
        </w:trPr>
        <w:tc>
          <w:tcPr>
            <w:tcW w:w="1480" w:type="dxa"/>
            <w:vMerge/>
            <w:tcBorders>
              <w:top w:val="single" w:sz="8" w:space="0" w:color="000000"/>
              <w:left w:val="single" w:sz="8" w:space="0" w:color="000000"/>
              <w:bottom w:val="nil"/>
              <w:right w:val="single" w:sz="8" w:space="0" w:color="000000"/>
            </w:tcBorders>
            <w:vAlign w:val="center"/>
            <w:hideMark/>
          </w:tcPr>
          <w:p w14:paraId="06E44152" w14:textId="77777777" w:rsidR="004E55D4" w:rsidRPr="00A42776" w:rsidRDefault="004E55D4" w:rsidP="00245A47">
            <w:pPr>
              <w:rPr>
                <w:rFonts w:ascii="Calibri" w:hAnsi="Calibri" w:cs="Calibri"/>
                <w:b/>
                <w:bCs/>
                <w:color w:val="FFFFFF"/>
                <w:sz w:val="20"/>
                <w:szCs w:val="20"/>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7DAA8C2D" w14:textId="77777777" w:rsidR="004E55D4" w:rsidRPr="00A42776" w:rsidRDefault="004E55D4" w:rsidP="00245A47">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12D08CB1"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65B21CF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7D0E388C"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259C46A0" w14:textId="77777777" w:rsidR="004E55D4" w:rsidRPr="00A42776" w:rsidRDefault="004E55D4" w:rsidP="00245A47">
            <w:pPr>
              <w:jc w:val="center"/>
              <w:rPr>
                <w:rFonts w:ascii="Calibri" w:hAnsi="Calibri" w:cs="Calibri"/>
                <w:b/>
                <w:bCs/>
                <w:color w:val="FFFFFF"/>
                <w:sz w:val="20"/>
                <w:szCs w:val="20"/>
              </w:rPr>
            </w:pPr>
            <w:proofErr w:type="spellStart"/>
            <w:r w:rsidRPr="00A42776">
              <w:rPr>
                <w:rFonts w:ascii="Calibri" w:hAnsi="Calibri" w:cs="Calibri"/>
                <w:b/>
                <w:bCs/>
                <w:color w:val="FFFFFF"/>
                <w:sz w:val="20"/>
                <w:szCs w:val="20"/>
              </w:rPr>
              <w:t>Eval</w:t>
            </w:r>
            <w:proofErr w:type="spellEnd"/>
            <w:r w:rsidRPr="00A42776">
              <w:rPr>
                <w:rFonts w:ascii="Calibri" w:hAnsi="Calibri" w:cs="Calibri"/>
                <w:b/>
                <w:bCs/>
                <w:color w:val="FFFFFF"/>
                <w:sz w:val="20"/>
                <w:szCs w:val="20"/>
              </w:rPr>
              <w:t>.</w:t>
            </w:r>
          </w:p>
        </w:tc>
        <w:tc>
          <w:tcPr>
            <w:tcW w:w="580" w:type="dxa"/>
            <w:tcBorders>
              <w:top w:val="nil"/>
              <w:left w:val="nil"/>
              <w:bottom w:val="single" w:sz="8" w:space="0" w:color="auto"/>
              <w:right w:val="single" w:sz="8" w:space="0" w:color="auto"/>
            </w:tcBorders>
            <w:shd w:val="clear" w:color="000000" w:fill="006BAB"/>
            <w:vAlign w:val="center"/>
            <w:hideMark/>
          </w:tcPr>
          <w:p w14:paraId="774E340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0E2ECA7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3419C325" w14:textId="77777777" w:rsidR="004E55D4" w:rsidRPr="00A42776" w:rsidRDefault="004E55D4" w:rsidP="00245A47">
            <w:pPr>
              <w:rPr>
                <w:rFonts w:ascii="Calibri" w:hAnsi="Calibri" w:cs="Calibri"/>
                <w:b/>
                <w:bCs/>
                <w:color w:val="FFFFFF"/>
                <w:sz w:val="20"/>
                <w:szCs w:val="20"/>
              </w:rPr>
            </w:pPr>
          </w:p>
        </w:tc>
        <w:tc>
          <w:tcPr>
            <w:tcW w:w="600" w:type="dxa"/>
            <w:vMerge/>
            <w:tcBorders>
              <w:top w:val="single" w:sz="8" w:space="0" w:color="auto"/>
              <w:left w:val="single" w:sz="8" w:space="0" w:color="auto"/>
              <w:bottom w:val="single" w:sz="8" w:space="0" w:color="000000"/>
              <w:right w:val="single" w:sz="8" w:space="0" w:color="auto"/>
            </w:tcBorders>
            <w:vAlign w:val="center"/>
            <w:hideMark/>
          </w:tcPr>
          <w:p w14:paraId="5B6037B5" w14:textId="77777777" w:rsidR="004E55D4" w:rsidRPr="00A42776" w:rsidRDefault="004E55D4" w:rsidP="00245A47">
            <w:pPr>
              <w:rPr>
                <w:rFonts w:ascii="Calibri" w:hAnsi="Calibri" w:cs="Calibri"/>
                <w:b/>
                <w:bCs/>
                <w:color w:val="FFFFFF"/>
                <w:sz w:val="20"/>
                <w:szCs w:val="20"/>
              </w:rPr>
            </w:pPr>
          </w:p>
        </w:tc>
      </w:tr>
      <w:tr w:rsidR="004E55D4" w:rsidRPr="00A42776" w14:paraId="45BADC10" w14:textId="77777777" w:rsidTr="00245A47">
        <w:trPr>
          <w:trHeight w:val="288"/>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9DD5"/>
            <w:vAlign w:val="center"/>
            <w:hideMark/>
          </w:tcPr>
          <w:p w14:paraId="3BD5CE1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STI6 : Majeure en Sciences et Techniques de l'Ingénieur</w:t>
            </w:r>
          </w:p>
        </w:tc>
        <w:tc>
          <w:tcPr>
            <w:tcW w:w="3760" w:type="dxa"/>
            <w:tcBorders>
              <w:top w:val="single" w:sz="4" w:space="0" w:color="000000"/>
              <w:left w:val="nil"/>
              <w:bottom w:val="single" w:sz="4" w:space="0" w:color="000000"/>
              <w:right w:val="single" w:sz="8" w:space="0" w:color="000000"/>
            </w:tcBorders>
            <w:shd w:val="clear" w:color="000000" w:fill="FFFFFF"/>
            <w:vAlign w:val="center"/>
            <w:hideMark/>
          </w:tcPr>
          <w:p w14:paraId="144F8CA4"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Qualité, Hygiène, Sécurité, Environnement</w:t>
            </w:r>
          </w:p>
        </w:tc>
        <w:tc>
          <w:tcPr>
            <w:tcW w:w="580" w:type="dxa"/>
            <w:tcBorders>
              <w:top w:val="single" w:sz="4" w:space="0" w:color="000000"/>
              <w:left w:val="nil"/>
              <w:bottom w:val="nil"/>
              <w:right w:val="single" w:sz="8" w:space="0" w:color="000000"/>
            </w:tcBorders>
            <w:shd w:val="clear" w:color="000000" w:fill="FFFFFF"/>
            <w:vAlign w:val="center"/>
            <w:hideMark/>
          </w:tcPr>
          <w:p w14:paraId="4AD32BF8"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18</w:t>
            </w:r>
          </w:p>
        </w:tc>
        <w:tc>
          <w:tcPr>
            <w:tcW w:w="580" w:type="dxa"/>
            <w:tcBorders>
              <w:top w:val="single" w:sz="4" w:space="0" w:color="000000"/>
              <w:left w:val="nil"/>
              <w:bottom w:val="nil"/>
              <w:right w:val="single" w:sz="8" w:space="0" w:color="000000"/>
            </w:tcBorders>
            <w:shd w:val="clear" w:color="000000" w:fill="FFFFFF"/>
            <w:vAlign w:val="center"/>
            <w:hideMark/>
          </w:tcPr>
          <w:p w14:paraId="224AB25F"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15</w:t>
            </w:r>
          </w:p>
        </w:tc>
        <w:tc>
          <w:tcPr>
            <w:tcW w:w="580" w:type="dxa"/>
            <w:tcBorders>
              <w:top w:val="single" w:sz="4" w:space="0" w:color="000000"/>
              <w:left w:val="nil"/>
              <w:bottom w:val="nil"/>
              <w:right w:val="single" w:sz="8" w:space="0" w:color="000000"/>
            </w:tcBorders>
            <w:shd w:val="clear" w:color="000000" w:fill="FFFFFF"/>
            <w:vAlign w:val="center"/>
            <w:hideMark/>
          </w:tcPr>
          <w:p w14:paraId="26A9A1DB"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15</w:t>
            </w:r>
          </w:p>
        </w:tc>
        <w:tc>
          <w:tcPr>
            <w:tcW w:w="580" w:type="dxa"/>
            <w:tcBorders>
              <w:top w:val="single" w:sz="4" w:space="0" w:color="000000"/>
              <w:left w:val="nil"/>
              <w:bottom w:val="nil"/>
              <w:right w:val="single" w:sz="8" w:space="0" w:color="000000"/>
            </w:tcBorders>
            <w:shd w:val="clear" w:color="000000" w:fill="FFFFFF"/>
            <w:vAlign w:val="center"/>
            <w:hideMark/>
          </w:tcPr>
          <w:p w14:paraId="54B32300"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7752AC0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399ECAD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50</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1BD8271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c>
          <w:tcPr>
            <w:tcW w:w="600" w:type="dxa"/>
            <w:tcBorders>
              <w:top w:val="single" w:sz="4" w:space="0" w:color="000000"/>
              <w:left w:val="nil"/>
              <w:bottom w:val="single" w:sz="4" w:space="0" w:color="000000"/>
              <w:right w:val="single" w:sz="8" w:space="0" w:color="000000"/>
            </w:tcBorders>
            <w:shd w:val="clear" w:color="000000" w:fill="FFFFFF"/>
            <w:vAlign w:val="center"/>
            <w:hideMark/>
          </w:tcPr>
          <w:p w14:paraId="4E5FA14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3FB1910" w14:textId="77777777" w:rsidTr="00245A47">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C991F4A" w14:textId="77777777" w:rsidR="004E55D4" w:rsidRPr="00A42776" w:rsidRDefault="004E55D4" w:rsidP="00245A47">
            <w:pPr>
              <w:rPr>
                <w:rFonts w:ascii="Calibri" w:hAnsi="Calibri" w:cs="Calibri"/>
                <w:b/>
                <w:bCs/>
                <w:color w:val="FFFFFF"/>
                <w:sz w:val="20"/>
                <w:szCs w:val="20"/>
              </w:rPr>
            </w:pPr>
          </w:p>
        </w:tc>
        <w:tc>
          <w:tcPr>
            <w:tcW w:w="3760" w:type="dxa"/>
            <w:tcBorders>
              <w:top w:val="nil"/>
              <w:left w:val="nil"/>
              <w:bottom w:val="nil"/>
              <w:right w:val="single" w:sz="8" w:space="0" w:color="auto"/>
            </w:tcBorders>
            <w:shd w:val="clear" w:color="000000" w:fill="FFFFFF"/>
            <w:vAlign w:val="center"/>
            <w:hideMark/>
          </w:tcPr>
          <w:p w14:paraId="09522CAF" w14:textId="77777777" w:rsidR="004E55D4" w:rsidRPr="004E205B" w:rsidRDefault="004E55D4" w:rsidP="00245A47">
            <w:pPr>
              <w:rPr>
                <w:rFonts w:ascii="Calibri" w:hAnsi="Calibri" w:cs="Calibri"/>
                <w:color w:val="000000"/>
                <w:sz w:val="20"/>
                <w:szCs w:val="20"/>
              </w:rPr>
            </w:pPr>
            <w:r w:rsidRPr="004E205B">
              <w:rPr>
                <w:rFonts w:ascii="Calibri" w:hAnsi="Calibri" w:cs="Calibri"/>
                <w:color w:val="000000"/>
                <w:sz w:val="20"/>
                <w:szCs w:val="20"/>
              </w:rPr>
              <w:t>Sécurité sanitaire des aliments</w:t>
            </w:r>
          </w:p>
        </w:tc>
        <w:tc>
          <w:tcPr>
            <w:tcW w:w="580" w:type="dxa"/>
            <w:tcBorders>
              <w:top w:val="single" w:sz="4" w:space="0" w:color="000000"/>
              <w:left w:val="nil"/>
              <w:bottom w:val="nil"/>
              <w:right w:val="single" w:sz="8" w:space="0" w:color="000000"/>
            </w:tcBorders>
            <w:shd w:val="clear" w:color="000000" w:fill="FFFFFF"/>
            <w:vAlign w:val="center"/>
            <w:hideMark/>
          </w:tcPr>
          <w:p w14:paraId="3088DE09"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12</w:t>
            </w:r>
          </w:p>
        </w:tc>
        <w:tc>
          <w:tcPr>
            <w:tcW w:w="580" w:type="dxa"/>
            <w:tcBorders>
              <w:top w:val="single" w:sz="4" w:space="0" w:color="000000"/>
              <w:left w:val="nil"/>
              <w:bottom w:val="nil"/>
              <w:right w:val="single" w:sz="8" w:space="0" w:color="000000"/>
            </w:tcBorders>
            <w:shd w:val="clear" w:color="000000" w:fill="FFFFFF"/>
            <w:vAlign w:val="center"/>
            <w:hideMark/>
          </w:tcPr>
          <w:p w14:paraId="0DBADC69"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12</w:t>
            </w:r>
          </w:p>
        </w:tc>
        <w:tc>
          <w:tcPr>
            <w:tcW w:w="580" w:type="dxa"/>
            <w:tcBorders>
              <w:top w:val="single" w:sz="4" w:space="0" w:color="000000"/>
              <w:left w:val="nil"/>
              <w:bottom w:val="nil"/>
              <w:right w:val="single" w:sz="8" w:space="0" w:color="000000"/>
            </w:tcBorders>
            <w:shd w:val="clear" w:color="000000" w:fill="FFFFFF"/>
            <w:vAlign w:val="center"/>
            <w:hideMark/>
          </w:tcPr>
          <w:p w14:paraId="54A65327" w14:textId="77777777" w:rsidR="004E55D4" w:rsidRPr="004575F3" w:rsidRDefault="004E55D4" w:rsidP="00245A47">
            <w:pPr>
              <w:jc w:val="center"/>
              <w:rPr>
                <w:rFonts w:ascii="Calibri" w:hAnsi="Calibri" w:cs="Calibri"/>
                <w:color w:val="000000"/>
                <w:sz w:val="20"/>
                <w:szCs w:val="20"/>
              </w:rPr>
            </w:pPr>
          </w:p>
        </w:tc>
        <w:tc>
          <w:tcPr>
            <w:tcW w:w="580" w:type="dxa"/>
            <w:tcBorders>
              <w:top w:val="single" w:sz="4" w:space="0" w:color="000000"/>
              <w:left w:val="nil"/>
              <w:bottom w:val="nil"/>
              <w:right w:val="single" w:sz="8" w:space="0" w:color="000000"/>
            </w:tcBorders>
            <w:shd w:val="clear" w:color="000000" w:fill="FFFFFF"/>
            <w:vAlign w:val="center"/>
            <w:hideMark/>
          </w:tcPr>
          <w:p w14:paraId="0BD0E30D"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67A3221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785ED6C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26</w:t>
            </w:r>
          </w:p>
        </w:tc>
        <w:tc>
          <w:tcPr>
            <w:tcW w:w="580" w:type="dxa"/>
            <w:tcBorders>
              <w:top w:val="nil"/>
              <w:left w:val="nil"/>
              <w:bottom w:val="single" w:sz="4" w:space="0" w:color="000000"/>
              <w:right w:val="single" w:sz="8" w:space="0" w:color="000000"/>
            </w:tcBorders>
            <w:shd w:val="clear" w:color="000000" w:fill="FFFFFF"/>
            <w:vAlign w:val="center"/>
            <w:hideMark/>
          </w:tcPr>
          <w:p w14:paraId="696303C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00" w:type="dxa"/>
            <w:tcBorders>
              <w:top w:val="nil"/>
              <w:left w:val="nil"/>
              <w:bottom w:val="single" w:sz="4" w:space="0" w:color="000000"/>
              <w:right w:val="single" w:sz="8" w:space="0" w:color="000000"/>
            </w:tcBorders>
            <w:shd w:val="clear" w:color="000000" w:fill="FFFFFF"/>
            <w:vAlign w:val="center"/>
            <w:hideMark/>
          </w:tcPr>
          <w:p w14:paraId="169602E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09E89CCD" w14:textId="77777777" w:rsidTr="00245A47">
        <w:trPr>
          <w:trHeight w:val="516"/>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2FD41EC" w14:textId="77777777" w:rsidR="004E55D4" w:rsidRPr="00A42776" w:rsidRDefault="004E55D4" w:rsidP="00245A47">
            <w:pPr>
              <w:rPr>
                <w:rFonts w:ascii="Calibri" w:hAnsi="Calibri" w:cs="Calibri"/>
                <w:b/>
                <w:bCs/>
                <w:color w:val="FFFFFF"/>
                <w:sz w:val="20"/>
                <w:szCs w:val="20"/>
              </w:rPr>
            </w:pPr>
          </w:p>
        </w:tc>
        <w:tc>
          <w:tcPr>
            <w:tcW w:w="3760" w:type="dxa"/>
            <w:tcBorders>
              <w:top w:val="single" w:sz="8" w:space="0" w:color="auto"/>
              <w:left w:val="nil"/>
              <w:bottom w:val="single" w:sz="8" w:space="0" w:color="auto"/>
              <w:right w:val="nil"/>
            </w:tcBorders>
            <w:shd w:val="clear" w:color="000000" w:fill="009DD5"/>
            <w:vAlign w:val="center"/>
            <w:hideMark/>
          </w:tcPr>
          <w:p w14:paraId="68D6BCAB" w14:textId="77777777" w:rsidR="004E55D4" w:rsidRPr="004E205B" w:rsidRDefault="004E55D4" w:rsidP="00245A47">
            <w:pPr>
              <w:jc w:val="right"/>
              <w:rPr>
                <w:rFonts w:ascii="Calibri" w:hAnsi="Calibri" w:cs="Calibri"/>
                <w:color w:val="000000"/>
                <w:sz w:val="20"/>
                <w:szCs w:val="20"/>
              </w:rPr>
            </w:pPr>
            <w:r w:rsidRPr="004E205B">
              <w:rPr>
                <w:rFonts w:ascii="Calibri" w:hAnsi="Calibri" w:cs="Calibri"/>
                <w:color w:val="000000"/>
                <w:sz w:val="20"/>
                <w:szCs w:val="20"/>
              </w:rPr>
              <w:t>Total STI6</w:t>
            </w:r>
          </w:p>
        </w:tc>
        <w:tc>
          <w:tcPr>
            <w:tcW w:w="580" w:type="dxa"/>
            <w:tcBorders>
              <w:top w:val="single" w:sz="8" w:space="0" w:color="auto"/>
              <w:left w:val="single" w:sz="8" w:space="0" w:color="000000"/>
              <w:bottom w:val="single" w:sz="8" w:space="0" w:color="auto"/>
              <w:right w:val="single" w:sz="8" w:space="0" w:color="auto"/>
            </w:tcBorders>
            <w:shd w:val="clear" w:color="000000" w:fill="009DD5"/>
            <w:vAlign w:val="center"/>
            <w:hideMark/>
          </w:tcPr>
          <w:p w14:paraId="1110E655" w14:textId="77777777" w:rsidR="004E55D4" w:rsidRPr="004575F3"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061082B"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27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8349CA" w14:textId="77777777" w:rsidR="004E55D4" w:rsidRPr="004575F3" w:rsidRDefault="004E55D4" w:rsidP="00245A47">
            <w:pPr>
              <w:jc w:val="center"/>
              <w:rPr>
                <w:rFonts w:ascii="Calibri" w:hAnsi="Calibri" w:cs="Calibri"/>
                <w:color w:val="000000"/>
                <w:sz w:val="20"/>
                <w:szCs w:val="20"/>
              </w:rPr>
            </w:pPr>
            <w:r w:rsidRPr="004575F3">
              <w:rPr>
                <w:rFonts w:ascii="Calibri" w:hAnsi="Calibri" w:cs="Calibri"/>
                <w:color w:val="000000"/>
                <w:sz w:val="20"/>
                <w:szCs w:val="20"/>
              </w:rPr>
              <w:t>15</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8B2A101" w14:textId="77777777" w:rsidR="004E55D4" w:rsidRPr="004E205B" w:rsidRDefault="004E55D4" w:rsidP="00245A47">
            <w:pPr>
              <w:jc w:val="center"/>
              <w:rPr>
                <w:rFonts w:ascii="Calibri" w:hAnsi="Calibri" w:cs="Calibri"/>
                <w:color w:val="000000"/>
                <w:sz w:val="20"/>
                <w:szCs w:val="20"/>
              </w:rPr>
            </w:pPr>
            <w:r w:rsidRPr="004E205B">
              <w:rPr>
                <w:rFonts w:ascii="Calibri" w:hAnsi="Calibri" w:cs="Calibri"/>
                <w:color w:val="000000"/>
                <w:sz w:val="20"/>
                <w:szCs w:val="20"/>
              </w:rPr>
              <w:t>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7D755F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B08C95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76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207FF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single" w:sz="8" w:space="0" w:color="auto"/>
              <w:left w:val="nil"/>
              <w:bottom w:val="single" w:sz="8" w:space="0" w:color="auto"/>
              <w:right w:val="single" w:sz="8" w:space="0" w:color="auto"/>
            </w:tcBorders>
            <w:shd w:val="clear" w:color="000000" w:fill="009DD5"/>
            <w:vAlign w:val="center"/>
            <w:hideMark/>
          </w:tcPr>
          <w:p w14:paraId="78DB235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w:t>
            </w:r>
          </w:p>
        </w:tc>
      </w:tr>
      <w:tr w:rsidR="004E55D4" w:rsidRPr="00A42776" w14:paraId="66C46E97" w14:textId="77777777" w:rsidTr="00245A47">
        <w:trPr>
          <w:trHeight w:val="300"/>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BD41B3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STI7 : Majeure en Sciences et Techniques de l'Ingénieur</w:t>
            </w:r>
          </w:p>
        </w:tc>
        <w:tc>
          <w:tcPr>
            <w:tcW w:w="3760" w:type="dxa"/>
            <w:tcBorders>
              <w:top w:val="single" w:sz="4" w:space="0" w:color="auto"/>
              <w:left w:val="nil"/>
              <w:bottom w:val="nil"/>
              <w:right w:val="single" w:sz="8" w:space="0" w:color="auto"/>
            </w:tcBorders>
            <w:shd w:val="clear" w:color="000000" w:fill="FFFFFF"/>
            <w:vAlign w:val="center"/>
            <w:hideMark/>
          </w:tcPr>
          <w:p w14:paraId="53261142"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Responsabilité sociétale des entreprises</w:t>
            </w:r>
          </w:p>
        </w:tc>
        <w:tc>
          <w:tcPr>
            <w:tcW w:w="580" w:type="dxa"/>
            <w:tcBorders>
              <w:top w:val="single" w:sz="4" w:space="0" w:color="000000"/>
              <w:left w:val="nil"/>
              <w:bottom w:val="nil"/>
              <w:right w:val="single" w:sz="8" w:space="0" w:color="000000"/>
            </w:tcBorders>
            <w:shd w:val="clear" w:color="000000" w:fill="FFFFFF"/>
            <w:vAlign w:val="center"/>
            <w:hideMark/>
          </w:tcPr>
          <w:p w14:paraId="7670F4D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666E544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31A3A55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6E0A14D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13CED5C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00EBDA0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73183B3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00" w:type="dxa"/>
            <w:tcBorders>
              <w:top w:val="single" w:sz="4" w:space="0" w:color="000000"/>
              <w:left w:val="nil"/>
              <w:bottom w:val="single" w:sz="4" w:space="0" w:color="000000"/>
              <w:right w:val="single" w:sz="8" w:space="0" w:color="000000"/>
            </w:tcBorders>
            <w:shd w:val="clear" w:color="000000" w:fill="FFFFFF"/>
            <w:vAlign w:val="center"/>
            <w:hideMark/>
          </w:tcPr>
          <w:p w14:paraId="03A4DD2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C9FA5D8" w14:textId="77777777" w:rsidTr="00245A47">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8D37FC2"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04D8F458"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Bio-informatique</w:t>
            </w:r>
          </w:p>
        </w:tc>
        <w:tc>
          <w:tcPr>
            <w:tcW w:w="580" w:type="dxa"/>
            <w:tcBorders>
              <w:top w:val="single" w:sz="4" w:space="0" w:color="000000"/>
              <w:left w:val="nil"/>
              <w:bottom w:val="nil"/>
              <w:right w:val="single" w:sz="8" w:space="0" w:color="000000"/>
            </w:tcBorders>
            <w:shd w:val="clear" w:color="000000" w:fill="FFFFFF"/>
            <w:vAlign w:val="center"/>
            <w:hideMark/>
          </w:tcPr>
          <w:p w14:paraId="122296A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53FA77D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4AD4073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432489F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6BCE88A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6D5E1F8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52</w:t>
            </w:r>
          </w:p>
        </w:tc>
        <w:tc>
          <w:tcPr>
            <w:tcW w:w="580" w:type="dxa"/>
            <w:tcBorders>
              <w:top w:val="nil"/>
              <w:left w:val="nil"/>
              <w:bottom w:val="single" w:sz="4" w:space="0" w:color="000000"/>
              <w:right w:val="single" w:sz="8" w:space="0" w:color="000000"/>
            </w:tcBorders>
            <w:shd w:val="clear" w:color="000000" w:fill="FFFFFF"/>
            <w:vAlign w:val="center"/>
            <w:hideMark/>
          </w:tcPr>
          <w:p w14:paraId="4EED41C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c>
          <w:tcPr>
            <w:tcW w:w="600" w:type="dxa"/>
            <w:tcBorders>
              <w:top w:val="nil"/>
              <w:left w:val="nil"/>
              <w:bottom w:val="single" w:sz="4" w:space="0" w:color="000000"/>
              <w:right w:val="single" w:sz="8" w:space="0" w:color="000000"/>
            </w:tcBorders>
            <w:shd w:val="clear" w:color="000000" w:fill="FFFFFF"/>
            <w:vAlign w:val="center"/>
            <w:hideMark/>
          </w:tcPr>
          <w:p w14:paraId="7F02771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028FAB03" w14:textId="77777777" w:rsidTr="00245A47">
        <w:trPr>
          <w:trHeight w:val="840"/>
        </w:trPr>
        <w:tc>
          <w:tcPr>
            <w:tcW w:w="1480" w:type="dxa"/>
            <w:vMerge/>
            <w:tcBorders>
              <w:top w:val="nil"/>
              <w:left w:val="single" w:sz="8" w:space="0" w:color="auto"/>
              <w:bottom w:val="single" w:sz="8" w:space="0" w:color="000000"/>
              <w:right w:val="single" w:sz="8" w:space="0" w:color="auto"/>
            </w:tcBorders>
            <w:vAlign w:val="center"/>
            <w:hideMark/>
          </w:tcPr>
          <w:p w14:paraId="33AA05F1"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1CB2CA6A"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Amélioration de la performance environnementale des produits alimentaires</w:t>
            </w:r>
          </w:p>
        </w:tc>
        <w:tc>
          <w:tcPr>
            <w:tcW w:w="580" w:type="dxa"/>
            <w:tcBorders>
              <w:top w:val="single" w:sz="4" w:space="0" w:color="000000"/>
              <w:left w:val="nil"/>
              <w:bottom w:val="nil"/>
              <w:right w:val="single" w:sz="8" w:space="0" w:color="000000"/>
            </w:tcBorders>
            <w:shd w:val="clear" w:color="000000" w:fill="FFFFFF"/>
            <w:vAlign w:val="center"/>
            <w:hideMark/>
          </w:tcPr>
          <w:p w14:paraId="120C128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742EE26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45B1BB0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E60DB6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74CCD7E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7184881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nil"/>
              <w:right w:val="single" w:sz="8" w:space="0" w:color="000000"/>
            </w:tcBorders>
            <w:shd w:val="clear" w:color="000000" w:fill="FFFFFF"/>
            <w:vAlign w:val="center"/>
            <w:hideMark/>
          </w:tcPr>
          <w:p w14:paraId="046506D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600" w:type="dxa"/>
            <w:tcBorders>
              <w:top w:val="nil"/>
              <w:left w:val="nil"/>
              <w:bottom w:val="nil"/>
              <w:right w:val="single" w:sz="8" w:space="0" w:color="000000"/>
            </w:tcBorders>
            <w:shd w:val="clear" w:color="000000" w:fill="FFFFFF"/>
            <w:vAlign w:val="center"/>
            <w:hideMark/>
          </w:tcPr>
          <w:p w14:paraId="32C31F2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238AE346" w14:textId="77777777" w:rsidTr="00245A47">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CA04544" w14:textId="77777777" w:rsidR="004E55D4" w:rsidRPr="00A42776" w:rsidRDefault="004E55D4" w:rsidP="00245A47">
            <w:pPr>
              <w:rPr>
                <w:rFonts w:ascii="Calibri" w:hAnsi="Calibri" w:cs="Calibri"/>
                <w:b/>
                <w:bCs/>
                <w:color w:val="FFFFFF"/>
                <w:sz w:val="20"/>
                <w:szCs w:val="20"/>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0B8E1DDF" w14:textId="77777777" w:rsidR="004E55D4" w:rsidRPr="00A42776" w:rsidRDefault="004E55D4" w:rsidP="00245A47">
            <w:pPr>
              <w:jc w:val="right"/>
              <w:rPr>
                <w:rFonts w:ascii="Calibri" w:hAnsi="Calibri" w:cs="Calibri"/>
                <w:sz w:val="20"/>
                <w:szCs w:val="20"/>
              </w:rPr>
            </w:pPr>
            <w:r w:rsidRPr="00A42776">
              <w:rPr>
                <w:rFonts w:ascii="Calibri" w:hAnsi="Calibri" w:cs="Calibri"/>
                <w:sz w:val="20"/>
                <w:szCs w:val="20"/>
              </w:rPr>
              <w:t>Total STI7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61CA829"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46C16EA"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1B81008"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4BFB04"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6E9A8E3"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D00DD89"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3FBF23"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 </w:t>
            </w:r>
          </w:p>
        </w:tc>
        <w:tc>
          <w:tcPr>
            <w:tcW w:w="600" w:type="dxa"/>
            <w:tcBorders>
              <w:top w:val="single" w:sz="8" w:space="0" w:color="auto"/>
              <w:left w:val="nil"/>
              <w:bottom w:val="single" w:sz="8" w:space="0" w:color="auto"/>
              <w:right w:val="single" w:sz="8" w:space="0" w:color="auto"/>
            </w:tcBorders>
            <w:shd w:val="clear" w:color="000000" w:fill="009DD5"/>
            <w:vAlign w:val="center"/>
            <w:hideMark/>
          </w:tcPr>
          <w:p w14:paraId="099490FD" w14:textId="77777777" w:rsidR="004E55D4" w:rsidRPr="00A42776" w:rsidRDefault="004E55D4" w:rsidP="00245A47">
            <w:pPr>
              <w:jc w:val="center"/>
              <w:rPr>
                <w:rFonts w:ascii="Calibri" w:hAnsi="Calibri" w:cs="Calibri"/>
                <w:bCs/>
                <w:sz w:val="20"/>
                <w:szCs w:val="20"/>
              </w:rPr>
            </w:pPr>
            <w:r w:rsidRPr="00A42776">
              <w:rPr>
                <w:rFonts w:ascii="Calibri" w:hAnsi="Calibri" w:cs="Calibri"/>
                <w:bCs/>
                <w:sz w:val="20"/>
                <w:szCs w:val="20"/>
              </w:rPr>
              <w:t>7</w:t>
            </w:r>
          </w:p>
        </w:tc>
      </w:tr>
      <w:tr w:rsidR="004E55D4" w:rsidRPr="00A42776" w14:paraId="4B55A9D4" w14:textId="77777777" w:rsidTr="00245A47">
        <w:trPr>
          <w:trHeight w:val="288"/>
        </w:trPr>
        <w:tc>
          <w:tcPr>
            <w:tcW w:w="1480" w:type="dxa"/>
            <w:vMerge w:val="restart"/>
            <w:tcBorders>
              <w:top w:val="nil"/>
              <w:left w:val="single" w:sz="8" w:space="0" w:color="000000"/>
              <w:bottom w:val="single" w:sz="8" w:space="0" w:color="000000"/>
              <w:right w:val="single" w:sz="8" w:space="0" w:color="000000"/>
            </w:tcBorders>
            <w:shd w:val="clear" w:color="000000" w:fill="009DD5"/>
            <w:vAlign w:val="center"/>
            <w:hideMark/>
          </w:tcPr>
          <w:p w14:paraId="223DB21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xml:space="preserve">SS2 : Recherche et développement </w:t>
            </w:r>
            <w:r w:rsidRPr="00A42776">
              <w:rPr>
                <w:rFonts w:ascii="Calibri" w:hAnsi="Calibri" w:cs="Calibri"/>
                <w:b/>
                <w:bCs/>
                <w:color w:val="FFFFFF"/>
                <w:sz w:val="20"/>
                <w:szCs w:val="20"/>
              </w:rPr>
              <w:br/>
              <w:t>(Sciences de Spécialité)</w:t>
            </w:r>
          </w:p>
        </w:tc>
        <w:tc>
          <w:tcPr>
            <w:tcW w:w="3760" w:type="dxa"/>
            <w:tcBorders>
              <w:top w:val="single" w:sz="4" w:space="0" w:color="auto"/>
              <w:left w:val="nil"/>
              <w:bottom w:val="nil"/>
              <w:right w:val="single" w:sz="8" w:space="0" w:color="auto"/>
            </w:tcBorders>
            <w:shd w:val="clear" w:color="000000" w:fill="FFFFFF"/>
            <w:vAlign w:val="center"/>
            <w:hideMark/>
          </w:tcPr>
          <w:p w14:paraId="33E62F5E"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Projet d'Innovation et de Conception</w:t>
            </w:r>
          </w:p>
        </w:tc>
        <w:tc>
          <w:tcPr>
            <w:tcW w:w="580" w:type="dxa"/>
            <w:tcBorders>
              <w:top w:val="single" w:sz="4" w:space="0" w:color="000000"/>
              <w:left w:val="nil"/>
              <w:bottom w:val="nil"/>
              <w:right w:val="single" w:sz="8" w:space="0" w:color="000000"/>
            </w:tcBorders>
            <w:shd w:val="clear" w:color="000000" w:fill="FFFFFF"/>
            <w:vAlign w:val="center"/>
            <w:hideMark/>
          </w:tcPr>
          <w:p w14:paraId="20B3EB2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31515EB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19AB254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55C2521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1AD302E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130</w:t>
            </w:r>
          </w:p>
        </w:tc>
        <w:tc>
          <w:tcPr>
            <w:tcW w:w="580" w:type="dxa"/>
            <w:tcBorders>
              <w:top w:val="single" w:sz="4" w:space="0" w:color="000000"/>
              <w:left w:val="nil"/>
              <w:bottom w:val="nil"/>
              <w:right w:val="single" w:sz="8" w:space="0" w:color="000000"/>
            </w:tcBorders>
            <w:shd w:val="clear" w:color="000000" w:fill="FFFFFF"/>
            <w:vAlign w:val="center"/>
            <w:hideMark/>
          </w:tcPr>
          <w:p w14:paraId="2C2368F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657F31D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c>
          <w:tcPr>
            <w:tcW w:w="600" w:type="dxa"/>
            <w:tcBorders>
              <w:top w:val="single" w:sz="4" w:space="0" w:color="000000"/>
              <w:left w:val="nil"/>
              <w:bottom w:val="single" w:sz="4" w:space="0" w:color="000000"/>
              <w:right w:val="single" w:sz="8" w:space="0" w:color="000000"/>
            </w:tcBorders>
            <w:shd w:val="clear" w:color="000000" w:fill="FFFFFF"/>
            <w:vAlign w:val="center"/>
            <w:hideMark/>
          </w:tcPr>
          <w:p w14:paraId="5BA7B19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6130577B" w14:textId="77777777" w:rsidTr="00245A47">
        <w:trPr>
          <w:trHeight w:val="300"/>
        </w:trPr>
        <w:tc>
          <w:tcPr>
            <w:tcW w:w="1480" w:type="dxa"/>
            <w:vMerge/>
            <w:tcBorders>
              <w:top w:val="nil"/>
              <w:left w:val="single" w:sz="8" w:space="0" w:color="000000"/>
              <w:bottom w:val="single" w:sz="8" w:space="0" w:color="000000"/>
              <w:right w:val="single" w:sz="8" w:space="0" w:color="000000"/>
            </w:tcBorders>
            <w:vAlign w:val="center"/>
            <w:hideMark/>
          </w:tcPr>
          <w:p w14:paraId="30610308"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14BE1BA8"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Alternance recherche</w:t>
            </w:r>
          </w:p>
        </w:tc>
        <w:tc>
          <w:tcPr>
            <w:tcW w:w="580" w:type="dxa"/>
            <w:tcBorders>
              <w:top w:val="single" w:sz="4" w:space="0" w:color="000000"/>
              <w:left w:val="nil"/>
              <w:bottom w:val="nil"/>
              <w:right w:val="single" w:sz="8" w:space="0" w:color="000000"/>
            </w:tcBorders>
            <w:shd w:val="clear" w:color="000000" w:fill="FFFFFF"/>
            <w:vAlign w:val="center"/>
            <w:hideMark/>
          </w:tcPr>
          <w:p w14:paraId="5C37B60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604EF4A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500C506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03767AC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735116E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single" w:sz="4" w:space="0" w:color="000000"/>
              <w:left w:val="nil"/>
              <w:bottom w:val="nil"/>
              <w:right w:val="single" w:sz="8" w:space="0" w:color="000000"/>
            </w:tcBorders>
            <w:shd w:val="clear" w:color="000000" w:fill="FFFFFF"/>
            <w:vAlign w:val="center"/>
            <w:hideMark/>
          </w:tcPr>
          <w:p w14:paraId="08E9A53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nil"/>
              <w:left w:val="nil"/>
              <w:bottom w:val="nil"/>
              <w:right w:val="single" w:sz="8" w:space="0" w:color="000000"/>
            </w:tcBorders>
            <w:shd w:val="clear" w:color="000000" w:fill="FFFFFF"/>
            <w:vAlign w:val="center"/>
            <w:hideMark/>
          </w:tcPr>
          <w:p w14:paraId="0674197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nil"/>
              <w:right w:val="single" w:sz="8" w:space="0" w:color="000000"/>
            </w:tcBorders>
            <w:shd w:val="clear" w:color="000000" w:fill="FFFFFF"/>
            <w:vAlign w:val="center"/>
            <w:hideMark/>
          </w:tcPr>
          <w:p w14:paraId="2F01554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78C19442" w14:textId="77777777" w:rsidTr="00245A47">
        <w:trPr>
          <w:trHeight w:val="804"/>
        </w:trPr>
        <w:tc>
          <w:tcPr>
            <w:tcW w:w="1480" w:type="dxa"/>
            <w:vMerge/>
            <w:tcBorders>
              <w:top w:val="nil"/>
              <w:left w:val="single" w:sz="8" w:space="0" w:color="000000"/>
              <w:bottom w:val="single" w:sz="8" w:space="0" w:color="000000"/>
              <w:right w:val="single" w:sz="8" w:space="0" w:color="000000"/>
            </w:tcBorders>
            <w:vAlign w:val="center"/>
            <w:hideMark/>
          </w:tcPr>
          <w:p w14:paraId="169904B8" w14:textId="77777777" w:rsidR="004E55D4" w:rsidRPr="00A42776" w:rsidRDefault="004E55D4" w:rsidP="00245A47">
            <w:pPr>
              <w:rPr>
                <w:rFonts w:ascii="Calibri" w:hAnsi="Calibri" w:cs="Calibri"/>
                <w:b/>
                <w:bCs/>
                <w:color w:val="FFFFFF"/>
                <w:sz w:val="20"/>
                <w:szCs w:val="20"/>
              </w:rPr>
            </w:pPr>
          </w:p>
        </w:tc>
        <w:tc>
          <w:tcPr>
            <w:tcW w:w="3760" w:type="dxa"/>
            <w:tcBorders>
              <w:top w:val="single" w:sz="8" w:space="0" w:color="auto"/>
              <w:left w:val="nil"/>
              <w:bottom w:val="single" w:sz="8" w:space="0" w:color="auto"/>
              <w:right w:val="nil"/>
            </w:tcBorders>
            <w:shd w:val="clear" w:color="000000" w:fill="009DD5"/>
            <w:vAlign w:val="center"/>
            <w:hideMark/>
          </w:tcPr>
          <w:p w14:paraId="0756C410"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SS2</w:t>
            </w:r>
          </w:p>
        </w:tc>
        <w:tc>
          <w:tcPr>
            <w:tcW w:w="580" w:type="dxa"/>
            <w:tcBorders>
              <w:top w:val="single" w:sz="8" w:space="0" w:color="auto"/>
              <w:left w:val="single" w:sz="8" w:space="0" w:color="000000"/>
              <w:bottom w:val="single" w:sz="8" w:space="0" w:color="auto"/>
              <w:right w:val="single" w:sz="8" w:space="0" w:color="auto"/>
            </w:tcBorders>
            <w:shd w:val="clear" w:color="000000" w:fill="009DD5"/>
            <w:vAlign w:val="center"/>
            <w:hideMark/>
          </w:tcPr>
          <w:p w14:paraId="26AC5CA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6B270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2C5A98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406C79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324A4C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D16E5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082942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single" w:sz="8" w:space="0" w:color="auto"/>
              <w:left w:val="nil"/>
              <w:bottom w:val="single" w:sz="8" w:space="0" w:color="auto"/>
              <w:right w:val="single" w:sz="8" w:space="0" w:color="auto"/>
            </w:tcBorders>
            <w:shd w:val="clear" w:color="000000" w:fill="009DD5"/>
            <w:vAlign w:val="center"/>
            <w:hideMark/>
          </w:tcPr>
          <w:p w14:paraId="4C79D3D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r>
      <w:tr w:rsidR="004E55D4" w:rsidRPr="00A42776" w14:paraId="15371A57" w14:textId="77777777" w:rsidTr="00245A47">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561930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SS3a Mineure Sécurité sanitaire des produits aquatiques  (Sciences de Spécialité)</w:t>
            </w:r>
          </w:p>
        </w:tc>
        <w:tc>
          <w:tcPr>
            <w:tcW w:w="3760" w:type="dxa"/>
            <w:tcBorders>
              <w:top w:val="single" w:sz="4" w:space="0" w:color="auto"/>
              <w:left w:val="nil"/>
              <w:bottom w:val="nil"/>
              <w:right w:val="single" w:sz="8" w:space="0" w:color="auto"/>
            </w:tcBorders>
            <w:shd w:val="clear" w:color="000000" w:fill="FFFFFF"/>
            <w:vAlign w:val="center"/>
            <w:hideMark/>
          </w:tcPr>
          <w:p w14:paraId="7B5322ED"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Dangers et risques chimiques</w:t>
            </w:r>
          </w:p>
        </w:tc>
        <w:tc>
          <w:tcPr>
            <w:tcW w:w="580" w:type="dxa"/>
            <w:tcBorders>
              <w:top w:val="single" w:sz="4" w:space="0" w:color="000000"/>
              <w:left w:val="nil"/>
              <w:bottom w:val="nil"/>
              <w:right w:val="single" w:sz="8" w:space="0" w:color="000000"/>
            </w:tcBorders>
            <w:shd w:val="clear" w:color="000000" w:fill="FFFFFF"/>
            <w:vAlign w:val="center"/>
            <w:hideMark/>
          </w:tcPr>
          <w:p w14:paraId="3F6FC9B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3E99853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2298306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385935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76726C1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1EA96F0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6514E35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single" w:sz="4" w:space="0" w:color="000000"/>
              <w:left w:val="nil"/>
              <w:bottom w:val="single" w:sz="4" w:space="0" w:color="000000"/>
              <w:right w:val="single" w:sz="8" w:space="0" w:color="000000"/>
            </w:tcBorders>
            <w:shd w:val="clear" w:color="000000" w:fill="FFFFFF"/>
            <w:vAlign w:val="center"/>
            <w:hideMark/>
          </w:tcPr>
          <w:p w14:paraId="6D634AB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3B2A6416" w14:textId="77777777" w:rsidTr="00245A47">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7DFA41CF"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04BBA9F9"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Dangers et risques biologiques</w:t>
            </w:r>
          </w:p>
        </w:tc>
        <w:tc>
          <w:tcPr>
            <w:tcW w:w="580" w:type="dxa"/>
            <w:tcBorders>
              <w:top w:val="single" w:sz="4" w:space="0" w:color="000000"/>
              <w:left w:val="nil"/>
              <w:bottom w:val="nil"/>
              <w:right w:val="single" w:sz="8" w:space="0" w:color="000000"/>
            </w:tcBorders>
            <w:shd w:val="clear" w:color="000000" w:fill="FFFFFF"/>
            <w:vAlign w:val="center"/>
            <w:hideMark/>
          </w:tcPr>
          <w:p w14:paraId="2E746E0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43ADE1B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00B8841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1B04E0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23AF57E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18CC6F5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75D94E4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single" w:sz="4" w:space="0" w:color="000000"/>
              <w:right w:val="single" w:sz="8" w:space="0" w:color="000000"/>
            </w:tcBorders>
            <w:shd w:val="clear" w:color="000000" w:fill="FFFFFF"/>
            <w:vAlign w:val="center"/>
            <w:hideMark/>
          </w:tcPr>
          <w:p w14:paraId="2C9DC20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2DAA59DB" w14:textId="77777777" w:rsidTr="00245A47">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44E6107"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2DED3CDC"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Intolérance et allergies</w:t>
            </w:r>
          </w:p>
        </w:tc>
        <w:tc>
          <w:tcPr>
            <w:tcW w:w="580" w:type="dxa"/>
            <w:tcBorders>
              <w:top w:val="single" w:sz="4" w:space="0" w:color="000000"/>
              <w:left w:val="nil"/>
              <w:bottom w:val="nil"/>
              <w:right w:val="single" w:sz="8" w:space="0" w:color="000000"/>
            </w:tcBorders>
            <w:shd w:val="clear" w:color="000000" w:fill="FFFFFF"/>
            <w:vAlign w:val="center"/>
            <w:hideMark/>
          </w:tcPr>
          <w:p w14:paraId="01448C4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3DC751A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2294017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2308B4A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2006572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2E499A9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58BCEB5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single" w:sz="4" w:space="0" w:color="000000"/>
              <w:right w:val="single" w:sz="8" w:space="0" w:color="000000"/>
            </w:tcBorders>
            <w:shd w:val="clear" w:color="000000" w:fill="FFFFFF"/>
            <w:vAlign w:val="center"/>
            <w:hideMark/>
          </w:tcPr>
          <w:p w14:paraId="629C9FC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7CA0D8D3" w14:textId="77777777" w:rsidTr="00245A47">
        <w:trPr>
          <w:trHeight w:val="1176"/>
        </w:trPr>
        <w:tc>
          <w:tcPr>
            <w:tcW w:w="1480" w:type="dxa"/>
            <w:vMerge/>
            <w:tcBorders>
              <w:top w:val="nil"/>
              <w:left w:val="single" w:sz="8" w:space="0" w:color="auto"/>
              <w:bottom w:val="single" w:sz="8" w:space="0" w:color="000000"/>
              <w:right w:val="single" w:sz="8" w:space="0" w:color="auto"/>
            </w:tcBorders>
            <w:vAlign w:val="center"/>
            <w:hideMark/>
          </w:tcPr>
          <w:p w14:paraId="7B45E1C0" w14:textId="77777777" w:rsidR="004E55D4" w:rsidRPr="00A42776" w:rsidRDefault="004E55D4" w:rsidP="00245A47">
            <w:pPr>
              <w:rPr>
                <w:rFonts w:ascii="Calibri" w:hAnsi="Calibri" w:cs="Calibri"/>
                <w:b/>
                <w:bCs/>
                <w:color w:val="FFFFFF"/>
                <w:sz w:val="20"/>
                <w:szCs w:val="20"/>
              </w:rPr>
            </w:pPr>
          </w:p>
        </w:tc>
        <w:tc>
          <w:tcPr>
            <w:tcW w:w="3760" w:type="dxa"/>
            <w:tcBorders>
              <w:top w:val="single" w:sz="8" w:space="0" w:color="auto"/>
              <w:left w:val="nil"/>
              <w:bottom w:val="single" w:sz="8" w:space="0" w:color="auto"/>
              <w:right w:val="nil"/>
            </w:tcBorders>
            <w:shd w:val="clear" w:color="000000" w:fill="009DD5"/>
            <w:vAlign w:val="center"/>
            <w:hideMark/>
          </w:tcPr>
          <w:p w14:paraId="42F26F9F"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SS3a</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69B0FDC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4603AA8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15B1FFF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68B4A6E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7573CA6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7628AD2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1186B16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single" w:sz="8" w:space="0" w:color="auto"/>
              <w:left w:val="single" w:sz="8" w:space="0" w:color="000000"/>
              <w:bottom w:val="single" w:sz="8" w:space="0" w:color="auto"/>
              <w:right w:val="nil"/>
            </w:tcBorders>
            <w:shd w:val="clear" w:color="000000" w:fill="009DD5"/>
            <w:vAlign w:val="center"/>
            <w:hideMark/>
          </w:tcPr>
          <w:p w14:paraId="7751150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w:t>
            </w:r>
          </w:p>
        </w:tc>
      </w:tr>
      <w:tr w:rsidR="004E55D4" w:rsidRPr="00A42776" w14:paraId="49FB3F1F" w14:textId="77777777" w:rsidTr="00245A47">
        <w:trPr>
          <w:trHeight w:val="288"/>
        </w:trPr>
        <w:tc>
          <w:tcPr>
            <w:tcW w:w="1480" w:type="dxa"/>
            <w:vMerge w:val="restart"/>
            <w:tcBorders>
              <w:top w:val="nil"/>
              <w:left w:val="single" w:sz="8" w:space="0" w:color="000000"/>
              <w:bottom w:val="single" w:sz="8" w:space="0" w:color="000000"/>
              <w:right w:val="single" w:sz="8" w:space="0" w:color="000000"/>
            </w:tcBorders>
            <w:shd w:val="clear" w:color="000000" w:fill="009DD5"/>
            <w:vAlign w:val="center"/>
            <w:hideMark/>
          </w:tcPr>
          <w:p w14:paraId="41AB1FD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xml:space="preserve">SS3b Mineure Valorisation des produits </w:t>
            </w:r>
            <w:r>
              <w:rPr>
                <w:rFonts w:ascii="Calibri" w:hAnsi="Calibri" w:cs="Calibri"/>
                <w:b/>
                <w:bCs/>
                <w:color w:val="FFFFFF"/>
                <w:sz w:val="20"/>
                <w:szCs w:val="20"/>
              </w:rPr>
              <w:t>alimentaires</w:t>
            </w:r>
            <w:r w:rsidRPr="00A42776">
              <w:rPr>
                <w:rFonts w:ascii="Calibri" w:hAnsi="Calibri" w:cs="Calibri"/>
                <w:b/>
                <w:bCs/>
                <w:color w:val="FFFFFF"/>
                <w:sz w:val="20"/>
                <w:szCs w:val="20"/>
              </w:rPr>
              <w:t xml:space="preserve"> (Sciences de Spécialité)</w:t>
            </w:r>
          </w:p>
        </w:tc>
        <w:tc>
          <w:tcPr>
            <w:tcW w:w="3760" w:type="dxa"/>
            <w:tcBorders>
              <w:top w:val="single" w:sz="4" w:space="0" w:color="auto"/>
              <w:left w:val="nil"/>
              <w:bottom w:val="nil"/>
              <w:right w:val="single" w:sz="8" w:space="0" w:color="auto"/>
            </w:tcBorders>
            <w:shd w:val="clear" w:color="000000" w:fill="FFFFFF"/>
            <w:vAlign w:val="center"/>
            <w:hideMark/>
          </w:tcPr>
          <w:p w14:paraId="5CF191C9"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Formulation</w:t>
            </w:r>
          </w:p>
        </w:tc>
        <w:tc>
          <w:tcPr>
            <w:tcW w:w="580" w:type="dxa"/>
            <w:tcBorders>
              <w:top w:val="single" w:sz="4" w:space="0" w:color="000000"/>
              <w:left w:val="nil"/>
              <w:bottom w:val="nil"/>
              <w:right w:val="single" w:sz="8" w:space="0" w:color="000000"/>
            </w:tcBorders>
            <w:shd w:val="clear" w:color="000000" w:fill="FFFFFF"/>
            <w:vAlign w:val="center"/>
            <w:hideMark/>
          </w:tcPr>
          <w:p w14:paraId="3A72B09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5CECC81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02C558F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67F325E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7601891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33F4884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single" w:sz="4" w:space="0" w:color="000000"/>
              <w:left w:val="nil"/>
              <w:bottom w:val="single" w:sz="4" w:space="0" w:color="000000"/>
              <w:right w:val="single" w:sz="8" w:space="0" w:color="000000"/>
            </w:tcBorders>
            <w:shd w:val="clear" w:color="000000" w:fill="FFFFFF"/>
            <w:vAlign w:val="center"/>
            <w:hideMark/>
          </w:tcPr>
          <w:p w14:paraId="471DC91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single" w:sz="4" w:space="0" w:color="000000"/>
              <w:left w:val="nil"/>
              <w:bottom w:val="single" w:sz="4" w:space="0" w:color="000000"/>
              <w:right w:val="single" w:sz="8" w:space="0" w:color="000000"/>
            </w:tcBorders>
            <w:shd w:val="clear" w:color="000000" w:fill="FFFFFF"/>
            <w:vAlign w:val="center"/>
            <w:hideMark/>
          </w:tcPr>
          <w:p w14:paraId="5CB940E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19BA34FC" w14:textId="77777777" w:rsidTr="00245A47">
        <w:trPr>
          <w:trHeight w:val="288"/>
        </w:trPr>
        <w:tc>
          <w:tcPr>
            <w:tcW w:w="1480" w:type="dxa"/>
            <w:vMerge/>
            <w:tcBorders>
              <w:top w:val="nil"/>
              <w:left w:val="single" w:sz="8" w:space="0" w:color="000000"/>
              <w:bottom w:val="single" w:sz="8" w:space="0" w:color="000000"/>
              <w:right w:val="single" w:sz="8" w:space="0" w:color="000000"/>
            </w:tcBorders>
            <w:vAlign w:val="center"/>
            <w:hideMark/>
          </w:tcPr>
          <w:p w14:paraId="46B16F5D"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200A1A3B"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Marketing des produits aquatiques</w:t>
            </w:r>
          </w:p>
        </w:tc>
        <w:tc>
          <w:tcPr>
            <w:tcW w:w="580" w:type="dxa"/>
            <w:tcBorders>
              <w:top w:val="single" w:sz="4" w:space="0" w:color="000000"/>
              <w:left w:val="nil"/>
              <w:bottom w:val="nil"/>
              <w:right w:val="single" w:sz="8" w:space="0" w:color="000000"/>
            </w:tcBorders>
            <w:shd w:val="clear" w:color="000000" w:fill="FFFFFF"/>
            <w:vAlign w:val="center"/>
            <w:hideMark/>
          </w:tcPr>
          <w:p w14:paraId="3E9CFBF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2779EA0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0B12C43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69FF218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7BB5981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0099CEE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nil"/>
              <w:left w:val="nil"/>
              <w:bottom w:val="single" w:sz="4" w:space="0" w:color="000000"/>
              <w:right w:val="single" w:sz="8" w:space="0" w:color="000000"/>
            </w:tcBorders>
            <w:shd w:val="clear" w:color="000000" w:fill="FFFFFF"/>
            <w:vAlign w:val="center"/>
            <w:hideMark/>
          </w:tcPr>
          <w:p w14:paraId="27A4491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single" w:sz="4" w:space="0" w:color="000000"/>
              <w:right w:val="single" w:sz="8" w:space="0" w:color="000000"/>
            </w:tcBorders>
            <w:shd w:val="clear" w:color="000000" w:fill="FFFFFF"/>
            <w:vAlign w:val="center"/>
            <w:hideMark/>
          </w:tcPr>
          <w:p w14:paraId="6493EB6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617A7C3B" w14:textId="77777777" w:rsidTr="00245A47">
        <w:trPr>
          <w:trHeight w:val="300"/>
        </w:trPr>
        <w:tc>
          <w:tcPr>
            <w:tcW w:w="1480" w:type="dxa"/>
            <w:vMerge/>
            <w:tcBorders>
              <w:top w:val="nil"/>
              <w:left w:val="single" w:sz="8" w:space="0" w:color="000000"/>
              <w:bottom w:val="single" w:sz="8" w:space="0" w:color="000000"/>
              <w:right w:val="single" w:sz="8" w:space="0" w:color="000000"/>
            </w:tcBorders>
            <w:vAlign w:val="center"/>
            <w:hideMark/>
          </w:tcPr>
          <w:p w14:paraId="178F54A8" w14:textId="77777777" w:rsidR="004E55D4" w:rsidRPr="00A42776" w:rsidRDefault="004E55D4" w:rsidP="00245A47">
            <w:pPr>
              <w:rPr>
                <w:rFonts w:ascii="Calibri" w:hAnsi="Calibri" w:cs="Calibri"/>
                <w:b/>
                <w:bCs/>
                <w:color w:val="FFFFFF"/>
                <w:sz w:val="20"/>
                <w:szCs w:val="20"/>
              </w:rPr>
            </w:pPr>
          </w:p>
        </w:tc>
        <w:tc>
          <w:tcPr>
            <w:tcW w:w="3760" w:type="dxa"/>
            <w:tcBorders>
              <w:top w:val="single" w:sz="4" w:space="0" w:color="auto"/>
              <w:left w:val="nil"/>
              <w:bottom w:val="nil"/>
              <w:right w:val="single" w:sz="8" w:space="0" w:color="auto"/>
            </w:tcBorders>
            <w:shd w:val="clear" w:color="000000" w:fill="FFFFFF"/>
            <w:vAlign w:val="center"/>
            <w:hideMark/>
          </w:tcPr>
          <w:p w14:paraId="70AF71D7"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Conditionnement - emballages</w:t>
            </w:r>
          </w:p>
        </w:tc>
        <w:tc>
          <w:tcPr>
            <w:tcW w:w="580" w:type="dxa"/>
            <w:tcBorders>
              <w:top w:val="single" w:sz="4" w:space="0" w:color="000000"/>
              <w:left w:val="nil"/>
              <w:bottom w:val="nil"/>
              <w:right w:val="single" w:sz="8" w:space="0" w:color="000000"/>
            </w:tcBorders>
            <w:shd w:val="clear" w:color="000000" w:fill="FFFFFF"/>
            <w:vAlign w:val="center"/>
            <w:hideMark/>
          </w:tcPr>
          <w:p w14:paraId="15AF49E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10</w:t>
            </w:r>
          </w:p>
        </w:tc>
        <w:tc>
          <w:tcPr>
            <w:tcW w:w="580" w:type="dxa"/>
            <w:tcBorders>
              <w:top w:val="single" w:sz="4" w:space="0" w:color="000000"/>
              <w:left w:val="nil"/>
              <w:bottom w:val="nil"/>
              <w:right w:val="single" w:sz="8" w:space="0" w:color="000000"/>
            </w:tcBorders>
            <w:shd w:val="clear" w:color="000000" w:fill="FFFFFF"/>
            <w:vAlign w:val="center"/>
            <w:hideMark/>
          </w:tcPr>
          <w:p w14:paraId="00B2117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A55863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w:t>
            </w:r>
          </w:p>
        </w:tc>
        <w:tc>
          <w:tcPr>
            <w:tcW w:w="580" w:type="dxa"/>
            <w:tcBorders>
              <w:top w:val="single" w:sz="4" w:space="0" w:color="000000"/>
              <w:left w:val="nil"/>
              <w:bottom w:val="nil"/>
              <w:right w:val="single" w:sz="8" w:space="0" w:color="000000"/>
            </w:tcBorders>
            <w:shd w:val="clear" w:color="000000" w:fill="FFFFFF"/>
            <w:vAlign w:val="center"/>
            <w:hideMark/>
          </w:tcPr>
          <w:p w14:paraId="4E0B6A8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c>
          <w:tcPr>
            <w:tcW w:w="580" w:type="dxa"/>
            <w:tcBorders>
              <w:top w:val="single" w:sz="4" w:space="0" w:color="000000"/>
              <w:left w:val="nil"/>
              <w:bottom w:val="nil"/>
              <w:right w:val="single" w:sz="8" w:space="0" w:color="000000"/>
            </w:tcBorders>
            <w:shd w:val="clear" w:color="000000" w:fill="FFFFFF"/>
            <w:vAlign w:val="center"/>
            <w:hideMark/>
          </w:tcPr>
          <w:p w14:paraId="27020A2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4" w:space="0" w:color="000000"/>
              <w:left w:val="nil"/>
              <w:bottom w:val="nil"/>
              <w:right w:val="single" w:sz="8" w:space="0" w:color="000000"/>
            </w:tcBorders>
            <w:shd w:val="clear" w:color="000000" w:fill="FFFFFF"/>
            <w:vAlign w:val="center"/>
            <w:hideMark/>
          </w:tcPr>
          <w:p w14:paraId="144CE0A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28</w:t>
            </w:r>
          </w:p>
        </w:tc>
        <w:tc>
          <w:tcPr>
            <w:tcW w:w="580" w:type="dxa"/>
            <w:tcBorders>
              <w:top w:val="nil"/>
              <w:left w:val="nil"/>
              <w:bottom w:val="nil"/>
              <w:right w:val="single" w:sz="8" w:space="0" w:color="000000"/>
            </w:tcBorders>
            <w:shd w:val="clear" w:color="000000" w:fill="FFFFFF"/>
            <w:vAlign w:val="center"/>
            <w:hideMark/>
          </w:tcPr>
          <w:p w14:paraId="64530FA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nil"/>
              <w:right w:val="single" w:sz="8" w:space="0" w:color="000000"/>
            </w:tcBorders>
            <w:shd w:val="clear" w:color="000000" w:fill="FFFFFF"/>
            <w:vAlign w:val="center"/>
            <w:hideMark/>
          </w:tcPr>
          <w:p w14:paraId="618C6138"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7A6C2095" w14:textId="77777777" w:rsidTr="00245A47">
        <w:trPr>
          <w:trHeight w:val="888"/>
        </w:trPr>
        <w:tc>
          <w:tcPr>
            <w:tcW w:w="1480" w:type="dxa"/>
            <w:vMerge/>
            <w:tcBorders>
              <w:top w:val="nil"/>
              <w:left w:val="single" w:sz="8" w:space="0" w:color="000000"/>
              <w:bottom w:val="single" w:sz="8" w:space="0" w:color="000000"/>
              <w:right w:val="single" w:sz="8" w:space="0" w:color="000000"/>
            </w:tcBorders>
            <w:vAlign w:val="center"/>
            <w:hideMark/>
          </w:tcPr>
          <w:p w14:paraId="32FCC9F0" w14:textId="77777777" w:rsidR="004E55D4" w:rsidRPr="00A42776" w:rsidRDefault="004E55D4" w:rsidP="00245A47">
            <w:pPr>
              <w:rPr>
                <w:rFonts w:ascii="Calibri" w:hAnsi="Calibri" w:cs="Calibri"/>
                <w:b/>
                <w:bCs/>
                <w:color w:val="FFFFFF"/>
                <w:sz w:val="20"/>
                <w:szCs w:val="20"/>
              </w:rPr>
            </w:pPr>
          </w:p>
        </w:tc>
        <w:tc>
          <w:tcPr>
            <w:tcW w:w="3760" w:type="dxa"/>
            <w:tcBorders>
              <w:top w:val="single" w:sz="8" w:space="0" w:color="auto"/>
              <w:left w:val="single" w:sz="8" w:space="0" w:color="auto"/>
              <w:bottom w:val="single" w:sz="8" w:space="0" w:color="auto"/>
              <w:right w:val="nil"/>
            </w:tcBorders>
            <w:shd w:val="clear" w:color="000000" w:fill="009DD5"/>
            <w:vAlign w:val="center"/>
            <w:hideMark/>
          </w:tcPr>
          <w:p w14:paraId="26DBC23F"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SS3b</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57B7BE5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3F0E903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2CC02C3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24</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636CC1F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6</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5E5B3E2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single" w:sz="8" w:space="0" w:color="000000"/>
              <w:bottom w:val="single" w:sz="8" w:space="0" w:color="auto"/>
              <w:right w:val="nil"/>
            </w:tcBorders>
            <w:shd w:val="clear" w:color="000000" w:fill="009DD5"/>
            <w:vAlign w:val="center"/>
            <w:hideMark/>
          </w:tcPr>
          <w:p w14:paraId="6D6D762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84</w:t>
            </w:r>
          </w:p>
        </w:tc>
        <w:tc>
          <w:tcPr>
            <w:tcW w:w="580" w:type="dxa"/>
            <w:tcBorders>
              <w:top w:val="single" w:sz="8" w:space="0" w:color="auto"/>
              <w:left w:val="single" w:sz="8" w:space="0" w:color="000000"/>
              <w:bottom w:val="single" w:sz="8" w:space="0" w:color="auto"/>
              <w:right w:val="single" w:sz="8" w:space="0" w:color="auto"/>
            </w:tcBorders>
            <w:shd w:val="clear" w:color="000000" w:fill="009DD5"/>
            <w:vAlign w:val="center"/>
            <w:hideMark/>
          </w:tcPr>
          <w:p w14:paraId="1B5A914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single" w:sz="8" w:space="0" w:color="auto"/>
              <w:left w:val="nil"/>
              <w:bottom w:val="single" w:sz="8" w:space="0" w:color="auto"/>
              <w:right w:val="single" w:sz="8" w:space="0" w:color="auto"/>
            </w:tcBorders>
            <w:shd w:val="clear" w:color="000000" w:fill="009DD5"/>
            <w:vAlign w:val="center"/>
            <w:hideMark/>
          </w:tcPr>
          <w:p w14:paraId="7C844C3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5</w:t>
            </w:r>
          </w:p>
        </w:tc>
      </w:tr>
      <w:tr w:rsidR="004E55D4" w:rsidRPr="00A42776" w14:paraId="4CDE58C2" w14:textId="77777777" w:rsidTr="00245A47">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12AEF3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OI5 : Ouverture Internationale</w:t>
            </w:r>
          </w:p>
        </w:tc>
        <w:tc>
          <w:tcPr>
            <w:tcW w:w="3760" w:type="dxa"/>
            <w:tcBorders>
              <w:top w:val="nil"/>
              <w:left w:val="nil"/>
              <w:bottom w:val="single" w:sz="4" w:space="0" w:color="000000"/>
              <w:right w:val="single" w:sz="8" w:space="0" w:color="000000"/>
            </w:tcBorders>
            <w:shd w:val="clear" w:color="000000" w:fill="FFFFFF"/>
            <w:vAlign w:val="center"/>
            <w:hideMark/>
          </w:tcPr>
          <w:p w14:paraId="0728BB6C"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LV1 Anglais</w:t>
            </w:r>
          </w:p>
        </w:tc>
        <w:tc>
          <w:tcPr>
            <w:tcW w:w="580" w:type="dxa"/>
            <w:tcBorders>
              <w:top w:val="nil"/>
              <w:left w:val="nil"/>
              <w:bottom w:val="single" w:sz="4" w:space="0" w:color="000000"/>
              <w:right w:val="single" w:sz="8" w:space="0" w:color="000000"/>
            </w:tcBorders>
            <w:shd w:val="clear" w:color="000000" w:fill="FFFFFF"/>
            <w:vAlign w:val="center"/>
            <w:hideMark/>
          </w:tcPr>
          <w:p w14:paraId="40AAE3E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76F6855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6A67163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0FCBA56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12962CF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264744C4"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1725C88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single" w:sz="4" w:space="0" w:color="000000"/>
              <w:right w:val="single" w:sz="8" w:space="0" w:color="000000"/>
            </w:tcBorders>
            <w:shd w:val="clear" w:color="000000" w:fill="FFFFFF"/>
            <w:vAlign w:val="center"/>
            <w:hideMark/>
          </w:tcPr>
          <w:p w14:paraId="1F8BAFA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526464E0" w14:textId="77777777" w:rsidTr="00245A47">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8FFE212" w14:textId="77777777" w:rsidR="004E55D4" w:rsidRPr="00A42776" w:rsidRDefault="004E55D4" w:rsidP="00245A47">
            <w:pPr>
              <w:rPr>
                <w:rFonts w:ascii="Calibri" w:hAnsi="Calibri" w:cs="Calibri"/>
                <w:b/>
                <w:bCs/>
                <w:color w:val="FFFFFF"/>
                <w:sz w:val="20"/>
                <w:szCs w:val="20"/>
              </w:rPr>
            </w:pPr>
          </w:p>
        </w:tc>
        <w:tc>
          <w:tcPr>
            <w:tcW w:w="3760" w:type="dxa"/>
            <w:tcBorders>
              <w:top w:val="nil"/>
              <w:left w:val="nil"/>
              <w:bottom w:val="single" w:sz="4" w:space="0" w:color="000000"/>
              <w:right w:val="single" w:sz="8" w:space="0" w:color="000000"/>
            </w:tcBorders>
            <w:shd w:val="clear" w:color="000000" w:fill="FFFFFF"/>
            <w:vAlign w:val="center"/>
            <w:hideMark/>
          </w:tcPr>
          <w:p w14:paraId="5B908CFA"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LV2 (Allemand, Espagnol...)</w:t>
            </w:r>
          </w:p>
        </w:tc>
        <w:tc>
          <w:tcPr>
            <w:tcW w:w="580" w:type="dxa"/>
            <w:tcBorders>
              <w:top w:val="nil"/>
              <w:left w:val="nil"/>
              <w:bottom w:val="single" w:sz="4" w:space="0" w:color="000000"/>
              <w:right w:val="single" w:sz="8" w:space="0" w:color="000000"/>
            </w:tcBorders>
            <w:shd w:val="clear" w:color="000000" w:fill="FFFFFF"/>
            <w:vAlign w:val="center"/>
            <w:hideMark/>
          </w:tcPr>
          <w:p w14:paraId="537D34C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055D931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71E10EC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61FFF8C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33F89F8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shd w:val="clear" w:color="000000" w:fill="FFFFFF"/>
            <w:vAlign w:val="center"/>
            <w:hideMark/>
          </w:tcPr>
          <w:p w14:paraId="640CA35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shd w:val="clear" w:color="000000" w:fill="FFFFFF"/>
            <w:vAlign w:val="center"/>
            <w:hideMark/>
          </w:tcPr>
          <w:p w14:paraId="53E3C56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1</w:t>
            </w:r>
          </w:p>
        </w:tc>
        <w:tc>
          <w:tcPr>
            <w:tcW w:w="600" w:type="dxa"/>
            <w:tcBorders>
              <w:top w:val="nil"/>
              <w:left w:val="nil"/>
              <w:bottom w:val="single" w:sz="4" w:space="0" w:color="000000"/>
              <w:right w:val="single" w:sz="8" w:space="0" w:color="000000"/>
            </w:tcBorders>
            <w:shd w:val="clear" w:color="000000" w:fill="FFFFFF"/>
            <w:vAlign w:val="center"/>
            <w:hideMark/>
          </w:tcPr>
          <w:p w14:paraId="6419F1F6"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68167AA3" w14:textId="77777777" w:rsidTr="00245A47">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707EBE89" w14:textId="77777777" w:rsidR="004E55D4" w:rsidRPr="00A42776" w:rsidRDefault="004E55D4" w:rsidP="00245A47">
            <w:pPr>
              <w:rPr>
                <w:rFonts w:ascii="Calibri" w:hAnsi="Calibri" w:cs="Calibri"/>
                <w:b/>
                <w:bCs/>
                <w:color w:val="FFFFFF"/>
                <w:sz w:val="20"/>
                <w:szCs w:val="20"/>
              </w:rPr>
            </w:pPr>
          </w:p>
        </w:tc>
        <w:tc>
          <w:tcPr>
            <w:tcW w:w="3760" w:type="dxa"/>
            <w:tcBorders>
              <w:top w:val="nil"/>
              <w:left w:val="nil"/>
              <w:bottom w:val="single" w:sz="8" w:space="0" w:color="000000"/>
              <w:right w:val="single" w:sz="8" w:space="0" w:color="000000"/>
            </w:tcBorders>
            <w:shd w:val="clear" w:color="000000" w:fill="FFFFFF"/>
            <w:vAlign w:val="center"/>
            <w:hideMark/>
          </w:tcPr>
          <w:p w14:paraId="496093D1"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Soutien Anglais</w:t>
            </w:r>
          </w:p>
        </w:tc>
        <w:tc>
          <w:tcPr>
            <w:tcW w:w="580" w:type="dxa"/>
            <w:tcBorders>
              <w:top w:val="nil"/>
              <w:left w:val="nil"/>
              <w:bottom w:val="single" w:sz="8" w:space="0" w:color="000000"/>
              <w:right w:val="single" w:sz="8" w:space="0" w:color="000000"/>
            </w:tcBorders>
            <w:shd w:val="clear" w:color="000000" w:fill="FFFFFF"/>
            <w:vAlign w:val="center"/>
            <w:hideMark/>
          </w:tcPr>
          <w:p w14:paraId="1913911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8" w:space="0" w:color="000000"/>
              <w:right w:val="single" w:sz="8" w:space="0" w:color="000000"/>
            </w:tcBorders>
            <w:shd w:val="clear" w:color="000000" w:fill="FFFFFF"/>
            <w:vAlign w:val="center"/>
            <w:hideMark/>
          </w:tcPr>
          <w:p w14:paraId="1EB2FDB9" w14:textId="77777777" w:rsidR="004E55D4" w:rsidRPr="00A42776" w:rsidRDefault="004E55D4" w:rsidP="00245A47">
            <w:pPr>
              <w:jc w:val="center"/>
              <w:rPr>
                <w:rFonts w:ascii="Calibri" w:hAnsi="Calibri" w:cs="Calibri"/>
                <w:color w:val="000000"/>
                <w:sz w:val="20"/>
                <w:szCs w:val="20"/>
              </w:rPr>
            </w:pPr>
          </w:p>
        </w:tc>
        <w:tc>
          <w:tcPr>
            <w:tcW w:w="580" w:type="dxa"/>
            <w:tcBorders>
              <w:top w:val="nil"/>
              <w:left w:val="nil"/>
              <w:bottom w:val="single" w:sz="8" w:space="0" w:color="000000"/>
              <w:right w:val="single" w:sz="8" w:space="0" w:color="000000"/>
            </w:tcBorders>
            <w:shd w:val="clear" w:color="000000" w:fill="FFFFFF"/>
            <w:vAlign w:val="center"/>
            <w:hideMark/>
          </w:tcPr>
          <w:p w14:paraId="53BC632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8" w:space="0" w:color="000000"/>
              <w:right w:val="single" w:sz="8" w:space="0" w:color="000000"/>
            </w:tcBorders>
            <w:shd w:val="clear" w:color="000000" w:fill="FFFFFF"/>
            <w:vAlign w:val="center"/>
            <w:hideMark/>
          </w:tcPr>
          <w:p w14:paraId="7D3554F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8" w:space="0" w:color="000000"/>
              <w:right w:val="single" w:sz="8" w:space="0" w:color="000000"/>
            </w:tcBorders>
            <w:shd w:val="clear" w:color="000000" w:fill="FFFFFF"/>
            <w:vAlign w:val="center"/>
            <w:hideMark/>
          </w:tcPr>
          <w:p w14:paraId="02097A9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30 </w:t>
            </w:r>
          </w:p>
        </w:tc>
        <w:tc>
          <w:tcPr>
            <w:tcW w:w="580" w:type="dxa"/>
            <w:tcBorders>
              <w:top w:val="nil"/>
              <w:left w:val="nil"/>
              <w:bottom w:val="single" w:sz="8" w:space="0" w:color="000000"/>
              <w:right w:val="single" w:sz="8" w:space="0" w:color="000000"/>
            </w:tcBorders>
            <w:shd w:val="clear" w:color="000000" w:fill="FFFFFF"/>
            <w:vAlign w:val="center"/>
            <w:hideMark/>
          </w:tcPr>
          <w:p w14:paraId="40B1049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c>
          <w:tcPr>
            <w:tcW w:w="580" w:type="dxa"/>
            <w:tcBorders>
              <w:top w:val="nil"/>
              <w:left w:val="nil"/>
              <w:bottom w:val="single" w:sz="8" w:space="0" w:color="000000"/>
              <w:right w:val="single" w:sz="8" w:space="0" w:color="000000"/>
            </w:tcBorders>
            <w:shd w:val="clear" w:color="000000" w:fill="FFFFFF"/>
            <w:vAlign w:val="center"/>
            <w:hideMark/>
          </w:tcPr>
          <w:p w14:paraId="6209F9D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nil"/>
              <w:left w:val="nil"/>
              <w:bottom w:val="single" w:sz="8" w:space="0" w:color="000000"/>
              <w:right w:val="single" w:sz="8" w:space="0" w:color="000000"/>
            </w:tcBorders>
            <w:shd w:val="clear" w:color="000000" w:fill="FFFFFF"/>
            <w:vAlign w:val="center"/>
            <w:hideMark/>
          </w:tcPr>
          <w:p w14:paraId="33C3581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524C0D47" w14:textId="77777777" w:rsidTr="00245A47">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16B9FB9" w14:textId="77777777" w:rsidR="004E55D4" w:rsidRPr="00A42776" w:rsidRDefault="004E55D4" w:rsidP="00245A47">
            <w:pPr>
              <w:rPr>
                <w:rFonts w:ascii="Calibri" w:hAnsi="Calibri" w:cs="Calibri"/>
                <w:b/>
                <w:bCs/>
                <w:color w:val="FFFFFF"/>
                <w:sz w:val="20"/>
                <w:szCs w:val="20"/>
              </w:rPr>
            </w:pPr>
          </w:p>
        </w:tc>
        <w:tc>
          <w:tcPr>
            <w:tcW w:w="3760" w:type="dxa"/>
            <w:tcBorders>
              <w:top w:val="nil"/>
              <w:left w:val="nil"/>
              <w:bottom w:val="single" w:sz="8" w:space="0" w:color="000000"/>
              <w:right w:val="nil"/>
            </w:tcBorders>
            <w:shd w:val="clear" w:color="000000" w:fill="009DD5"/>
            <w:vAlign w:val="center"/>
            <w:hideMark/>
          </w:tcPr>
          <w:p w14:paraId="58DB543F" w14:textId="77777777" w:rsidR="004E55D4" w:rsidRPr="00A42776" w:rsidRDefault="004E55D4" w:rsidP="00245A47">
            <w:pPr>
              <w:jc w:val="right"/>
              <w:rPr>
                <w:rFonts w:ascii="Calibri" w:hAnsi="Calibri" w:cs="Calibri"/>
                <w:color w:val="000000"/>
                <w:sz w:val="20"/>
                <w:szCs w:val="20"/>
              </w:rPr>
            </w:pPr>
            <w:r w:rsidRPr="00A42776">
              <w:rPr>
                <w:rFonts w:ascii="Calibri" w:hAnsi="Calibri" w:cs="Calibri"/>
                <w:color w:val="000000"/>
                <w:sz w:val="20"/>
                <w:szCs w:val="20"/>
              </w:rPr>
              <w:t>Total OI5</w:t>
            </w:r>
          </w:p>
        </w:tc>
        <w:tc>
          <w:tcPr>
            <w:tcW w:w="580" w:type="dxa"/>
            <w:tcBorders>
              <w:top w:val="nil"/>
              <w:left w:val="single" w:sz="8" w:space="0" w:color="auto"/>
              <w:bottom w:val="single" w:sz="8" w:space="0" w:color="auto"/>
              <w:right w:val="single" w:sz="8" w:space="0" w:color="auto"/>
            </w:tcBorders>
            <w:shd w:val="clear" w:color="000000" w:fill="009DD5"/>
            <w:vAlign w:val="center"/>
            <w:hideMark/>
          </w:tcPr>
          <w:p w14:paraId="713BDF2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20EC0AE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8" w:space="0" w:color="auto"/>
              <w:right w:val="single" w:sz="8" w:space="0" w:color="auto"/>
            </w:tcBorders>
            <w:shd w:val="clear" w:color="000000" w:fill="009DD5"/>
            <w:vAlign w:val="center"/>
            <w:hideMark/>
          </w:tcPr>
          <w:p w14:paraId="1A6BC50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3373118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6073924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4CBE7BE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40</w:t>
            </w:r>
          </w:p>
        </w:tc>
        <w:tc>
          <w:tcPr>
            <w:tcW w:w="580" w:type="dxa"/>
            <w:tcBorders>
              <w:top w:val="nil"/>
              <w:left w:val="nil"/>
              <w:bottom w:val="single" w:sz="8" w:space="0" w:color="auto"/>
              <w:right w:val="single" w:sz="8" w:space="0" w:color="auto"/>
            </w:tcBorders>
            <w:shd w:val="clear" w:color="000000" w:fill="009DD5"/>
            <w:vAlign w:val="center"/>
            <w:hideMark/>
          </w:tcPr>
          <w:p w14:paraId="42A4919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nil"/>
              <w:left w:val="nil"/>
              <w:bottom w:val="single" w:sz="8" w:space="0" w:color="auto"/>
              <w:right w:val="single" w:sz="8" w:space="0" w:color="auto"/>
            </w:tcBorders>
            <w:shd w:val="clear" w:color="000000" w:fill="009DD5"/>
            <w:vAlign w:val="center"/>
            <w:hideMark/>
          </w:tcPr>
          <w:p w14:paraId="3E72B9B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w:t>
            </w:r>
          </w:p>
        </w:tc>
      </w:tr>
      <w:tr w:rsidR="004E55D4" w:rsidRPr="00A42776" w14:paraId="52EC2265" w14:textId="77777777" w:rsidTr="00245A47">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4AA64E8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Stages</w:t>
            </w:r>
          </w:p>
        </w:tc>
        <w:tc>
          <w:tcPr>
            <w:tcW w:w="3760" w:type="dxa"/>
            <w:tcBorders>
              <w:top w:val="nil"/>
              <w:left w:val="nil"/>
              <w:bottom w:val="single" w:sz="4" w:space="0" w:color="000000"/>
              <w:right w:val="single" w:sz="8" w:space="0" w:color="000000"/>
            </w:tcBorders>
            <w:vAlign w:val="center"/>
            <w:hideMark/>
          </w:tcPr>
          <w:p w14:paraId="691FAD44"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Stage « Assistant Ingénieur »</w:t>
            </w:r>
          </w:p>
        </w:tc>
        <w:tc>
          <w:tcPr>
            <w:tcW w:w="580" w:type="dxa"/>
            <w:tcBorders>
              <w:top w:val="nil"/>
              <w:left w:val="nil"/>
              <w:bottom w:val="single" w:sz="4" w:space="0" w:color="000000"/>
              <w:right w:val="single" w:sz="8" w:space="0" w:color="000000"/>
            </w:tcBorders>
            <w:vAlign w:val="center"/>
            <w:hideMark/>
          </w:tcPr>
          <w:p w14:paraId="7F46FF3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61B8CD7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09AE75B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04E7C00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49BDD93A"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450</w:t>
            </w:r>
          </w:p>
        </w:tc>
        <w:tc>
          <w:tcPr>
            <w:tcW w:w="580" w:type="dxa"/>
            <w:tcBorders>
              <w:top w:val="nil"/>
              <w:left w:val="nil"/>
              <w:bottom w:val="single" w:sz="4" w:space="0" w:color="000000"/>
              <w:right w:val="single" w:sz="8" w:space="0" w:color="000000"/>
            </w:tcBorders>
            <w:vAlign w:val="center"/>
            <w:hideMark/>
          </w:tcPr>
          <w:p w14:paraId="1343715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single" w:sz="4" w:space="0" w:color="000000"/>
              <w:right w:val="single" w:sz="8" w:space="0" w:color="000000"/>
            </w:tcBorders>
            <w:shd w:val="clear" w:color="000000" w:fill="auto"/>
            <w:vAlign w:val="center"/>
            <w:hideMark/>
          </w:tcPr>
          <w:p w14:paraId="1D61013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c>
          <w:tcPr>
            <w:tcW w:w="600" w:type="dxa"/>
            <w:tcBorders>
              <w:top w:val="nil"/>
              <w:left w:val="nil"/>
              <w:bottom w:val="single" w:sz="4" w:space="0" w:color="000000"/>
              <w:right w:val="single" w:sz="8" w:space="0" w:color="000000"/>
            </w:tcBorders>
            <w:shd w:val="clear" w:color="000000" w:fill="auto"/>
            <w:vAlign w:val="center"/>
            <w:hideMark/>
          </w:tcPr>
          <w:p w14:paraId="2D77405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w:t>
            </w:r>
          </w:p>
        </w:tc>
      </w:tr>
      <w:tr w:rsidR="004E55D4" w:rsidRPr="00A42776" w14:paraId="41921A46" w14:textId="77777777" w:rsidTr="00245A47">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47F05FE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Conférences</w:t>
            </w:r>
          </w:p>
        </w:tc>
        <w:tc>
          <w:tcPr>
            <w:tcW w:w="3760" w:type="dxa"/>
            <w:tcBorders>
              <w:top w:val="nil"/>
              <w:left w:val="nil"/>
              <w:bottom w:val="single" w:sz="4" w:space="0" w:color="000000"/>
              <w:right w:val="single" w:sz="8" w:space="0" w:color="000000"/>
            </w:tcBorders>
            <w:vAlign w:val="center"/>
            <w:hideMark/>
          </w:tcPr>
          <w:p w14:paraId="6B9BC0E9"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Cycle de conférences</w:t>
            </w:r>
          </w:p>
        </w:tc>
        <w:tc>
          <w:tcPr>
            <w:tcW w:w="580" w:type="dxa"/>
            <w:tcBorders>
              <w:top w:val="nil"/>
              <w:left w:val="nil"/>
              <w:bottom w:val="single" w:sz="4" w:space="0" w:color="000000"/>
              <w:right w:val="single" w:sz="8" w:space="0" w:color="000000"/>
            </w:tcBorders>
            <w:vAlign w:val="center"/>
            <w:hideMark/>
          </w:tcPr>
          <w:p w14:paraId="514499F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4FD455C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1FEA949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0553700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single" w:sz="4" w:space="0" w:color="000000"/>
              <w:right w:val="single" w:sz="8" w:space="0" w:color="000000"/>
            </w:tcBorders>
            <w:vAlign w:val="center"/>
            <w:hideMark/>
          </w:tcPr>
          <w:p w14:paraId="6CFC6F3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tcBorders>
              <w:top w:val="nil"/>
              <w:left w:val="nil"/>
              <w:bottom w:val="single" w:sz="4" w:space="0" w:color="000000"/>
              <w:right w:val="single" w:sz="8" w:space="0" w:color="000000"/>
            </w:tcBorders>
            <w:vAlign w:val="center"/>
            <w:hideMark/>
          </w:tcPr>
          <w:p w14:paraId="2B445CB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0</w:t>
            </w:r>
          </w:p>
        </w:tc>
        <w:tc>
          <w:tcPr>
            <w:tcW w:w="580" w:type="dxa"/>
            <w:tcBorders>
              <w:top w:val="nil"/>
              <w:left w:val="nil"/>
              <w:bottom w:val="single" w:sz="4" w:space="0" w:color="000000"/>
              <w:right w:val="single" w:sz="8" w:space="0" w:color="000000"/>
            </w:tcBorders>
            <w:shd w:val="clear" w:color="000000" w:fill="auto"/>
            <w:vAlign w:val="center"/>
            <w:hideMark/>
          </w:tcPr>
          <w:p w14:paraId="78A4AA92"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nil"/>
              <w:left w:val="nil"/>
              <w:bottom w:val="single" w:sz="4" w:space="0" w:color="000000"/>
              <w:right w:val="single" w:sz="8" w:space="0" w:color="000000"/>
            </w:tcBorders>
            <w:shd w:val="clear" w:color="000000" w:fill="auto"/>
            <w:vAlign w:val="center"/>
            <w:hideMark/>
          </w:tcPr>
          <w:p w14:paraId="60308CB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r>
      <w:tr w:rsidR="004E55D4" w:rsidRPr="00A42776" w14:paraId="20965996" w14:textId="77777777" w:rsidTr="00245A47">
        <w:trPr>
          <w:trHeight w:val="564"/>
        </w:trPr>
        <w:tc>
          <w:tcPr>
            <w:tcW w:w="1480" w:type="dxa"/>
            <w:tcBorders>
              <w:top w:val="nil"/>
              <w:left w:val="single" w:sz="8" w:space="0" w:color="auto"/>
              <w:bottom w:val="nil"/>
              <w:right w:val="single" w:sz="8" w:space="0" w:color="auto"/>
            </w:tcBorders>
            <w:shd w:val="clear" w:color="000000" w:fill="009DD5"/>
            <w:vAlign w:val="center"/>
            <w:hideMark/>
          </w:tcPr>
          <w:p w14:paraId="1D06BD3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Bonus</w:t>
            </w:r>
          </w:p>
        </w:tc>
        <w:tc>
          <w:tcPr>
            <w:tcW w:w="3760" w:type="dxa"/>
            <w:tcBorders>
              <w:top w:val="nil"/>
              <w:left w:val="nil"/>
              <w:bottom w:val="nil"/>
              <w:right w:val="single" w:sz="8" w:space="0" w:color="000000"/>
            </w:tcBorders>
            <w:vAlign w:val="center"/>
            <w:hideMark/>
          </w:tcPr>
          <w:p w14:paraId="26956290"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Activités Sportives, Culturelles et Artistiques</w:t>
            </w:r>
          </w:p>
        </w:tc>
        <w:tc>
          <w:tcPr>
            <w:tcW w:w="580" w:type="dxa"/>
            <w:tcBorders>
              <w:top w:val="nil"/>
              <w:left w:val="nil"/>
              <w:bottom w:val="nil"/>
              <w:right w:val="single" w:sz="8" w:space="0" w:color="000000"/>
            </w:tcBorders>
            <w:vAlign w:val="center"/>
            <w:hideMark/>
          </w:tcPr>
          <w:p w14:paraId="4BF2ECA7"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000000"/>
            </w:tcBorders>
            <w:vAlign w:val="center"/>
            <w:hideMark/>
          </w:tcPr>
          <w:p w14:paraId="416DA14D"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000000"/>
            </w:tcBorders>
            <w:vAlign w:val="center"/>
            <w:hideMark/>
          </w:tcPr>
          <w:p w14:paraId="25D1F0A0"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000000"/>
            </w:tcBorders>
            <w:vAlign w:val="center"/>
            <w:hideMark/>
          </w:tcPr>
          <w:p w14:paraId="0208E1F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000000"/>
            </w:tcBorders>
            <w:vAlign w:val="center"/>
            <w:hideMark/>
          </w:tcPr>
          <w:p w14:paraId="29D0E71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nil"/>
              <w:left w:val="nil"/>
              <w:bottom w:val="nil"/>
              <w:right w:val="single" w:sz="8" w:space="0" w:color="000000"/>
            </w:tcBorders>
            <w:vAlign w:val="center"/>
            <w:hideMark/>
          </w:tcPr>
          <w:p w14:paraId="4E3F3A73"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½ j/s.</w:t>
            </w:r>
          </w:p>
        </w:tc>
        <w:tc>
          <w:tcPr>
            <w:tcW w:w="580" w:type="dxa"/>
            <w:tcBorders>
              <w:top w:val="nil"/>
              <w:left w:val="nil"/>
              <w:bottom w:val="nil"/>
              <w:right w:val="single" w:sz="8" w:space="0" w:color="000000"/>
            </w:tcBorders>
            <w:shd w:val="clear" w:color="000000" w:fill="auto"/>
            <w:vAlign w:val="center"/>
            <w:hideMark/>
          </w:tcPr>
          <w:p w14:paraId="6AB2225E"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600" w:type="dxa"/>
            <w:tcBorders>
              <w:top w:val="nil"/>
              <w:left w:val="nil"/>
              <w:bottom w:val="nil"/>
              <w:right w:val="single" w:sz="8" w:space="0" w:color="000000"/>
            </w:tcBorders>
            <w:shd w:val="clear" w:color="000000" w:fill="auto"/>
            <w:vAlign w:val="center"/>
            <w:hideMark/>
          </w:tcPr>
          <w:p w14:paraId="4EDD731F"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Bonus</w:t>
            </w:r>
          </w:p>
        </w:tc>
      </w:tr>
      <w:tr w:rsidR="004E55D4" w:rsidRPr="00A42776" w14:paraId="64671F3F" w14:textId="77777777" w:rsidTr="00245A47">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42F7837E" w14:textId="77777777" w:rsidR="004E55D4" w:rsidRPr="00A42776" w:rsidRDefault="004E55D4" w:rsidP="00245A47">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2C7C54D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38D05ED4"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2CD2BBD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2B7DE6C0"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180A28F2"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58D1938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350</w:t>
            </w:r>
          </w:p>
        </w:tc>
        <w:tc>
          <w:tcPr>
            <w:tcW w:w="580" w:type="dxa"/>
            <w:tcBorders>
              <w:top w:val="single" w:sz="8" w:space="0" w:color="auto"/>
              <w:left w:val="nil"/>
              <w:bottom w:val="single" w:sz="8" w:space="0" w:color="auto"/>
              <w:right w:val="single" w:sz="8" w:space="0" w:color="auto"/>
            </w:tcBorders>
            <w:shd w:val="clear" w:color="000000" w:fill="006BAB"/>
            <w:vAlign w:val="center"/>
            <w:hideMark/>
          </w:tcPr>
          <w:p w14:paraId="7B162E35"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00" w:type="dxa"/>
            <w:tcBorders>
              <w:top w:val="single" w:sz="8" w:space="0" w:color="auto"/>
              <w:left w:val="nil"/>
              <w:bottom w:val="single" w:sz="8" w:space="0" w:color="auto"/>
              <w:right w:val="single" w:sz="8" w:space="0" w:color="auto"/>
            </w:tcBorders>
            <w:shd w:val="clear" w:color="000000" w:fill="006BAB"/>
            <w:vAlign w:val="center"/>
            <w:hideMark/>
          </w:tcPr>
          <w:p w14:paraId="1CF7AAFB"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63269956" w14:textId="77777777" w:rsidR="004E55D4" w:rsidRPr="00A42776" w:rsidRDefault="004E55D4" w:rsidP="004E55D4">
      <w:pPr>
        <w:jc w:val="center"/>
        <w:rPr>
          <w:rFonts w:ascii="Calibri" w:hAnsi="Calibri"/>
          <w:sz w:val="22"/>
          <w:szCs w:val="22"/>
        </w:rPr>
      </w:pPr>
    </w:p>
    <w:p w14:paraId="5AD57632" w14:textId="77777777" w:rsidR="004E55D4" w:rsidRPr="00A42776" w:rsidRDefault="004E55D4" w:rsidP="004E55D4">
      <w:pPr>
        <w:spacing w:after="120"/>
        <w:jc w:val="center"/>
        <w:rPr>
          <w:rFonts w:ascii="Calibri" w:hAnsi="Calibri"/>
          <w:i/>
          <w:sz w:val="22"/>
          <w:szCs w:val="22"/>
        </w:rPr>
      </w:pPr>
      <w:r w:rsidRPr="00A42776">
        <w:rPr>
          <w:rFonts w:ascii="Calibri" w:hAnsi="Calibri"/>
          <w:i/>
          <w:sz w:val="22"/>
          <w:szCs w:val="22"/>
        </w:rPr>
        <w:t>Tableau 5 : programme du semestre S9 de septembre à février (21 semaines).</w:t>
      </w:r>
    </w:p>
    <w:p w14:paraId="4A2442F7" w14:textId="77777777" w:rsidR="004E55D4" w:rsidRPr="00A42776" w:rsidRDefault="004E55D4" w:rsidP="004E55D4">
      <w:pPr>
        <w:rPr>
          <w:rFonts w:ascii="Calibri" w:hAnsi="Calibri"/>
          <w:sz w:val="22"/>
          <w:szCs w:val="22"/>
        </w:rPr>
      </w:pPr>
      <w:r w:rsidRPr="00A42776">
        <w:rPr>
          <w:rFonts w:ascii="Calibri" w:hAnsi="Calibri"/>
          <w:sz w:val="22"/>
          <w:szCs w:val="22"/>
        </w:rPr>
        <w:br w:type="page"/>
      </w:r>
    </w:p>
    <w:p w14:paraId="6C29DFA9" w14:textId="77777777" w:rsidR="004E55D4" w:rsidRPr="00A42776" w:rsidRDefault="004E55D4" w:rsidP="004E55D4">
      <w:pPr>
        <w:spacing w:after="240"/>
        <w:ind w:firstLine="567"/>
        <w:jc w:val="both"/>
        <w:rPr>
          <w:rFonts w:ascii="Calibri" w:hAnsi="Calibri"/>
          <w:sz w:val="22"/>
          <w:szCs w:val="22"/>
        </w:rPr>
      </w:pPr>
      <w:r w:rsidRPr="00A42776">
        <w:rPr>
          <w:rFonts w:ascii="Calibri" w:hAnsi="Calibri"/>
          <w:sz w:val="22"/>
          <w:szCs w:val="22"/>
        </w:rPr>
        <w:lastRenderedPageBreak/>
        <w:t>Le semestre S10 est uniquement dédié au stage de 3</w:t>
      </w:r>
      <w:r w:rsidRPr="00A42776">
        <w:rPr>
          <w:rFonts w:ascii="Calibri" w:hAnsi="Calibri"/>
          <w:sz w:val="22"/>
          <w:szCs w:val="22"/>
          <w:vertAlign w:val="superscript"/>
        </w:rPr>
        <w:t>ème</w:t>
      </w:r>
      <w:r w:rsidRPr="00A42776">
        <w:rPr>
          <w:rFonts w:ascii="Calibri" w:hAnsi="Calibri"/>
          <w:sz w:val="22"/>
          <w:szCs w:val="22"/>
        </w:rPr>
        <w:t xml:space="preserve"> année destiné à la réalisation du Projet de Fin d’Etudes (voir tableau 6).</w:t>
      </w:r>
    </w:p>
    <w:tbl>
      <w:tblPr>
        <w:tblW w:w="9640" w:type="dxa"/>
        <w:tblCellMar>
          <w:left w:w="70" w:type="dxa"/>
          <w:right w:w="70" w:type="dxa"/>
        </w:tblCellMar>
        <w:tblLook w:val="04A0" w:firstRow="1" w:lastRow="0" w:firstColumn="1" w:lastColumn="0" w:noHBand="0" w:noVBand="1"/>
      </w:tblPr>
      <w:tblGrid>
        <w:gridCol w:w="1360"/>
        <w:gridCol w:w="3960"/>
        <w:gridCol w:w="720"/>
        <w:gridCol w:w="720"/>
        <w:gridCol w:w="720"/>
        <w:gridCol w:w="720"/>
        <w:gridCol w:w="720"/>
        <w:gridCol w:w="720"/>
      </w:tblGrid>
      <w:tr w:rsidR="004E55D4" w:rsidRPr="00A42776" w14:paraId="63609978" w14:textId="77777777" w:rsidTr="00245A47">
        <w:trPr>
          <w:trHeight w:val="300"/>
        </w:trPr>
        <w:tc>
          <w:tcPr>
            <w:tcW w:w="1360" w:type="dxa"/>
            <w:tcBorders>
              <w:top w:val="single" w:sz="8" w:space="0" w:color="auto"/>
              <w:left w:val="single" w:sz="8" w:space="0" w:color="auto"/>
              <w:bottom w:val="single" w:sz="8" w:space="0" w:color="auto"/>
              <w:right w:val="single" w:sz="8" w:space="0" w:color="auto"/>
            </w:tcBorders>
            <w:shd w:val="clear" w:color="000000" w:fill="006BAB"/>
            <w:vAlign w:val="center"/>
            <w:hideMark/>
          </w:tcPr>
          <w:p w14:paraId="1D763FB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960" w:type="dxa"/>
            <w:tcBorders>
              <w:top w:val="single" w:sz="8" w:space="0" w:color="auto"/>
              <w:left w:val="nil"/>
              <w:bottom w:val="single" w:sz="8" w:space="0" w:color="auto"/>
              <w:right w:val="single" w:sz="8" w:space="0" w:color="auto"/>
            </w:tcBorders>
            <w:shd w:val="clear" w:color="000000" w:fill="006BAB"/>
            <w:vAlign w:val="center"/>
            <w:hideMark/>
          </w:tcPr>
          <w:p w14:paraId="5C7844D9"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Module</w:t>
            </w:r>
          </w:p>
        </w:tc>
        <w:tc>
          <w:tcPr>
            <w:tcW w:w="3600" w:type="dxa"/>
            <w:gridSpan w:val="5"/>
            <w:tcBorders>
              <w:top w:val="single" w:sz="8" w:space="0" w:color="auto"/>
              <w:left w:val="nil"/>
              <w:bottom w:val="single" w:sz="8" w:space="0" w:color="auto"/>
              <w:right w:val="single" w:sz="8" w:space="0" w:color="000000"/>
            </w:tcBorders>
            <w:shd w:val="clear" w:color="000000" w:fill="006BAB"/>
            <w:vAlign w:val="center"/>
            <w:hideMark/>
          </w:tcPr>
          <w:p w14:paraId="0CF61718"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720" w:type="dxa"/>
            <w:tcBorders>
              <w:top w:val="single" w:sz="8" w:space="0" w:color="auto"/>
              <w:left w:val="nil"/>
              <w:bottom w:val="single" w:sz="8" w:space="0" w:color="auto"/>
              <w:right w:val="single" w:sz="8" w:space="0" w:color="auto"/>
            </w:tcBorders>
            <w:shd w:val="clear" w:color="000000" w:fill="006BAB"/>
            <w:vAlign w:val="center"/>
            <w:hideMark/>
          </w:tcPr>
          <w:p w14:paraId="57E0BA8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4E55D4" w:rsidRPr="00A42776" w14:paraId="52F301CC" w14:textId="77777777" w:rsidTr="00245A47">
        <w:trPr>
          <w:trHeight w:val="300"/>
        </w:trPr>
        <w:tc>
          <w:tcPr>
            <w:tcW w:w="1360" w:type="dxa"/>
            <w:tcBorders>
              <w:top w:val="nil"/>
              <w:left w:val="single" w:sz="8" w:space="0" w:color="auto"/>
              <w:bottom w:val="single" w:sz="8" w:space="0" w:color="auto"/>
              <w:right w:val="single" w:sz="8" w:space="0" w:color="auto"/>
            </w:tcBorders>
            <w:shd w:val="clear" w:color="000000" w:fill="009DD5"/>
            <w:vAlign w:val="center"/>
            <w:hideMark/>
          </w:tcPr>
          <w:p w14:paraId="0BEC74E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STAGES</w:t>
            </w:r>
          </w:p>
        </w:tc>
        <w:tc>
          <w:tcPr>
            <w:tcW w:w="3960" w:type="dxa"/>
            <w:tcBorders>
              <w:top w:val="nil"/>
              <w:left w:val="nil"/>
              <w:bottom w:val="single" w:sz="8" w:space="0" w:color="auto"/>
              <w:right w:val="single" w:sz="8" w:space="0" w:color="auto"/>
            </w:tcBorders>
            <w:vAlign w:val="center"/>
            <w:hideMark/>
          </w:tcPr>
          <w:p w14:paraId="094E63E5" w14:textId="77777777" w:rsidR="004E55D4" w:rsidRPr="00A42776" w:rsidRDefault="004E55D4" w:rsidP="00245A47">
            <w:pPr>
              <w:rPr>
                <w:rFonts w:ascii="Calibri" w:hAnsi="Calibri" w:cs="Calibri"/>
                <w:color w:val="000000"/>
                <w:sz w:val="20"/>
                <w:szCs w:val="20"/>
              </w:rPr>
            </w:pPr>
            <w:r w:rsidRPr="00A42776">
              <w:rPr>
                <w:rFonts w:ascii="Calibri" w:hAnsi="Calibri" w:cs="Calibri"/>
                <w:color w:val="000000"/>
                <w:sz w:val="20"/>
                <w:szCs w:val="20"/>
              </w:rPr>
              <w:t>Projet de Fin d’Etudes (PFE)</w:t>
            </w:r>
          </w:p>
        </w:tc>
        <w:tc>
          <w:tcPr>
            <w:tcW w:w="720" w:type="dxa"/>
            <w:tcBorders>
              <w:top w:val="nil"/>
              <w:left w:val="nil"/>
              <w:bottom w:val="single" w:sz="8" w:space="0" w:color="auto"/>
              <w:right w:val="single" w:sz="8" w:space="0" w:color="auto"/>
            </w:tcBorders>
            <w:vAlign w:val="center"/>
            <w:hideMark/>
          </w:tcPr>
          <w:p w14:paraId="1F5AF9B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vAlign w:val="center"/>
            <w:hideMark/>
          </w:tcPr>
          <w:p w14:paraId="002AE429"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vAlign w:val="center"/>
            <w:hideMark/>
          </w:tcPr>
          <w:p w14:paraId="087FA3FB"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vAlign w:val="center"/>
            <w:hideMark/>
          </w:tcPr>
          <w:p w14:paraId="23C298AC"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910</w:t>
            </w:r>
          </w:p>
        </w:tc>
        <w:tc>
          <w:tcPr>
            <w:tcW w:w="720" w:type="dxa"/>
            <w:tcBorders>
              <w:top w:val="nil"/>
              <w:left w:val="nil"/>
              <w:bottom w:val="single" w:sz="8" w:space="0" w:color="auto"/>
              <w:right w:val="single" w:sz="8" w:space="0" w:color="auto"/>
            </w:tcBorders>
            <w:vAlign w:val="center"/>
            <w:hideMark/>
          </w:tcPr>
          <w:p w14:paraId="7B67C115"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910</w:t>
            </w:r>
          </w:p>
        </w:tc>
        <w:tc>
          <w:tcPr>
            <w:tcW w:w="720" w:type="dxa"/>
            <w:tcBorders>
              <w:top w:val="nil"/>
              <w:left w:val="nil"/>
              <w:bottom w:val="single" w:sz="8" w:space="0" w:color="auto"/>
              <w:right w:val="single" w:sz="8" w:space="0" w:color="auto"/>
            </w:tcBorders>
            <w:vAlign w:val="center"/>
            <w:hideMark/>
          </w:tcPr>
          <w:p w14:paraId="566745F1" w14:textId="77777777" w:rsidR="004E55D4" w:rsidRPr="00A42776" w:rsidRDefault="004E55D4" w:rsidP="00245A47">
            <w:pPr>
              <w:jc w:val="center"/>
              <w:rPr>
                <w:rFonts w:ascii="Calibri" w:hAnsi="Calibri" w:cs="Calibri"/>
                <w:color w:val="000000"/>
                <w:sz w:val="20"/>
                <w:szCs w:val="20"/>
              </w:rPr>
            </w:pPr>
            <w:r w:rsidRPr="00A42776">
              <w:rPr>
                <w:rFonts w:ascii="Calibri" w:hAnsi="Calibri" w:cs="Calibri"/>
                <w:color w:val="000000"/>
                <w:sz w:val="20"/>
                <w:szCs w:val="20"/>
              </w:rPr>
              <w:t>30</w:t>
            </w:r>
          </w:p>
        </w:tc>
      </w:tr>
      <w:tr w:rsidR="004E55D4" w:rsidRPr="00A42776" w14:paraId="2B59410A" w14:textId="77777777" w:rsidTr="00245A47">
        <w:trPr>
          <w:trHeight w:val="300"/>
        </w:trPr>
        <w:tc>
          <w:tcPr>
            <w:tcW w:w="532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4F98C161" w14:textId="77777777" w:rsidR="004E55D4" w:rsidRPr="00A42776" w:rsidRDefault="004E55D4" w:rsidP="00245A47">
            <w:pPr>
              <w:jc w:val="right"/>
              <w:rPr>
                <w:rFonts w:ascii="Calibri" w:hAnsi="Calibri" w:cs="Calibri"/>
                <w:b/>
                <w:bCs/>
                <w:color w:val="FFFFFF"/>
                <w:sz w:val="20"/>
                <w:szCs w:val="20"/>
              </w:rPr>
            </w:pPr>
            <w:r w:rsidRPr="00A42776">
              <w:rPr>
                <w:rFonts w:ascii="Calibri" w:hAnsi="Calibri" w:cs="Calibri"/>
                <w:b/>
                <w:bCs/>
                <w:color w:val="FFFFFF"/>
                <w:sz w:val="20"/>
                <w:szCs w:val="20"/>
              </w:rPr>
              <w:t>TOTAL (hors conférences et soutien)</w:t>
            </w:r>
          </w:p>
        </w:tc>
        <w:tc>
          <w:tcPr>
            <w:tcW w:w="720" w:type="dxa"/>
            <w:tcBorders>
              <w:top w:val="nil"/>
              <w:left w:val="nil"/>
              <w:bottom w:val="single" w:sz="8" w:space="0" w:color="auto"/>
              <w:right w:val="single" w:sz="8" w:space="0" w:color="auto"/>
            </w:tcBorders>
            <w:shd w:val="clear" w:color="000000" w:fill="006BAB"/>
            <w:vAlign w:val="center"/>
            <w:hideMark/>
          </w:tcPr>
          <w:p w14:paraId="323F9103"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4BAAF3B6"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78545BDD"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575529D1"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79320C91"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019081F" w14:textId="77777777" w:rsidR="004E55D4" w:rsidRPr="00A42776" w:rsidRDefault="004E55D4" w:rsidP="00245A47">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1A20E3D1" w14:textId="77777777" w:rsidR="004E55D4" w:rsidRPr="00A42776" w:rsidRDefault="004E55D4" w:rsidP="004E55D4">
      <w:pPr>
        <w:spacing w:after="240"/>
        <w:ind w:firstLine="567"/>
        <w:jc w:val="both"/>
        <w:rPr>
          <w:rFonts w:ascii="Calibri" w:hAnsi="Calibri"/>
          <w:sz w:val="22"/>
          <w:szCs w:val="22"/>
        </w:rPr>
      </w:pPr>
    </w:p>
    <w:p w14:paraId="7AD091D4" w14:textId="77777777" w:rsidR="004E55D4" w:rsidRPr="00A42776" w:rsidRDefault="004E55D4" w:rsidP="004E55D4">
      <w:pPr>
        <w:spacing w:after="120"/>
        <w:jc w:val="center"/>
        <w:rPr>
          <w:rFonts w:ascii="Calibri" w:hAnsi="Calibri"/>
          <w:i/>
          <w:sz w:val="22"/>
          <w:szCs w:val="22"/>
        </w:rPr>
      </w:pPr>
      <w:r w:rsidRPr="00A42776">
        <w:rPr>
          <w:rFonts w:ascii="Calibri" w:hAnsi="Calibri"/>
          <w:i/>
          <w:sz w:val="22"/>
          <w:szCs w:val="22"/>
        </w:rPr>
        <w:t>Tableau 6 : programme du semestre S10 de mars à août (26 semaines).</w:t>
      </w:r>
    </w:p>
    <w:p w14:paraId="2E77681B" w14:textId="77777777" w:rsidR="004E55D4" w:rsidRPr="00A42776" w:rsidRDefault="004E55D4" w:rsidP="004E55D4">
      <w:pPr>
        <w:jc w:val="center"/>
        <w:rPr>
          <w:rFonts w:ascii="Calibri" w:hAnsi="Calibri"/>
          <w:sz w:val="22"/>
          <w:szCs w:val="22"/>
        </w:rPr>
      </w:pPr>
    </w:p>
    <w:p w14:paraId="35E1917A" w14:textId="77777777" w:rsidR="004E55D4" w:rsidRPr="00A42776" w:rsidRDefault="004E55D4" w:rsidP="004E55D4">
      <w:pPr>
        <w:pStyle w:val="Heading3"/>
        <w:tabs>
          <w:tab w:val="clear" w:pos="720"/>
          <w:tab w:val="clear" w:pos="862"/>
          <w:tab w:val="clear" w:pos="1701"/>
          <w:tab w:val="num" w:pos="1713"/>
        </w:tabs>
        <w:suppressAutoHyphens w:val="0"/>
        <w:ind w:left="1701" w:hanging="567"/>
      </w:pPr>
      <w:bookmarkStart w:id="25" w:name="_Toc53057216"/>
      <w:bookmarkStart w:id="26" w:name="_Toc184220993"/>
      <w:r w:rsidRPr="00A42776">
        <w:t>Contrat de professionnalisation</w:t>
      </w:r>
      <w:bookmarkEnd w:id="25"/>
      <w:bookmarkEnd w:id="26"/>
    </w:p>
    <w:p w14:paraId="2996BB9B"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 xml:space="preserve">L’élève ingénieur en dernière année a la possibilité de renforcer son expérience professionnelle dans le cadre des contrats de professionnalisation proposés par de nombreuses entreprises. Les élèves acceptés en contrat de professionnalisation sont rémunérés par l’entreprise qui les accueille. Ils suivent alors une alternance </w:t>
      </w:r>
      <w:r>
        <w:rPr>
          <w:rFonts w:ascii="Calibri" w:hAnsi="Calibri"/>
          <w:sz w:val="22"/>
          <w:szCs w:val="22"/>
        </w:rPr>
        <w:t>par</w:t>
      </w:r>
      <w:r w:rsidRPr="00A42776">
        <w:rPr>
          <w:rFonts w:ascii="Calibri" w:hAnsi="Calibri"/>
          <w:sz w:val="22"/>
          <w:szCs w:val="22"/>
        </w:rPr>
        <w:t xml:space="preserve"> </w:t>
      </w:r>
      <w:r>
        <w:rPr>
          <w:rFonts w:ascii="Calibri" w:hAnsi="Calibri"/>
          <w:sz w:val="22"/>
          <w:szCs w:val="22"/>
        </w:rPr>
        <w:t>semaines entières</w:t>
      </w:r>
      <w:r w:rsidRPr="00A42776">
        <w:rPr>
          <w:rFonts w:ascii="Calibri" w:hAnsi="Calibri"/>
          <w:sz w:val="22"/>
          <w:szCs w:val="22"/>
        </w:rPr>
        <w:t xml:space="preserve"> en école et en entreprise durant le premier semestre.</w:t>
      </w:r>
    </w:p>
    <w:p w14:paraId="16A7EB53"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 xml:space="preserve">Pendant leur période en entreprise, ils valident leur Projet d’Intégration en Contrat de Professionnalisation (PIC-Pro) de 150 heures par les missions et travaux réalisés en entreprise. Pendant leur période en école, ils suivent 350 heures de formation incluant la formation à et par la recherche. </w:t>
      </w:r>
      <w:r w:rsidRPr="00A42776">
        <w:rPr>
          <w:rFonts w:ascii="Calibri" w:hAnsi="Calibri"/>
          <w:b/>
          <w:sz w:val="22"/>
          <w:szCs w:val="22"/>
        </w:rPr>
        <w:t>L’émargement est obligatoire</w:t>
      </w:r>
      <w:r w:rsidRPr="00A42776">
        <w:rPr>
          <w:rFonts w:ascii="Calibri" w:hAnsi="Calibri"/>
          <w:sz w:val="22"/>
          <w:szCs w:val="22"/>
        </w:rPr>
        <w:t>.</w:t>
      </w:r>
    </w:p>
    <w:p w14:paraId="42FB839A"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Durant le second semestre, ils effectuent leur stage de Projet de Fin d’Etudes (PFE) d’une durée de 6 mois dans l’entreprise d’accueil.</w:t>
      </w:r>
    </w:p>
    <w:p w14:paraId="45F48A7B" w14:textId="77777777" w:rsidR="004E55D4" w:rsidRPr="00A42776" w:rsidRDefault="004E55D4" w:rsidP="004E55D4">
      <w:pPr>
        <w:spacing w:before="240"/>
        <w:ind w:firstLine="567"/>
        <w:jc w:val="both"/>
        <w:rPr>
          <w:rFonts w:ascii="Calibri" w:hAnsi="Calibri"/>
          <w:sz w:val="22"/>
          <w:szCs w:val="22"/>
        </w:rPr>
      </w:pPr>
      <w:bookmarkStart w:id="27" w:name="_Ref424831685"/>
      <w:bookmarkStart w:id="28" w:name="_Ref424832659"/>
      <w:bookmarkStart w:id="29" w:name="_Ref424874754"/>
      <w:bookmarkStart w:id="30" w:name="_Ref424874780"/>
      <w:r w:rsidRPr="00A42776">
        <w:rPr>
          <w:rFonts w:ascii="Calibri" w:hAnsi="Calibri"/>
          <w:sz w:val="22"/>
          <w:szCs w:val="22"/>
        </w:rPr>
        <w:t xml:space="preserve">Les élèves sous contrat sont dispensés du soutien en anglais. Ils sont également dispensés des cycles de conférences et des visites d’entreprises lorsque ces événements sont organisés pendant les périodes en entreprise. </w:t>
      </w:r>
    </w:p>
    <w:p w14:paraId="51715ADD"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Leur encadrement est réalisé par :</w:t>
      </w:r>
    </w:p>
    <w:p w14:paraId="04B7A362" w14:textId="7265D3BF"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Un</w:t>
      </w:r>
      <w:r w:rsidR="004E55D4" w:rsidRPr="00A42776">
        <w:rPr>
          <w:rFonts w:ascii="Calibri" w:hAnsi="Calibri"/>
          <w:sz w:val="22"/>
          <w:szCs w:val="22"/>
        </w:rPr>
        <w:t xml:space="preserve"> tuteur d’entreprise,</w:t>
      </w:r>
    </w:p>
    <w:p w14:paraId="1403AAF0" w14:textId="115F6E93"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Un</w:t>
      </w:r>
      <w:r w:rsidR="004E55D4" w:rsidRPr="00A42776">
        <w:rPr>
          <w:rFonts w:ascii="Calibri" w:hAnsi="Calibri"/>
          <w:sz w:val="22"/>
          <w:szCs w:val="22"/>
        </w:rPr>
        <w:t xml:space="preserve"> tuteur de l’école qui assure le suivi :</w:t>
      </w:r>
    </w:p>
    <w:p w14:paraId="6BC185D6" w14:textId="77777777" w:rsidR="004E55D4" w:rsidRPr="00A42776" w:rsidRDefault="004E55D4" w:rsidP="004E55D4">
      <w:pPr>
        <w:numPr>
          <w:ilvl w:val="1"/>
          <w:numId w:val="2"/>
        </w:numPr>
        <w:suppressAutoHyphens w:val="0"/>
        <w:spacing w:before="60"/>
        <w:jc w:val="both"/>
        <w:rPr>
          <w:rFonts w:ascii="Calibri" w:hAnsi="Calibri"/>
          <w:sz w:val="22"/>
          <w:szCs w:val="22"/>
        </w:rPr>
      </w:pPr>
      <w:proofErr w:type="gramStart"/>
      <w:r w:rsidRPr="00A42776">
        <w:rPr>
          <w:rFonts w:ascii="Calibri" w:hAnsi="Calibri"/>
          <w:sz w:val="22"/>
          <w:szCs w:val="22"/>
        </w:rPr>
        <w:t>du</w:t>
      </w:r>
      <w:proofErr w:type="gramEnd"/>
      <w:r w:rsidRPr="00A42776">
        <w:rPr>
          <w:rFonts w:ascii="Calibri" w:hAnsi="Calibri"/>
          <w:sz w:val="22"/>
          <w:szCs w:val="22"/>
        </w:rPr>
        <w:t xml:space="preserve"> projet PIC-Pro au semestre S9 ;</w:t>
      </w:r>
    </w:p>
    <w:p w14:paraId="7A385BF9" w14:textId="77777777" w:rsidR="004E55D4" w:rsidRPr="00A42776" w:rsidRDefault="004E55D4" w:rsidP="004E55D4">
      <w:pPr>
        <w:numPr>
          <w:ilvl w:val="1"/>
          <w:numId w:val="2"/>
        </w:numPr>
        <w:suppressAutoHyphens w:val="0"/>
        <w:spacing w:before="60"/>
        <w:jc w:val="both"/>
        <w:rPr>
          <w:rFonts w:ascii="Calibri" w:hAnsi="Calibri"/>
          <w:sz w:val="22"/>
          <w:szCs w:val="22"/>
        </w:rPr>
      </w:pPr>
      <w:proofErr w:type="gramStart"/>
      <w:r w:rsidRPr="00A42776">
        <w:rPr>
          <w:rFonts w:ascii="Calibri" w:hAnsi="Calibri"/>
          <w:sz w:val="22"/>
          <w:szCs w:val="22"/>
        </w:rPr>
        <w:t>du</w:t>
      </w:r>
      <w:proofErr w:type="gramEnd"/>
      <w:r w:rsidRPr="00A42776">
        <w:rPr>
          <w:rFonts w:ascii="Calibri" w:hAnsi="Calibri"/>
          <w:sz w:val="22"/>
          <w:szCs w:val="22"/>
        </w:rPr>
        <w:t xml:space="preserve"> projet bibliographique (si le tuteur est titulaire d’un doctorat)  au semestre S9;</w:t>
      </w:r>
    </w:p>
    <w:p w14:paraId="5F2D5BC3" w14:textId="77777777" w:rsidR="004E55D4" w:rsidRPr="00A42776" w:rsidRDefault="004E55D4" w:rsidP="004E55D4">
      <w:pPr>
        <w:numPr>
          <w:ilvl w:val="1"/>
          <w:numId w:val="2"/>
        </w:numPr>
        <w:suppressAutoHyphens w:val="0"/>
        <w:spacing w:before="60"/>
        <w:jc w:val="both"/>
        <w:rPr>
          <w:rFonts w:ascii="Calibri" w:hAnsi="Calibri"/>
          <w:sz w:val="22"/>
          <w:szCs w:val="22"/>
        </w:rPr>
      </w:pPr>
      <w:proofErr w:type="gramStart"/>
      <w:r w:rsidRPr="00A42776">
        <w:rPr>
          <w:rFonts w:ascii="Calibri" w:hAnsi="Calibri"/>
          <w:sz w:val="22"/>
          <w:szCs w:val="22"/>
        </w:rPr>
        <w:t>du</w:t>
      </w:r>
      <w:proofErr w:type="gramEnd"/>
      <w:r w:rsidRPr="00A42776">
        <w:rPr>
          <w:rFonts w:ascii="Calibri" w:hAnsi="Calibri"/>
          <w:sz w:val="22"/>
          <w:szCs w:val="22"/>
        </w:rPr>
        <w:t xml:space="preserve"> stage PFE-Pro au semestre S10.</w:t>
      </w:r>
    </w:p>
    <w:p w14:paraId="6A262EDD"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u w:val="single"/>
        </w:rPr>
        <w:t>Remarque</w:t>
      </w:r>
      <w:r w:rsidRPr="00A42776">
        <w:rPr>
          <w:rFonts w:ascii="Calibri" w:hAnsi="Calibri"/>
          <w:sz w:val="22"/>
          <w:szCs w:val="22"/>
        </w:rPr>
        <w:t xml:space="preserve"> : si le tuteur école n’est pas docteur, un tuteur spécifique (docteur ou doctorant) sera désigné pour le suivi du projet bibliographique. </w:t>
      </w:r>
    </w:p>
    <w:p w14:paraId="55E0CB1F" w14:textId="77777777" w:rsidR="004E55D4" w:rsidRPr="00A42776" w:rsidRDefault="004E55D4" w:rsidP="004E55D4">
      <w:pPr>
        <w:ind w:firstLine="567"/>
        <w:jc w:val="both"/>
        <w:rPr>
          <w:rFonts w:ascii="Calibri" w:hAnsi="Calibri"/>
          <w:sz w:val="22"/>
          <w:szCs w:val="22"/>
        </w:rPr>
      </w:pPr>
      <w:r w:rsidRPr="00A42776">
        <w:rPr>
          <w:rFonts w:ascii="Calibri" w:hAnsi="Calibri"/>
          <w:sz w:val="22"/>
          <w:szCs w:val="22"/>
          <w:u w:val="single"/>
        </w:rPr>
        <w:t>Attention</w:t>
      </w:r>
      <w:r w:rsidRPr="00A42776">
        <w:rPr>
          <w:rFonts w:ascii="Calibri" w:hAnsi="Calibri"/>
          <w:sz w:val="22"/>
          <w:szCs w:val="22"/>
        </w:rPr>
        <w:t> : les contrats de professionnalisation ne sont accessibles qu’aux élèves qui ont effectué le stage « assistant ingénieur » et la mission à l’international sauf si celle-ci s’effectue dans le cadre du contrat.</w:t>
      </w:r>
    </w:p>
    <w:p w14:paraId="2BDD4140" w14:textId="77777777" w:rsidR="004E55D4" w:rsidRPr="00A42776" w:rsidRDefault="004E55D4" w:rsidP="004E55D4">
      <w:pPr>
        <w:pStyle w:val="Heading1"/>
        <w:tabs>
          <w:tab w:val="clear" w:pos="432"/>
        </w:tabs>
        <w:suppressAutoHyphens w:val="0"/>
        <w:ind w:left="567" w:hanging="567"/>
      </w:pPr>
      <w:bookmarkStart w:id="31" w:name="_Toc184220994"/>
      <w:r w:rsidRPr="00A42776">
        <w:lastRenderedPageBreak/>
        <w:t xml:space="preserve">Descriptif des </w:t>
      </w:r>
      <w:bookmarkEnd w:id="27"/>
      <w:bookmarkEnd w:id="28"/>
      <w:bookmarkEnd w:id="29"/>
      <w:bookmarkEnd w:id="30"/>
      <w:r w:rsidRPr="00A42776">
        <w:t>Eléments Constitutifs des Unités d’Enseignement</w:t>
      </w:r>
      <w:bookmarkEnd w:id="31"/>
    </w:p>
    <w:p w14:paraId="621CF7AF" w14:textId="77777777" w:rsidR="004E55D4" w:rsidRPr="00A42776" w:rsidRDefault="004E55D4" w:rsidP="004E55D4">
      <w:pPr>
        <w:spacing w:before="240"/>
        <w:ind w:firstLine="567"/>
        <w:jc w:val="both"/>
        <w:rPr>
          <w:rFonts w:ascii="Calibri" w:hAnsi="Calibri"/>
          <w:sz w:val="22"/>
          <w:szCs w:val="22"/>
        </w:rPr>
      </w:pPr>
      <w:r w:rsidRPr="00A42776">
        <w:rPr>
          <w:rFonts w:ascii="Calibri" w:hAnsi="Calibri"/>
          <w:sz w:val="22"/>
          <w:szCs w:val="22"/>
        </w:rPr>
        <w:t>Ce chapitre fournit une fiche descriptive de chaque ECUE du cycle de formation. Chaque descriptif contient les informations suivantes :</w:t>
      </w:r>
    </w:p>
    <w:p w14:paraId="0C56E0B3" w14:textId="473B288B"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Les</w:t>
      </w:r>
      <w:r w:rsidR="004E55D4" w:rsidRPr="00A42776">
        <w:rPr>
          <w:rFonts w:ascii="Calibri" w:hAnsi="Calibri"/>
          <w:sz w:val="22"/>
          <w:szCs w:val="22"/>
        </w:rPr>
        <w:t xml:space="preserve"> coefficients ainsi que la répartition horaire en CM (Cours Magistral), TD (Travaux Dirigés) et TP (Travaux Pratiques) ;</w:t>
      </w:r>
    </w:p>
    <w:p w14:paraId="7BF6EA9F" w14:textId="6597D045"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4E55D4" w:rsidRPr="00A42776">
        <w:rPr>
          <w:rFonts w:ascii="Calibri" w:hAnsi="Calibri"/>
          <w:sz w:val="22"/>
          <w:szCs w:val="22"/>
        </w:rPr>
        <w:t xml:space="preserve"> nom du responsable de l’ECUE ;</w:t>
      </w:r>
    </w:p>
    <w:p w14:paraId="4A93CD6C" w14:textId="6EA35D40" w:rsidR="004E55D4" w:rsidRPr="00A42776" w:rsidRDefault="00245A47" w:rsidP="004E55D4">
      <w:pPr>
        <w:numPr>
          <w:ilvl w:val="0"/>
          <w:numId w:val="1"/>
        </w:numPr>
        <w:suppressAutoHyphens w:val="0"/>
        <w:spacing w:before="120"/>
        <w:jc w:val="both"/>
        <w:rPr>
          <w:rFonts w:ascii="Calibri" w:hAnsi="Calibri"/>
          <w:sz w:val="22"/>
          <w:szCs w:val="22"/>
        </w:rPr>
      </w:pPr>
      <w:r w:rsidRPr="00A42776">
        <w:rPr>
          <w:rFonts w:ascii="Calibri" w:hAnsi="Calibri"/>
          <w:sz w:val="22"/>
          <w:szCs w:val="22"/>
        </w:rPr>
        <w:t>Les</w:t>
      </w:r>
      <w:r w:rsidR="004E55D4" w:rsidRPr="00A42776">
        <w:rPr>
          <w:rFonts w:ascii="Calibri" w:hAnsi="Calibri"/>
          <w:sz w:val="22"/>
          <w:szCs w:val="22"/>
        </w:rPr>
        <w:t xml:space="preserve"> objectifs qui résument les acquis d’apprentissage (connaissances, capacités et compétences théoriques et pratiques) fondés sur les besoins des futurs métiers ;</w:t>
      </w:r>
    </w:p>
    <w:p w14:paraId="233C8539" w14:textId="269F16DD"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Les</w:t>
      </w:r>
      <w:r w:rsidR="004E55D4" w:rsidRPr="00A42776">
        <w:rPr>
          <w:rFonts w:ascii="Calibri" w:hAnsi="Calibri"/>
          <w:sz w:val="22"/>
          <w:szCs w:val="22"/>
        </w:rPr>
        <w:t xml:space="preserve"> prérequis nécessaires ;</w:t>
      </w:r>
    </w:p>
    <w:p w14:paraId="63CF9F24" w14:textId="788DD6EA"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4E55D4" w:rsidRPr="00A42776">
        <w:rPr>
          <w:rFonts w:ascii="Calibri" w:hAnsi="Calibri"/>
          <w:sz w:val="22"/>
          <w:szCs w:val="22"/>
        </w:rPr>
        <w:t xml:space="preserve"> programme qui définit le contenu de l’ECUE ;</w:t>
      </w:r>
    </w:p>
    <w:p w14:paraId="2F191433" w14:textId="239A9CC0"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Les</w:t>
      </w:r>
      <w:r w:rsidR="004E55D4" w:rsidRPr="00A42776">
        <w:rPr>
          <w:rFonts w:ascii="Calibri" w:hAnsi="Calibri"/>
          <w:sz w:val="22"/>
          <w:szCs w:val="22"/>
        </w:rPr>
        <w:t xml:space="preserve"> références bibliographiques en lien avec le thème de l’ECUE ;</w:t>
      </w:r>
    </w:p>
    <w:p w14:paraId="7028C67C" w14:textId="2427B4A2" w:rsidR="004E55D4" w:rsidRPr="00A42776" w:rsidRDefault="00245A47" w:rsidP="004E55D4">
      <w:pPr>
        <w:numPr>
          <w:ilvl w:val="0"/>
          <w:numId w:val="1"/>
        </w:numPr>
        <w:suppressAutoHyphens w:val="0"/>
        <w:spacing w:before="120"/>
        <w:ind w:left="1135" w:hanging="284"/>
        <w:jc w:val="both"/>
        <w:rPr>
          <w:rFonts w:ascii="Calibri" w:hAnsi="Calibri"/>
          <w:sz w:val="22"/>
          <w:szCs w:val="22"/>
        </w:rPr>
      </w:pPr>
      <w:r w:rsidRPr="00A42776">
        <w:rPr>
          <w:rFonts w:ascii="Calibri" w:hAnsi="Calibri"/>
          <w:sz w:val="22"/>
          <w:szCs w:val="22"/>
        </w:rPr>
        <w:t>Les</w:t>
      </w:r>
      <w:r w:rsidR="004E55D4" w:rsidRPr="00A42776">
        <w:rPr>
          <w:rFonts w:ascii="Calibri" w:hAnsi="Calibri"/>
          <w:sz w:val="22"/>
          <w:szCs w:val="22"/>
        </w:rPr>
        <w:t xml:space="preserve"> modalités d’évaluations possibles : l’EIL Côte d’Opale préconise qu’un minimum de deux évaluations soient proposées lorsque les conditions le permettent.</w:t>
      </w:r>
    </w:p>
    <w:p w14:paraId="67537AB5" w14:textId="77777777" w:rsidR="004E55D4" w:rsidRPr="00A42776" w:rsidRDefault="004E55D4" w:rsidP="004E55D4">
      <w:pPr>
        <w:spacing w:before="120"/>
        <w:ind w:left="567"/>
        <w:jc w:val="both"/>
        <w:rPr>
          <w:rFonts w:ascii="Calibri" w:hAnsi="Calibri"/>
          <w:sz w:val="22"/>
          <w:szCs w:val="22"/>
        </w:rPr>
      </w:pPr>
      <w:r w:rsidRPr="00A42776">
        <w:rPr>
          <w:rFonts w:ascii="Calibri" w:hAnsi="Calibri"/>
          <w:sz w:val="22"/>
          <w:szCs w:val="22"/>
        </w:rPr>
        <w:t>Un tableau croisé compétences attendues / ECUE est également fourni à la fin de ce chapitre.</w:t>
      </w:r>
    </w:p>
    <w:p w14:paraId="08974EBE" w14:textId="77777777" w:rsidR="004E55D4" w:rsidRPr="00A42776" w:rsidRDefault="004E55D4" w:rsidP="004E55D4">
      <w:pPr>
        <w:pStyle w:val="Heading2"/>
        <w:tabs>
          <w:tab w:val="clear" w:pos="576"/>
        </w:tabs>
        <w:suppressAutoHyphens w:val="0"/>
        <w:ind w:left="1134" w:hanging="567"/>
      </w:pPr>
      <w:bookmarkStart w:id="32" w:name="_Toc184220995"/>
      <w:r w:rsidRPr="00A42776">
        <w:t>Unités d’enseignements Sciences de Base, Sciences et Techniques de l'Ingénieur, Sciences de Spécialités</w:t>
      </w:r>
      <w:bookmarkEnd w:id="32"/>
    </w:p>
    <w:p w14:paraId="2FB49276"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33" w:name="_Toc184220996"/>
      <w:r w:rsidRPr="00A42776">
        <w:t>Première année du Cycle Ingénieur (CING1)</w:t>
      </w:r>
      <w:bookmarkEnd w:id="33"/>
    </w:p>
    <w:p w14:paraId="3D637EA0" w14:textId="77777777" w:rsidR="004E55D4" w:rsidRPr="00A42776" w:rsidRDefault="004E55D4" w:rsidP="004E55D4">
      <w:pPr>
        <w:keepNext/>
        <w:spacing w:before="120" w:after="120"/>
        <w:rPr>
          <w:rFonts w:ascii="Calibri" w:hAnsi="Calibri"/>
          <w:sz w:val="22"/>
          <w:szCs w:val="22"/>
        </w:rPr>
      </w:pPr>
      <w:r w:rsidRPr="00A42776">
        <w:rPr>
          <w:rFonts w:ascii="Calibri" w:hAnsi="Calibri"/>
          <w:sz w:val="22"/>
          <w:szCs w:val="22"/>
          <w:u w:val="single"/>
        </w:rPr>
        <w:t>S5 : Biochimie alimentaire 1</w:t>
      </w:r>
      <w:r w:rsidRPr="00A42776">
        <w:rPr>
          <w:rFonts w:ascii="Calibri" w:hAnsi="Calibri"/>
          <w:sz w:val="22"/>
          <w:szCs w:val="22"/>
        </w:rPr>
        <w:t>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4E55D4" w:rsidRPr="00A42776" w14:paraId="2C0F4287" w14:textId="77777777" w:rsidTr="00245A47">
        <w:trPr>
          <w:cantSplit/>
          <w:jc w:val="center"/>
        </w:trPr>
        <w:tc>
          <w:tcPr>
            <w:tcW w:w="1701" w:type="dxa"/>
            <w:shd w:val="clear" w:color="auto" w:fill="008000"/>
            <w:vAlign w:val="center"/>
            <w:hideMark/>
          </w:tcPr>
          <w:p w14:paraId="2CFD9E16"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p>
        </w:tc>
        <w:tc>
          <w:tcPr>
            <w:tcW w:w="1701" w:type="dxa"/>
            <w:shd w:val="clear" w:color="auto" w:fill="008000"/>
            <w:vAlign w:val="center"/>
            <w:hideMark/>
          </w:tcPr>
          <w:p w14:paraId="18A6834B"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Coefficient : 1</w:t>
            </w:r>
          </w:p>
        </w:tc>
        <w:tc>
          <w:tcPr>
            <w:tcW w:w="2268" w:type="dxa"/>
            <w:shd w:val="clear" w:color="auto" w:fill="008000"/>
            <w:vAlign w:val="center"/>
            <w:hideMark/>
          </w:tcPr>
          <w:p w14:paraId="47078ACB"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CM : 12H00</w:t>
            </w:r>
          </w:p>
        </w:tc>
        <w:tc>
          <w:tcPr>
            <w:tcW w:w="2268" w:type="dxa"/>
            <w:shd w:val="clear" w:color="auto" w:fill="008000"/>
            <w:vAlign w:val="center"/>
            <w:hideMark/>
          </w:tcPr>
          <w:p w14:paraId="07647095"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TD : 4H00</w:t>
            </w:r>
          </w:p>
        </w:tc>
        <w:tc>
          <w:tcPr>
            <w:tcW w:w="2268" w:type="dxa"/>
            <w:shd w:val="clear" w:color="auto" w:fill="008000"/>
            <w:vAlign w:val="center"/>
            <w:hideMark/>
          </w:tcPr>
          <w:p w14:paraId="333FA7A5"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TP/Projet : 12H00</w:t>
            </w:r>
          </w:p>
        </w:tc>
      </w:tr>
      <w:tr w:rsidR="004E55D4" w:rsidRPr="00A42776" w14:paraId="5F455FA5" w14:textId="77777777" w:rsidTr="00245A47">
        <w:trPr>
          <w:cantSplit/>
          <w:jc w:val="center"/>
        </w:trPr>
        <w:tc>
          <w:tcPr>
            <w:tcW w:w="3402" w:type="dxa"/>
            <w:gridSpan w:val="2"/>
            <w:vAlign w:val="center"/>
            <w:hideMark/>
          </w:tcPr>
          <w:p w14:paraId="607809DC" w14:textId="77777777" w:rsidR="004E55D4" w:rsidRPr="00A42776" w:rsidRDefault="004E55D4" w:rsidP="00245A47">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Enseignants responsables</w:t>
            </w:r>
          </w:p>
        </w:tc>
        <w:tc>
          <w:tcPr>
            <w:tcW w:w="6804" w:type="dxa"/>
            <w:gridSpan w:val="3"/>
            <w:vAlign w:val="center"/>
            <w:hideMark/>
          </w:tcPr>
          <w:p w14:paraId="781F2E6F" w14:textId="77777777" w:rsidR="004E55D4" w:rsidRPr="00A42776" w:rsidRDefault="004E55D4" w:rsidP="00245A47">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G. DUFLOS et C. LE BRIS</w:t>
            </w:r>
          </w:p>
        </w:tc>
      </w:tr>
      <w:tr w:rsidR="004E55D4" w:rsidRPr="00A42776" w14:paraId="40D50548" w14:textId="77777777" w:rsidTr="00245A47">
        <w:trPr>
          <w:cantSplit/>
          <w:jc w:val="center"/>
        </w:trPr>
        <w:tc>
          <w:tcPr>
            <w:tcW w:w="10206" w:type="dxa"/>
            <w:gridSpan w:val="5"/>
            <w:vAlign w:val="center"/>
            <w:hideMark/>
          </w:tcPr>
          <w:p w14:paraId="03731895"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Objectifs</w:t>
            </w:r>
            <w:r w:rsidRPr="00A42776">
              <w:rPr>
                <w:rFonts w:ascii="Calibri" w:hAnsi="Calibri" w:cs="Arial"/>
                <w:b/>
                <w:bCs/>
                <w:sz w:val="20"/>
                <w:szCs w:val="20"/>
                <w:lang w:eastAsia="en-US"/>
              </w:rPr>
              <w:t> :</w:t>
            </w:r>
          </w:p>
          <w:p w14:paraId="7182C539"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bCs/>
                <w:sz w:val="20"/>
                <w:szCs w:val="20"/>
                <w:lang w:eastAsia="en-US"/>
              </w:rPr>
              <w:t xml:space="preserve">Appréhender les relations structure-fonction des molécules naturelles impliquées dans les différents procédés agroalimentaires. </w:t>
            </w:r>
          </w:p>
        </w:tc>
      </w:tr>
      <w:tr w:rsidR="004E55D4" w:rsidRPr="00A42776" w14:paraId="0F6F9BCF" w14:textId="77777777" w:rsidTr="00245A47">
        <w:trPr>
          <w:cantSplit/>
          <w:jc w:val="center"/>
        </w:trPr>
        <w:tc>
          <w:tcPr>
            <w:tcW w:w="10206" w:type="dxa"/>
            <w:gridSpan w:val="5"/>
            <w:vAlign w:val="center"/>
            <w:hideMark/>
          </w:tcPr>
          <w:p w14:paraId="47387273"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Prérequis</w:t>
            </w:r>
            <w:r w:rsidRPr="00A42776">
              <w:rPr>
                <w:rFonts w:ascii="Calibri" w:hAnsi="Calibri" w:cs="Arial"/>
                <w:b/>
                <w:bCs/>
                <w:sz w:val="20"/>
                <w:szCs w:val="20"/>
                <w:lang w:eastAsia="en-US"/>
              </w:rPr>
              <w:t> :</w:t>
            </w:r>
          </w:p>
          <w:p w14:paraId="5B8B70B4"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Programme de biochimie générale</w:t>
            </w:r>
          </w:p>
        </w:tc>
      </w:tr>
      <w:tr w:rsidR="004E55D4" w:rsidRPr="00A42776" w14:paraId="2C93FBAC" w14:textId="77777777" w:rsidTr="00245A47">
        <w:trPr>
          <w:cantSplit/>
          <w:jc w:val="center"/>
        </w:trPr>
        <w:tc>
          <w:tcPr>
            <w:tcW w:w="10206" w:type="dxa"/>
            <w:gridSpan w:val="5"/>
            <w:vAlign w:val="center"/>
          </w:tcPr>
          <w:p w14:paraId="47B915B0"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Programme</w:t>
            </w:r>
            <w:r w:rsidRPr="00A42776">
              <w:rPr>
                <w:rFonts w:ascii="Calibri" w:hAnsi="Calibri" w:cs="Arial"/>
                <w:b/>
                <w:bCs/>
                <w:sz w:val="20"/>
                <w:szCs w:val="20"/>
                <w:lang w:eastAsia="en-US"/>
              </w:rPr>
              <w:t> :</w:t>
            </w:r>
          </w:p>
          <w:p w14:paraId="2281D156"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 xml:space="preserve">Etude des relations Structure-Fonction des molécules naturelles impliquées dans les procédés agroalimentaires : </w:t>
            </w:r>
          </w:p>
          <w:p w14:paraId="6948A642" w14:textId="77777777" w:rsidR="004E55D4" w:rsidRPr="00A42776" w:rsidRDefault="004E55D4" w:rsidP="004E55D4">
            <w:pPr>
              <w:pStyle w:val="ListParagraph"/>
              <w:keepNext/>
              <w:numPr>
                <w:ilvl w:val="0"/>
                <w:numId w:val="15"/>
              </w:numPr>
              <w:suppressAutoHyphens w:val="0"/>
              <w:spacing w:line="276" w:lineRule="auto"/>
              <w:jc w:val="both"/>
              <w:rPr>
                <w:rFonts w:ascii="Calibri" w:hAnsi="Calibri" w:cs="Arial"/>
                <w:bCs/>
                <w:sz w:val="20"/>
                <w:szCs w:val="20"/>
                <w:lang w:eastAsia="en-US"/>
              </w:rPr>
            </w:pPr>
            <w:proofErr w:type="gramStart"/>
            <w:r w:rsidRPr="00A42776">
              <w:rPr>
                <w:rFonts w:ascii="Calibri" w:hAnsi="Calibri" w:cs="Arial"/>
                <w:bCs/>
                <w:sz w:val="20"/>
                <w:szCs w:val="20"/>
                <w:lang w:eastAsia="en-US"/>
              </w:rPr>
              <w:t>les</w:t>
            </w:r>
            <w:proofErr w:type="gramEnd"/>
            <w:r w:rsidRPr="00A42776">
              <w:rPr>
                <w:rFonts w:ascii="Calibri" w:hAnsi="Calibri" w:cs="Arial"/>
                <w:bCs/>
                <w:sz w:val="20"/>
                <w:szCs w:val="20"/>
                <w:lang w:eastAsia="en-US"/>
              </w:rPr>
              <w:t xml:space="preserve"> polysaccharides à usage industriel : focus sur les structures permettant la stabilisation, l’épaississement ou la gélification,</w:t>
            </w:r>
          </w:p>
          <w:p w14:paraId="231F1FE6" w14:textId="77777777" w:rsidR="004E55D4" w:rsidRPr="00A42776" w:rsidRDefault="004E55D4" w:rsidP="004E55D4">
            <w:pPr>
              <w:pStyle w:val="ListParagraph"/>
              <w:keepNext/>
              <w:numPr>
                <w:ilvl w:val="0"/>
                <w:numId w:val="15"/>
              </w:numPr>
              <w:suppressAutoHyphens w:val="0"/>
              <w:spacing w:line="276" w:lineRule="auto"/>
              <w:jc w:val="both"/>
              <w:rPr>
                <w:rFonts w:ascii="Calibri" w:hAnsi="Calibri" w:cs="Arial"/>
                <w:bCs/>
                <w:sz w:val="20"/>
                <w:szCs w:val="20"/>
                <w:lang w:eastAsia="en-US"/>
              </w:rPr>
            </w:pPr>
            <w:proofErr w:type="gramStart"/>
            <w:r w:rsidRPr="00A42776">
              <w:rPr>
                <w:rFonts w:ascii="Calibri" w:hAnsi="Calibri" w:cs="Arial"/>
                <w:bCs/>
                <w:sz w:val="20"/>
                <w:szCs w:val="20"/>
                <w:lang w:eastAsia="en-US"/>
              </w:rPr>
              <w:t>les</w:t>
            </w:r>
            <w:proofErr w:type="gramEnd"/>
            <w:r w:rsidRPr="00A42776">
              <w:rPr>
                <w:rFonts w:ascii="Calibri" w:hAnsi="Calibri" w:cs="Arial"/>
                <w:bCs/>
                <w:sz w:val="20"/>
                <w:szCs w:val="20"/>
                <w:lang w:eastAsia="en-US"/>
              </w:rPr>
              <w:t xml:space="preserve"> protéines animales ou végétales : focus sur les modifications de conformation en relation avec la « structuration des protéines dénaturées »,</w:t>
            </w:r>
          </w:p>
          <w:p w14:paraId="7C177FEF" w14:textId="77777777" w:rsidR="004E55D4" w:rsidRPr="00A42776" w:rsidRDefault="004E55D4" w:rsidP="004E55D4">
            <w:pPr>
              <w:pStyle w:val="ListParagraph"/>
              <w:keepNext/>
              <w:numPr>
                <w:ilvl w:val="0"/>
                <w:numId w:val="15"/>
              </w:numPr>
              <w:suppressAutoHyphens w:val="0"/>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la matière grasse alimentaire et plus précisément les modalités de remplacement de cette dernière dans les produits à faible teneur en matière grasse ou à teneur spécifique en acide gras polyinsaturés</w:t>
            </w:r>
          </w:p>
        </w:tc>
      </w:tr>
      <w:tr w:rsidR="004E55D4" w:rsidRPr="00A42776" w14:paraId="6AD96DF9" w14:textId="77777777" w:rsidTr="00245A47">
        <w:trPr>
          <w:cantSplit/>
          <w:jc w:val="center"/>
        </w:trPr>
        <w:tc>
          <w:tcPr>
            <w:tcW w:w="10206" w:type="dxa"/>
            <w:gridSpan w:val="5"/>
            <w:vAlign w:val="center"/>
            <w:hideMark/>
          </w:tcPr>
          <w:p w14:paraId="442AB519"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35726217" w14:textId="77777777" w:rsidR="004E55D4" w:rsidRPr="00A42776" w:rsidRDefault="004E55D4" w:rsidP="00245A47">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Voet, Biochimie, 2016, </w:t>
            </w:r>
            <w:proofErr w:type="spellStart"/>
            <w:r w:rsidRPr="00A42776">
              <w:rPr>
                <w:rFonts w:ascii="Calibri" w:hAnsi="Calibri" w:cs="Arial"/>
                <w:sz w:val="20"/>
                <w:szCs w:val="20"/>
                <w:lang w:eastAsia="en-US"/>
              </w:rPr>
              <w:t>Lehninger</w:t>
            </w:r>
            <w:proofErr w:type="spellEnd"/>
          </w:p>
          <w:p w14:paraId="0029D650"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J.H. Weil, Biochimie générale 11</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2009, </w:t>
            </w:r>
            <w:proofErr w:type="spellStart"/>
            <w:r w:rsidRPr="00A42776">
              <w:rPr>
                <w:rFonts w:ascii="Calibri" w:hAnsi="Calibri" w:cs="Arial"/>
                <w:sz w:val="20"/>
                <w:szCs w:val="20"/>
                <w:lang w:eastAsia="en-US"/>
              </w:rPr>
              <w:t>Dunod</w:t>
            </w:r>
            <w:proofErr w:type="spellEnd"/>
          </w:p>
          <w:p w14:paraId="600F7940"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J.C. </w:t>
            </w:r>
            <w:proofErr w:type="spellStart"/>
            <w:r w:rsidRPr="00A42776">
              <w:rPr>
                <w:rFonts w:ascii="Calibri" w:hAnsi="Calibri" w:cs="Arial"/>
                <w:sz w:val="20"/>
                <w:szCs w:val="20"/>
                <w:lang w:eastAsia="en-US"/>
              </w:rPr>
              <w:t>Cheftel</w:t>
            </w:r>
            <w:proofErr w:type="spellEnd"/>
            <w:r w:rsidRPr="00A42776">
              <w:rPr>
                <w:rFonts w:ascii="Calibri" w:hAnsi="Calibri" w:cs="Arial"/>
                <w:sz w:val="20"/>
                <w:szCs w:val="20"/>
                <w:lang w:eastAsia="en-US"/>
              </w:rPr>
              <w:t>, J.L. Cuq, D. Lorient, Protéines alimentaires, 1992, Lavoisier</w:t>
            </w:r>
          </w:p>
          <w:p w14:paraId="4CAB8350"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C. </w:t>
            </w:r>
            <w:proofErr w:type="spellStart"/>
            <w:r w:rsidRPr="00A42776">
              <w:rPr>
                <w:rFonts w:ascii="Calibri" w:hAnsi="Calibri" w:cs="Arial"/>
                <w:sz w:val="20"/>
                <w:szCs w:val="20"/>
                <w:lang w:eastAsia="en-US"/>
              </w:rPr>
              <w:t>Alais</w:t>
            </w:r>
            <w:proofErr w:type="spellEnd"/>
            <w:r w:rsidRPr="00A42776">
              <w:rPr>
                <w:rFonts w:ascii="Calibri" w:hAnsi="Calibri" w:cs="Arial"/>
                <w:sz w:val="20"/>
                <w:szCs w:val="20"/>
                <w:lang w:eastAsia="en-US"/>
              </w:rPr>
              <w:t xml:space="preserve">, G. Linden, L. </w:t>
            </w:r>
            <w:proofErr w:type="spellStart"/>
            <w:r w:rsidRPr="00A42776">
              <w:rPr>
                <w:rFonts w:ascii="Calibri" w:hAnsi="Calibri" w:cs="Arial"/>
                <w:sz w:val="20"/>
                <w:szCs w:val="20"/>
                <w:lang w:eastAsia="en-US"/>
              </w:rPr>
              <w:t>Miclo</w:t>
            </w:r>
            <w:proofErr w:type="spellEnd"/>
            <w:r w:rsidRPr="00A42776">
              <w:rPr>
                <w:rFonts w:ascii="Calibri" w:hAnsi="Calibri" w:cs="Arial"/>
                <w:sz w:val="20"/>
                <w:szCs w:val="20"/>
                <w:lang w:eastAsia="en-US"/>
              </w:rPr>
              <w:t>, Biochimie alimentaire 6</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de l’abrégé, 2020, </w:t>
            </w:r>
            <w:proofErr w:type="spellStart"/>
            <w:r w:rsidRPr="00A42776">
              <w:rPr>
                <w:rFonts w:ascii="Calibri" w:hAnsi="Calibri" w:cs="Arial"/>
                <w:sz w:val="20"/>
                <w:szCs w:val="20"/>
                <w:lang w:eastAsia="en-US"/>
              </w:rPr>
              <w:t>Dunod</w:t>
            </w:r>
            <w:proofErr w:type="spellEnd"/>
          </w:p>
        </w:tc>
      </w:tr>
      <w:tr w:rsidR="004E55D4" w:rsidRPr="00A42776" w14:paraId="314ECC36" w14:textId="77777777" w:rsidTr="00245A47">
        <w:trPr>
          <w:cantSplit/>
          <w:trHeight w:val="505"/>
          <w:jc w:val="center"/>
        </w:trPr>
        <w:tc>
          <w:tcPr>
            <w:tcW w:w="10206" w:type="dxa"/>
            <w:gridSpan w:val="5"/>
            <w:vAlign w:val="center"/>
            <w:hideMark/>
          </w:tcPr>
          <w:p w14:paraId="325CE876" w14:textId="77777777" w:rsidR="004E55D4" w:rsidRPr="00A42776" w:rsidRDefault="004E55D4" w:rsidP="00245A47">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Examen Final + </w:t>
            </w:r>
            <w:proofErr w:type="spellStart"/>
            <w:r w:rsidRPr="00A42776">
              <w:rPr>
                <w:rFonts w:ascii="Calibri" w:hAnsi="Calibri" w:cs="Arial"/>
                <w:bCs/>
                <w:sz w:val="20"/>
                <w:szCs w:val="20"/>
                <w:lang w:eastAsia="en-US"/>
              </w:rPr>
              <w:t>Comptes</w:t>
            </w:r>
            <w:r>
              <w:rPr>
                <w:rFonts w:ascii="Calibri" w:hAnsi="Calibri" w:cs="Arial"/>
                <w:bCs/>
                <w:sz w:val="20"/>
                <w:szCs w:val="20"/>
                <w:lang w:eastAsia="en-US"/>
              </w:rPr>
              <w:t>-R</w:t>
            </w:r>
            <w:r w:rsidRPr="00A42776">
              <w:rPr>
                <w:rFonts w:ascii="Calibri" w:hAnsi="Calibri" w:cs="Arial"/>
                <w:bCs/>
                <w:sz w:val="20"/>
                <w:szCs w:val="20"/>
                <w:lang w:eastAsia="en-US"/>
              </w:rPr>
              <w:t>endus</w:t>
            </w:r>
            <w:proofErr w:type="spellEnd"/>
            <w:r w:rsidRPr="00A42776">
              <w:rPr>
                <w:rFonts w:ascii="Calibri" w:hAnsi="Calibri" w:cs="Arial"/>
                <w:bCs/>
                <w:sz w:val="20"/>
                <w:szCs w:val="20"/>
                <w:lang w:eastAsia="en-US"/>
              </w:rPr>
              <w:t xml:space="preserve"> de TP</w:t>
            </w:r>
          </w:p>
        </w:tc>
      </w:tr>
    </w:tbl>
    <w:p w14:paraId="36FD0930"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S5 : Microbiologie alimentaire 1</w:t>
      </w:r>
      <w:r w:rsidRPr="000E4C21">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77A85F9B" w14:textId="77777777" w:rsidTr="00245A47">
        <w:trPr>
          <w:cantSplit/>
          <w:jc w:val="center"/>
        </w:trPr>
        <w:tc>
          <w:tcPr>
            <w:tcW w:w="1418" w:type="dxa"/>
            <w:shd w:val="clear" w:color="auto" w:fill="008000"/>
            <w:vAlign w:val="center"/>
          </w:tcPr>
          <w:p w14:paraId="24563A8D"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1B10EAF9"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shd w:val="clear" w:color="auto" w:fill="008000"/>
            <w:vAlign w:val="center"/>
          </w:tcPr>
          <w:p w14:paraId="73130B53"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8H00</w:t>
            </w:r>
          </w:p>
        </w:tc>
        <w:tc>
          <w:tcPr>
            <w:tcW w:w="2552" w:type="dxa"/>
            <w:shd w:val="clear" w:color="auto" w:fill="008000"/>
            <w:vAlign w:val="center"/>
          </w:tcPr>
          <w:p w14:paraId="3CA66A2F"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6H00</w:t>
            </w:r>
          </w:p>
        </w:tc>
        <w:tc>
          <w:tcPr>
            <w:tcW w:w="2552" w:type="dxa"/>
            <w:shd w:val="clear" w:color="auto" w:fill="008000"/>
            <w:vAlign w:val="center"/>
          </w:tcPr>
          <w:p w14:paraId="574470CD"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4E55D4" w:rsidRPr="00A42776" w14:paraId="11C66651" w14:textId="77777777" w:rsidTr="00245A47">
        <w:trPr>
          <w:cantSplit/>
          <w:jc w:val="center"/>
        </w:trPr>
        <w:tc>
          <w:tcPr>
            <w:tcW w:w="2836" w:type="dxa"/>
            <w:gridSpan w:val="2"/>
            <w:vAlign w:val="center"/>
          </w:tcPr>
          <w:p w14:paraId="1168B62C"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Enseignant(s)</w:t>
            </w:r>
          </w:p>
        </w:tc>
        <w:tc>
          <w:tcPr>
            <w:tcW w:w="7599" w:type="dxa"/>
            <w:gridSpan w:val="3"/>
            <w:vAlign w:val="center"/>
          </w:tcPr>
          <w:p w14:paraId="79216902" w14:textId="77777777" w:rsidR="004E55D4" w:rsidRPr="00A42776" w:rsidRDefault="004E55D4" w:rsidP="00245A47">
            <w:pPr>
              <w:keepNext/>
              <w:jc w:val="center"/>
              <w:rPr>
                <w:rFonts w:asciiTheme="minorHAnsi" w:hAnsiTheme="minorHAnsi" w:cs="Arial"/>
                <w:caps/>
                <w:sz w:val="20"/>
                <w:szCs w:val="20"/>
              </w:rPr>
            </w:pPr>
            <w:r w:rsidRPr="00A42776">
              <w:rPr>
                <w:rFonts w:ascii="Calibri" w:hAnsi="Calibri" w:cs="Arial"/>
                <w:caps/>
                <w:sz w:val="20"/>
                <w:szCs w:val="20"/>
              </w:rPr>
              <w:t>S. MONCHY</w:t>
            </w:r>
          </w:p>
        </w:tc>
      </w:tr>
      <w:tr w:rsidR="004E55D4" w:rsidRPr="00A42776" w14:paraId="4804D5D2" w14:textId="77777777" w:rsidTr="00245A47">
        <w:trPr>
          <w:cantSplit/>
          <w:jc w:val="center"/>
        </w:trPr>
        <w:tc>
          <w:tcPr>
            <w:tcW w:w="10435" w:type="dxa"/>
            <w:gridSpan w:val="5"/>
            <w:vAlign w:val="center"/>
          </w:tcPr>
          <w:p w14:paraId="034FFD2F"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p>
          <w:p w14:paraId="2EB099B1" w14:textId="77777777" w:rsidR="004E55D4" w:rsidRPr="00A42776" w:rsidRDefault="004E55D4" w:rsidP="00245A47">
            <w:pPr>
              <w:keepNext/>
              <w:jc w:val="both"/>
              <w:rPr>
                <w:rFonts w:asciiTheme="minorHAnsi" w:hAnsiTheme="minorHAnsi" w:cs="Arial"/>
                <w:sz w:val="20"/>
                <w:szCs w:val="20"/>
              </w:rPr>
            </w:pPr>
            <w:r w:rsidRPr="00A42776">
              <w:rPr>
                <w:rFonts w:ascii="Calibri" w:hAnsi="Calibri" w:cs="Calibri"/>
                <w:sz w:val="20"/>
                <w:szCs w:val="20"/>
              </w:rPr>
              <w:t>Cette unité d’enseignement vise à f</w:t>
            </w:r>
            <w:r>
              <w:rPr>
                <w:rFonts w:ascii="Calibri" w:hAnsi="Calibri" w:cs="Calibri"/>
                <w:sz w:val="20"/>
                <w:szCs w:val="20"/>
              </w:rPr>
              <w:t xml:space="preserve">ournir les bases fondamentales en </w:t>
            </w:r>
            <w:r w:rsidRPr="00A42776">
              <w:rPr>
                <w:rFonts w:ascii="Calibri" w:hAnsi="Calibri" w:cs="Calibri"/>
                <w:sz w:val="20"/>
                <w:szCs w:val="20"/>
              </w:rPr>
              <w:t xml:space="preserve">microbiologie </w:t>
            </w:r>
            <w:r>
              <w:rPr>
                <w:rFonts w:ascii="Calibri" w:hAnsi="Calibri" w:cs="Calibri"/>
                <w:sz w:val="20"/>
                <w:szCs w:val="20"/>
              </w:rPr>
              <w:t xml:space="preserve">alimentaire et les connaissances théoriques requises pour produire un aliment microbiologiquement sain. Elle abordera les sources de contamination des aliments par les microorganismes et les mesures de prévention, les facteurs influençant </w:t>
            </w:r>
            <w:r w:rsidRPr="00A42776">
              <w:rPr>
                <w:rFonts w:ascii="Calibri" w:hAnsi="Calibri" w:cs="Calibri"/>
                <w:sz w:val="20"/>
                <w:szCs w:val="20"/>
              </w:rPr>
              <w:t xml:space="preserve">la </w:t>
            </w:r>
            <w:r>
              <w:rPr>
                <w:rFonts w:ascii="Calibri" w:hAnsi="Calibri" w:cs="Calibri"/>
                <w:sz w:val="20"/>
                <w:szCs w:val="20"/>
              </w:rPr>
              <w:t>croissance microbienne dans différentes matrices alimentaires, et les risques d’altération et/ou pathogènes provoqués par les microorganismes des aliments.</w:t>
            </w:r>
          </w:p>
        </w:tc>
      </w:tr>
      <w:tr w:rsidR="004E55D4" w:rsidRPr="00A42776" w14:paraId="364C2D22" w14:textId="77777777" w:rsidTr="00245A47">
        <w:trPr>
          <w:cantSplit/>
          <w:jc w:val="center"/>
        </w:trPr>
        <w:tc>
          <w:tcPr>
            <w:tcW w:w="10435" w:type="dxa"/>
            <w:gridSpan w:val="5"/>
            <w:vAlign w:val="center"/>
          </w:tcPr>
          <w:p w14:paraId="7C8BC4CF"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190A2C24" w14:textId="77777777" w:rsidR="004E55D4" w:rsidRPr="00A42776" w:rsidRDefault="004E55D4" w:rsidP="00245A47">
            <w:pPr>
              <w:keepNext/>
              <w:jc w:val="both"/>
              <w:rPr>
                <w:rFonts w:asciiTheme="minorHAnsi" w:hAnsiTheme="minorHAnsi" w:cs="Arial"/>
                <w:sz w:val="20"/>
                <w:szCs w:val="20"/>
              </w:rPr>
            </w:pPr>
            <w:r w:rsidRPr="00A42776">
              <w:rPr>
                <w:rFonts w:ascii="Calibri" w:hAnsi="Calibri" w:cs="Arial"/>
                <w:bCs/>
                <w:sz w:val="20"/>
                <w:szCs w:val="20"/>
              </w:rPr>
              <w:t>Connaissances en biologie cellulaire, en biochimie structurale et métabolique</w:t>
            </w:r>
          </w:p>
        </w:tc>
      </w:tr>
      <w:tr w:rsidR="004E55D4" w:rsidRPr="00A42776" w14:paraId="39B0AA06" w14:textId="77777777" w:rsidTr="00245A47">
        <w:trPr>
          <w:cantSplit/>
          <w:jc w:val="center"/>
        </w:trPr>
        <w:tc>
          <w:tcPr>
            <w:tcW w:w="10435" w:type="dxa"/>
            <w:gridSpan w:val="5"/>
            <w:vAlign w:val="center"/>
          </w:tcPr>
          <w:p w14:paraId="236C32D7" w14:textId="77777777" w:rsidR="004E55D4" w:rsidRPr="00A42776" w:rsidRDefault="004E55D4" w:rsidP="00245A47">
            <w:pPr>
              <w:keepNext/>
              <w:jc w:val="both"/>
              <w:rPr>
                <w:rFonts w:asciiTheme="minorHAnsi" w:hAnsiTheme="minorHAnsi" w:cs="Arial"/>
                <w:bCs/>
                <w:sz w:val="20"/>
                <w:szCs w:val="20"/>
                <w:u w:val="single"/>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08E73282" w14:textId="77777777" w:rsidR="004E55D4" w:rsidRPr="004575F3" w:rsidRDefault="004E55D4" w:rsidP="00245A47">
            <w:pPr>
              <w:rPr>
                <w:rFonts w:ascii="Calibri" w:hAnsi="Calibri" w:cs="Calibri"/>
                <w:sz w:val="20"/>
                <w:szCs w:val="20"/>
              </w:rPr>
            </w:pPr>
            <w:r w:rsidRPr="004575F3">
              <w:rPr>
                <w:rFonts w:ascii="Calibri" w:hAnsi="Calibri" w:cs="Calibri"/>
                <w:sz w:val="20"/>
                <w:szCs w:val="20"/>
              </w:rPr>
              <w:t xml:space="preserve">Rappel des bases de microbiologie générale </w:t>
            </w:r>
          </w:p>
          <w:p w14:paraId="288954E2" w14:textId="77777777" w:rsidR="004E55D4" w:rsidRPr="004575F3" w:rsidRDefault="004E55D4" w:rsidP="00245A47">
            <w:pPr>
              <w:rPr>
                <w:rFonts w:ascii="Calibri" w:hAnsi="Calibri" w:cs="Calibri"/>
                <w:sz w:val="20"/>
                <w:szCs w:val="20"/>
              </w:rPr>
            </w:pPr>
            <w:r w:rsidRPr="004575F3">
              <w:rPr>
                <w:rFonts w:ascii="Calibri" w:hAnsi="Calibri" w:cs="Calibri"/>
                <w:sz w:val="20"/>
                <w:szCs w:val="20"/>
              </w:rPr>
              <w:t>Sources de contaminations microbiennes dans les aliments : 5 M, marche en avant...</w:t>
            </w:r>
          </w:p>
          <w:p w14:paraId="378A29A9" w14:textId="77777777" w:rsidR="004E55D4" w:rsidRDefault="004E55D4" w:rsidP="00245A47">
            <w:pPr>
              <w:rPr>
                <w:rFonts w:ascii="Calibri" w:hAnsi="Calibri" w:cs="Calibri"/>
                <w:sz w:val="20"/>
                <w:szCs w:val="20"/>
              </w:rPr>
            </w:pPr>
            <w:r w:rsidRPr="004575F3">
              <w:rPr>
                <w:rFonts w:ascii="Calibri" w:hAnsi="Calibri" w:cs="Calibri"/>
                <w:sz w:val="20"/>
                <w:szCs w:val="20"/>
              </w:rPr>
              <w:t>Facteurs exogènes influençant le développement microbien</w:t>
            </w:r>
          </w:p>
          <w:p w14:paraId="4A6CFDC7" w14:textId="77777777" w:rsidR="004E55D4" w:rsidRDefault="004E55D4" w:rsidP="00245A47">
            <w:pPr>
              <w:rPr>
                <w:rFonts w:ascii="Calibri" w:hAnsi="Calibri" w:cs="Calibri"/>
                <w:sz w:val="20"/>
                <w:szCs w:val="20"/>
              </w:rPr>
            </w:pPr>
            <w:r w:rsidRPr="004575F3">
              <w:rPr>
                <w:rFonts w:ascii="Calibri" w:hAnsi="Calibri" w:cs="Calibri"/>
                <w:sz w:val="20"/>
                <w:szCs w:val="20"/>
              </w:rPr>
              <w:t>Facteurs endogènes propre à l’aliment : matrice</w:t>
            </w:r>
          </w:p>
          <w:p w14:paraId="52509CC6" w14:textId="77777777" w:rsidR="004E55D4" w:rsidRPr="004575F3" w:rsidRDefault="004E55D4" w:rsidP="00245A47">
            <w:pPr>
              <w:rPr>
                <w:rFonts w:ascii="Calibri" w:hAnsi="Calibri" w:cs="Calibri"/>
                <w:sz w:val="20"/>
                <w:szCs w:val="20"/>
              </w:rPr>
            </w:pPr>
            <w:r w:rsidRPr="004575F3">
              <w:rPr>
                <w:rFonts w:ascii="Calibri" w:hAnsi="Calibri" w:cs="Calibri"/>
                <w:sz w:val="20"/>
                <w:szCs w:val="20"/>
              </w:rPr>
              <w:t>Prévention des contaminations</w:t>
            </w:r>
          </w:p>
          <w:p w14:paraId="799B3DD4" w14:textId="77777777" w:rsidR="004E55D4" w:rsidRPr="002000B0" w:rsidRDefault="004E55D4" w:rsidP="00245A47">
            <w:pPr>
              <w:rPr>
                <w:rFonts w:ascii="Calibri" w:hAnsi="Calibri" w:cs="Calibri"/>
                <w:sz w:val="20"/>
                <w:szCs w:val="20"/>
              </w:rPr>
            </w:pPr>
            <w:r w:rsidRPr="004575F3">
              <w:rPr>
                <w:rFonts w:ascii="Calibri" w:hAnsi="Calibri" w:cs="Calibri"/>
                <w:sz w:val="20"/>
                <w:szCs w:val="20"/>
              </w:rPr>
              <w:t>Flores altérations et/ou flores pathogènes</w:t>
            </w:r>
          </w:p>
          <w:p w14:paraId="539FEF6A" w14:textId="77777777" w:rsidR="004E55D4" w:rsidRPr="002000B0" w:rsidRDefault="004E55D4" w:rsidP="00245A47"/>
        </w:tc>
      </w:tr>
      <w:tr w:rsidR="004E55D4" w:rsidRPr="00A42776" w14:paraId="24C91118" w14:textId="77777777" w:rsidTr="00245A47">
        <w:trPr>
          <w:cantSplit/>
          <w:jc w:val="center"/>
        </w:trPr>
        <w:tc>
          <w:tcPr>
            <w:tcW w:w="10435" w:type="dxa"/>
            <w:gridSpan w:val="5"/>
            <w:vAlign w:val="center"/>
          </w:tcPr>
          <w:p w14:paraId="49776CF7"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59C0FD5" w14:textId="77777777" w:rsidR="004E55D4" w:rsidRPr="00A42776" w:rsidRDefault="004E55D4" w:rsidP="00245A47">
            <w:pPr>
              <w:keepNext/>
              <w:jc w:val="both"/>
              <w:rPr>
                <w:rFonts w:ascii="Calibri" w:hAnsi="Calibri" w:cs="Calibri"/>
                <w:sz w:val="20"/>
              </w:rPr>
            </w:pPr>
            <w:r w:rsidRPr="00A42776">
              <w:rPr>
                <w:rFonts w:ascii="Calibri" w:hAnsi="Calibri" w:cs="Calibri"/>
                <w:sz w:val="20"/>
              </w:rPr>
              <w:t>Livres de microbiologie à la BULCO (ex : Microbiologie, Prescott) et ressources numériques sur JOVE via la BULCO</w:t>
            </w:r>
          </w:p>
          <w:p w14:paraId="4F181886" w14:textId="77777777" w:rsidR="004E55D4" w:rsidRPr="00A42776" w:rsidRDefault="004E55D4" w:rsidP="00245A47">
            <w:pPr>
              <w:keepNext/>
              <w:jc w:val="both"/>
              <w:rPr>
                <w:rFonts w:ascii="Calibri" w:hAnsi="Calibri" w:cs="Calibri"/>
                <w:sz w:val="20"/>
              </w:rPr>
            </w:pPr>
            <w:r w:rsidRPr="00A42776">
              <w:rPr>
                <w:rFonts w:ascii="Calibri" w:hAnsi="Calibri" w:cs="Calibri"/>
                <w:sz w:val="20"/>
              </w:rPr>
              <w:t>Documentation internet</w:t>
            </w:r>
            <w:r>
              <w:rPr>
                <w:rFonts w:ascii="Calibri" w:hAnsi="Calibri" w:cs="Calibri"/>
                <w:sz w:val="20"/>
              </w:rPr>
              <w:t xml:space="preserve"> </w:t>
            </w:r>
            <w:r w:rsidRPr="00A42776">
              <w:rPr>
                <w:rFonts w:ascii="Calibri" w:hAnsi="Calibri" w:cs="Calibri"/>
                <w:sz w:val="20"/>
              </w:rPr>
              <w:t>: Site UNISCIEL, rubrique Sciences de la Vie. Egalement sites UNIT et UVED</w:t>
            </w:r>
          </w:p>
          <w:p w14:paraId="6A71A4B8" w14:textId="77777777" w:rsidR="004E55D4" w:rsidRPr="00A42776" w:rsidRDefault="004E55D4" w:rsidP="00245A47">
            <w:pPr>
              <w:jc w:val="both"/>
              <w:rPr>
                <w:rFonts w:asciiTheme="minorHAnsi" w:hAnsiTheme="minorHAnsi" w:cs="Arial"/>
                <w:b/>
                <w:bCs/>
                <w:sz w:val="20"/>
                <w:szCs w:val="20"/>
                <w:u w:val="single"/>
              </w:rPr>
            </w:pPr>
            <w:r w:rsidRPr="00A42776">
              <w:rPr>
                <w:rFonts w:ascii="Calibri" w:hAnsi="Calibri" w:cs="Calibri"/>
                <w:sz w:val="20"/>
              </w:rPr>
              <w:t xml:space="preserve">Conférences référencées sur </w:t>
            </w:r>
            <w:r>
              <w:rPr>
                <w:rFonts w:ascii="Calibri" w:hAnsi="Calibri" w:cs="Calibri"/>
                <w:sz w:val="20"/>
              </w:rPr>
              <w:t>Moodle</w:t>
            </w:r>
            <w:r w:rsidRPr="00A42776">
              <w:rPr>
                <w:rFonts w:ascii="Calibri" w:hAnsi="Calibri" w:cs="Calibri"/>
                <w:sz w:val="20"/>
              </w:rPr>
              <w:t xml:space="preserve"> (ULCO), site microbiologie</w:t>
            </w:r>
          </w:p>
        </w:tc>
      </w:tr>
      <w:tr w:rsidR="004E55D4" w:rsidRPr="00A42776" w14:paraId="60F4DF54" w14:textId="77777777" w:rsidTr="00245A47">
        <w:trPr>
          <w:cantSplit/>
          <w:jc w:val="center"/>
        </w:trPr>
        <w:tc>
          <w:tcPr>
            <w:tcW w:w="10435" w:type="dxa"/>
            <w:gridSpan w:val="5"/>
            <w:vAlign w:val="center"/>
          </w:tcPr>
          <w:p w14:paraId="50A18EEC"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w:t>
            </w:r>
            <w:r>
              <w:rPr>
                <w:rFonts w:asciiTheme="minorHAnsi" w:hAnsiTheme="minorHAnsi" w:cs="Arial"/>
                <w:bCs/>
                <w:sz w:val="20"/>
                <w:szCs w:val="20"/>
              </w:rPr>
              <w:t xml:space="preserve">Final </w:t>
            </w:r>
            <w:r w:rsidRPr="00A42776">
              <w:rPr>
                <w:rFonts w:asciiTheme="minorHAnsi" w:hAnsiTheme="minorHAnsi" w:cs="Arial"/>
                <w:bCs/>
                <w:sz w:val="20"/>
                <w:szCs w:val="20"/>
              </w:rPr>
              <w:t xml:space="preserve">+ </w:t>
            </w:r>
            <w:r>
              <w:rPr>
                <w:rFonts w:asciiTheme="minorHAnsi" w:hAnsiTheme="minorHAnsi" w:cs="Arial"/>
                <w:bCs/>
                <w:sz w:val="20"/>
                <w:szCs w:val="20"/>
              </w:rPr>
              <w:t>C</w:t>
            </w:r>
            <w:r w:rsidRPr="00A42776">
              <w:rPr>
                <w:rFonts w:asciiTheme="minorHAnsi" w:hAnsiTheme="minorHAnsi" w:cs="Arial"/>
                <w:bCs/>
                <w:sz w:val="20"/>
                <w:szCs w:val="20"/>
              </w:rPr>
              <w:t>ontrôle TP</w:t>
            </w:r>
          </w:p>
        </w:tc>
      </w:tr>
    </w:tbl>
    <w:p w14:paraId="2D28936D"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 xml:space="preserve">S5 : Régulation du développement des végétaux </w:t>
      </w:r>
      <w:r w:rsidRPr="00A42776">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B787E64" w14:textId="77777777" w:rsidTr="00245A47">
        <w:trPr>
          <w:cantSplit/>
          <w:jc w:val="center"/>
        </w:trPr>
        <w:tc>
          <w:tcPr>
            <w:tcW w:w="1701" w:type="dxa"/>
            <w:shd w:val="clear" w:color="auto" w:fill="008000"/>
            <w:vAlign w:val="center"/>
          </w:tcPr>
          <w:p w14:paraId="08AC8462"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5D5F5787"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2DADAB2A"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14H00</w:t>
            </w:r>
          </w:p>
        </w:tc>
        <w:tc>
          <w:tcPr>
            <w:tcW w:w="2268" w:type="dxa"/>
            <w:shd w:val="clear" w:color="auto" w:fill="008000"/>
            <w:vAlign w:val="center"/>
          </w:tcPr>
          <w:p w14:paraId="7A8C2AEB"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TD : 6H00</w:t>
            </w:r>
          </w:p>
        </w:tc>
        <w:tc>
          <w:tcPr>
            <w:tcW w:w="2268" w:type="dxa"/>
            <w:shd w:val="clear" w:color="auto" w:fill="008000"/>
            <w:vAlign w:val="center"/>
          </w:tcPr>
          <w:p w14:paraId="6E577034"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TP : 8H00</w:t>
            </w:r>
          </w:p>
        </w:tc>
      </w:tr>
      <w:tr w:rsidR="004E55D4" w:rsidRPr="00A42776" w14:paraId="63DE95E1" w14:textId="77777777" w:rsidTr="00245A47">
        <w:trPr>
          <w:cantSplit/>
          <w:jc w:val="center"/>
        </w:trPr>
        <w:tc>
          <w:tcPr>
            <w:tcW w:w="3402" w:type="dxa"/>
            <w:gridSpan w:val="2"/>
            <w:vAlign w:val="center"/>
          </w:tcPr>
          <w:p w14:paraId="489593C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D52FDC7"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fONTAINE JOëL</w:t>
            </w:r>
          </w:p>
        </w:tc>
      </w:tr>
      <w:tr w:rsidR="004E55D4" w:rsidRPr="00A42776" w14:paraId="5209D75E" w14:textId="77777777" w:rsidTr="00245A47">
        <w:trPr>
          <w:cantSplit/>
          <w:jc w:val="center"/>
        </w:trPr>
        <w:tc>
          <w:tcPr>
            <w:tcW w:w="10206" w:type="dxa"/>
            <w:gridSpan w:val="5"/>
            <w:vAlign w:val="center"/>
          </w:tcPr>
          <w:p w14:paraId="6D28C9BA"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50CFE17A" w14:textId="77777777" w:rsidR="004E55D4" w:rsidRPr="00A42776" w:rsidRDefault="004E55D4" w:rsidP="00245A47">
            <w:pPr>
              <w:keepNext/>
              <w:jc w:val="both"/>
              <w:rPr>
                <w:rFonts w:ascii="Calibri" w:hAnsi="Calibri" w:cs="Arial"/>
                <w:sz w:val="20"/>
                <w:szCs w:val="20"/>
              </w:rPr>
            </w:pPr>
            <w:r w:rsidRPr="00A42776">
              <w:rPr>
                <w:rFonts w:ascii="Calibri" w:hAnsi="Calibri" w:cs="Arial"/>
                <w:bCs/>
                <w:sz w:val="20"/>
                <w:szCs w:val="20"/>
              </w:rPr>
              <w:t>Cette unité d’enseignement permettra à l’étudiant d’appréhender la problématique complexe des processus conditionnant la croissance, le développement et les capacités d’adaptation à l’environnement des végétaux supérieurs.</w:t>
            </w:r>
          </w:p>
        </w:tc>
      </w:tr>
      <w:tr w:rsidR="004E55D4" w:rsidRPr="00A42776" w14:paraId="2A810A51" w14:textId="77777777" w:rsidTr="00245A47">
        <w:trPr>
          <w:cantSplit/>
          <w:jc w:val="center"/>
        </w:trPr>
        <w:tc>
          <w:tcPr>
            <w:tcW w:w="10206" w:type="dxa"/>
            <w:gridSpan w:val="5"/>
            <w:vAlign w:val="center"/>
          </w:tcPr>
          <w:p w14:paraId="5E980704"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09520471"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Connaissances en histologie et physiologie végétales</w:t>
            </w:r>
          </w:p>
        </w:tc>
      </w:tr>
      <w:tr w:rsidR="004E55D4" w:rsidRPr="00A42776" w14:paraId="4FFA132F" w14:textId="77777777" w:rsidTr="00245A47">
        <w:trPr>
          <w:cantSplit/>
          <w:jc w:val="center"/>
        </w:trPr>
        <w:tc>
          <w:tcPr>
            <w:tcW w:w="10206" w:type="dxa"/>
            <w:gridSpan w:val="5"/>
            <w:vAlign w:val="center"/>
          </w:tcPr>
          <w:p w14:paraId="33757FCC"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3DB47BB1"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Cette UE fournira des connaissances détaillées sur les mécanismes contrôlant la croissance et les phases de développement des plantes (germination des graines, dormance et débourrement des bourgeons axillaires, floraison, sénescence et abscission) au travers des signalisations hormonales et métaboliques, des régulations géniques et des effets morphogénétiques de l’environnement (lumière, température, gravité). Les mécanismes d'adaptation physiologique des plantes aux contraintes de l'environnement seront abordés.  </w:t>
            </w:r>
          </w:p>
        </w:tc>
      </w:tr>
      <w:tr w:rsidR="004E55D4" w:rsidRPr="00A42776" w14:paraId="43FF9504" w14:textId="77777777" w:rsidTr="00245A47">
        <w:trPr>
          <w:cantSplit/>
          <w:jc w:val="center"/>
        </w:trPr>
        <w:tc>
          <w:tcPr>
            <w:tcW w:w="10206" w:type="dxa"/>
            <w:gridSpan w:val="5"/>
            <w:vAlign w:val="center"/>
          </w:tcPr>
          <w:p w14:paraId="47BEE2C4"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10E5A3D" w14:textId="77777777" w:rsidR="004E55D4" w:rsidRPr="00A42776" w:rsidRDefault="004E55D4" w:rsidP="004E55D4">
            <w:pPr>
              <w:pStyle w:val="ListParagraph"/>
              <w:keepNext/>
              <w:numPr>
                <w:ilvl w:val="0"/>
                <w:numId w:val="10"/>
              </w:numPr>
              <w:suppressAutoHyphens w:val="0"/>
              <w:jc w:val="both"/>
              <w:rPr>
                <w:rFonts w:ascii="Calibri" w:hAnsi="Calibri" w:cs="Arial"/>
                <w:sz w:val="20"/>
                <w:szCs w:val="20"/>
              </w:rPr>
            </w:pPr>
            <w:r w:rsidRPr="00A42776">
              <w:rPr>
                <w:rFonts w:ascii="Calibri" w:hAnsi="Calibri" w:cs="Arial"/>
                <w:sz w:val="20"/>
                <w:szCs w:val="20"/>
              </w:rPr>
              <w:t xml:space="preserve">Physiologie Végétale, Michel Coupé &amp; Bruno Touraine (Ellipses </w:t>
            </w:r>
            <w:proofErr w:type="spellStart"/>
            <w:r w:rsidRPr="00A42776">
              <w:rPr>
                <w:rFonts w:ascii="Calibri" w:hAnsi="Calibri" w:cs="Arial"/>
                <w:sz w:val="20"/>
                <w:szCs w:val="20"/>
              </w:rPr>
              <w:t>ed</w:t>
            </w:r>
            <w:proofErr w:type="spellEnd"/>
            <w:r w:rsidRPr="00A42776">
              <w:rPr>
                <w:rFonts w:ascii="Calibri" w:hAnsi="Calibri" w:cs="Arial"/>
                <w:sz w:val="20"/>
                <w:szCs w:val="20"/>
              </w:rPr>
              <w:t>.)</w:t>
            </w:r>
          </w:p>
          <w:p w14:paraId="1EA89241" w14:textId="77777777" w:rsidR="004E55D4" w:rsidRPr="00A42776" w:rsidRDefault="004E55D4" w:rsidP="004E55D4">
            <w:pPr>
              <w:pStyle w:val="ListParagraph"/>
              <w:keepNext/>
              <w:numPr>
                <w:ilvl w:val="0"/>
                <w:numId w:val="10"/>
              </w:numPr>
              <w:suppressAutoHyphens w:val="0"/>
              <w:jc w:val="both"/>
              <w:rPr>
                <w:rFonts w:ascii="Calibri" w:hAnsi="Calibri" w:cs="Arial"/>
                <w:sz w:val="20"/>
                <w:szCs w:val="20"/>
              </w:rPr>
            </w:pPr>
            <w:r w:rsidRPr="00A42776">
              <w:rPr>
                <w:rFonts w:ascii="Calibri" w:hAnsi="Calibri" w:cs="Arial"/>
                <w:sz w:val="20"/>
                <w:szCs w:val="20"/>
              </w:rPr>
              <w:t xml:space="preserve">Biologie végétale : Croissance et développement- 3e éd., Jean-François </w:t>
            </w:r>
            <w:proofErr w:type="spellStart"/>
            <w:r w:rsidRPr="00A42776">
              <w:rPr>
                <w:rFonts w:ascii="Calibri" w:hAnsi="Calibri" w:cs="Arial"/>
                <w:sz w:val="20"/>
                <w:szCs w:val="20"/>
              </w:rPr>
              <w:t>Morot</w:t>
            </w:r>
            <w:proofErr w:type="spellEnd"/>
            <w:r w:rsidRPr="00A42776">
              <w:rPr>
                <w:rFonts w:ascii="Calibri" w:hAnsi="Calibri" w:cs="Arial"/>
                <w:sz w:val="20"/>
                <w:szCs w:val="20"/>
              </w:rPr>
              <w:t>-Gaudry, François Moreau, Roger Prat, Christophe Maurel (</w:t>
            </w:r>
            <w:proofErr w:type="spellStart"/>
            <w:r w:rsidRPr="00A42776">
              <w:rPr>
                <w:rFonts w:ascii="Calibri" w:hAnsi="Calibri" w:cs="Arial"/>
                <w:sz w:val="20"/>
                <w:szCs w:val="20"/>
              </w:rPr>
              <w:t>Dunod</w:t>
            </w:r>
            <w:proofErr w:type="spellEnd"/>
            <w:r w:rsidRPr="00A42776">
              <w:rPr>
                <w:rFonts w:ascii="Calibri" w:hAnsi="Calibri" w:cs="Arial"/>
                <w:sz w:val="20"/>
                <w:szCs w:val="20"/>
              </w:rPr>
              <w:t xml:space="preserve"> </w:t>
            </w:r>
            <w:proofErr w:type="spellStart"/>
            <w:r w:rsidRPr="00A42776">
              <w:rPr>
                <w:rFonts w:ascii="Calibri" w:hAnsi="Calibri" w:cs="Arial"/>
                <w:sz w:val="20"/>
                <w:szCs w:val="20"/>
              </w:rPr>
              <w:t>ed</w:t>
            </w:r>
            <w:proofErr w:type="spellEnd"/>
            <w:r w:rsidRPr="00A42776">
              <w:rPr>
                <w:rFonts w:ascii="Calibri" w:hAnsi="Calibri" w:cs="Arial"/>
                <w:sz w:val="20"/>
                <w:szCs w:val="20"/>
              </w:rPr>
              <w:t>.)</w:t>
            </w:r>
          </w:p>
        </w:tc>
      </w:tr>
      <w:tr w:rsidR="004E55D4" w:rsidRPr="00A42776" w14:paraId="2D598737" w14:textId="77777777" w:rsidTr="00245A47">
        <w:trPr>
          <w:cantSplit/>
          <w:jc w:val="center"/>
        </w:trPr>
        <w:tc>
          <w:tcPr>
            <w:tcW w:w="10206" w:type="dxa"/>
            <w:gridSpan w:val="5"/>
            <w:vAlign w:val="center"/>
          </w:tcPr>
          <w:p w14:paraId="3F0491C8"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w:t>
            </w:r>
            <w:r>
              <w:rPr>
                <w:rFonts w:ascii="Calibri" w:hAnsi="Calibri" w:cs="Arial"/>
                <w:bCs/>
                <w:sz w:val="20"/>
                <w:szCs w:val="20"/>
              </w:rPr>
              <w:t>(sur cour et TD)</w:t>
            </w:r>
            <w:r w:rsidRPr="00A42776">
              <w:rPr>
                <w:rFonts w:ascii="Calibri" w:hAnsi="Calibri" w:cs="Arial"/>
                <w:bCs/>
                <w:sz w:val="20"/>
                <w:szCs w:val="20"/>
              </w:rPr>
              <w:t xml:space="preserve"> +</w:t>
            </w:r>
            <w:r>
              <w:rPr>
                <w:rFonts w:ascii="Calibri" w:hAnsi="Calibri" w:cs="Arial"/>
                <w:bCs/>
                <w:sz w:val="20"/>
                <w:szCs w:val="20"/>
              </w:rPr>
              <w:t xml:space="preserve"> </w:t>
            </w:r>
            <w:proofErr w:type="spellStart"/>
            <w:r>
              <w:rPr>
                <w:rFonts w:ascii="Calibri" w:hAnsi="Calibri" w:cs="Arial"/>
                <w:bCs/>
                <w:sz w:val="20"/>
                <w:szCs w:val="20"/>
              </w:rPr>
              <w:t>Comptes-Rendus</w:t>
            </w:r>
            <w:proofErr w:type="spellEnd"/>
            <w:r>
              <w:rPr>
                <w:rFonts w:ascii="Calibri" w:hAnsi="Calibri" w:cs="Arial"/>
                <w:bCs/>
                <w:sz w:val="20"/>
                <w:szCs w:val="20"/>
              </w:rPr>
              <w:t xml:space="preserve"> de TP</w:t>
            </w:r>
          </w:p>
        </w:tc>
      </w:tr>
    </w:tbl>
    <w:p w14:paraId="5EA50F7D" w14:textId="77777777" w:rsidR="004E55D4" w:rsidRPr="00A42776" w:rsidRDefault="004E55D4" w:rsidP="004E55D4"/>
    <w:p w14:paraId="7D500553" w14:textId="1A3B80C3" w:rsidR="004E55D4" w:rsidRPr="00A42776" w:rsidRDefault="004E55D4" w:rsidP="004E55D4">
      <w:pPr>
        <w:keepNext/>
        <w:spacing w:before="120" w:after="120"/>
        <w:rPr>
          <w:rFonts w:ascii="Calibri" w:hAnsi="Calibri"/>
          <w:sz w:val="22"/>
          <w:szCs w:val="22"/>
          <w:u w:val="single"/>
        </w:rPr>
      </w:pPr>
      <w:r w:rsidRPr="00A42776">
        <w:rPr>
          <w:rFonts w:ascii="Calibri" w:hAnsi="Calibri"/>
          <w:sz w:val="22"/>
          <w:szCs w:val="22"/>
          <w:u w:val="single"/>
        </w:rPr>
        <w:lastRenderedPageBreak/>
        <w:t>S5 : Ingénierie mathématique (théorie du signal et analyse numérique matricielle)</w:t>
      </w:r>
      <w:r w:rsidR="000E4C21" w:rsidRPr="000E4C2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BC6CE2B" w14:textId="77777777" w:rsidTr="00245A47">
        <w:trPr>
          <w:cantSplit/>
          <w:jc w:val="center"/>
        </w:trPr>
        <w:tc>
          <w:tcPr>
            <w:tcW w:w="1701" w:type="dxa"/>
            <w:shd w:val="clear" w:color="auto" w:fill="008000"/>
            <w:vAlign w:val="center"/>
          </w:tcPr>
          <w:p w14:paraId="01E935F8"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6AC82576"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008000"/>
            <w:vAlign w:val="center"/>
          </w:tcPr>
          <w:p w14:paraId="1B520CD1"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20H00</w:t>
            </w:r>
          </w:p>
        </w:tc>
        <w:tc>
          <w:tcPr>
            <w:tcW w:w="2268" w:type="dxa"/>
            <w:shd w:val="clear" w:color="auto" w:fill="008000"/>
            <w:vAlign w:val="center"/>
          </w:tcPr>
          <w:p w14:paraId="35C27C87"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18H00</w:t>
            </w:r>
          </w:p>
        </w:tc>
        <w:tc>
          <w:tcPr>
            <w:tcW w:w="2268" w:type="dxa"/>
            <w:shd w:val="clear" w:color="auto" w:fill="008000"/>
            <w:vAlign w:val="center"/>
          </w:tcPr>
          <w:p w14:paraId="01300F47"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00H00</w:t>
            </w:r>
          </w:p>
        </w:tc>
      </w:tr>
      <w:tr w:rsidR="004E55D4" w:rsidRPr="00A42776" w14:paraId="1F2D9DA4" w14:textId="77777777" w:rsidTr="00245A47">
        <w:trPr>
          <w:cantSplit/>
          <w:jc w:val="center"/>
        </w:trPr>
        <w:tc>
          <w:tcPr>
            <w:tcW w:w="3402" w:type="dxa"/>
            <w:gridSpan w:val="2"/>
            <w:vAlign w:val="center"/>
          </w:tcPr>
          <w:p w14:paraId="04E0040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106DBDE"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A. COSSE</w:t>
            </w:r>
          </w:p>
        </w:tc>
      </w:tr>
      <w:tr w:rsidR="004E55D4" w:rsidRPr="00A42776" w14:paraId="21AA4E3F" w14:textId="77777777" w:rsidTr="00245A47">
        <w:trPr>
          <w:cantSplit/>
          <w:jc w:val="center"/>
        </w:trPr>
        <w:tc>
          <w:tcPr>
            <w:tcW w:w="10206" w:type="dxa"/>
            <w:gridSpan w:val="5"/>
            <w:vAlign w:val="center"/>
          </w:tcPr>
          <w:p w14:paraId="3405716F"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4FDD9124"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Utiliser les outils mathématiques de modélisation et d’analyse des signaux (électronique, électrotechnique, asservissement et traitement du signal).</w:t>
            </w:r>
          </w:p>
          <w:p w14:paraId="02160429"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Utiliser des méthodes numériques de calcul utilisées par les calculateurs.</w:t>
            </w:r>
          </w:p>
        </w:tc>
      </w:tr>
      <w:tr w:rsidR="004E55D4" w:rsidRPr="00A42776" w14:paraId="465E3ED2" w14:textId="77777777" w:rsidTr="00245A47">
        <w:trPr>
          <w:cantSplit/>
          <w:jc w:val="center"/>
        </w:trPr>
        <w:tc>
          <w:tcPr>
            <w:tcW w:w="10206" w:type="dxa"/>
            <w:gridSpan w:val="5"/>
            <w:vAlign w:val="center"/>
          </w:tcPr>
          <w:p w14:paraId="1D8886F5"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19AE14B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Programme de mathématiques de niveau L2 et de classes préparatoires aux grandes écoles.</w:t>
            </w:r>
          </w:p>
        </w:tc>
      </w:tr>
      <w:tr w:rsidR="004E55D4" w:rsidRPr="00A42776" w14:paraId="5390D489" w14:textId="77777777" w:rsidTr="00245A47">
        <w:trPr>
          <w:cantSplit/>
          <w:jc w:val="center"/>
        </w:trPr>
        <w:tc>
          <w:tcPr>
            <w:tcW w:w="10206" w:type="dxa"/>
            <w:gridSpan w:val="5"/>
            <w:vAlign w:val="center"/>
          </w:tcPr>
          <w:p w14:paraId="289CE5EB"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262D23D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Théorie du signal</w:t>
            </w:r>
            <w:r w:rsidRPr="00A42776">
              <w:rPr>
                <w:rFonts w:ascii="Calibri" w:hAnsi="Calibri" w:cs="Arial"/>
                <w:bCs/>
                <w:sz w:val="20"/>
                <w:szCs w:val="20"/>
              </w:rPr>
              <w:t> : Signaux et systèmes, Echantillonnage d’un signal et interpolation, Décomposition d’un signal dans une base orthogonale (Polynômes orthogonaux, Série de Fourier), Transformation d’un signal (Transformée de Fourier continue et discrète, Transformée de Laplace, Transformée en z).</w:t>
            </w:r>
          </w:p>
          <w:p w14:paraId="2CC5B7AB" w14:textId="77777777" w:rsidR="004E55D4" w:rsidRPr="00A42776" w:rsidRDefault="004E55D4" w:rsidP="00245A47">
            <w:pPr>
              <w:jc w:val="both"/>
              <w:rPr>
                <w:rFonts w:asciiTheme="minorHAnsi" w:hAnsiTheme="minorHAnsi" w:cs="Calibri"/>
                <w:sz w:val="20"/>
                <w:szCs w:val="20"/>
              </w:rPr>
            </w:pPr>
            <w:r w:rsidRPr="00A42776">
              <w:rPr>
                <w:rFonts w:ascii="Calibri" w:hAnsi="Calibri" w:cs="Arial"/>
                <w:bCs/>
                <w:sz w:val="20"/>
                <w:szCs w:val="20"/>
                <w:u w:val="single"/>
              </w:rPr>
              <w:t>Analyse numérique matricielle</w:t>
            </w:r>
            <w:r w:rsidRPr="00A42776">
              <w:rPr>
                <w:rFonts w:ascii="Calibri" w:hAnsi="Calibri" w:cs="Arial"/>
                <w:bCs/>
                <w:sz w:val="20"/>
                <w:szCs w:val="20"/>
              </w:rPr>
              <w:t> :</w:t>
            </w:r>
            <w:r w:rsidRPr="00A42776">
              <w:t xml:space="preserve"> </w:t>
            </w:r>
            <w:r w:rsidRPr="00A42776">
              <w:rPr>
                <w:rFonts w:asciiTheme="minorHAnsi" w:hAnsiTheme="minorHAnsi" w:cs="Calibri"/>
                <w:sz w:val="20"/>
                <w:szCs w:val="20"/>
              </w:rPr>
              <w:t xml:space="preserve">Normes Matricielles, Rayon Spectral, Conditionnement d’une matrice, Décomposition d’une matrice (LU, </w:t>
            </w:r>
            <w:proofErr w:type="spellStart"/>
            <w:r w:rsidRPr="00A42776">
              <w:rPr>
                <w:rFonts w:asciiTheme="minorHAnsi" w:hAnsiTheme="minorHAnsi" w:cs="Calibri"/>
                <w:sz w:val="20"/>
                <w:szCs w:val="20"/>
              </w:rPr>
              <w:t>Cholesky</w:t>
            </w:r>
            <w:proofErr w:type="spellEnd"/>
            <w:r w:rsidRPr="00A42776">
              <w:rPr>
                <w:rFonts w:asciiTheme="minorHAnsi" w:hAnsiTheme="minorHAnsi" w:cs="Calibri"/>
                <w:sz w:val="20"/>
                <w:szCs w:val="20"/>
              </w:rPr>
              <w:t>, QR, SVD), Résolution des systèmes linéaires : méthodes directes</w:t>
            </w:r>
            <w:r>
              <w:rPr>
                <w:rFonts w:asciiTheme="minorHAnsi" w:hAnsiTheme="minorHAnsi" w:cs="Calibri"/>
                <w:sz w:val="20"/>
                <w:szCs w:val="20"/>
              </w:rPr>
              <w:t xml:space="preserve"> et méthodes itératives (Jacobi</w:t>
            </w:r>
            <w:r w:rsidRPr="00A42776">
              <w:rPr>
                <w:rFonts w:asciiTheme="minorHAnsi" w:hAnsiTheme="minorHAnsi" w:cs="Calibri"/>
                <w:sz w:val="20"/>
                <w:szCs w:val="20"/>
              </w:rPr>
              <w:t>, Gauss Seidel, Gradient conjugué), Moindres carrés, Calcul des valeurs propres, Application à l’imagerie.</w:t>
            </w:r>
          </w:p>
          <w:p w14:paraId="3823E18E"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u w:val="single"/>
              </w:rPr>
              <w:t>Initiation à Matlab</w:t>
            </w:r>
            <w:r w:rsidRPr="00A42776">
              <w:rPr>
                <w:rFonts w:ascii="Calibri" w:hAnsi="Calibri" w:cs="Arial"/>
                <w:bCs/>
                <w:sz w:val="20"/>
                <w:szCs w:val="20"/>
              </w:rPr>
              <w:t> : Programmation de quelques algorithmes numériques, Résolution numérique</w:t>
            </w:r>
          </w:p>
        </w:tc>
      </w:tr>
      <w:tr w:rsidR="004E55D4" w:rsidRPr="00A42776" w14:paraId="00EB8CC9" w14:textId="77777777" w:rsidTr="00245A47">
        <w:trPr>
          <w:cantSplit/>
          <w:jc w:val="center"/>
        </w:trPr>
        <w:tc>
          <w:tcPr>
            <w:tcW w:w="10206" w:type="dxa"/>
            <w:gridSpan w:val="5"/>
            <w:vAlign w:val="center"/>
          </w:tcPr>
          <w:p w14:paraId="76365E56"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ECE0FE4" w14:textId="77777777" w:rsidR="004E55D4" w:rsidRPr="00A42776" w:rsidRDefault="004E55D4" w:rsidP="004E55D4">
            <w:pPr>
              <w:pStyle w:val="ListParagraph"/>
              <w:keepNext/>
              <w:numPr>
                <w:ilvl w:val="0"/>
                <w:numId w:val="7"/>
              </w:numPr>
              <w:suppressAutoHyphens w:val="0"/>
              <w:ind w:left="567" w:hanging="425"/>
              <w:jc w:val="both"/>
              <w:rPr>
                <w:rFonts w:ascii="Calibri" w:hAnsi="Calibri" w:cs="Arial"/>
                <w:sz w:val="20"/>
                <w:szCs w:val="20"/>
              </w:rPr>
            </w:pPr>
            <w:r w:rsidRPr="00A42776">
              <w:rPr>
                <w:rFonts w:ascii="Calibri" w:hAnsi="Calibri" w:cs="Arial"/>
                <w:sz w:val="20"/>
                <w:szCs w:val="20"/>
              </w:rPr>
              <w:t xml:space="preserve">Analyse de Fourier et Applications, G. </w:t>
            </w:r>
            <w:proofErr w:type="spellStart"/>
            <w:r w:rsidRPr="00A42776">
              <w:rPr>
                <w:rFonts w:ascii="Calibri" w:hAnsi="Calibri" w:cs="Arial"/>
                <w:sz w:val="20"/>
                <w:szCs w:val="20"/>
              </w:rPr>
              <w:t>Gasquet</w:t>
            </w:r>
            <w:proofErr w:type="spellEnd"/>
            <w:r w:rsidRPr="00A42776">
              <w:rPr>
                <w:rFonts w:ascii="Calibri" w:hAnsi="Calibri" w:cs="Arial"/>
                <w:sz w:val="20"/>
                <w:szCs w:val="20"/>
              </w:rPr>
              <w:t xml:space="preserve"> et P. </w:t>
            </w:r>
            <w:proofErr w:type="spellStart"/>
            <w:r w:rsidRPr="00A42776">
              <w:rPr>
                <w:rFonts w:ascii="Calibri" w:hAnsi="Calibri" w:cs="Arial"/>
                <w:sz w:val="20"/>
                <w:szCs w:val="20"/>
              </w:rPr>
              <w:t>Witomski</w:t>
            </w:r>
            <w:proofErr w:type="spellEnd"/>
            <w:r w:rsidRPr="00A42776">
              <w:rPr>
                <w:rFonts w:ascii="Calibri" w:hAnsi="Calibri" w:cs="Arial"/>
                <w:sz w:val="20"/>
                <w:szCs w:val="20"/>
              </w:rPr>
              <w:t>, Masson</w:t>
            </w:r>
          </w:p>
          <w:p w14:paraId="62446109" w14:textId="77777777" w:rsidR="004E55D4" w:rsidRPr="00A42776" w:rsidRDefault="004E55D4" w:rsidP="004E55D4">
            <w:pPr>
              <w:pStyle w:val="ListParagraph"/>
              <w:keepNext/>
              <w:numPr>
                <w:ilvl w:val="0"/>
                <w:numId w:val="7"/>
              </w:numPr>
              <w:suppressAutoHyphens w:val="0"/>
              <w:ind w:left="567" w:hanging="425"/>
              <w:jc w:val="both"/>
              <w:rPr>
                <w:rFonts w:ascii="Calibri" w:hAnsi="Calibri" w:cs="Arial"/>
                <w:sz w:val="20"/>
                <w:szCs w:val="20"/>
              </w:rPr>
            </w:pPr>
            <w:r w:rsidRPr="00A42776">
              <w:rPr>
                <w:rFonts w:ascii="Calibri" w:hAnsi="Calibri" w:cs="Arial"/>
                <w:sz w:val="20"/>
                <w:szCs w:val="20"/>
              </w:rPr>
              <w:t xml:space="preserve">Analyse numérique des équations différentielles, M. </w:t>
            </w:r>
            <w:proofErr w:type="spellStart"/>
            <w:r w:rsidRPr="00A42776">
              <w:rPr>
                <w:rFonts w:ascii="Calibri" w:hAnsi="Calibri" w:cs="Arial"/>
                <w:sz w:val="20"/>
                <w:szCs w:val="20"/>
              </w:rPr>
              <w:t>Crouzeix</w:t>
            </w:r>
            <w:proofErr w:type="spellEnd"/>
            <w:r w:rsidRPr="00A42776">
              <w:rPr>
                <w:rFonts w:ascii="Calibri" w:hAnsi="Calibri" w:cs="Arial"/>
                <w:sz w:val="20"/>
                <w:szCs w:val="20"/>
              </w:rPr>
              <w:t xml:space="preserve"> et A. L. </w:t>
            </w:r>
            <w:proofErr w:type="spellStart"/>
            <w:r w:rsidRPr="00A42776">
              <w:rPr>
                <w:rFonts w:ascii="Calibri" w:hAnsi="Calibri" w:cs="Arial"/>
                <w:sz w:val="20"/>
                <w:szCs w:val="20"/>
              </w:rPr>
              <w:t>Mignot</w:t>
            </w:r>
            <w:proofErr w:type="spellEnd"/>
            <w:r w:rsidRPr="00A42776">
              <w:rPr>
                <w:rFonts w:ascii="Calibri" w:hAnsi="Calibri" w:cs="Arial"/>
                <w:sz w:val="20"/>
                <w:szCs w:val="20"/>
              </w:rPr>
              <w:t>, Masson</w:t>
            </w:r>
          </w:p>
          <w:p w14:paraId="744B93D9" w14:textId="77777777" w:rsidR="004E55D4" w:rsidRPr="00A42776" w:rsidRDefault="004E55D4" w:rsidP="004E55D4">
            <w:pPr>
              <w:pStyle w:val="ListParagraph"/>
              <w:keepNext/>
              <w:numPr>
                <w:ilvl w:val="0"/>
                <w:numId w:val="7"/>
              </w:numPr>
              <w:suppressAutoHyphens w:val="0"/>
              <w:ind w:left="567" w:hanging="425"/>
              <w:jc w:val="both"/>
              <w:rPr>
                <w:rFonts w:ascii="Calibri" w:hAnsi="Calibri" w:cs="Arial"/>
                <w:sz w:val="20"/>
                <w:szCs w:val="20"/>
              </w:rPr>
            </w:pPr>
            <w:r w:rsidRPr="00A42776">
              <w:rPr>
                <w:rFonts w:ascii="Calibri" w:hAnsi="Calibri" w:cs="Arial"/>
                <w:sz w:val="20"/>
                <w:szCs w:val="20"/>
              </w:rPr>
              <w:t xml:space="preserve">Mathématiques pour l’ingénieur, Y ; Leroyer et P ; Tesson, </w:t>
            </w:r>
            <w:proofErr w:type="spellStart"/>
            <w:r w:rsidRPr="00A42776">
              <w:rPr>
                <w:rFonts w:ascii="Calibri" w:hAnsi="Calibri" w:cs="Arial"/>
                <w:sz w:val="20"/>
                <w:szCs w:val="20"/>
              </w:rPr>
              <w:t>Dunod</w:t>
            </w:r>
            <w:proofErr w:type="spellEnd"/>
          </w:p>
          <w:p w14:paraId="1273D629" w14:textId="77777777" w:rsidR="004E55D4" w:rsidRPr="00A42776" w:rsidRDefault="004E55D4" w:rsidP="004E55D4">
            <w:pPr>
              <w:pStyle w:val="ListParagraph"/>
              <w:keepNext/>
              <w:numPr>
                <w:ilvl w:val="0"/>
                <w:numId w:val="7"/>
              </w:numPr>
              <w:suppressAutoHyphens w:val="0"/>
              <w:ind w:left="567" w:hanging="425"/>
              <w:jc w:val="both"/>
              <w:rPr>
                <w:rFonts w:ascii="Calibri" w:hAnsi="Calibri" w:cs="Arial"/>
                <w:sz w:val="20"/>
                <w:szCs w:val="20"/>
              </w:rPr>
            </w:pPr>
            <w:r w:rsidRPr="00A42776">
              <w:rPr>
                <w:rFonts w:ascii="Calibri" w:hAnsi="Calibri" w:cs="Arial"/>
                <w:sz w:val="20"/>
                <w:szCs w:val="20"/>
              </w:rPr>
              <w:t xml:space="preserve">Analyse matricielle appliquée à l’art de l’ingénieur, P. Lascaux et R. </w:t>
            </w:r>
            <w:proofErr w:type="spellStart"/>
            <w:r w:rsidRPr="00A42776">
              <w:rPr>
                <w:rFonts w:ascii="Calibri" w:hAnsi="Calibri" w:cs="Arial"/>
                <w:sz w:val="20"/>
                <w:szCs w:val="20"/>
              </w:rPr>
              <w:t>théodor</w:t>
            </w:r>
            <w:proofErr w:type="spellEnd"/>
            <w:r w:rsidRPr="00A42776">
              <w:rPr>
                <w:rFonts w:ascii="Calibri" w:hAnsi="Calibri" w:cs="Arial"/>
                <w:sz w:val="20"/>
                <w:szCs w:val="20"/>
              </w:rPr>
              <w:t>, Masson</w:t>
            </w:r>
          </w:p>
        </w:tc>
      </w:tr>
      <w:tr w:rsidR="004E55D4" w:rsidRPr="00A42776" w14:paraId="657DCE75" w14:textId="77777777" w:rsidTr="00245A47">
        <w:trPr>
          <w:cantSplit/>
          <w:jc w:val="center"/>
        </w:trPr>
        <w:tc>
          <w:tcPr>
            <w:tcW w:w="10206" w:type="dxa"/>
            <w:gridSpan w:val="5"/>
            <w:vAlign w:val="center"/>
          </w:tcPr>
          <w:p w14:paraId="67849CBC"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266654F8" w14:textId="648D6653"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S5 : Algorithmique avancée et programmation</w:t>
      </w:r>
      <w:r w:rsidR="000E4C21" w:rsidRPr="000E4C21">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0847A3CB" w14:textId="77777777" w:rsidTr="00245A47">
        <w:trPr>
          <w:cantSplit/>
          <w:jc w:val="center"/>
        </w:trPr>
        <w:tc>
          <w:tcPr>
            <w:tcW w:w="1701" w:type="dxa"/>
            <w:shd w:val="clear" w:color="auto" w:fill="008000"/>
            <w:vAlign w:val="center"/>
          </w:tcPr>
          <w:p w14:paraId="3ED6683D"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4269C433"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008000"/>
            <w:vAlign w:val="center"/>
          </w:tcPr>
          <w:p w14:paraId="6E98C2C6"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shd w:val="clear" w:color="auto" w:fill="008000"/>
            <w:vAlign w:val="center"/>
          </w:tcPr>
          <w:p w14:paraId="7575157F"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00H00</w:t>
            </w:r>
          </w:p>
        </w:tc>
        <w:tc>
          <w:tcPr>
            <w:tcW w:w="2268" w:type="dxa"/>
            <w:shd w:val="clear" w:color="auto" w:fill="008000"/>
            <w:vAlign w:val="center"/>
          </w:tcPr>
          <w:p w14:paraId="27C694CF"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28H00</w:t>
            </w:r>
          </w:p>
        </w:tc>
      </w:tr>
      <w:tr w:rsidR="004E55D4" w:rsidRPr="00A42776" w14:paraId="712C5CD2" w14:textId="77777777" w:rsidTr="00245A47">
        <w:trPr>
          <w:cantSplit/>
          <w:jc w:val="center"/>
        </w:trPr>
        <w:tc>
          <w:tcPr>
            <w:tcW w:w="3402" w:type="dxa"/>
            <w:gridSpan w:val="2"/>
            <w:vAlign w:val="center"/>
          </w:tcPr>
          <w:p w14:paraId="3F634703"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5EA814A1" w14:textId="77777777" w:rsidR="004E55D4" w:rsidRPr="00A42776" w:rsidRDefault="004E55D4" w:rsidP="00245A47">
            <w:pPr>
              <w:keepNext/>
              <w:snapToGrid w:val="0"/>
              <w:jc w:val="center"/>
              <w:rPr>
                <w:rFonts w:ascii="Calibri" w:hAnsi="Calibri" w:cs="Arial"/>
                <w:caps/>
                <w:sz w:val="20"/>
                <w:szCs w:val="20"/>
              </w:rPr>
            </w:pPr>
            <w:r w:rsidRPr="00A42776">
              <w:rPr>
                <w:rFonts w:ascii="Calibri" w:hAnsi="Calibri" w:cs="Arial"/>
                <w:caps/>
                <w:sz w:val="20"/>
                <w:szCs w:val="20"/>
              </w:rPr>
              <w:t>S. REBOUL</w:t>
            </w:r>
          </w:p>
        </w:tc>
      </w:tr>
      <w:tr w:rsidR="004E55D4" w:rsidRPr="00A42776" w14:paraId="1F03CE5A" w14:textId="77777777" w:rsidTr="00245A47">
        <w:trPr>
          <w:cantSplit/>
          <w:jc w:val="center"/>
        </w:trPr>
        <w:tc>
          <w:tcPr>
            <w:tcW w:w="10206" w:type="dxa"/>
            <w:gridSpan w:val="5"/>
            <w:vAlign w:val="center"/>
          </w:tcPr>
          <w:p w14:paraId="4DF1D98D"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5233DA6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La première partie de ce cours a comme objectif d'étudier des structures de données dynamiques et des algorithmes avancés afin de poser les bases du développement informatique. Cet apprentissage se fait à travers le langage </w:t>
            </w:r>
            <w:r>
              <w:rPr>
                <w:rFonts w:ascii="Calibri" w:hAnsi="Calibri" w:cs="Arial"/>
                <w:sz w:val="20"/>
                <w:szCs w:val="20"/>
              </w:rPr>
              <w:t>R</w:t>
            </w:r>
            <w:r w:rsidRPr="00A42776">
              <w:rPr>
                <w:rFonts w:ascii="Calibri" w:hAnsi="Calibri" w:cs="Arial"/>
                <w:sz w:val="20"/>
                <w:szCs w:val="20"/>
              </w:rPr>
              <w:t>.</w:t>
            </w:r>
          </w:p>
          <w:p w14:paraId="2A4E75A4" w14:textId="77777777" w:rsidR="004E55D4" w:rsidRPr="007143BD" w:rsidRDefault="004E55D4" w:rsidP="00245A47">
            <w:pPr>
              <w:keepNext/>
              <w:jc w:val="both"/>
              <w:rPr>
                <w:rFonts w:ascii="Calibri" w:hAnsi="Calibri" w:cs="Arial"/>
                <w:strike/>
                <w:sz w:val="20"/>
                <w:szCs w:val="20"/>
              </w:rPr>
            </w:pPr>
            <w:r w:rsidRPr="00A42776">
              <w:rPr>
                <w:rFonts w:ascii="Calibri" w:hAnsi="Calibri" w:cs="Arial"/>
                <w:sz w:val="20"/>
                <w:szCs w:val="20"/>
              </w:rPr>
              <w:t>La deuxième partie aborde la conception et à la programmation orientée objet : classe, objet, encapsulation, héritage, méthodes abstraites, polymorphisme, éléments de modélisation UML.</w:t>
            </w:r>
          </w:p>
        </w:tc>
      </w:tr>
      <w:tr w:rsidR="004E55D4" w:rsidRPr="00A42776" w14:paraId="7D71CEFE" w14:textId="77777777" w:rsidTr="00245A47">
        <w:trPr>
          <w:cantSplit/>
          <w:jc w:val="center"/>
        </w:trPr>
        <w:tc>
          <w:tcPr>
            <w:tcW w:w="10206" w:type="dxa"/>
            <w:gridSpan w:val="5"/>
            <w:vAlign w:val="center"/>
          </w:tcPr>
          <w:p w14:paraId="701007E4"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320BB4AF"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Avoir les notions de base en algorithmique.</w:t>
            </w:r>
          </w:p>
          <w:p w14:paraId="061F64FC" w14:textId="77777777" w:rsidR="004E55D4" w:rsidRPr="00A42776" w:rsidRDefault="004E55D4" w:rsidP="00245A47">
            <w:pPr>
              <w:jc w:val="both"/>
              <w:rPr>
                <w:rFonts w:ascii="Calibri" w:hAnsi="Calibri"/>
                <w:sz w:val="20"/>
                <w:szCs w:val="20"/>
              </w:rPr>
            </w:pPr>
            <w:r w:rsidRPr="00A42776">
              <w:rPr>
                <w:rFonts w:ascii="Calibri" w:hAnsi="Calibri" w:cs="Arial"/>
                <w:sz w:val="20"/>
                <w:szCs w:val="20"/>
              </w:rPr>
              <w:t>Connaître les bases d</w:t>
            </w:r>
            <w:r>
              <w:rPr>
                <w:rFonts w:ascii="Calibri" w:hAnsi="Calibri" w:cs="Arial"/>
                <w:sz w:val="20"/>
                <w:szCs w:val="20"/>
              </w:rPr>
              <w:t>u</w:t>
            </w:r>
            <w:r w:rsidRPr="00A42776">
              <w:rPr>
                <w:rFonts w:ascii="Calibri" w:hAnsi="Calibri" w:cs="Arial"/>
                <w:sz w:val="20"/>
                <w:szCs w:val="20"/>
              </w:rPr>
              <w:t xml:space="preserve"> langage </w:t>
            </w:r>
            <w:r>
              <w:rPr>
                <w:rFonts w:ascii="Calibri" w:hAnsi="Calibri" w:cs="Arial"/>
                <w:sz w:val="20"/>
                <w:szCs w:val="20"/>
              </w:rPr>
              <w:t>Python</w:t>
            </w:r>
            <w:r w:rsidRPr="00A42776">
              <w:rPr>
                <w:rFonts w:ascii="Calibri" w:hAnsi="Calibri" w:cs="Arial"/>
                <w:sz w:val="20"/>
                <w:szCs w:val="20"/>
              </w:rPr>
              <w:t xml:space="preserve"> : savoir manipuler les boucles, les structures conditionnelles et les tableaux.</w:t>
            </w:r>
          </w:p>
        </w:tc>
      </w:tr>
      <w:tr w:rsidR="004E55D4" w:rsidRPr="00A42776" w14:paraId="112DE03F" w14:textId="77777777" w:rsidTr="00245A47">
        <w:trPr>
          <w:cantSplit/>
          <w:jc w:val="center"/>
        </w:trPr>
        <w:tc>
          <w:tcPr>
            <w:tcW w:w="10206" w:type="dxa"/>
            <w:gridSpan w:val="5"/>
            <w:vAlign w:val="center"/>
          </w:tcPr>
          <w:p w14:paraId="121ED000"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431E4EDD"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1</w:t>
            </w:r>
            <w:r w:rsidRPr="00A42776">
              <w:rPr>
                <w:rFonts w:ascii="Calibri" w:hAnsi="Calibri" w:cs="Arial"/>
                <w:bCs/>
                <w:sz w:val="20"/>
                <w:szCs w:val="20"/>
              </w:rPr>
              <w:t> :</w:t>
            </w:r>
          </w:p>
          <w:p w14:paraId="7CC45D55" w14:textId="77777777" w:rsidR="004E55D4" w:rsidRPr="00A42776" w:rsidRDefault="004E55D4" w:rsidP="00245A47">
            <w:pPr>
              <w:jc w:val="both"/>
              <w:rPr>
                <w:rFonts w:ascii="Calibri" w:hAnsi="Calibri" w:cs="Arial"/>
                <w:bCs/>
                <w:sz w:val="20"/>
                <w:szCs w:val="20"/>
              </w:rPr>
            </w:pPr>
            <w:r w:rsidRPr="00A42776">
              <w:rPr>
                <w:rFonts w:ascii="Calibri" w:hAnsi="Calibri" w:cs="Arial"/>
                <w:bCs/>
                <w:color w:val="00000A"/>
                <w:sz w:val="20"/>
                <w:szCs w:val="20"/>
              </w:rPr>
              <w:t xml:space="preserve">Rappel des concepts de base en </w:t>
            </w:r>
            <w:r>
              <w:rPr>
                <w:rFonts w:ascii="Calibri" w:hAnsi="Calibri" w:cs="Arial"/>
                <w:bCs/>
                <w:color w:val="00000A"/>
                <w:sz w:val="20"/>
                <w:szCs w:val="20"/>
              </w:rPr>
              <w:t>R</w:t>
            </w:r>
            <w:r w:rsidRPr="00A42776">
              <w:rPr>
                <w:rFonts w:ascii="Calibri" w:hAnsi="Calibri" w:cs="Arial"/>
                <w:bCs/>
                <w:color w:val="00000A"/>
                <w:sz w:val="20"/>
                <w:szCs w:val="20"/>
              </w:rPr>
              <w:t>, structures de données et algorithmiques.</w:t>
            </w:r>
          </w:p>
          <w:p w14:paraId="143D790C" w14:textId="77777777" w:rsidR="004E55D4" w:rsidRPr="00A42776" w:rsidRDefault="004E55D4" w:rsidP="00245A47">
            <w:pPr>
              <w:rPr>
                <w:rFonts w:ascii="Calibri" w:hAnsi="Calibri" w:cs="Arial"/>
                <w:bCs/>
                <w:sz w:val="20"/>
                <w:szCs w:val="20"/>
              </w:rPr>
            </w:pPr>
            <w:r w:rsidRPr="00A42776">
              <w:rPr>
                <w:rFonts w:ascii="Calibri" w:hAnsi="Calibri" w:cs="Arial"/>
                <w:bCs/>
                <w:sz w:val="20"/>
                <w:szCs w:val="20"/>
                <w:u w:val="single"/>
              </w:rPr>
              <w:t>Partie 2</w:t>
            </w:r>
            <w:r w:rsidRPr="00A42776">
              <w:rPr>
                <w:rFonts w:ascii="Calibri" w:hAnsi="Calibri" w:cs="Arial"/>
                <w:bCs/>
                <w:sz w:val="20"/>
                <w:szCs w:val="20"/>
              </w:rPr>
              <w:t> :</w:t>
            </w:r>
          </w:p>
          <w:p w14:paraId="15597BE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i/>
                <w:sz w:val="20"/>
                <w:szCs w:val="20"/>
              </w:rPr>
              <w:t>Classe et objet</w:t>
            </w:r>
            <w:r w:rsidRPr="00A42776">
              <w:rPr>
                <w:rFonts w:ascii="Calibri" w:hAnsi="Calibri" w:cs="Arial"/>
                <w:bCs/>
                <w:sz w:val="20"/>
                <w:szCs w:val="20"/>
              </w:rPr>
              <w:t xml:space="preserve"> : déclaration et définition, constructeur, accès aux attributs, encapsulation, l'objet courant « </w:t>
            </w:r>
            <w:proofErr w:type="spellStart"/>
            <w:r w:rsidRPr="00A42776">
              <w:rPr>
                <w:rFonts w:ascii="Calibri" w:hAnsi="Calibri" w:cs="Arial"/>
                <w:bCs/>
                <w:sz w:val="20"/>
                <w:szCs w:val="20"/>
              </w:rPr>
              <w:t>this</w:t>
            </w:r>
            <w:proofErr w:type="spellEnd"/>
            <w:r w:rsidRPr="00A42776">
              <w:rPr>
                <w:rFonts w:ascii="Calibri" w:hAnsi="Calibri" w:cs="Arial"/>
                <w:bCs/>
                <w:sz w:val="20"/>
                <w:szCs w:val="20"/>
              </w:rPr>
              <w:t xml:space="preserve"> »</w:t>
            </w:r>
          </w:p>
          <w:p w14:paraId="24F23B42" w14:textId="77777777" w:rsidR="004E55D4" w:rsidRPr="00A42776" w:rsidRDefault="004E55D4" w:rsidP="00245A47">
            <w:pPr>
              <w:jc w:val="both"/>
              <w:rPr>
                <w:rFonts w:ascii="Calibri" w:hAnsi="Calibri" w:cs="Arial"/>
                <w:bCs/>
                <w:sz w:val="20"/>
                <w:szCs w:val="20"/>
              </w:rPr>
            </w:pPr>
            <w:r w:rsidRPr="00A42776">
              <w:rPr>
                <w:rFonts w:ascii="Calibri" w:hAnsi="Calibri" w:cs="Arial"/>
                <w:bCs/>
                <w:i/>
                <w:sz w:val="20"/>
                <w:szCs w:val="20"/>
              </w:rPr>
              <w:t>Délégation et héritage</w:t>
            </w:r>
            <w:r w:rsidRPr="00A42776">
              <w:rPr>
                <w:rFonts w:ascii="Calibri" w:hAnsi="Calibri" w:cs="Arial"/>
                <w:bCs/>
                <w:sz w:val="20"/>
                <w:szCs w:val="20"/>
              </w:rPr>
              <w:t> : agrégation/composition, l'héritage, généralisation/spécialisation, redéfinition des méthodes,</w:t>
            </w:r>
          </w:p>
          <w:p w14:paraId="7BD8289E" w14:textId="77777777" w:rsidR="004E55D4" w:rsidRPr="00A42776" w:rsidRDefault="004E55D4" w:rsidP="00245A47">
            <w:pPr>
              <w:jc w:val="both"/>
              <w:rPr>
                <w:rFonts w:ascii="Calibri" w:hAnsi="Calibri" w:cs="Arial"/>
                <w:bCs/>
                <w:sz w:val="20"/>
                <w:szCs w:val="20"/>
              </w:rPr>
            </w:pPr>
            <w:proofErr w:type="gramStart"/>
            <w:r w:rsidRPr="00A42776">
              <w:rPr>
                <w:rFonts w:ascii="Calibri" w:hAnsi="Calibri" w:cs="Arial"/>
                <w:bCs/>
                <w:sz w:val="20"/>
                <w:szCs w:val="20"/>
              </w:rPr>
              <w:t>chaînage</w:t>
            </w:r>
            <w:proofErr w:type="gramEnd"/>
            <w:r w:rsidRPr="00A42776">
              <w:rPr>
                <w:rFonts w:ascii="Calibri" w:hAnsi="Calibri" w:cs="Arial"/>
                <w:bCs/>
                <w:sz w:val="20"/>
                <w:szCs w:val="20"/>
              </w:rPr>
              <w:t xml:space="preserve"> des constructeurs, visibilités des variables et méthodes, méthodes finales</w:t>
            </w:r>
          </w:p>
          <w:p w14:paraId="2E9B26D7"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i/>
                <w:sz w:val="20"/>
                <w:szCs w:val="20"/>
              </w:rPr>
              <w:t>Héritage</w:t>
            </w:r>
            <w:r w:rsidRPr="00A42776">
              <w:rPr>
                <w:rFonts w:ascii="Calibri" w:hAnsi="Calibri" w:cs="Arial"/>
                <w:bCs/>
                <w:sz w:val="20"/>
                <w:szCs w:val="20"/>
              </w:rPr>
              <w:t> : principe de l'héritage, sur-classement, polymorphisme, surcharge et polymorphisme, classe abstraite</w:t>
            </w:r>
          </w:p>
        </w:tc>
      </w:tr>
      <w:tr w:rsidR="004E55D4" w:rsidRPr="00DF24C4" w14:paraId="5DA5DEBE" w14:textId="77777777" w:rsidTr="00245A47">
        <w:trPr>
          <w:cantSplit/>
          <w:jc w:val="center"/>
        </w:trPr>
        <w:tc>
          <w:tcPr>
            <w:tcW w:w="10206" w:type="dxa"/>
            <w:gridSpan w:val="5"/>
            <w:vAlign w:val="center"/>
          </w:tcPr>
          <w:p w14:paraId="28009812"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39D6B372" w14:textId="77777777" w:rsidR="004E55D4" w:rsidRPr="00C00E3E" w:rsidRDefault="004E55D4" w:rsidP="004E55D4">
            <w:pPr>
              <w:pStyle w:val="ListParagraph"/>
              <w:keepNext/>
              <w:numPr>
                <w:ilvl w:val="0"/>
                <w:numId w:val="3"/>
              </w:numPr>
              <w:suppressAutoHyphens w:val="0"/>
              <w:ind w:left="567" w:hanging="425"/>
              <w:jc w:val="both"/>
              <w:rPr>
                <w:rFonts w:ascii="Calibri" w:hAnsi="Calibri" w:cs="Arial"/>
                <w:sz w:val="20"/>
                <w:szCs w:val="20"/>
                <w:lang w:val="en-GB"/>
              </w:rPr>
            </w:pPr>
            <w:proofErr w:type="spellStart"/>
            <w:r>
              <w:rPr>
                <w:rFonts w:ascii="Calibri" w:hAnsi="Calibri" w:cs="Arial"/>
                <w:sz w:val="20"/>
                <w:szCs w:val="20"/>
                <w:lang w:val="en-GB"/>
              </w:rPr>
              <w:t>Tilman</w:t>
            </w:r>
            <w:proofErr w:type="spellEnd"/>
            <w:r>
              <w:rPr>
                <w:rFonts w:ascii="Calibri" w:hAnsi="Calibri" w:cs="Arial"/>
                <w:sz w:val="20"/>
                <w:szCs w:val="20"/>
                <w:lang w:val="en-GB"/>
              </w:rPr>
              <w:t xml:space="preserve"> M. Davies, The Book of R</w:t>
            </w:r>
            <w:r w:rsidRPr="00C00E3E">
              <w:rPr>
                <w:rFonts w:ascii="Calibri" w:hAnsi="Calibri" w:cs="Arial"/>
                <w:sz w:val="20"/>
                <w:szCs w:val="20"/>
                <w:lang w:val="en-GB"/>
              </w:rPr>
              <w:t>: A First Course in Programming and Statistics, 20</w:t>
            </w:r>
            <w:r>
              <w:rPr>
                <w:rFonts w:ascii="Calibri" w:hAnsi="Calibri" w:cs="Arial"/>
                <w:sz w:val="20"/>
                <w:szCs w:val="20"/>
                <w:lang w:val="en-GB"/>
              </w:rPr>
              <w:t>16</w:t>
            </w:r>
          </w:p>
          <w:p w14:paraId="7CAEEC22" w14:textId="77777777" w:rsidR="004E55D4" w:rsidRPr="00DF24C4" w:rsidRDefault="004E55D4" w:rsidP="004E55D4">
            <w:pPr>
              <w:pStyle w:val="ListParagraph"/>
              <w:keepNext/>
              <w:numPr>
                <w:ilvl w:val="0"/>
                <w:numId w:val="3"/>
              </w:numPr>
              <w:suppressAutoHyphens w:val="0"/>
              <w:ind w:left="567" w:hanging="425"/>
              <w:jc w:val="both"/>
              <w:rPr>
                <w:rFonts w:ascii="Calibri" w:hAnsi="Calibri" w:cs="Arial"/>
                <w:sz w:val="20"/>
                <w:szCs w:val="20"/>
              </w:rPr>
            </w:pPr>
            <w:r w:rsidRPr="00C00E3E">
              <w:rPr>
                <w:rFonts w:ascii="Calibri" w:hAnsi="Calibri" w:cs="Arial"/>
                <w:sz w:val="20"/>
                <w:szCs w:val="20"/>
              </w:rPr>
              <w:t xml:space="preserve">Sophie </w:t>
            </w:r>
            <w:proofErr w:type="spellStart"/>
            <w:r w:rsidRPr="00C00E3E">
              <w:rPr>
                <w:rFonts w:ascii="Calibri" w:hAnsi="Calibri" w:cs="Arial"/>
                <w:sz w:val="20"/>
                <w:szCs w:val="20"/>
              </w:rPr>
              <w:t>Baillargeon</w:t>
            </w:r>
            <w:proofErr w:type="spellEnd"/>
            <w:r>
              <w:rPr>
                <w:rFonts w:ascii="Calibri" w:hAnsi="Calibri" w:cs="Arial"/>
                <w:sz w:val="20"/>
                <w:szCs w:val="20"/>
              </w:rPr>
              <w:t xml:space="preserve">, </w:t>
            </w:r>
            <w:r w:rsidRPr="00C00E3E">
              <w:rPr>
                <w:rFonts w:ascii="Calibri" w:hAnsi="Calibri" w:cs="Arial"/>
                <w:sz w:val="20"/>
                <w:szCs w:val="20"/>
              </w:rPr>
              <w:t>Programmation orientée objet en R</w:t>
            </w:r>
            <w:r w:rsidRPr="00A42776">
              <w:rPr>
                <w:rFonts w:ascii="Calibri" w:hAnsi="Calibri" w:cs="Arial"/>
                <w:sz w:val="20"/>
                <w:szCs w:val="20"/>
              </w:rPr>
              <w:t>, 20</w:t>
            </w:r>
            <w:r>
              <w:rPr>
                <w:rFonts w:ascii="Calibri" w:hAnsi="Calibri" w:cs="Arial"/>
                <w:sz w:val="20"/>
                <w:szCs w:val="20"/>
              </w:rPr>
              <w:t>21</w:t>
            </w:r>
          </w:p>
        </w:tc>
      </w:tr>
      <w:tr w:rsidR="004E55D4" w:rsidRPr="00A42776" w14:paraId="3C52675E" w14:textId="77777777" w:rsidTr="00245A47">
        <w:trPr>
          <w:cantSplit/>
          <w:jc w:val="center"/>
        </w:trPr>
        <w:tc>
          <w:tcPr>
            <w:tcW w:w="10206" w:type="dxa"/>
            <w:gridSpan w:val="5"/>
            <w:vAlign w:val="center"/>
          </w:tcPr>
          <w:p w14:paraId="3F5F0BBF" w14:textId="77777777" w:rsidR="004E55D4" w:rsidRPr="00A42776" w:rsidRDefault="004E55D4" w:rsidP="00245A47">
            <w:pPr>
              <w:snapToGrid w:val="0"/>
              <w:jc w:val="both"/>
              <w:rPr>
                <w:rFonts w:ascii="Calibri" w:hAnsi="Calibri" w:cs="Arial"/>
                <w:bCs/>
                <w:sz w:val="20"/>
                <w:szCs w:val="20"/>
              </w:rPr>
            </w:pPr>
            <w:r w:rsidRPr="00A42776">
              <w:rPr>
                <w:rFonts w:ascii="Calibri" w:hAnsi="Calibri" w:cs="Arial"/>
                <w:b/>
                <w:bCs/>
                <w:sz w:val="20"/>
                <w:szCs w:val="20"/>
                <w:u w:val="single"/>
              </w:rPr>
              <w:t>Contrôle des connaissances</w:t>
            </w:r>
            <w:r w:rsidRPr="00A42776">
              <w:rPr>
                <w:rFonts w:ascii="Calibri" w:hAnsi="Calibri" w:cs="Arial"/>
                <w:b/>
                <w:bCs/>
                <w:sz w:val="20"/>
                <w:szCs w:val="20"/>
              </w:rPr>
              <w:t> :</w:t>
            </w:r>
            <w:r w:rsidRPr="00A42776">
              <w:rPr>
                <w:rFonts w:ascii="Calibri" w:hAnsi="Calibri" w:cs="Arial"/>
                <w:bCs/>
                <w:sz w:val="20"/>
                <w:szCs w:val="20"/>
              </w:rPr>
              <w:t xml:space="preserve"> Examen Final + Contrôle Continu + Contrôle TP</w:t>
            </w:r>
          </w:p>
        </w:tc>
      </w:tr>
    </w:tbl>
    <w:p w14:paraId="405457D7"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S5 : Biologie moléculaire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315344AB" w14:textId="77777777" w:rsidTr="00245A47">
        <w:trPr>
          <w:cantSplit/>
          <w:jc w:val="center"/>
        </w:trPr>
        <w:tc>
          <w:tcPr>
            <w:tcW w:w="1701" w:type="dxa"/>
            <w:shd w:val="clear" w:color="auto" w:fill="008000"/>
            <w:vAlign w:val="center"/>
          </w:tcPr>
          <w:p w14:paraId="7EBAB303"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5B72671C"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4EEA821A"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10H00</w:t>
            </w:r>
          </w:p>
        </w:tc>
        <w:tc>
          <w:tcPr>
            <w:tcW w:w="2268" w:type="dxa"/>
            <w:shd w:val="clear" w:color="auto" w:fill="008000"/>
            <w:vAlign w:val="center"/>
          </w:tcPr>
          <w:p w14:paraId="158DECA0"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TD : 10H00</w:t>
            </w:r>
          </w:p>
        </w:tc>
        <w:tc>
          <w:tcPr>
            <w:tcW w:w="2268" w:type="dxa"/>
            <w:shd w:val="clear" w:color="auto" w:fill="008000"/>
            <w:vAlign w:val="center"/>
          </w:tcPr>
          <w:p w14:paraId="00BB6D0D"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TP/Projet : 4H00</w:t>
            </w:r>
          </w:p>
        </w:tc>
      </w:tr>
      <w:tr w:rsidR="004E55D4" w:rsidRPr="00A42776" w14:paraId="43B26A82" w14:textId="77777777" w:rsidTr="00245A47">
        <w:trPr>
          <w:cantSplit/>
          <w:jc w:val="center"/>
        </w:trPr>
        <w:tc>
          <w:tcPr>
            <w:tcW w:w="3402" w:type="dxa"/>
            <w:gridSpan w:val="2"/>
            <w:vAlign w:val="center"/>
          </w:tcPr>
          <w:p w14:paraId="627E2FC2"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1DFB1070"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R. ROQUIGNY</w:t>
            </w:r>
          </w:p>
        </w:tc>
      </w:tr>
      <w:tr w:rsidR="004E55D4" w:rsidRPr="00A42776" w14:paraId="6A826A8A" w14:textId="77777777" w:rsidTr="00245A47">
        <w:trPr>
          <w:cantSplit/>
          <w:jc w:val="center"/>
        </w:trPr>
        <w:tc>
          <w:tcPr>
            <w:tcW w:w="10206" w:type="dxa"/>
            <w:gridSpan w:val="5"/>
            <w:vAlign w:val="center"/>
          </w:tcPr>
          <w:p w14:paraId="2EACE48E"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39C8E192" w14:textId="77777777" w:rsidR="004E55D4" w:rsidRPr="006E506C" w:rsidRDefault="004E55D4" w:rsidP="00245A47">
            <w:pPr>
              <w:keepNext/>
              <w:jc w:val="both"/>
              <w:rPr>
                <w:rFonts w:ascii="Calibri" w:hAnsi="Calibri" w:cs="Arial"/>
                <w:sz w:val="20"/>
                <w:szCs w:val="20"/>
              </w:rPr>
            </w:pPr>
            <w:r w:rsidRPr="006E506C">
              <w:rPr>
                <w:rFonts w:ascii="Calibri" w:hAnsi="Calibri" w:cs="Arial"/>
                <w:bCs/>
                <w:sz w:val="20"/>
                <w:szCs w:val="20"/>
              </w:rPr>
              <w:t xml:space="preserve">A partir des caractéristiques des acides nucléiques, comprendre ce que sont les gènes, leur organisation, leur fonctionnement et leur régulation. Connaître les techniques et outils de biologie moléculaire, leur principe et leurs applications. </w:t>
            </w:r>
          </w:p>
        </w:tc>
      </w:tr>
      <w:tr w:rsidR="004E55D4" w:rsidRPr="00A42776" w14:paraId="67C496E6" w14:textId="77777777" w:rsidTr="00245A47">
        <w:trPr>
          <w:cantSplit/>
          <w:jc w:val="center"/>
        </w:trPr>
        <w:tc>
          <w:tcPr>
            <w:tcW w:w="10206" w:type="dxa"/>
            <w:gridSpan w:val="5"/>
            <w:vAlign w:val="center"/>
          </w:tcPr>
          <w:p w14:paraId="283E1B6F"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71AF28F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Programme de Structure et fonctionnement des cellules (S1) et Métabolismes cellulaires (S3).</w:t>
            </w:r>
          </w:p>
        </w:tc>
      </w:tr>
      <w:tr w:rsidR="004E55D4" w:rsidRPr="00A42776" w14:paraId="47EBAD71" w14:textId="77777777" w:rsidTr="00245A47">
        <w:trPr>
          <w:cantSplit/>
          <w:jc w:val="center"/>
        </w:trPr>
        <w:tc>
          <w:tcPr>
            <w:tcW w:w="10206" w:type="dxa"/>
            <w:gridSpan w:val="5"/>
            <w:vAlign w:val="center"/>
          </w:tcPr>
          <w:p w14:paraId="7BDDF4DB"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0D0766B4"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Les gènes, support de l’information génétique : </w:t>
            </w:r>
          </w:p>
          <w:p w14:paraId="6FFBC5A7" w14:textId="77777777" w:rsidR="004E55D4" w:rsidRPr="00A42776" w:rsidRDefault="004E55D4" w:rsidP="004E55D4">
            <w:pPr>
              <w:pStyle w:val="ListParagraph"/>
              <w:keepNext/>
              <w:numPr>
                <w:ilvl w:val="0"/>
                <w:numId w:val="16"/>
              </w:numPr>
              <w:suppressAutoHyphens w:val="0"/>
              <w:jc w:val="both"/>
              <w:rPr>
                <w:rFonts w:ascii="Calibri" w:hAnsi="Calibri" w:cs="Arial"/>
                <w:bCs/>
                <w:sz w:val="20"/>
                <w:szCs w:val="20"/>
              </w:rPr>
            </w:pPr>
            <w:r w:rsidRPr="00A42776">
              <w:rPr>
                <w:rFonts w:ascii="Calibri" w:hAnsi="Calibri" w:cs="Arial"/>
                <w:bCs/>
                <w:sz w:val="20"/>
                <w:szCs w:val="20"/>
              </w:rPr>
              <w:t>Définition et organisation des gènes</w:t>
            </w:r>
          </w:p>
          <w:p w14:paraId="28DA95B3" w14:textId="77777777" w:rsidR="004E55D4" w:rsidRPr="00A42776" w:rsidRDefault="004E55D4" w:rsidP="004E55D4">
            <w:pPr>
              <w:pStyle w:val="ListParagraph"/>
              <w:keepNext/>
              <w:numPr>
                <w:ilvl w:val="0"/>
                <w:numId w:val="16"/>
              </w:numPr>
              <w:suppressAutoHyphens w:val="0"/>
              <w:jc w:val="both"/>
              <w:rPr>
                <w:rFonts w:ascii="Calibri" w:hAnsi="Calibri" w:cs="Arial"/>
                <w:bCs/>
                <w:sz w:val="20"/>
                <w:szCs w:val="20"/>
              </w:rPr>
            </w:pPr>
            <w:r w:rsidRPr="00A42776">
              <w:rPr>
                <w:rFonts w:ascii="Calibri" w:hAnsi="Calibri" w:cs="Arial"/>
                <w:bCs/>
                <w:sz w:val="20"/>
                <w:szCs w:val="20"/>
              </w:rPr>
              <w:t xml:space="preserve">Réplication, transcription et traduction </w:t>
            </w:r>
          </w:p>
          <w:p w14:paraId="64ADBB95" w14:textId="77777777" w:rsidR="004E55D4" w:rsidRPr="00A42776" w:rsidRDefault="004E55D4" w:rsidP="004E55D4">
            <w:pPr>
              <w:pStyle w:val="ListParagraph"/>
              <w:keepNext/>
              <w:numPr>
                <w:ilvl w:val="0"/>
                <w:numId w:val="16"/>
              </w:numPr>
              <w:suppressAutoHyphens w:val="0"/>
              <w:jc w:val="both"/>
              <w:rPr>
                <w:rFonts w:ascii="Calibri" w:hAnsi="Calibri" w:cs="Arial"/>
                <w:bCs/>
                <w:sz w:val="20"/>
                <w:szCs w:val="20"/>
              </w:rPr>
            </w:pPr>
            <w:r w:rsidRPr="00A42776">
              <w:rPr>
                <w:rFonts w:ascii="Calibri" w:hAnsi="Calibri" w:cs="Arial"/>
                <w:bCs/>
                <w:sz w:val="20"/>
                <w:szCs w:val="20"/>
              </w:rPr>
              <w:t>Régulation de l’expression des gènes</w:t>
            </w:r>
          </w:p>
          <w:p w14:paraId="78022EDF"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Les outils de la biologie moléculaire : </w:t>
            </w:r>
          </w:p>
          <w:p w14:paraId="06CD28DC" w14:textId="77777777" w:rsidR="004E55D4" w:rsidRPr="00A42776" w:rsidRDefault="004E55D4" w:rsidP="004E55D4">
            <w:pPr>
              <w:pStyle w:val="ListParagraph"/>
              <w:keepNext/>
              <w:numPr>
                <w:ilvl w:val="0"/>
                <w:numId w:val="16"/>
              </w:numPr>
              <w:suppressAutoHyphens w:val="0"/>
              <w:jc w:val="both"/>
              <w:rPr>
                <w:rFonts w:ascii="Calibri" w:hAnsi="Calibri" w:cs="Arial"/>
                <w:bCs/>
                <w:sz w:val="20"/>
                <w:szCs w:val="20"/>
              </w:rPr>
            </w:pPr>
            <w:r w:rsidRPr="00A42776">
              <w:rPr>
                <w:rFonts w:ascii="Calibri" w:hAnsi="Calibri" w:cs="Arial"/>
                <w:bCs/>
                <w:sz w:val="20"/>
                <w:szCs w:val="20"/>
              </w:rPr>
              <w:t>Amplification et détection de l’ADN</w:t>
            </w:r>
          </w:p>
          <w:p w14:paraId="07A53F8A" w14:textId="77777777" w:rsidR="004E55D4" w:rsidRPr="00A42776" w:rsidRDefault="004E55D4" w:rsidP="004E55D4">
            <w:pPr>
              <w:pStyle w:val="ListParagraph"/>
              <w:keepNext/>
              <w:numPr>
                <w:ilvl w:val="0"/>
                <w:numId w:val="16"/>
              </w:numPr>
              <w:suppressAutoHyphens w:val="0"/>
              <w:jc w:val="both"/>
              <w:rPr>
                <w:rFonts w:ascii="Calibri" w:hAnsi="Calibri" w:cs="Arial"/>
                <w:bCs/>
                <w:sz w:val="20"/>
                <w:szCs w:val="20"/>
              </w:rPr>
            </w:pPr>
            <w:r w:rsidRPr="00A42776">
              <w:rPr>
                <w:rFonts w:ascii="Calibri" w:hAnsi="Calibri" w:cs="Arial"/>
                <w:bCs/>
                <w:sz w:val="20"/>
                <w:szCs w:val="20"/>
              </w:rPr>
              <w:t>Mesure de l’expression des gènes</w:t>
            </w:r>
          </w:p>
          <w:p w14:paraId="69834CC6" w14:textId="77777777" w:rsidR="004E55D4" w:rsidRPr="00A42776" w:rsidRDefault="004E55D4" w:rsidP="004E55D4">
            <w:pPr>
              <w:pStyle w:val="ListParagraph"/>
              <w:keepNext/>
              <w:numPr>
                <w:ilvl w:val="0"/>
                <w:numId w:val="16"/>
              </w:numPr>
              <w:suppressAutoHyphens w:val="0"/>
              <w:jc w:val="both"/>
              <w:rPr>
                <w:rFonts w:ascii="Calibri" w:hAnsi="Calibri" w:cs="Arial"/>
                <w:bCs/>
                <w:sz w:val="20"/>
                <w:szCs w:val="20"/>
              </w:rPr>
            </w:pPr>
            <w:r w:rsidRPr="00A42776">
              <w:rPr>
                <w:rFonts w:ascii="Calibri" w:hAnsi="Calibri" w:cs="Arial"/>
                <w:bCs/>
                <w:sz w:val="20"/>
                <w:szCs w:val="20"/>
              </w:rPr>
              <w:t>L’ADN recombinant</w:t>
            </w:r>
          </w:p>
          <w:p w14:paraId="6D25383F"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Travaux pratiques : application des outils de la biologie moléculaire, de l’isolement de gènes d’intérêt à leur expression chez des bactéries recombinantes.</w:t>
            </w:r>
            <w:r w:rsidRPr="00A42776">
              <w:rPr>
                <w:rFonts w:ascii="Calibri" w:hAnsi="Calibri" w:cs="Arial"/>
                <w:b/>
                <w:bCs/>
                <w:sz w:val="20"/>
                <w:szCs w:val="20"/>
              </w:rPr>
              <w:t xml:space="preserve"> </w:t>
            </w:r>
          </w:p>
        </w:tc>
      </w:tr>
      <w:tr w:rsidR="004E55D4" w:rsidRPr="00A42776" w14:paraId="3A12E850" w14:textId="77777777" w:rsidTr="00245A47">
        <w:trPr>
          <w:cantSplit/>
          <w:jc w:val="center"/>
        </w:trPr>
        <w:tc>
          <w:tcPr>
            <w:tcW w:w="10206" w:type="dxa"/>
            <w:gridSpan w:val="5"/>
            <w:vAlign w:val="center"/>
          </w:tcPr>
          <w:p w14:paraId="376998E6"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91B8904"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N.A. CAMPBELL Biologie. Pearson France, 2012</w:t>
            </w:r>
          </w:p>
          <w:p w14:paraId="60645A0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B. LODISH, K. MATSUDAIRA, S. KRIEGER, D. ZIPURSKY, Biologie moléculaire de la cellule, 3ème édition. </w:t>
            </w:r>
            <w:r w:rsidRPr="00A42776">
              <w:rPr>
                <w:rFonts w:ascii="Calibri" w:hAnsi="Calibri" w:cs="Arial"/>
                <w:bCs/>
                <w:iCs/>
                <w:sz w:val="20"/>
                <w:szCs w:val="20"/>
              </w:rPr>
              <w:t>De Boeck</w:t>
            </w:r>
            <w:r w:rsidRPr="00A42776">
              <w:rPr>
                <w:rFonts w:ascii="Calibri" w:hAnsi="Calibri" w:cs="Arial"/>
                <w:bCs/>
                <w:sz w:val="20"/>
                <w:szCs w:val="20"/>
              </w:rPr>
              <w:t>, 2005</w:t>
            </w:r>
          </w:p>
          <w:p w14:paraId="04DDECBA"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D. TAGU, S. JAUBERT-POSSAMAI, A. MEREAU, Principes de techniques de biologie moléculaire et génomique. QUAE, 2018</w:t>
            </w:r>
          </w:p>
          <w:p w14:paraId="50CF418F" w14:textId="77777777" w:rsidR="004E55D4" w:rsidRPr="00A42776" w:rsidRDefault="004E55D4" w:rsidP="00245A47">
            <w:pPr>
              <w:keepNext/>
              <w:jc w:val="both"/>
              <w:rPr>
                <w:rFonts w:ascii="Calibri" w:hAnsi="Calibri" w:cs="Arial"/>
                <w:sz w:val="20"/>
                <w:szCs w:val="20"/>
              </w:rPr>
            </w:pPr>
            <w:r w:rsidRPr="00A42776">
              <w:rPr>
                <w:rFonts w:ascii="Calibri" w:hAnsi="Calibri" w:cs="Arial"/>
                <w:bCs/>
                <w:sz w:val="20"/>
                <w:szCs w:val="20"/>
              </w:rPr>
              <w:t>A. AMON, A. BERK, A. BRETSCHER, K.A. KAISER, Biologie moléculaire de la cellule, De Boeck Supérieur, 2005</w:t>
            </w:r>
          </w:p>
        </w:tc>
      </w:tr>
      <w:tr w:rsidR="004E55D4" w:rsidRPr="00A42776" w14:paraId="4536C256" w14:textId="77777777" w:rsidTr="00245A47">
        <w:trPr>
          <w:cantSplit/>
          <w:jc w:val="center"/>
        </w:trPr>
        <w:tc>
          <w:tcPr>
            <w:tcW w:w="10206" w:type="dxa"/>
            <w:gridSpan w:val="5"/>
            <w:vAlign w:val="center"/>
          </w:tcPr>
          <w:p w14:paraId="026704FB"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60CA3D13" w14:textId="45952E86" w:rsidR="004E55D4" w:rsidRPr="00A42776" w:rsidRDefault="004E55D4" w:rsidP="004E55D4">
      <w:pPr>
        <w:keepNext/>
        <w:spacing w:before="240" w:after="120"/>
        <w:rPr>
          <w:rFonts w:ascii="Calibri" w:hAnsi="Calibri"/>
          <w:sz w:val="22"/>
          <w:szCs w:val="22"/>
        </w:rPr>
      </w:pPr>
      <w:r w:rsidRPr="00A42776">
        <w:rPr>
          <w:rFonts w:ascii="Calibri" w:hAnsi="Calibri"/>
          <w:sz w:val="22"/>
          <w:szCs w:val="22"/>
          <w:u w:val="single"/>
        </w:rPr>
        <w:t>S5 : Bases de données</w:t>
      </w:r>
      <w:r w:rsidR="00245A47" w:rsidRPr="00245A47">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0F5AC202" w14:textId="77777777" w:rsidTr="00245A47">
        <w:trPr>
          <w:cantSplit/>
          <w:jc w:val="center"/>
        </w:trPr>
        <w:tc>
          <w:tcPr>
            <w:tcW w:w="1701" w:type="dxa"/>
            <w:shd w:val="clear" w:color="auto" w:fill="008000"/>
            <w:vAlign w:val="center"/>
          </w:tcPr>
          <w:p w14:paraId="4995FEF5"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1A62DCEA"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008000"/>
            <w:vAlign w:val="center"/>
          </w:tcPr>
          <w:p w14:paraId="5DC1C3AA"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12H00</w:t>
            </w:r>
          </w:p>
        </w:tc>
        <w:tc>
          <w:tcPr>
            <w:tcW w:w="2268" w:type="dxa"/>
            <w:shd w:val="clear" w:color="auto" w:fill="008000"/>
            <w:vAlign w:val="center"/>
          </w:tcPr>
          <w:p w14:paraId="6D7C359C"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10H00</w:t>
            </w:r>
          </w:p>
        </w:tc>
        <w:tc>
          <w:tcPr>
            <w:tcW w:w="2268" w:type="dxa"/>
            <w:shd w:val="clear" w:color="auto" w:fill="008000"/>
            <w:vAlign w:val="center"/>
          </w:tcPr>
          <w:p w14:paraId="51218E3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16H00</w:t>
            </w:r>
          </w:p>
        </w:tc>
      </w:tr>
      <w:tr w:rsidR="004E55D4" w:rsidRPr="00A42776" w14:paraId="4B9A7C19" w14:textId="77777777" w:rsidTr="00245A47">
        <w:trPr>
          <w:cantSplit/>
          <w:jc w:val="center"/>
        </w:trPr>
        <w:tc>
          <w:tcPr>
            <w:tcW w:w="3402" w:type="dxa"/>
            <w:gridSpan w:val="2"/>
            <w:vAlign w:val="center"/>
          </w:tcPr>
          <w:p w14:paraId="27D18644"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C18B9BE"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G. STIENNE</w:t>
            </w:r>
          </w:p>
        </w:tc>
      </w:tr>
      <w:tr w:rsidR="004E55D4" w:rsidRPr="00A42776" w14:paraId="5BB05B15" w14:textId="77777777" w:rsidTr="00245A47">
        <w:trPr>
          <w:cantSplit/>
          <w:jc w:val="center"/>
        </w:trPr>
        <w:tc>
          <w:tcPr>
            <w:tcW w:w="10206" w:type="dxa"/>
            <w:gridSpan w:val="5"/>
            <w:vAlign w:val="center"/>
          </w:tcPr>
          <w:p w14:paraId="0097AF44"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562B718F" w14:textId="77777777" w:rsidR="004E55D4" w:rsidRPr="00A42776" w:rsidRDefault="004E55D4" w:rsidP="00245A47">
            <w:pPr>
              <w:keepNext/>
              <w:snapToGrid w:val="0"/>
              <w:jc w:val="both"/>
              <w:rPr>
                <w:rFonts w:ascii="Calibri" w:hAnsi="Calibri" w:cs="Arial"/>
                <w:sz w:val="20"/>
                <w:szCs w:val="20"/>
              </w:rPr>
            </w:pPr>
            <w:r w:rsidRPr="00A42776">
              <w:rPr>
                <w:rFonts w:ascii="Calibri" w:hAnsi="Calibri" w:cs="Arial"/>
                <w:sz w:val="20"/>
                <w:szCs w:val="20"/>
              </w:rPr>
              <w:t>Acquisition des notions fondamentales permettant de concevoir une base de données relationnelles et la manipuler.</w:t>
            </w:r>
          </w:p>
        </w:tc>
      </w:tr>
      <w:tr w:rsidR="004E55D4" w:rsidRPr="00A42776" w14:paraId="3A7A4DDA" w14:textId="77777777" w:rsidTr="00245A47">
        <w:trPr>
          <w:cantSplit/>
          <w:jc w:val="center"/>
        </w:trPr>
        <w:tc>
          <w:tcPr>
            <w:tcW w:w="10206" w:type="dxa"/>
            <w:gridSpan w:val="5"/>
            <w:vAlign w:val="center"/>
          </w:tcPr>
          <w:p w14:paraId="17A31BA8"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6768CC81"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Aucun</w:t>
            </w:r>
          </w:p>
        </w:tc>
      </w:tr>
      <w:tr w:rsidR="004E55D4" w:rsidRPr="00A42776" w14:paraId="5A3427F7" w14:textId="77777777" w:rsidTr="00245A47">
        <w:trPr>
          <w:cantSplit/>
          <w:jc w:val="center"/>
        </w:trPr>
        <w:tc>
          <w:tcPr>
            <w:tcW w:w="10206" w:type="dxa"/>
            <w:gridSpan w:val="5"/>
            <w:vAlign w:val="center"/>
          </w:tcPr>
          <w:p w14:paraId="010967A3"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60D9779C" w14:textId="77777777" w:rsidR="004E55D4" w:rsidRPr="00A42776" w:rsidRDefault="004E55D4" w:rsidP="00245A47">
            <w:pPr>
              <w:keepNext/>
              <w:snapToGrid w:val="0"/>
              <w:jc w:val="both"/>
              <w:rPr>
                <w:rFonts w:ascii="Calibri" w:hAnsi="Calibri"/>
                <w:sz w:val="20"/>
                <w:szCs w:val="20"/>
              </w:rPr>
            </w:pPr>
            <w:r w:rsidRPr="00A42776">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11CE79A3" w14:textId="77777777" w:rsidR="004E55D4" w:rsidRPr="00A42776" w:rsidRDefault="004E55D4" w:rsidP="00245A47">
            <w:pPr>
              <w:keepNext/>
              <w:tabs>
                <w:tab w:val="left" w:pos="720"/>
              </w:tabs>
              <w:rPr>
                <w:rFonts w:ascii="Calibri" w:hAnsi="Calibri"/>
                <w:sz w:val="20"/>
                <w:szCs w:val="20"/>
              </w:rPr>
            </w:pPr>
            <w:r w:rsidRPr="00A42776">
              <w:rPr>
                <w:rFonts w:ascii="Calibri" w:hAnsi="Calibri"/>
                <w:sz w:val="20"/>
                <w:szCs w:val="20"/>
                <w:u w:val="single"/>
              </w:rPr>
              <w:t>Notions de bases de données et de SGBD</w:t>
            </w:r>
            <w:r w:rsidRPr="00A42776">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391D189D" w14:textId="77777777" w:rsidR="004E55D4" w:rsidRPr="00A42776" w:rsidRDefault="004E55D4" w:rsidP="00245A47">
            <w:pPr>
              <w:keepNext/>
              <w:tabs>
                <w:tab w:val="left" w:pos="720"/>
              </w:tabs>
              <w:rPr>
                <w:rFonts w:ascii="Calibri" w:hAnsi="Calibri"/>
                <w:sz w:val="20"/>
                <w:szCs w:val="20"/>
              </w:rPr>
            </w:pPr>
            <w:r w:rsidRPr="00A42776">
              <w:rPr>
                <w:rFonts w:ascii="Calibri" w:hAnsi="Calibri"/>
                <w:sz w:val="20"/>
                <w:szCs w:val="20"/>
                <w:u w:val="single"/>
              </w:rPr>
              <w:t>Conception des bases de données relationnelles</w:t>
            </w:r>
            <w:r w:rsidRPr="00A42776">
              <w:rPr>
                <w:rFonts w:ascii="Calibri" w:hAnsi="Calibri"/>
                <w:sz w:val="20"/>
                <w:szCs w:val="20"/>
              </w:rPr>
              <w:t> : Utilisation d’un modèle conceptuel de données : Le modèle Entité-Association. Les dépendances fonctionnelles et la normalisation d’une bd relationnelle.</w:t>
            </w:r>
          </w:p>
          <w:p w14:paraId="2C4613EE" w14:textId="77777777" w:rsidR="004E55D4" w:rsidRPr="00A42776" w:rsidRDefault="004E55D4" w:rsidP="00245A47">
            <w:pPr>
              <w:keepNext/>
              <w:tabs>
                <w:tab w:val="left" w:pos="720"/>
              </w:tabs>
              <w:rPr>
                <w:rFonts w:ascii="Calibri" w:hAnsi="Calibri"/>
                <w:sz w:val="20"/>
                <w:szCs w:val="20"/>
              </w:rPr>
            </w:pPr>
            <w:r w:rsidRPr="00A42776">
              <w:rPr>
                <w:rFonts w:ascii="Calibri" w:hAnsi="Calibri"/>
                <w:sz w:val="20"/>
                <w:szCs w:val="20"/>
              </w:rPr>
              <w:t>L’algèbre relationnelle de CODD.</w:t>
            </w:r>
          </w:p>
          <w:p w14:paraId="17776396" w14:textId="77777777" w:rsidR="004E55D4" w:rsidRPr="00A42776" w:rsidRDefault="004E55D4" w:rsidP="00245A47">
            <w:pPr>
              <w:keepNext/>
              <w:tabs>
                <w:tab w:val="left" w:pos="720"/>
              </w:tabs>
              <w:jc w:val="both"/>
              <w:rPr>
                <w:rFonts w:ascii="Calibri" w:hAnsi="Calibri" w:cs="Arial"/>
                <w:bCs/>
                <w:color w:val="000000"/>
                <w:sz w:val="20"/>
                <w:szCs w:val="20"/>
                <w:lang w:eastAsia="en-US"/>
              </w:rPr>
            </w:pPr>
            <w:r w:rsidRPr="00A42776">
              <w:rPr>
                <w:rFonts w:ascii="Calibri" w:hAnsi="Calibri" w:cs="Arial"/>
                <w:bCs/>
                <w:color w:val="000000"/>
                <w:sz w:val="20"/>
                <w:szCs w:val="20"/>
                <w:lang w:eastAsia="en-US"/>
              </w:rPr>
              <w:t>Le langage SQL pour la définition, la recherche et la manipulation des données.</w:t>
            </w:r>
          </w:p>
        </w:tc>
      </w:tr>
      <w:tr w:rsidR="004E55D4" w:rsidRPr="00A42776" w14:paraId="690D0A83" w14:textId="77777777" w:rsidTr="00245A47">
        <w:trPr>
          <w:cantSplit/>
          <w:jc w:val="center"/>
        </w:trPr>
        <w:tc>
          <w:tcPr>
            <w:tcW w:w="10206" w:type="dxa"/>
            <w:gridSpan w:val="5"/>
            <w:vAlign w:val="center"/>
          </w:tcPr>
          <w:p w14:paraId="1DEE0A98"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0193738" w14:textId="77777777" w:rsidR="004E55D4" w:rsidRPr="00A42776" w:rsidRDefault="004E55D4" w:rsidP="004E55D4">
            <w:pPr>
              <w:pStyle w:val="ListParagraph"/>
              <w:keepNext/>
              <w:numPr>
                <w:ilvl w:val="0"/>
                <w:numId w:val="21"/>
              </w:numPr>
              <w:suppressAutoHyphens w:val="0"/>
              <w:ind w:left="567" w:hanging="425"/>
              <w:jc w:val="both"/>
              <w:rPr>
                <w:rFonts w:ascii="Calibri" w:hAnsi="Calibri" w:cs="Arial"/>
                <w:sz w:val="20"/>
                <w:szCs w:val="20"/>
              </w:rPr>
            </w:pPr>
            <w:r w:rsidRPr="00A42776">
              <w:rPr>
                <w:rFonts w:ascii="Calibri" w:hAnsi="Calibri" w:cs="Arial"/>
                <w:sz w:val="20"/>
                <w:szCs w:val="20"/>
              </w:rPr>
              <w:t xml:space="preserve">Bases de données. Concepts, utilisation et développement – Jean-Luc HAINAUT – </w:t>
            </w:r>
            <w:proofErr w:type="spellStart"/>
            <w:r w:rsidRPr="00A42776">
              <w:rPr>
                <w:rFonts w:ascii="Calibri" w:hAnsi="Calibri" w:cs="Arial"/>
                <w:sz w:val="20"/>
                <w:szCs w:val="20"/>
              </w:rPr>
              <w:t>Dunod</w:t>
            </w:r>
            <w:proofErr w:type="spellEnd"/>
          </w:p>
          <w:p w14:paraId="72683C8D" w14:textId="77777777" w:rsidR="004E55D4" w:rsidRPr="00A42776" w:rsidRDefault="004E55D4" w:rsidP="004E55D4">
            <w:pPr>
              <w:pStyle w:val="ListParagraph"/>
              <w:keepNext/>
              <w:numPr>
                <w:ilvl w:val="0"/>
                <w:numId w:val="21"/>
              </w:numPr>
              <w:suppressAutoHyphens w:val="0"/>
              <w:ind w:left="567" w:hanging="425"/>
              <w:jc w:val="both"/>
              <w:rPr>
                <w:rFonts w:ascii="Calibri" w:hAnsi="Calibri" w:cs="Arial"/>
                <w:sz w:val="20"/>
                <w:szCs w:val="20"/>
              </w:rPr>
            </w:pPr>
            <w:r w:rsidRPr="00A42776">
              <w:rPr>
                <w:rFonts w:ascii="Calibri" w:hAnsi="Calibri" w:cs="Arial"/>
                <w:sz w:val="20"/>
                <w:szCs w:val="20"/>
              </w:rPr>
              <w:t>Bases de données – Georges GARDARIN – Eyrolles</w:t>
            </w:r>
          </w:p>
          <w:p w14:paraId="23E7EBEE" w14:textId="77777777" w:rsidR="004E55D4" w:rsidRPr="00A42776" w:rsidRDefault="004E55D4" w:rsidP="004E55D4">
            <w:pPr>
              <w:pStyle w:val="ListParagraph"/>
              <w:keepNext/>
              <w:numPr>
                <w:ilvl w:val="0"/>
                <w:numId w:val="21"/>
              </w:numPr>
              <w:suppressAutoHyphens w:val="0"/>
              <w:ind w:left="567" w:hanging="425"/>
              <w:jc w:val="both"/>
              <w:rPr>
                <w:rFonts w:ascii="Calibri" w:hAnsi="Calibri" w:cs="Arial"/>
                <w:sz w:val="20"/>
                <w:szCs w:val="20"/>
              </w:rPr>
            </w:pPr>
            <w:r w:rsidRPr="00A42776">
              <w:rPr>
                <w:rFonts w:ascii="Calibri" w:hAnsi="Calibri" w:cs="Arial"/>
                <w:sz w:val="20"/>
                <w:szCs w:val="20"/>
              </w:rPr>
              <w:t>Introduction Pratique aux Bases de Données Relationnelles, Auteur : Andreas Meir, Editeur : Springer Editions, collection : iris</w:t>
            </w:r>
          </w:p>
          <w:p w14:paraId="1352C2EF" w14:textId="77777777" w:rsidR="004E55D4" w:rsidRPr="00A42776" w:rsidRDefault="004E55D4" w:rsidP="004E55D4">
            <w:pPr>
              <w:pStyle w:val="ListParagraph"/>
              <w:keepNext/>
              <w:numPr>
                <w:ilvl w:val="0"/>
                <w:numId w:val="21"/>
              </w:numPr>
              <w:suppressAutoHyphens w:val="0"/>
              <w:ind w:left="567" w:hanging="425"/>
              <w:jc w:val="both"/>
              <w:rPr>
                <w:rFonts w:ascii="Calibri" w:hAnsi="Calibri" w:cs="Arial"/>
                <w:bCs/>
                <w:sz w:val="20"/>
                <w:szCs w:val="20"/>
                <w:u w:val="single"/>
              </w:rPr>
            </w:pPr>
            <w:r w:rsidRPr="00A42776">
              <w:rPr>
                <w:rFonts w:ascii="Calibri" w:hAnsi="Calibri" w:cs="Arial"/>
                <w:sz w:val="20"/>
                <w:szCs w:val="20"/>
              </w:rPr>
              <w:t xml:space="preserve">Bases de données relationnelles Concepts, mise en </w:t>
            </w:r>
            <w:proofErr w:type="spellStart"/>
            <w:r w:rsidRPr="00A42776">
              <w:rPr>
                <w:rFonts w:ascii="Calibri" w:hAnsi="Calibri" w:cs="Arial"/>
                <w:sz w:val="20"/>
                <w:szCs w:val="20"/>
              </w:rPr>
              <w:t>oeuvre</w:t>
            </w:r>
            <w:proofErr w:type="spellEnd"/>
            <w:r w:rsidRPr="00A42776">
              <w:rPr>
                <w:rFonts w:ascii="Calibri" w:hAnsi="Calibri" w:cs="Arial"/>
                <w:sz w:val="20"/>
                <w:szCs w:val="20"/>
              </w:rPr>
              <w:t xml:space="preserve"> et exercices, Auteur(s) : Claude </w:t>
            </w:r>
            <w:proofErr w:type="spellStart"/>
            <w:r w:rsidRPr="00A42776">
              <w:rPr>
                <w:rFonts w:ascii="Calibri" w:hAnsi="Calibri" w:cs="Arial"/>
                <w:sz w:val="20"/>
                <w:szCs w:val="20"/>
              </w:rPr>
              <w:t>Chrisment</w:t>
            </w:r>
            <w:proofErr w:type="spellEnd"/>
            <w:r w:rsidRPr="00A42776">
              <w:rPr>
                <w:rFonts w:ascii="Calibri" w:hAnsi="Calibri" w:cs="Arial"/>
                <w:sz w:val="20"/>
                <w:szCs w:val="20"/>
              </w:rPr>
              <w:t>, Karen Pinel-</w:t>
            </w:r>
            <w:proofErr w:type="spellStart"/>
            <w:r w:rsidRPr="00A42776">
              <w:rPr>
                <w:rFonts w:ascii="Calibri" w:hAnsi="Calibri" w:cs="Arial"/>
                <w:sz w:val="20"/>
                <w:szCs w:val="20"/>
              </w:rPr>
              <w:t>Sauvagnat</w:t>
            </w:r>
            <w:proofErr w:type="spellEnd"/>
            <w:r w:rsidRPr="00A42776">
              <w:rPr>
                <w:rFonts w:ascii="Calibri" w:hAnsi="Calibri" w:cs="Arial"/>
                <w:sz w:val="20"/>
                <w:szCs w:val="20"/>
              </w:rPr>
              <w:t xml:space="preserve">, Olivier Teste, Michel </w:t>
            </w:r>
            <w:proofErr w:type="spellStart"/>
            <w:r w:rsidRPr="00A42776">
              <w:rPr>
                <w:rFonts w:ascii="Calibri" w:hAnsi="Calibri" w:cs="Arial"/>
                <w:sz w:val="20"/>
                <w:szCs w:val="20"/>
              </w:rPr>
              <w:t>Tuffery</w:t>
            </w:r>
            <w:proofErr w:type="spellEnd"/>
            <w:r w:rsidRPr="00A42776">
              <w:rPr>
                <w:rFonts w:ascii="Calibri" w:hAnsi="Calibri" w:cs="Arial"/>
                <w:sz w:val="20"/>
                <w:szCs w:val="20"/>
              </w:rPr>
              <w:t xml:space="preserve"> Editeur(s) : Hermès - Lavoisier</w:t>
            </w:r>
          </w:p>
        </w:tc>
      </w:tr>
      <w:tr w:rsidR="004E55D4" w:rsidRPr="00A42776" w14:paraId="5C0F7C82" w14:textId="77777777" w:rsidTr="00245A47">
        <w:trPr>
          <w:cantSplit/>
          <w:jc w:val="center"/>
        </w:trPr>
        <w:tc>
          <w:tcPr>
            <w:tcW w:w="10206" w:type="dxa"/>
            <w:gridSpan w:val="5"/>
            <w:vAlign w:val="center"/>
          </w:tcPr>
          <w:p w14:paraId="34592C91"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 + Contrôle TP</w:t>
            </w:r>
          </w:p>
        </w:tc>
      </w:tr>
    </w:tbl>
    <w:p w14:paraId="59286C27" w14:textId="77777777" w:rsidR="004E55D4" w:rsidRPr="00A42776" w:rsidRDefault="004E55D4" w:rsidP="004E55D4">
      <w:pPr>
        <w:rPr>
          <w:rFonts w:ascii="Calibri" w:hAnsi="Calibri"/>
          <w:sz w:val="22"/>
          <w:szCs w:val="22"/>
          <w:u w:val="single"/>
        </w:rPr>
      </w:pPr>
    </w:p>
    <w:p w14:paraId="7ECA07B4"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S6 : Opérations unitaires</w:t>
      </w:r>
      <w:r w:rsidRPr="000E4C21">
        <w:rPr>
          <w:rFonts w:ascii="Calibri" w:hAnsi="Calibri"/>
          <w:sz w:val="22"/>
          <w:szCs w:val="22"/>
        </w:rPr>
        <w:t xml:space="preserve"> </w:t>
      </w:r>
      <w:r w:rsidRPr="00A42776">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4D6532CA" w14:textId="77777777" w:rsidTr="00245A47">
        <w:trPr>
          <w:cantSplit/>
          <w:jc w:val="center"/>
        </w:trPr>
        <w:tc>
          <w:tcPr>
            <w:tcW w:w="1701" w:type="dxa"/>
            <w:shd w:val="clear" w:color="auto" w:fill="008000"/>
            <w:vAlign w:val="center"/>
          </w:tcPr>
          <w:p w14:paraId="2796880B" w14:textId="77777777" w:rsidR="004E55D4" w:rsidRPr="004575F3"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54EDC704"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3</w:t>
            </w:r>
          </w:p>
        </w:tc>
        <w:tc>
          <w:tcPr>
            <w:tcW w:w="2268" w:type="dxa"/>
            <w:shd w:val="clear" w:color="auto" w:fill="008000"/>
            <w:vAlign w:val="center"/>
          </w:tcPr>
          <w:p w14:paraId="40F8C70F" w14:textId="77777777" w:rsidR="004E55D4" w:rsidRPr="004575F3" w:rsidRDefault="004E55D4" w:rsidP="00245A47">
            <w:pPr>
              <w:keepNext/>
              <w:jc w:val="center"/>
              <w:rPr>
                <w:rFonts w:ascii="Calibri" w:hAnsi="Calibri" w:cs="Arial"/>
                <w:color w:val="FFFFFF"/>
                <w:sz w:val="20"/>
                <w:szCs w:val="20"/>
              </w:rPr>
            </w:pPr>
            <w:r w:rsidRPr="004575F3">
              <w:rPr>
                <w:rFonts w:ascii="Calibri" w:hAnsi="Calibri" w:cs="Arial"/>
                <w:color w:val="FFFFFF"/>
                <w:sz w:val="20"/>
                <w:szCs w:val="20"/>
              </w:rPr>
              <w:t>CM : 17H00</w:t>
            </w:r>
          </w:p>
        </w:tc>
        <w:tc>
          <w:tcPr>
            <w:tcW w:w="2268" w:type="dxa"/>
            <w:shd w:val="clear" w:color="auto" w:fill="008000"/>
            <w:vAlign w:val="center"/>
          </w:tcPr>
          <w:p w14:paraId="22F965CA" w14:textId="77777777" w:rsidR="004E55D4" w:rsidRPr="004575F3" w:rsidRDefault="004E55D4" w:rsidP="00245A47">
            <w:pPr>
              <w:keepNext/>
              <w:jc w:val="center"/>
              <w:rPr>
                <w:rFonts w:ascii="Calibri" w:hAnsi="Calibri" w:cs="Arial"/>
                <w:color w:val="FFFFFF"/>
                <w:sz w:val="20"/>
                <w:szCs w:val="20"/>
              </w:rPr>
            </w:pPr>
            <w:r w:rsidRPr="004575F3">
              <w:rPr>
                <w:rFonts w:ascii="Calibri" w:hAnsi="Calibri" w:cs="Arial"/>
                <w:color w:val="FFFFFF"/>
                <w:sz w:val="20"/>
                <w:szCs w:val="20"/>
              </w:rPr>
              <w:t>TD : 9H00</w:t>
            </w:r>
          </w:p>
        </w:tc>
        <w:tc>
          <w:tcPr>
            <w:tcW w:w="2268" w:type="dxa"/>
            <w:shd w:val="clear" w:color="auto" w:fill="008000"/>
            <w:vAlign w:val="center"/>
          </w:tcPr>
          <w:p w14:paraId="54C2B9F8" w14:textId="77777777" w:rsidR="004E55D4" w:rsidRPr="00E774BB" w:rsidRDefault="004E55D4" w:rsidP="00245A47">
            <w:pPr>
              <w:keepNext/>
              <w:jc w:val="center"/>
              <w:rPr>
                <w:rFonts w:ascii="Calibri" w:hAnsi="Calibri" w:cs="Arial"/>
                <w:color w:val="FFFFFF"/>
                <w:sz w:val="20"/>
                <w:szCs w:val="20"/>
                <w:highlight w:val="yellow"/>
              </w:rPr>
            </w:pPr>
            <w:r w:rsidRPr="004575F3">
              <w:rPr>
                <w:rFonts w:ascii="Calibri" w:hAnsi="Calibri" w:cs="Arial"/>
                <w:color w:val="FFFFFF"/>
                <w:sz w:val="20"/>
                <w:szCs w:val="20"/>
              </w:rPr>
              <w:t>TP : 12H00</w:t>
            </w:r>
          </w:p>
        </w:tc>
      </w:tr>
      <w:tr w:rsidR="004E55D4" w:rsidRPr="00A42776" w14:paraId="002D5FA5" w14:textId="77777777" w:rsidTr="00245A47">
        <w:trPr>
          <w:cantSplit/>
          <w:jc w:val="center"/>
        </w:trPr>
        <w:tc>
          <w:tcPr>
            <w:tcW w:w="3402" w:type="dxa"/>
            <w:gridSpan w:val="2"/>
            <w:vAlign w:val="center"/>
          </w:tcPr>
          <w:p w14:paraId="3E5A451A" w14:textId="77777777" w:rsidR="004E55D4" w:rsidRPr="004575F3" w:rsidRDefault="004E55D4" w:rsidP="00245A47">
            <w:pPr>
              <w:keepNext/>
              <w:jc w:val="center"/>
              <w:rPr>
                <w:rFonts w:ascii="Calibri" w:hAnsi="Calibri" w:cs="Arial"/>
                <w:sz w:val="20"/>
                <w:szCs w:val="20"/>
              </w:rPr>
            </w:pPr>
            <w:r w:rsidRPr="004575F3">
              <w:rPr>
                <w:rFonts w:ascii="Calibri" w:hAnsi="Calibri" w:cs="Arial"/>
                <w:sz w:val="20"/>
                <w:szCs w:val="20"/>
              </w:rPr>
              <w:t xml:space="preserve">Enseignant(s) </w:t>
            </w:r>
          </w:p>
        </w:tc>
        <w:tc>
          <w:tcPr>
            <w:tcW w:w="6804" w:type="dxa"/>
            <w:gridSpan w:val="3"/>
            <w:vAlign w:val="center"/>
          </w:tcPr>
          <w:p w14:paraId="2819C87E" w14:textId="77777777" w:rsidR="004E55D4" w:rsidRPr="004575F3" w:rsidRDefault="004E55D4" w:rsidP="00245A47">
            <w:pPr>
              <w:keepNext/>
              <w:jc w:val="center"/>
              <w:rPr>
                <w:rFonts w:ascii="Calibri" w:hAnsi="Calibri" w:cs="Arial"/>
                <w:caps/>
                <w:sz w:val="20"/>
                <w:szCs w:val="20"/>
              </w:rPr>
            </w:pPr>
            <w:r w:rsidRPr="004575F3">
              <w:rPr>
                <w:rFonts w:ascii="Calibri" w:hAnsi="Calibri" w:cs="Arial"/>
                <w:sz w:val="20"/>
                <w:szCs w:val="20"/>
              </w:rPr>
              <w:t xml:space="preserve">B. FRERE </w:t>
            </w:r>
          </w:p>
        </w:tc>
      </w:tr>
      <w:tr w:rsidR="004E55D4" w:rsidRPr="00A42776" w14:paraId="147D494F" w14:textId="77777777" w:rsidTr="00245A47">
        <w:trPr>
          <w:cantSplit/>
          <w:jc w:val="center"/>
        </w:trPr>
        <w:tc>
          <w:tcPr>
            <w:tcW w:w="10206" w:type="dxa"/>
            <w:gridSpan w:val="5"/>
            <w:vAlign w:val="center"/>
          </w:tcPr>
          <w:p w14:paraId="67BAF68F" w14:textId="77777777" w:rsidR="004E55D4" w:rsidRPr="004575F3" w:rsidRDefault="004E55D4" w:rsidP="00245A47">
            <w:pPr>
              <w:keepNext/>
              <w:jc w:val="both"/>
              <w:rPr>
                <w:rFonts w:ascii="Calibri" w:hAnsi="Calibri" w:cs="Arial"/>
                <w:b/>
                <w:bCs/>
                <w:sz w:val="20"/>
                <w:szCs w:val="20"/>
              </w:rPr>
            </w:pPr>
            <w:r w:rsidRPr="004575F3">
              <w:rPr>
                <w:rFonts w:ascii="Calibri" w:hAnsi="Calibri" w:cs="Arial"/>
                <w:b/>
                <w:bCs/>
                <w:sz w:val="20"/>
                <w:szCs w:val="20"/>
                <w:u w:val="single"/>
              </w:rPr>
              <w:t>Objectifs</w:t>
            </w:r>
            <w:r w:rsidRPr="004575F3">
              <w:rPr>
                <w:rFonts w:ascii="Calibri" w:hAnsi="Calibri" w:cs="Arial"/>
                <w:b/>
                <w:bCs/>
                <w:sz w:val="20"/>
                <w:szCs w:val="20"/>
              </w:rPr>
              <w:t> : Acquérir les connaissances de base concernant les opérations unitaires en agroalimentaire</w:t>
            </w:r>
          </w:p>
          <w:p w14:paraId="0A91BFF1" w14:textId="77777777" w:rsidR="004E55D4" w:rsidRPr="004575F3" w:rsidRDefault="004E55D4" w:rsidP="00245A47">
            <w:pPr>
              <w:keepNext/>
              <w:jc w:val="both"/>
              <w:rPr>
                <w:rFonts w:ascii="Calibri" w:hAnsi="Calibri" w:cs="Arial"/>
                <w:sz w:val="20"/>
                <w:szCs w:val="20"/>
              </w:rPr>
            </w:pPr>
          </w:p>
        </w:tc>
      </w:tr>
      <w:tr w:rsidR="004E55D4" w:rsidRPr="00A42776" w14:paraId="6BB2B152" w14:textId="77777777" w:rsidTr="00245A47">
        <w:trPr>
          <w:cantSplit/>
          <w:jc w:val="center"/>
        </w:trPr>
        <w:tc>
          <w:tcPr>
            <w:tcW w:w="10206" w:type="dxa"/>
            <w:gridSpan w:val="5"/>
            <w:vAlign w:val="center"/>
          </w:tcPr>
          <w:p w14:paraId="25721D7D" w14:textId="77777777" w:rsidR="004E55D4" w:rsidRPr="004575F3" w:rsidRDefault="004E55D4" w:rsidP="00245A47">
            <w:pPr>
              <w:keepNext/>
              <w:jc w:val="both"/>
              <w:rPr>
                <w:rFonts w:ascii="Calibri" w:hAnsi="Calibri" w:cs="Arial"/>
                <w:b/>
                <w:bCs/>
                <w:sz w:val="20"/>
                <w:szCs w:val="20"/>
              </w:rPr>
            </w:pPr>
            <w:r w:rsidRPr="004575F3">
              <w:rPr>
                <w:rFonts w:ascii="Calibri" w:hAnsi="Calibri" w:cs="Arial"/>
                <w:b/>
                <w:bCs/>
                <w:sz w:val="20"/>
                <w:szCs w:val="20"/>
                <w:u w:val="single"/>
              </w:rPr>
              <w:t>Prérequis</w:t>
            </w:r>
            <w:r w:rsidRPr="004575F3">
              <w:rPr>
                <w:rFonts w:ascii="Calibri" w:hAnsi="Calibri" w:cs="Arial"/>
                <w:b/>
                <w:bCs/>
                <w:sz w:val="20"/>
                <w:szCs w:val="20"/>
              </w:rPr>
              <w:t> :</w:t>
            </w:r>
          </w:p>
          <w:p w14:paraId="25E20A52" w14:textId="77777777" w:rsidR="004E55D4" w:rsidRPr="004575F3" w:rsidRDefault="004E55D4" w:rsidP="00245A47">
            <w:pPr>
              <w:keepNext/>
              <w:jc w:val="both"/>
              <w:rPr>
                <w:rFonts w:ascii="Calibri" w:hAnsi="Calibri" w:cs="Arial"/>
                <w:bCs/>
                <w:sz w:val="20"/>
                <w:szCs w:val="20"/>
              </w:rPr>
            </w:pPr>
            <w:r w:rsidRPr="004575F3">
              <w:rPr>
                <w:rFonts w:ascii="Calibri" w:hAnsi="Calibri" w:cs="Arial"/>
                <w:bCs/>
                <w:sz w:val="20"/>
                <w:szCs w:val="20"/>
              </w:rPr>
              <w:t>Formation de base en biochimie</w:t>
            </w:r>
          </w:p>
        </w:tc>
      </w:tr>
      <w:tr w:rsidR="004E55D4" w:rsidRPr="00A42776" w14:paraId="46E552F9" w14:textId="77777777" w:rsidTr="00245A47">
        <w:trPr>
          <w:cantSplit/>
          <w:jc w:val="center"/>
        </w:trPr>
        <w:tc>
          <w:tcPr>
            <w:tcW w:w="10206" w:type="dxa"/>
            <w:gridSpan w:val="5"/>
            <w:vAlign w:val="center"/>
          </w:tcPr>
          <w:p w14:paraId="41498635" w14:textId="77777777" w:rsidR="004E55D4" w:rsidRPr="004575F3" w:rsidRDefault="004E55D4" w:rsidP="00245A47">
            <w:pPr>
              <w:keepNext/>
              <w:jc w:val="both"/>
              <w:rPr>
                <w:rFonts w:ascii="Calibri" w:hAnsi="Calibri" w:cs="Arial"/>
                <w:b/>
                <w:bCs/>
                <w:sz w:val="20"/>
                <w:szCs w:val="20"/>
              </w:rPr>
            </w:pPr>
            <w:r w:rsidRPr="004575F3">
              <w:rPr>
                <w:rFonts w:ascii="Calibri" w:hAnsi="Calibri" w:cs="Arial"/>
                <w:b/>
                <w:bCs/>
                <w:sz w:val="20"/>
                <w:szCs w:val="20"/>
                <w:u w:val="single"/>
              </w:rPr>
              <w:t>Programme</w:t>
            </w:r>
            <w:r w:rsidRPr="004575F3">
              <w:rPr>
                <w:rFonts w:ascii="Calibri" w:hAnsi="Calibri" w:cs="Arial"/>
                <w:b/>
                <w:bCs/>
                <w:sz w:val="20"/>
                <w:szCs w:val="20"/>
              </w:rPr>
              <w:t xml:space="preserve"> : </w:t>
            </w:r>
            <w:r w:rsidRPr="004575F3">
              <w:rPr>
                <w:rFonts w:ascii="Calibri" w:hAnsi="Calibri" w:cs="Arial"/>
                <w:sz w:val="20"/>
                <w:szCs w:val="20"/>
              </w:rPr>
              <w:t>Opérations unitaires</w:t>
            </w:r>
          </w:p>
          <w:p w14:paraId="3CAE7CFD" w14:textId="77777777" w:rsidR="004E55D4" w:rsidRDefault="004E55D4" w:rsidP="00245A47">
            <w:pPr>
              <w:keepNext/>
              <w:jc w:val="both"/>
              <w:rPr>
                <w:rFonts w:ascii="Calibri" w:hAnsi="Calibri" w:cs="Arial"/>
                <w:sz w:val="20"/>
                <w:szCs w:val="20"/>
              </w:rPr>
            </w:pPr>
            <w:r w:rsidRPr="004575F3">
              <w:rPr>
                <w:rFonts w:ascii="Calibri" w:hAnsi="Calibri" w:cs="Arial"/>
                <w:sz w:val="20"/>
                <w:szCs w:val="20"/>
                <w:u w:val="single"/>
              </w:rPr>
              <w:t>Préparation</w:t>
            </w:r>
            <w:r w:rsidRPr="004575F3">
              <w:rPr>
                <w:rFonts w:ascii="Calibri" w:hAnsi="Calibri" w:cs="Arial"/>
                <w:sz w:val="20"/>
                <w:szCs w:val="20"/>
              </w:rPr>
              <w:t xml:space="preserve"> : agréage, nettoyage, lavage, triage, calibrage, pelage et parage</w:t>
            </w:r>
          </w:p>
          <w:p w14:paraId="0CFDD8AB" w14:textId="77777777" w:rsidR="004E55D4" w:rsidRPr="004575F3" w:rsidRDefault="004E55D4" w:rsidP="00245A47">
            <w:pPr>
              <w:keepNext/>
              <w:jc w:val="both"/>
              <w:rPr>
                <w:rFonts w:ascii="Calibri" w:hAnsi="Calibri" w:cs="Arial"/>
                <w:sz w:val="20"/>
                <w:szCs w:val="20"/>
              </w:rPr>
            </w:pPr>
            <w:r w:rsidRPr="004575F3">
              <w:rPr>
                <w:rFonts w:ascii="Calibri" w:hAnsi="Calibri" w:cs="Arial"/>
                <w:sz w:val="20"/>
                <w:szCs w:val="20"/>
                <w:u w:val="single"/>
              </w:rPr>
              <w:t>Transformation</w:t>
            </w:r>
            <w:r w:rsidRPr="004575F3">
              <w:rPr>
                <w:rFonts w:ascii="Calibri" w:hAnsi="Calibri" w:cs="Arial"/>
                <w:sz w:val="20"/>
                <w:szCs w:val="20"/>
              </w:rPr>
              <w:t> : Extraction, décantation, filtration, distillation, cuisson/extrusion, enrobage</w:t>
            </w:r>
          </w:p>
          <w:p w14:paraId="016DDB09" w14:textId="77777777" w:rsidR="004E55D4" w:rsidRPr="004575F3" w:rsidRDefault="004E55D4" w:rsidP="00245A47">
            <w:pPr>
              <w:tabs>
                <w:tab w:val="left" w:pos="1134"/>
              </w:tabs>
              <w:jc w:val="both"/>
              <w:rPr>
                <w:rFonts w:ascii="Calibri" w:hAnsi="Calibri" w:cs="Arial"/>
                <w:sz w:val="20"/>
                <w:szCs w:val="20"/>
              </w:rPr>
            </w:pPr>
            <w:r w:rsidRPr="004575F3">
              <w:rPr>
                <w:rFonts w:ascii="Calibri" w:hAnsi="Calibri" w:cs="Arial"/>
                <w:sz w:val="20"/>
                <w:szCs w:val="20"/>
                <w:u w:val="single"/>
              </w:rPr>
              <w:t>Stabilisation</w:t>
            </w:r>
            <w:r w:rsidRPr="004575F3">
              <w:rPr>
                <w:rFonts w:ascii="Calibri" w:hAnsi="Calibri" w:cs="Arial"/>
                <w:sz w:val="20"/>
                <w:szCs w:val="20"/>
              </w:rPr>
              <w:t> : conservation par la chaleur (pasteurisation, stérilisation) ; conservation par le froid ; conservation par la déshydratation (lyophilisation) ; Conservation par les moyens chimiques (conservateurs)</w:t>
            </w:r>
          </w:p>
          <w:p w14:paraId="6E78A39C" w14:textId="77777777" w:rsidR="004E55D4" w:rsidRPr="004575F3" w:rsidRDefault="004E55D4" w:rsidP="00245A47">
            <w:pPr>
              <w:tabs>
                <w:tab w:val="left" w:pos="1134"/>
              </w:tabs>
              <w:jc w:val="both"/>
              <w:rPr>
                <w:rFonts w:ascii="Calibri" w:hAnsi="Calibri" w:cs="Arial"/>
                <w:sz w:val="20"/>
                <w:szCs w:val="20"/>
              </w:rPr>
            </w:pPr>
            <w:r w:rsidRPr="004575F3">
              <w:rPr>
                <w:rFonts w:ascii="Calibri" w:hAnsi="Calibri" w:cs="Arial"/>
                <w:sz w:val="20"/>
                <w:szCs w:val="20"/>
                <w:u w:val="single"/>
              </w:rPr>
              <w:t>Conditionnement</w:t>
            </w:r>
            <w:r w:rsidRPr="004575F3">
              <w:rPr>
                <w:rFonts w:ascii="Calibri" w:hAnsi="Calibri" w:cs="Arial"/>
                <w:sz w:val="20"/>
                <w:szCs w:val="20"/>
              </w:rPr>
              <w:t> : Conditionnements primaires (en contact avec le produit) et secondaires (suremballages)</w:t>
            </w:r>
          </w:p>
          <w:p w14:paraId="2529927C" w14:textId="77777777" w:rsidR="004E55D4" w:rsidRPr="004575F3" w:rsidRDefault="004E55D4" w:rsidP="00245A47">
            <w:pPr>
              <w:tabs>
                <w:tab w:val="left" w:pos="1134"/>
              </w:tabs>
              <w:jc w:val="both"/>
              <w:rPr>
                <w:rFonts w:ascii="Calibri" w:hAnsi="Calibri" w:cs="Arial"/>
                <w:sz w:val="20"/>
                <w:szCs w:val="20"/>
              </w:rPr>
            </w:pPr>
            <w:r w:rsidRPr="004575F3">
              <w:rPr>
                <w:rFonts w:ascii="Calibri" w:hAnsi="Calibri" w:cs="Arial"/>
                <w:sz w:val="20"/>
                <w:szCs w:val="20"/>
              </w:rPr>
              <w:t>TP au lycée Hôtelier du Touquet : Donner une vision plus ouverte sur les pratiques culinaires applicables en agro-alimentaire (techniques diverses, cuissons sous-vide, cuisson basse température, conservation stérilisation/pasteurisation....)</w:t>
            </w:r>
          </w:p>
        </w:tc>
      </w:tr>
      <w:tr w:rsidR="004E55D4" w:rsidRPr="00A42776" w14:paraId="415C696F" w14:textId="77777777" w:rsidTr="00245A47">
        <w:trPr>
          <w:cantSplit/>
          <w:jc w:val="center"/>
        </w:trPr>
        <w:tc>
          <w:tcPr>
            <w:tcW w:w="10206" w:type="dxa"/>
            <w:gridSpan w:val="5"/>
            <w:vAlign w:val="center"/>
          </w:tcPr>
          <w:p w14:paraId="66ACEF93" w14:textId="77777777" w:rsidR="004E55D4"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36FC16F" w14:textId="77777777" w:rsidR="004E55D4" w:rsidRPr="004575F3" w:rsidRDefault="004E55D4" w:rsidP="00245A47">
            <w:pPr>
              <w:keepNext/>
              <w:jc w:val="both"/>
              <w:rPr>
                <w:rFonts w:ascii="Calibri" w:hAnsi="Calibri" w:cs="Arial"/>
                <w:sz w:val="20"/>
                <w:szCs w:val="20"/>
              </w:rPr>
            </w:pPr>
          </w:p>
        </w:tc>
      </w:tr>
      <w:tr w:rsidR="004E55D4" w:rsidRPr="00A42776" w14:paraId="37BD5480" w14:textId="77777777" w:rsidTr="00245A47">
        <w:trPr>
          <w:cantSplit/>
          <w:jc w:val="center"/>
        </w:trPr>
        <w:tc>
          <w:tcPr>
            <w:tcW w:w="10206" w:type="dxa"/>
            <w:gridSpan w:val="5"/>
            <w:vAlign w:val="center"/>
          </w:tcPr>
          <w:p w14:paraId="1145A450"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w:t>
            </w:r>
            <w:r>
              <w:rPr>
                <w:rFonts w:ascii="Calibri" w:hAnsi="Calibri" w:cs="Arial"/>
                <w:bCs/>
                <w:sz w:val="20"/>
                <w:szCs w:val="20"/>
              </w:rPr>
              <w:t xml:space="preserve">(sur </w:t>
            </w:r>
            <w:r w:rsidRPr="00A42776">
              <w:rPr>
                <w:rFonts w:ascii="Calibri" w:hAnsi="Calibri" w:cs="Arial"/>
                <w:bCs/>
                <w:sz w:val="20"/>
                <w:szCs w:val="20"/>
              </w:rPr>
              <w:t>Cours/TD</w:t>
            </w:r>
            <w:r>
              <w:rPr>
                <w:rFonts w:ascii="Calibri" w:hAnsi="Calibri" w:cs="Arial"/>
                <w:bCs/>
                <w:sz w:val="20"/>
                <w:szCs w:val="20"/>
              </w:rPr>
              <w:t>)</w:t>
            </w:r>
            <w:r w:rsidRPr="00A42776">
              <w:rPr>
                <w:rFonts w:ascii="Calibri" w:hAnsi="Calibri" w:cs="Arial"/>
                <w:bCs/>
                <w:sz w:val="20"/>
                <w:szCs w:val="20"/>
              </w:rPr>
              <w:t xml:space="preserve"> + Contrôle Continu</w:t>
            </w:r>
          </w:p>
        </w:tc>
      </w:tr>
    </w:tbl>
    <w:p w14:paraId="755F7841" w14:textId="77777777" w:rsidR="004E55D4" w:rsidRPr="00A42776" w:rsidRDefault="004E55D4" w:rsidP="004E55D4">
      <w:pPr>
        <w:rPr>
          <w:rFonts w:ascii="Calibri" w:hAnsi="Calibri"/>
          <w:sz w:val="22"/>
          <w:szCs w:val="22"/>
          <w:u w:val="single"/>
        </w:rPr>
      </w:pPr>
    </w:p>
    <w:p w14:paraId="6A9559EF" w14:textId="77777777" w:rsidR="004E55D4" w:rsidRPr="00A42776" w:rsidRDefault="004E55D4" w:rsidP="004E55D4">
      <w:pPr>
        <w:keepNext/>
        <w:spacing w:before="120" w:after="120"/>
        <w:rPr>
          <w:rFonts w:ascii="Calibri" w:hAnsi="Calibri"/>
          <w:sz w:val="22"/>
          <w:szCs w:val="22"/>
        </w:rPr>
      </w:pPr>
      <w:r w:rsidRPr="00A42776">
        <w:rPr>
          <w:rFonts w:ascii="Calibri" w:hAnsi="Calibri"/>
          <w:sz w:val="22"/>
          <w:szCs w:val="22"/>
          <w:u w:val="single"/>
        </w:rPr>
        <w:t>S6 : Biochimie alimentaire 2</w:t>
      </w:r>
      <w:r w:rsidRPr="00A42776">
        <w:rPr>
          <w:rFonts w:ascii="Calibri" w:hAnsi="Calibri"/>
          <w:sz w:val="22"/>
          <w:szCs w:val="22"/>
        </w:rPr>
        <w:t> : biochimie métabolique – différents métabolismes (anabolisme et catabolisme) des glucides, lipides, protéines</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4E55D4" w:rsidRPr="00A42776" w14:paraId="1491A85F" w14:textId="77777777" w:rsidTr="00245A47">
        <w:trPr>
          <w:cantSplit/>
          <w:jc w:val="center"/>
        </w:trPr>
        <w:tc>
          <w:tcPr>
            <w:tcW w:w="1699" w:type="dxa"/>
            <w:shd w:val="clear" w:color="auto" w:fill="008000"/>
            <w:vAlign w:val="center"/>
            <w:hideMark/>
          </w:tcPr>
          <w:p w14:paraId="7EA81DA2"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p>
        </w:tc>
        <w:tc>
          <w:tcPr>
            <w:tcW w:w="1700" w:type="dxa"/>
            <w:shd w:val="clear" w:color="auto" w:fill="008000"/>
            <w:vAlign w:val="center"/>
            <w:hideMark/>
          </w:tcPr>
          <w:p w14:paraId="1285BAB4"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Coefficient : 3</w:t>
            </w:r>
          </w:p>
        </w:tc>
        <w:tc>
          <w:tcPr>
            <w:tcW w:w="2267" w:type="dxa"/>
            <w:shd w:val="clear" w:color="auto" w:fill="008000"/>
            <w:vAlign w:val="center"/>
            <w:hideMark/>
          </w:tcPr>
          <w:p w14:paraId="2F583FC4"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CM : 15H00</w:t>
            </w:r>
          </w:p>
        </w:tc>
        <w:tc>
          <w:tcPr>
            <w:tcW w:w="2267" w:type="dxa"/>
            <w:shd w:val="clear" w:color="auto" w:fill="008000"/>
            <w:vAlign w:val="center"/>
            <w:hideMark/>
          </w:tcPr>
          <w:p w14:paraId="67931AC4"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TD : 15H00</w:t>
            </w:r>
          </w:p>
        </w:tc>
        <w:tc>
          <w:tcPr>
            <w:tcW w:w="2267" w:type="dxa"/>
            <w:shd w:val="clear" w:color="auto" w:fill="008000"/>
            <w:vAlign w:val="center"/>
            <w:hideMark/>
          </w:tcPr>
          <w:p w14:paraId="1176C5DF"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TP/Projet : 8H00</w:t>
            </w:r>
          </w:p>
        </w:tc>
      </w:tr>
      <w:tr w:rsidR="004E55D4" w:rsidRPr="00A42776" w14:paraId="54D48DC7" w14:textId="77777777" w:rsidTr="00245A47">
        <w:trPr>
          <w:cantSplit/>
          <w:jc w:val="center"/>
        </w:trPr>
        <w:tc>
          <w:tcPr>
            <w:tcW w:w="3399" w:type="dxa"/>
            <w:gridSpan w:val="2"/>
            <w:vAlign w:val="center"/>
            <w:hideMark/>
          </w:tcPr>
          <w:p w14:paraId="32F50C5E" w14:textId="77777777" w:rsidR="004E55D4" w:rsidRPr="00A42776" w:rsidRDefault="004E55D4" w:rsidP="00245A47">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Enseignants responsables</w:t>
            </w:r>
          </w:p>
        </w:tc>
        <w:tc>
          <w:tcPr>
            <w:tcW w:w="6801" w:type="dxa"/>
            <w:gridSpan w:val="3"/>
            <w:vAlign w:val="center"/>
            <w:hideMark/>
          </w:tcPr>
          <w:p w14:paraId="7DE85367" w14:textId="77777777" w:rsidR="004E55D4" w:rsidRPr="00A42776" w:rsidRDefault="004E55D4" w:rsidP="00245A47">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G. DUFLOS et C. LE BRIS</w:t>
            </w:r>
          </w:p>
        </w:tc>
      </w:tr>
      <w:tr w:rsidR="004E55D4" w:rsidRPr="00A42776" w14:paraId="1626D6AC" w14:textId="77777777" w:rsidTr="00245A47">
        <w:trPr>
          <w:cantSplit/>
          <w:jc w:val="center"/>
        </w:trPr>
        <w:tc>
          <w:tcPr>
            <w:tcW w:w="10200" w:type="dxa"/>
            <w:gridSpan w:val="5"/>
            <w:vAlign w:val="center"/>
            <w:hideMark/>
          </w:tcPr>
          <w:p w14:paraId="794FF2C4"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Objectifs</w:t>
            </w:r>
            <w:r w:rsidRPr="00A42776">
              <w:rPr>
                <w:rFonts w:ascii="Calibri" w:hAnsi="Calibri" w:cs="Arial"/>
                <w:b/>
                <w:bCs/>
                <w:sz w:val="20"/>
                <w:szCs w:val="20"/>
                <w:lang w:eastAsia="en-US"/>
              </w:rPr>
              <w:t> :</w:t>
            </w:r>
          </w:p>
          <w:p w14:paraId="0B21437D"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 xml:space="preserve">Acquérir les connaissances de base de biochimie métabolique et en particulier les différentes voies de l’anabolisme et du catabolisme des protéines, lipides et glucides. </w:t>
            </w:r>
          </w:p>
        </w:tc>
      </w:tr>
      <w:tr w:rsidR="004E55D4" w:rsidRPr="00A42776" w14:paraId="30679E88" w14:textId="77777777" w:rsidTr="00245A47">
        <w:trPr>
          <w:cantSplit/>
          <w:jc w:val="center"/>
        </w:trPr>
        <w:tc>
          <w:tcPr>
            <w:tcW w:w="10200" w:type="dxa"/>
            <w:gridSpan w:val="5"/>
            <w:vAlign w:val="center"/>
            <w:hideMark/>
          </w:tcPr>
          <w:p w14:paraId="6B064A2A"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Prérequis</w:t>
            </w:r>
            <w:r w:rsidRPr="00A42776">
              <w:rPr>
                <w:rFonts w:ascii="Calibri" w:hAnsi="Calibri" w:cs="Arial"/>
                <w:b/>
                <w:bCs/>
                <w:sz w:val="20"/>
                <w:szCs w:val="20"/>
                <w:lang w:eastAsia="en-US"/>
              </w:rPr>
              <w:t> :</w:t>
            </w:r>
          </w:p>
          <w:p w14:paraId="6B582A9C"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Programme de biochimie générale, module de biochimie alimentaire 1 (S5)</w:t>
            </w:r>
          </w:p>
        </w:tc>
      </w:tr>
      <w:tr w:rsidR="004E55D4" w:rsidRPr="00A42776" w14:paraId="173B3C66" w14:textId="77777777" w:rsidTr="00245A47">
        <w:trPr>
          <w:cantSplit/>
          <w:jc w:val="center"/>
        </w:trPr>
        <w:tc>
          <w:tcPr>
            <w:tcW w:w="10200" w:type="dxa"/>
            <w:gridSpan w:val="5"/>
            <w:vAlign w:val="center"/>
          </w:tcPr>
          <w:p w14:paraId="123984A0"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Programme</w:t>
            </w:r>
            <w:r w:rsidRPr="00A42776">
              <w:rPr>
                <w:rFonts w:ascii="Calibri" w:hAnsi="Calibri" w:cs="Arial"/>
                <w:b/>
                <w:bCs/>
                <w:sz w:val="20"/>
                <w:szCs w:val="20"/>
                <w:lang w:eastAsia="en-US"/>
              </w:rPr>
              <w:t> :</w:t>
            </w:r>
          </w:p>
          <w:p w14:paraId="43A1B0F6"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Les principes de bioénergétique et le rôle de l’ATP</w:t>
            </w:r>
          </w:p>
          <w:p w14:paraId="2D0EA81B"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 xml:space="preserve">Les grandes voies cataboliques : la glycolyse et les voies de fermentation, le cycle de Krebs, l’oxydation des acides gras, la voie des pentoses phosphate, </w:t>
            </w:r>
            <w:r>
              <w:rPr>
                <w:rFonts w:ascii="Calibri" w:hAnsi="Calibri" w:cs="Arial"/>
                <w:bCs/>
                <w:sz w:val="20"/>
                <w:szCs w:val="20"/>
                <w:lang w:eastAsia="en-US"/>
              </w:rPr>
              <w:t>la protéolyse au niveau cellulaire et digestif</w:t>
            </w:r>
            <w:r w:rsidRPr="00A42776">
              <w:rPr>
                <w:rFonts w:ascii="Calibri" w:hAnsi="Calibri" w:cs="Arial"/>
                <w:bCs/>
                <w:sz w:val="20"/>
                <w:szCs w:val="20"/>
                <w:lang w:eastAsia="en-US"/>
              </w:rPr>
              <w:t xml:space="preserve"> … </w:t>
            </w:r>
          </w:p>
          <w:p w14:paraId="2653EC60"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Les chaînes de transport des électrons et la phosphorylation oxydative</w:t>
            </w:r>
          </w:p>
          <w:p w14:paraId="7C9FED2C"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Les grandes voies anaboliques : la néoglucogenèse, la synthèse d’acides gras</w:t>
            </w:r>
            <w:r>
              <w:rPr>
                <w:rFonts w:ascii="Calibri" w:hAnsi="Calibri" w:cs="Arial"/>
                <w:bCs/>
                <w:sz w:val="20"/>
                <w:szCs w:val="20"/>
                <w:lang w:eastAsia="en-US"/>
              </w:rPr>
              <w:t xml:space="preserve"> et des protéines</w:t>
            </w:r>
          </w:p>
          <w:p w14:paraId="1E5AAA12" w14:textId="77777777" w:rsidR="004E55D4" w:rsidRPr="00A42776" w:rsidRDefault="004E55D4" w:rsidP="00245A47">
            <w:pPr>
              <w:keepNext/>
              <w:jc w:val="both"/>
              <w:rPr>
                <w:rFonts w:ascii="Calibri" w:hAnsi="Calibri" w:cs="Arial"/>
                <w:b/>
                <w:bCs/>
                <w:sz w:val="20"/>
                <w:szCs w:val="20"/>
                <w:u w:val="single"/>
                <w:lang w:eastAsia="en-US"/>
              </w:rPr>
            </w:pPr>
            <w:r w:rsidRPr="00A42776">
              <w:rPr>
                <w:rFonts w:ascii="Calibri" w:hAnsi="Calibri" w:cs="Arial"/>
                <w:bCs/>
                <w:sz w:val="20"/>
                <w:szCs w:val="20"/>
                <w:lang w:eastAsia="en-US"/>
              </w:rPr>
              <w:t>Les applications métaboliques à l’industrie agroalimentaire.</w:t>
            </w:r>
          </w:p>
        </w:tc>
      </w:tr>
      <w:tr w:rsidR="004E55D4" w:rsidRPr="00A42776" w14:paraId="413D5AA6" w14:textId="77777777" w:rsidTr="00245A47">
        <w:trPr>
          <w:cantSplit/>
          <w:jc w:val="center"/>
        </w:trPr>
        <w:tc>
          <w:tcPr>
            <w:tcW w:w="10200" w:type="dxa"/>
            <w:gridSpan w:val="5"/>
            <w:vAlign w:val="center"/>
            <w:hideMark/>
          </w:tcPr>
          <w:p w14:paraId="5688CFF3"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599E6E46" w14:textId="77777777" w:rsidR="004E55D4" w:rsidRPr="00A42776" w:rsidRDefault="004E55D4" w:rsidP="00245A47">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Voet, Biochimie, 2016 </w:t>
            </w:r>
          </w:p>
          <w:p w14:paraId="2DF95AD5" w14:textId="77777777" w:rsidR="004E55D4" w:rsidRPr="00A42776" w:rsidRDefault="004E55D4" w:rsidP="00245A47">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L. Nelson, M. M. Cox, </w:t>
            </w:r>
            <w:proofErr w:type="spellStart"/>
            <w:r w:rsidRPr="00A42776">
              <w:rPr>
                <w:rFonts w:ascii="Calibri" w:hAnsi="Calibri" w:cs="Arial"/>
                <w:sz w:val="20"/>
                <w:szCs w:val="20"/>
                <w:lang w:eastAsia="en-US"/>
              </w:rPr>
              <w:t>Lehninger</w:t>
            </w:r>
            <w:proofErr w:type="spellEnd"/>
            <w:r w:rsidRPr="00A42776">
              <w:rPr>
                <w:rFonts w:ascii="Calibri" w:hAnsi="Calibri" w:cs="Arial"/>
                <w:sz w:val="20"/>
                <w:szCs w:val="20"/>
                <w:lang w:eastAsia="en-US"/>
              </w:rPr>
              <w:t xml:space="preserve">, </w:t>
            </w:r>
            <w:proofErr w:type="spellStart"/>
            <w:r w:rsidRPr="00A42776">
              <w:rPr>
                <w:rFonts w:ascii="Calibri" w:hAnsi="Calibri" w:cs="Arial"/>
                <w:sz w:val="20"/>
                <w:szCs w:val="20"/>
                <w:lang w:eastAsia="en-US"/>
              </w:rPr>
              <w:t>Principles</w:t>
            </w:r>
            <w:proofErr w:type="spellEnd"/>
            <w:r w:rsidRPr="00A42776">
              <w:rPr>
                <w:rFonts w:ascii="Calibri" w:hAnsi="Calibri" w:cs="Arial"/>
                <w:sz w:val="20"/>
                <w:szCs w:val="20"/>
                <w:lang w:eastAsia="en-US"/>
              </w:rPr>
              <w:t xml:space="preserve"> of </w:t>
            </w:r>
            <w:proofErr w:type="spellStart"/>
            <w:r w:rsidRPr="00A42776">
              <w:rPr>
                <w:rFonts w:ascii="Calibri" w:hAnsi="Calibri" w:cs="Arial"/>
                <w:sz w:val="20"/>
                <w:szCs w:val="20"/>
                <w:lang w:eastAsia="en-US"/>
              </w:rPr>
              <w:t>Biochemistry</w:t>
            </w:r>
            <w:proofErr w:type="spellEnd"/>
            <w:r w:rsidRPr="00A42776">
              <w:rPr>
                <w:rFonts w:ascii="Calibri" w:hAnsi="Calibri" w:cs="Arial"/>
                <w:sz w:val="20"/>
                <w:szCs w:val="20"/>
                <w:lang w:eastAsia="en-US"/>
              </w:rPr>
              <w:t xml:space="preserve"> 4th </w:t>
            </w:r>
            <w:proofErr w:type="spellStart"/>
            <w:r w:rsidRPr="00A42776">
              <w:rPr>
                <w:rFonts w:ascii="Calibri" w:hAnsi="Calibri" w:cs="Arial"/>
                <w:sz w:val="20"/>
                <w:szCs w:val="20"/>
                <w:lang w:eastAsia="en-US"/>
              </w:rPr>
              <w:t>edition</w:t>
            </w:r>
            <w:proofErr w:type="spellEnd"/>
            <w:r w:rsidRPr="00A42776">
              <w:rPr>
                <w:rFonts w:ascii="Calibri" w:hAnsi="Calibri" w:cs="Arial"/>
                <w:sz w:val="20"/>
                <w:szCs w:val="20"/>
                <w:lang w:eastAsia="en-US"/>
              </w:rPr>
              <w:t>, 2004</w:t>
            </w:r>
          </w:p>
          <w:p w14:paraId="521E6A54"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J.H. Weil, Biochimie générale 11</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2009, </w:t>
            </w:r>
            <w:proofErr w:type="spellStart"/>
            <w:r w:rsidRPr="00A42776">
              <w:rPr>
                <w:rFonts w:ascii="Calibri" w:hAnsi="Calibri" w:cs="Arial"/>
                <w:sz w:val="20"/>
                <w:szCs w:val="20"/>
                <w:lang w:eastAsia="en-US"/>
              </w:rPr>
              <w:t>Dunod</w:t>
            </w:r>
            <w:proofErr w:type="spellEnd"/>
          </w:p>
          <w:p w14:paraId="73E20742"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C. </w:t>
            </w:r>
            <w:proofErr w:type="spellStart"/>
            <w:r w:rsidRPr="00A42776">
              <w:rPr>
                <w:rFonts w:ascii="Calibri" w:hAnsi="Calibri" w:cs="Arial"/>
                <w:sz w:val="20"/>
                <w:szCs w:val="20"/>
                <w:lang w:eastAsia="en-US"/>
              </w:rPr>
              <w:t>Alais</w:t>
            </w:r>
            <w:proofErr w:type="spellEnd"/>
            <w:r w:rsidRPr="00A42776">
              <w:rPr>
                <w:rFonts w:ascii="Calibri" w:hAnsi="Calibri" w:cs="Arial"/>
                <w:sz w:val="20"/>
                <w:szCs w:val="20"/>
                <w:lang w:eastAsia="en-US"/>
              </w:rPr>
              <w:t xml:space="preserve">, G. Linden, L. </w:t>
            </w:r>
            <w:proofErr w:type="spellStart"/>
            <w:r w:rsidRPr="00A42776">
              <w:rPr>
                <w:rFonts w:ascii="Calibri" w:hAnsi="Calibri" w:cs="Arial"/>
                <w:sz w:val="20"/>
                <w:szCs w:val="20"/>
                <w:lang w:eastAsia="en-US"/>
              </w:rPr>
              <w:t>Miclo</w:t>
            </w:r>
            <w:proofErr w:type="spellEnd"/>
            <w:r w:rsidRPr="00A42776">
              <w:rPr>
                <w:rFonts w:ascii="Calibri" w:hAnsi="Calibri" w:cs="Arial"/>
                <w:sz w:val="20"/>
                <w:szCs w:val="20"/>
                <w:lang w:eastAsia="en-US"/>
              </w:rPr>
              <w:t>, Biochimie alimentaire 6</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de l’abrégé, 2020, </w:t>
            </w:r>
            <w:proofErr w:type="spellStart"/>
            <w:r w:rsidRPr="00A42776">
              <w:rPr>
                <w:rFonts w:ascii="Calibri" w:hAnsi="Calibri" w:cs="Arial"/>
                <w:sz w:val="20"/>
                <w:szCs w:val="20"/>
                <w:lang w:eastAsia="en-US"/>
              </w:rPr>
              <w:t>Dunod</w:t>
            </w:r>
            <w:proofErr w:type="spellEnd"/>
          </w:p>
        </w:tc>
      </w:tr>
      <w:tr w:rsidR="004E55D4" w:rsidRPr="00A42776" w14:paraId="3C1D57D2" w14:textId="77777777" w:rsidTr="00245A47">
        <w:trPr>
          <w:cantSplit/>
          <w:trHeight w:val="505"/>
          <w:jc w:val="center"/>
        </w:trPr>
        <w:tc>
          <w:tcPr>
            <w:tcW w:w="10200" w:type="dxa"/>
            <w:gridSpan w:val="5"/>
            <w:vAlign w:val="center"/>
            <w:hideMark/>
          </w:tcPr>
          <w:p w14:paraId="69CB6CE4" w14:textId="77777777" w:rsidR="004E55D4" w:rsidRPr="00A42776" w:rsidRDefault="004E55D4" w:rsidP="00245A47">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Examen Final + </w:t>
            </w:r>
            <w:proofErr w:type="spellStart"/>
            <w:r w:rsidRPr="00A42776">
              <w:rPr>
                <w:rFonts w:ascii="Calibri" w:hAnsi="Calibri" w:cs="Arial"/>
                <w:bCs/>
                <w:sz w:val="20"/>
                <w:szCs w:val="20"/>
                <w:lang w:eastAsia="en-US"/>
              </w:rPr>
              <w:t>Comptes</w:t>
            </w:r>
            <w:r>
              <w:rPr>
                <w:rFonts w:ascii="Calibri" w:hAnsi="Calibri" w:cs="Arial"/>
                <w:bCs/>
                <w:sz w:val="20"/>
                <w:szCs w:val="20"/>
                <w:lang w:eastAsia="en-US"/>
              </w:rPr>
              <w:t>-R</w:t>
            </w:r>
            <w:r w:rsidRPr="00A42776">
              <w:rPr>
                <w:rFonts w:ascii="Calibri" w:hAnsi="Calibri" w:cs="Arial"/>
                <w:bCs/>
                <w:sz w:val="20"/>
                <w:szCs w:val="20"/>
                <w:lang w:eastAsia="en-US"/>
              </w:rPr>
              <w:t>endus</w:t>
            </w:r>
            <w:proofErr w:type="spellEnd"/>
            <w:r w:rsidRPr="00A42776">
              <w:rPr>
                <w:rFonts w:ascii="Calibri" w:hAnsi="Calibri" w:cs="Arial"/>
                <w:bCs/>
                <w:sz w:val="20"/>
                <w:szCs w:val="20"/>
                <w:lang w:eastAsia="en-US"/>
              </w:rPr>
              <w:t xml:space="preserve"> de TP</w:t>
            </w:r>
          </w:p>
        </w:tc>
      </w:tr>
    </w:tbl>
    <w:p w14:paraId="4CBEE9D5"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S6 : Microbiologie alimentaire 2</w:t>
      </w:r>
      <w:r w:rsidRPr="00245A47">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21B9D98C" w14:textId="77777777" w:rsidTr="00245A47">
        <w:trPr>
          <w:cantSplit/>
          <w:jc w:val="center"/>
        </w:trPr>
        <w:tc>
          <w:tcPr>
            <w:tcW w:w="1418" w:type="dxa"/>
            <w:shd w:val="clear" w:color="auto" w:fill="008000"/>
            <w:vAlign w:val="center"/>
          </w:tcPr>
          <w:p w14:paraId="531D625A"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2952E599" w14:textId="77777777" w:rsidR="004E55D4" w:rsidRPr="004575F3" w:rsidRDefault="004E55D4" w:rsidP="00245A47">
            <w:pPr>
              <w:keepNext/>
              <w:jc w:val="center"/>
              <w:rPr>
                <w:rFonts w:asciiTheme="minorHAnsi" w:hAnsiTheme="minorHAnsi" w:cs="Arial"/>
                <w:color w:val="FFFFFF" w:themeColor="background1"/>
                <w:sz w:val="20"/>
                <w:szCs w:val="20"/>
              </w:rPr>
            </w:pPr>
            <w:r w:rsidRPr="004575F3">
              <w:rPr>
                <w:rFonts w:asciiTheme="minorHAnsi" w:hAnsiTheme="minorHAnsi" w:cs="Arial"/>
                <w:color w:val="FFFFFF" w:themeColor="background1"/>
                <w:sz w:val="20"/>
                <w:szCs w:val="20"/>
              </w:rPr>
              <w:t>Coefficient : 3</w:t>
            </w:r>
          </w:p>
        </w:tc>
        <w:tc>
          <w:tcPr>
            <w:tcW w:w="2495" w:type="dxa"/>
            <w:shd w:val="clear" w:color="auto" w:fill="008000"/>
            <w:vAlign w:val="center"/>
          </w:tcPr>
          <w:p w14:paraId="6C3EDC52" w14:textId="77777777" w:rsidR="004E55D4" w:rsidRPr="004575F3" w:rsidRDefault="004E55D4" w:rsidP="00245A47">
            <w:pPr>
              <w:keepNext/>
              <w:jc w:val="center"/>
              <w:rPr>
                <w:rFonts w:asciiTheme="minorHAnsi" w:hAnsiTheme="minorHAnsi" w:cs="Arial"/>
                <w:color w:val="FFFFFF" w:themeColor="background1"/>
                <w:sz w:val="20"/>
                <w:szCs w:val="20"/>
              </w:rPr>
            </w:pPr>
            <w:r w:rsidRPr="004575F3">
              <w:rPr>
                <w:rFonts w:asciiTheme="minorHAnsi" w:hAnsiTheme="minorHAnsi" w:cs="Arial"/>
                <w:color w:val="FFFFFF" w:themeColor="background1"/>
                <w:sz w:val="20"/>
                <w:szCs w:val="20"/>
              </w:rPr>
              <w:t>Cours : 16H00</w:t>
            </w:r>
          </w:p>
        </w:tc>
        <w:tc>
          <w:tcPr>
            <w:tcW w:w="2552" w:type="dxa"/>
            <w:shd w:val="clear" w:color="auto" w:fill="008000"/>
            <w:vAlign w:val="center"/>
          </w:tcPr>
          <w:p w14:paraId="42972967" w14:textId="77777777" w:rsidR="004E55D4" w:rsidRPr="00FF3FB8" w:rsidRDefault="004E55D4" w:rsidP="00245A47">
            <w:pPr>
              <w:keepNext/>
              <w:jc w:val="center"/>
              <w:rPr>
                <w:rFonts w:asciiTheme="minorHAnsi" w:hAnsiTheme="minorHAnsi" w:cs="Arial"/>
                <w:color w:val="FFFFFF" w:themeColor="background1"/>
                <w:sz w:val="20"/>
                <w:szCs w:val="20"/>
                <w:highlight w:val="yellow"/>
              </w:rPr>
            </w:pPr>
            <w:r w:rsidRPr="004575F3">
              <w:rPr>
                <w:rFonts w:asciiTheme="minorHAnsi" w:hAnsiTheme="minorHAnsi" w:cs="Arial"/>
                <w:color w:val="FFFFFF" w:themeColor="background1"/>
                <w:sz w:val="20"/>
                <w:szCs w:val="20"/>
              </w:rPr>
              <w:t>TD : 14H00</w:t>
            </w:r>
          </w:p>
        </w:tc>
        <w:tc>
          <w:tcPr>
            <w:tcW w:w="2552" w:type="dxa"/>
            <w:shd w:val="clear" w:color="auto" w:fill="008000"/>
            <w:vAlign w:val="center"/>
          </w:tcPr>
          <w:p w14:paraId="3C1C38BF"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4E55D4" w:rsidRPr="00A42776" w14:paraId="4328683D" w14:textId="77777777" w:rsidTr="00245A47">
        <w:trPr>
          <w:cantSplit/>
          <w:jc w:val="center"/>
        </w:trPr>
        <w:tc>
          <w:tcPr>
            <w:tcW w:w="2836" w:type="dxa"/>
            <w:gridSpan w:val="2"/>
            <w:vAlign w:val="center"/>
          </w:tcPr>
          <w:p w14:paraId="71DB8162" w14:textId="77777777" w:rsidR="004E55D4" w:rsidRPr="004575F3" w:rsidRDefault="004E55D4" w:rsidP="00245A47">
            <w:pPr>
              <w:keepNext/>
              <w:jc w:val="center"/>
              <w:rPr>
                <w:rFonts w:asciiTheme="minorHAnsi" w:hAnsiTheme="minorHAnsi" w:cs="Arial"/>
                <w:sz w:val="20"/>
                <w:szCs w:val="20"/>
              </w:rPr>
            </w:pPr>
            <w:r w:rsidRPr="004575F3">
              <w:rPr>
                <w:rFonts w:asciiTheme="minorHAnsi" w:hAnsiTheme="minorHAnsi" w:cs="Arial"/>
                <w:sz w:val="20"/>
                <w:szCs w:val="20"/>
              </w:rPr>
              <w:t>Enseignant(s)</w:t>
            </w:r>
          </w:p>
        </w:tc>
        <w:tc>
          <w:tcPr>
            <w:tcW w:w="7599" w:type="dxa"/>
            <w:gridSpan w:val="3"/>
            <w:vAlign w:val="center"/>
          </w:tcPr>
          <w:p w14:paraId="0CFF8F48" w14:textId="77777777" w:rsidR="004E55D4" w:rsidRPr="004575F3" w:rsidRDefault="004E55D4" w:rsidP="00245A47">
            <w:pPr>
              <w:keepNext/>
              <w:jc w:val="center"/>
              <w:rPr>
                <w:rFonts w:asciiTheme="minorHAnsi" w:hAnsiTheme="minorHAnsi" w:cs="Arial"/>
                <w:caps/>
                <w:sz w:val="20"/>
                <w:szCs w:val="20"/>
              </w:rPr>
            </w:pPr>
            <w:r w:rsidRPr="004575F3">
              <w:rPr>
                <w:rFonts w:ascii="Calibri" w:hAnsi="Calibri" w:cs="Arial"/>
                <w:caps/>
                <w:sz w:val="20"/>
                <w:szCs w:val="20"/>
              </w:rPr>
              <w:t>R. ROQUIGNY et C. LE BRIS</w:t>
            </w:r>
          </w:p>
        </w:tc>
      </w:tr>
      <w:tr w:rsidR="004E55D4" w:rsidRPr="00A42776" w14:paraId="3A18E80E" w14:textId="77777777" w:rsidTr="00245A47">
        <w:trPr>
          <w:cantSplit/>
          <w:jc w:val="center"/>
        </w:trPr>
        <w:tc>
          <w:tcPr>
            <w:tcW w:w="10435" w:type="dxa"/>
            <w:gridSpan w:val="5"/>
            <w:vAlign w:val="center"/>
          </w:tcPr>
          <w:p w14:paraId="0033D703"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p>
          <w:p w14:paraId="5FCC4250" w14:textId="77777777" w:rsidR="004E55D4" w:rsidRPr="00A42776" w:rsidRDefault="004E55D4" w:rsidP="00245A47">
            <w:pPr>
              <w:keepNext/>
              <w:jc w:val="both"/>
              <w:rPr>
                <w:rFonts w:asciiTheme="minorHAnsi" w:hAnsiTheme="minorHAnsi" w:cs="Arial"/>
                <w:sz w:val="20"/>
                <w:szCs w:val="20"/>
              </w:rPr>
            </w:pPr>
            <w:r w:rsidRPr="00A42776">
              <w:rPr>
                <w:rFonts w:ascii="Calibri" w:hAnsi="Calibri" w:cs="Calibri"/>
                <w:sz w:val="20"/>
                <w:szCs w:val="20"/>
              </w:rPr>
              <w:t>Cette unité d’enseignement vise à fournir les bases fondamentales de la microbiologie générale. Ces connaissances sont indispensables pour la compréhension des écosystèmes et pour les processus de transformation dans lesquels les microorganismes sont impliqués, notamment en agroalimentaire.</w:t>
            </w:r>
          </w:p>
        </w:tc>
      </w:tr>
      <w:tr w:rsidR="004E55D4" w:rsidRPr="00A42776" w14:paraId="0E2F01C7" w14:textId="77777777" w:rsidTr="00245A47">
        <w:trPr>
          <w:cantSplit/>
          <w:jc w:val="center"/>
        </w:trPr>
        <w:tc>
          <w:tcPr>
            <w:tcW w:w="10435" w:type="dxa"/>
            <w:gridSpan w:val="5"/>
            <w:vAlign w:val="center"/>
          </w:tcPr>
          <w:p w14:paraId="688B4603"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4209D4A1" w14:textId="77777777" w:rsidR="004E55D4" w:rsidRPr="00A42776" w:rsidRDefault="004E55D4" w:rsidP="00245A47">
            <w:pPr>
              <w:keepNext/>
              <w:jc w:val="both"/>
              <w:rPr>
                <w:rFonts w:asciiTheme="minorHAnsi" w:hAnsiTheme="minorHAnsi" w:cs="Arial"/>
                <w:sz w:val="20"/>
                <w:szCs w:val="20"/>
              </w:rPr>
            </w:pPr>
            <w:r w:rsidRPr="00A42776">
              <w:rPr>
                <w:rFonts w:ascii="Calibri" w:hAnsi="Calibri" w:cs="Arial"/>
                <w:bCs/>
                <w:sz w:val="20"/>
                <w:szCs w:val="20"/>
              </w:rPr>
              <w:t>Connaissances en biologie cellulaire, en biochimie structurale et métabolique, module de microbiologie alimentaire 1 (S5)</w:t>
            </w:r>
          </w:p>
        </w:tc>
      </w:tr>
      <w:tr w:rsidR="004E55D4" w:rsidRPr="00A42776" w14:paraId="351B1E8B" w14:textId="77777777" w:rsidTr="00245A47">
        <w:trPr>
          <w:cantSplit/>
          <w:jc w:val="center"/>
        </w:trPr>
        <w:tc>
          <w:tcPr>
            <w:tcW w:w="10435" w:type="dxa"/>
            <w:gridSpan w:val="5"/>
            <w:vAlign w:val="center"/>
          </w:tcPr>
          <w:p w14:paraId="3C63E83D" w14:textId="77777777" w:rsidR="004E55D4" w:rsidRPr="00A42776" w:rsidRDefault="004E55D4" w:rsidP="00245A47">
            <w:pPr>
              <w:keepNext/>
              <w:jc w:val="both"/>
              <w:rPr>
                <w:rFonts w:asciiTheme="minorHAnsi" w:hAnsiTheme="minorHAnsi" w:cs="Arial"/>
                <w:bCs/>
                <w:sz w:val="20"/>
                <w:szCs w:val="20"/>
                <w:u w:val="single"/>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5FD147CC" w14:textId="77777777" w:rsidR="004E55D4" w:rsidRPr="00A42776" w:rsidRDefault="004E55D4" w:rsidP="00245A47">
            <w:pPr>
              <w:pStyle w:val="Subtitle"/>
              <w:ind w:left="357" w:hanging="357"/>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Croissance</w:t>
            </w:r>
          </w:p>
          <w:p w14:paraId="7ABC3C91" w14:textId="77777777" w:rsidR="004E55D4" w:rsidRPr="00A42776" w:rsidRDefault="004E55D4" w:rsidP="00245A47">
            <w:pPr>
              <w:pStyle w:val="Subtitle"/>
              <w:ind w:left="357" w:hanging="357"/>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 xml:space="preserve">Ecologie microbienne (grands cycles de la matière, </w:t>
            </w:r>
            <w:proofErr w:type="spellStart"/>
            <w:r w:rsidRPr="00A42776">
              <w:rPr>
                <w:rFonts w:ascii="Calibri" w:hAnsi="Calibri" w:cs="Arial"/>
                <w:bCs/>
                <w:i w:val="0"/>
                <w:iCs w:val="0"/>
                <w:color w:val="auto"/>
                <w:spacing w:val="0"/>
                <w:sz w:val="20"/>
                <w:szCs w:val="20"/>
              </w:rPr>
              <w:t>extrêmophiles</w:t>
            </w:r>
            <w:proofErr w:type="spellEnd"/>
            <w:r w:rsidRPr="00A42776">
              <w:rPr>
                <w:rFonts w:ascii="Calibri" w:hAnsi="Calibri" w:cs="Arial"/>
                <w:bCs/>
                <w:i w:val="0"/>
                <w:iCs w:val="0"/>
                <w:color w:val="auto"/>
                <w:spacing w:val="0"/>
                <w:sz w:val="20"/>
                <w:szCs w:val="20"/>
              </w:rPr>
              <w:t>)</w:t>
            </w:r>
          </w:p>
          <w:p w14:paraId="226C7040" w14:textId="77777777" w:rsidR="004E55D4" w:rsidRPr="00A42776" w:rsidRDefault="004E55D4" w:rsidP="00245A47">
            <w:pPr>
              <w:keepNext/>
              <w:jc w:val="both"/>
              <w:rPr>
                <w:rFonts w:asciiTheme="minorHAnsi" w:hAnsiTheme="minorHAnsi" w:cs="Arial"/>
                <w:bCs/>
                <w:sz w:val="20"/>
                <w:szCs w:val="20"/>
              </w:rPr>
            </w:pPr>
            <w:r w:rsidRPr="00A42776">
              <w:rPr>
                <w:rFonts w:ascii="Calibri" w:hAnsi="Calibri" w:cs="Arial"/>
                <w:bCs/>
                <w:sz w:val="20"/>
                <w:szCs w:val="20"/>
              </w:rPr>
              <w:t>Adaptation et évolution des microorganismes (échange gène, génétique, pathogénie)</w:t>
            </w:r>
          </w:p>
        </w:tc>
      </w:tr>
      <w:tr w:rsidR="004E55D4" w:rsidRPr="00A42776" w14:paraId="191A0286" w14:textId="77777777" w:rsidTr="00245A47">
        <w:trPr>
          <w:cantSplit/>
          <w:jc w:val="center"/>
        </w:trPr>
        <w:tc>
          <w:tcPr>
            <w:tcW w:w="10435" w:type="dxa"/>
            <w:gridSpan w:val="5"/>
            <w:vAlign w:val="center"/>
          </w:tcPr>
          <w:p w14:paraId="6C6F856C"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D5E72A7" w14:textId="77777777" w:rsidR="004E55D4" w:rsidRPr="00A42776" w:rsidRDefault="004E55D4" w:rsidP="00245A47">
            <w:pPr>
              <w:keepNext/>
              <w:jc w:val="both"/>
              <w:rPr>
                <w:rFonts w:ascii="Calibri" w:hAnsi="Calibri" w:cs="Calibri"/>
                <w:sz w:val="20"/>
              </w:rPr>
            </w:pPr>
            <w:r w:rsidRPr="00A42776">
              <w:rPr>
                <w:rFonts w:ascii="Calibri" w:hAnsi="Calibri" w:cs="Calibri"/>
                <w:sz w:val="20"/>
              </w:rPr>
              <w:t>Livres de microbiologie à la BULCO (ex : Microbiologie, Prescott) et ressources numériques sur JOVE via la BULCO</w:t>
            </w:r>
          </w:p>
          <w:p w14:paraId="7B61323A" w14:textId="77777777" w:rsidR="004E55D4" w:rsidRPr="00A42776" w:rsidRDefault="004E55D4" w:rsidP="00245A47">
            <w:pPr>
              <w:keepNext/>
              <w:jc w:val="both"/>
              <w:rPr>
                <w:rFonts w:ascii="Calibri" w:hAnsi="Calibri" w:cs="Calibri"/>
                <w:sz w:val="20"/>
              </w:rPr>
            </w:pPr>
            <w:r w:rsidRPr="00A42776">
              <w:rPr>
                <w:rFonts w:ascii="Calibri" w:hAnsi="Calibri" w:cs="Calibri"/>
                <w:sz w:val="20"/>
              </w:rPr>
              <w:t>Documentation internet</w:t>
            </w:r>
            <w:r>
              <w:rPr>
                <w:rFonts w:ascii="Calibri" w:hAnsi="Calibri" w:cs="Calibri"/>
                <w:sz w:val="20"/>
              </w:rPr>
              <w:t xml:space="preserve"> </w:t>
            </w:r>
            <w:r w:rsidRPr="00A42776">
              <w:rPr>
                <w:rFonts w:ascii="Calibri" w:hAnsi="Calibri" w:cs="Calibri"/>
                <w:sz w:val="20"/>
              </w:rPr>
              <w:t>: Site UNISCIEL, rubrique Sciences de la Vie. Egalement sites UNIT et UVED</w:t>
            </w:r>
          </w:p>
          <w:p w14:paraId="5AD0D8CC" w14:textId="77777777" w:rsidR="004E55D4" w:rsidRPr="00A42776" w:rsidRDefault="004E55D4" w:rsidP="00245A47">
            <w:pPr>
              <w:jc w:val="both"/>
              <w:rPr>
                <w:rFonts w:asciiTheme="minorHAnsi" w:hAnsiTheme="minorHAnsi" w:cs="Arial"/>
                <w:b/>
                <w:bCs/>
                <w:sz w:val="20"/>
                <w:szCs w:val="20"/>
                <w:u w:val="single"/>
              </w:rPr>
            </w:pPr>
            <w:r w:rsidRPr="00A42776">
              <w:rPr>
                <w:rFonts w:ascii="Calibri" w:hAnsi="Calibri" w:cs="Calibri"/>
                <w:sz w:val="20"/>
              </w:rPr>
              <w:t>Conférences référencées sur Sakai (ULCO), site microbiologie</w:t>
            </w:r>
          </w:p>
        </w:tc>
      </w:tr>
      <w:tr w:rsidR="004E55D4" w:rsidRPr="00A42776" w14:paraId="39F8B10F" w14:textId="77777777" w:rsidTr="00245A47">
        <w:trPr>
          <w:cantSplit/>
          <w:jc w:val="center"/>
        </w:trPr>
        <w:tc>
          <w:tcPr>
            <w:tcW w:w="10435" w:type="dxa"/>
            <w:gridSpan w:val="5"/>
            <w:vAlign w:val="center"/>
          </w:tcPr>
          <w:p w14:paraId="15DF7E30"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 </w:t>
            </w:r>
            <w:r>
              <w:rPr>
                <w:rFonts w:asciiTheme="minorHAnsi" w:hAnsiTheme="minorHAnsi" w:cs="Arial"/>
                <w:bCs/>
                <w:sz w:val="20"/>
                <w:szCs w:val="20"/>
              </w:rPr>
              <w:t>C</w:t>
            </w:r>
            <w:r w:rsidRPr="00A42776">
              <w:rPr>
                <w:rFonts w:asciiTheme="minorHAnsi" w:hAnsiTheme="minorHAnsi" w:cs="Arial"/>
                <w:bCs/>
                <w:sz w:val="20"/>
                <w:szCs w:val="20"/>
              </w:rPr>
              <w:t>ontrôle TP</w:t>
            </w:r>
          </w:p>
        </w:tc>
      </w:tr>
    </w:tbl>
    <w:p w14:paraId="14AD5A14" w14:textId="77777777" w:rsidR="004E55D4" w:rsidRPr="00A42776" w:rsidRDefault="004E55D4" w:rsidP="004E55D4">
      <w:pPr>
        <w:rPr>
          <w:rFonts w:ascii="Calibri" w:hAnsi="Calibri"/>
          <w:sz w:val="22"/>
          <w:szCs w:val="22"/>
          <w:u w:val="single"/>
        </w:rPr>
      </w:pPr>
    </w:p>
    <w:p w14:paraId="59656BA2" w14:textId="77777777" w:rsidR="004E55D4" w:rsidRPr="00A42776" w:rsidRDefault="004E55D4" w:rsidP="004E55D4">
      <w:pPr>
        <w:keepNext/>
        <w:spacing w:before="120" w:after="120"/>
        <w:rPr>
          <w:rFonts w:ascii="Calibri" w:hAnsi="Calibri"/>
          <w:sz w:val="22"/>
          <w:szCs w:val="22"/>
          <w:u w:val="single"/>
        </w:rPr>
      </w:pPr>
      <w:r w:rsidRPr="00A42776">
        <w:rPr>
          <w:rFonts w:ascii="Calibri" w:hAnsi="Calibri"/>
          <w:sz w:val="22"/>
          <w:szCs w:val="22"/>
          <w:u w:val="single"/>
        </w:rPr>
        <w:t>S6 : Biotechnologies végétales</w:t>
      </w:r>
      <w:r w:rsidRPr="00245A47">
        <w:rPr>
          <w:rFonts w:ascii="Calibri" w:hAnsi="Calibri"/>
          <w:sz w:val="22"/>
          <w:szCs w:val="22"/>
        </w:rPr>
        <w:t xml:space="preserve">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4E55D4" w:rsidRPr="00A42776" w14:paraId="42C22CE2" w14:textId="77777777" w:rsidTr="00245A47">
        <w:trPr>
          <w:cantSplit/>
          <w:jc w:val="center"/>
        </w:trPr>
        <w:tc>
          <w:tcPr>
            <w:tcW w:w="1699" w:type="dxa"/>
            <w:shd w:val="clear" w:color="auto" w:fill="008000"/>
            <w:vAlign w:val="center"/>
            <w:hideMark/>
          </w:tcPr>
          <w:p w14:paraId="22DF12CD" w14:textId="77777777" w:rsidR="004E55D4" w:rsidRPr="00A42776" w:rsidRDefault="004E55D4" w:rsidP="00245A47">
            <w:pPr>
              <w:keepNext/>
              <w:spacing w:line="276" w:lineRule="auto"/>
              <w:jc w:val="center"/>
              <w:rPr>
                <w:rFonts w:ascii="Calibri" w:hAnsi="Calibri" w:cs="Arial"/>
                <w:color w:val="FFFFFF"/>
                <w:sz w:val="20"/>
                <w:szCs w:val="20"/>
                <w:lang w:eastAsia="en-US"/>
              </w:rPr>
            </w:pPr>
          </w:p>
        </w:tc>
        <w:tc>
          <w:tcPr>
            <w:tcW w:w="1700" w:type="dxa"/>
            <w:shd w:val="clear" w:color="auto" w:fill="008000"/>
            <w:vAlign w:val="center"/>
            <w:hideMark/>
          </w:tcPr>
          <w:p w14:paraId="62E0F9FE" w14:textId="77777777" w:rsidR="004E55D4" w:rsidRPr="00A42776" w:rsidRDefault="004E55D4" w:rsidP="00245A47">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Coefficient : 2</w:t>
            </w:r>
          </w:p>
        </w:tc>
        <w:tc>
          <w:tcPr>
            <w:tcW w:w="2267" w:type="dxa"/>
            <w:shd w:val="clear" w:color="auto" w:fill="008000"/>
            <w:vAlign w:val="center"/>
            <w:hideMark/>
          </w:tcPr>
          <w:p w14:paraId="6BE375F7" w14:textId="77777777" w:rsidR="004E55D4" w:rsidRPr="00A42776" w:rsidRDefault="004E55D4" w:rsidP="00245A47">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CM : 10H00</w:t>
            </w:r>
          </w:p>
        </w:tc>
        <w:tc>
          <w:tcPr>
            <w:tcW w:w="2267" w:type="dxa"/>
            <w:shd w:val="clear" w:color="auto" w:fill="008000"/>
            <w:vAlign w:val="center"/>
            <w:hideMark/>
          </w:tcPr>
          <w:p w14:paraId="103165C4" w14:textId="77777777" w:rsidR="004E55D4" w:rsidRPr="00A42776" w:rsidRDefault="004E55D4" w:rsidP="00245A47">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TD : 10H00</w:t>
            </w:r>
          </w:p>
        </w:tc>
        <w:tc>
          <w:tcPr>
            <w:tcW w:w="2267" w:type="dxa"/>
            <w:shd w:val="clear" w:color="auto" w:fill="008000"/>
            <w:vAlign w:val="center"/>
            <w:hideMark/>
          </w:tcPr>
          <w:p w14:paraId="5219CC5F" w14:textId="77777777" w:rsidR="004E55D4" w:rsidRPr="00A42776" w:rsidRDefault="004E55D4" w:rsidP="00245A47">
            <w:pPr>
              <w:keepNext/>
              <w:spacing w:line="276" w:lineRule="auto"/>
              <w:jc w:val="center"/>
              <w:rPr>
                <w:rFonts w:ascii="Calibri" w:hAnsi="Calibri" w:cs="Arial"/>
                <w:color w:val="FFFFFF"/>
                <w:sz w:val="20"/>
                <w:szCs w:val="20"/>
                <w:lang w:eastAsia="en-US"/>
              </w:rPr>
            </w:pPr>
            <w:r w:rsidRPr="00A42776">
              <w:rPr>
                <w:rFonts w:ascii="Calibri" w:hAnsi="Calibri" w:cs="Arial"/>
                <w:color w:val="FFFFFF"/>
                <w:sz w:val="20"/>
                <w:szCs w:val="20"/>
                <w:lang w:eastAsia="en-US"/>
              </w:rPr>
              <w:t>TP : 8H00</w:t>
            </w:r>
          </w:p>
        </w:tc>
      </w:tr>
      <w:tr w:rsidR="004E55D4" w:rsidRPr="00A42776" w14:paraId="22B9A88F" w14:textId="77777777" w:rsidTr="00245A47">
        <w:trPr>
          <w:cantSplit/>
          <w:jc w:val="center"/>
        </w:trPr>
        <w:tc>
          <w:tcPr>
            <w:tcW w:w="3399" w:type="dxa"/>
            <w:gridSpan w:val="2"/>
            <w:vAlign w:val="center"/>
            <w:hideMark/>
          </w:tcPr>
          <w:p w14:paraId="2E40A1CF" w14:textId="77777777" w:rsidR="004E55D4" w:rsidRPr="00A42776" w:rsidRDefault="004E55D4" w:rsidP="00245A47">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w:t>
            </w:r>
            <w:r>
              <w:rPr>
                <w:rFonts w:ascii="Calibri" w:hAnsi="Calibri" w:cs="Arial"/>
                <w:sz w:val="20"/>
                <w:szCs w:val="20"/>
                <w:lang w:eastAsia="en-US"/>
              </w:rPr>
              <w:t>s</w:t>
            </w:r>
            <w:r w:rsidRPr="00A42776">
              <w:rPr>
                <w:rFonts w:ascii="Calibri" w:hAnsi="Calibri" w:cs="Arial"/>
                <w:sz w:val="20"/>
                <w:szCs w:val="20"/>
                <w:lang w:eastAsia="en-US"/>
              </w:rPr>
              <w:t xml:space="preserve"> responsable</w:t>
            </w:r>
            <w:r>
              <w:rPr>
                <w:rFonts w:ascii="Calibri" w:hAnsi="Calibri" w:cs="Arial"/>
                <w:sz w:val="20"/>
                <w:szCs w:val="20"/>
                <w:lang w:eastAsia="en-US"/>
              </w:rPr>
              <w:t>s</w:t>
            </w:r>
          </w:p>
        </w:tc>
        <w:tc>
          <w:tcPr>
            <w:tcW w:w="6801" w:type="dxa"/>
            <w:gridSpan w:val="3"/>
            <w:vAlign w:val="center"/>
            <w:hideMark/>
          </w:tcPr>
          <w:p w14:paraId="008C5586" w14:textId="77777777" w:rsidR="004E55D4" w:rsidRPr="00A42776" w:rsidRDefault="004E55D4" w:rsidP="00245A47">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J. fONTAINE</w:t>
            </w:r>
            <w:r>
              <w:rPr>
                <w:rFonts w:ascii="Calibri" w:hAnsi="Calibri" w:cs="Arial"/>
                <w:caps/>
                <w:sz w:val="20"/>
                <w:szCs w:val="20"/>
                <w:lang w:eastAsia="en-US"/>
              </w:rPr>
              <w:t xml:space="preserve"> et A. HADJ SAHRAOUI</w:t>
            </w:r>
          </w:p>
        </w:tc>
      </w:tr>
      <w:tr w:rsidR="004E55D4" w:rsidRPr="00A42776" w14:paraId="434383F2" w14:textId="77777777" w:rsidTr="00245A47">
        <w:trPr>
          <w:cantSplit/>
          <w:jc w:val="center"/>
        </w:trPr>
        <w:tc>
          <w:tcPr>
            <w:tcW w:w="10200" w:type="dxa"/>
            <w:gridSpan w:val="5"/>
            <w:vAlign w:val="center"/>
            <w:hideMark/>
          </w:tcPr>
          <w:p w14:paraId="4784363D" w14:textId="77777777" w:rsidR="004E55D4" w:rsidRPr="004575F3" w:rsidRDefault="004E55D4" w:rsidP="00245A47">
            <w:pPr>
              <w:keepNext/>
              <w:spacing w:line="276" w:lineRule="auto"/>
              <w:jc w:val="both"/>
              <w:rPr>
                <w:rFonts w:ascii="Calibri" w:hAnsi="Calibri" w:cs="Arial"/>
                <w:b/>
                <w:bCs/>
                <w:sz w:val="20"/>
                <w:szCs w:val="20"/>
                <w:lang w:eastAsia="en-US"/>
              </w:rPr>
            </w:pPr>
            <w:r w:rsidRPr="004575F3">
              <w:rPr>
                <w:rFonts w:ascii="Calibri" w:hAnsi="Calibri" w:cs="Arial"/>
                <w:b/>
                <w:bCs/>
                <w:sz w:val="20"/>
                <w:szCs w:val="20"/>
                <w:u w:val="single"/>
                <w:lang w:eastAsia="en-US"/>
              </w:rPr>
              <w:t>Objectifs</w:t>
            </w:r>
            <w:r w:rsidRPr="004575F3">
              <w:rPr>
                <w:rFonts w:ascii="Calibri" w:hAnsi="Calibri" w:cs="Arial"/>
                <w:b/>
                <w:bCs/>
                <w:sz w:val="20"/>
                <w:szCs w:val="20"/>
                <w:lang w:eastAsia="en-US"/>
              </w:rPr>
              <w:t xml:space="preserve"> : </w:t>
            </w:r>
          </w:p>
          <w:p w14:paraId="3621A1A8" w14:textId="77777777" w:rsidR="004E55D4" w:rsidRPr="004575F3" w:rsidRDefault="004E55D4" w:rsidP="00245A47">
            <w:pPr>
              <w:keepNext/>
              <w:spacing w:line="276" w:lineRule="auto"/>
              <w:jc w:val="both"/>
              <w:rPr>
                <w:rFonts w:ascii="Calibri" w:hAnsi="Calibri" w:cs="Arial"/>
                <w:sz w:val="20"/>
                <w:szCs w:val="20"/>
                <w:lang w:eastAsia="en-US"/>
              </w:rPr>
            </w:pPr>
            <w:r w:rsidRPr="004575F3">
              <w:rPr>
                <w:rFonts w:ascii="Calibri" w:hAnsi="Calibri" w:cs="Arial"/>
                <w:bCs/>
                <w:sz w:val="20"/>
                <w:szCs w:val="20"/>
                <w:lang w:eastAsia="en-US"/>
              </w:rPr>
              <w:t>Autour d’exemples d’applications actuelles, cette unité d’enseignement permettra à l’étudiant d’appréhender</w:t>
            </w:r>
            <w:r w:rsidRPr="004575F3">
              <w:rPr>
                <w:lang w:eastAsia="en-US"/>
              </w:rPr>
              <w:t xml:space="preserve"> </w:t>
            </w:r>
            <w:r w:rsidRPr="004575F3">
              <w:rPr>
                <w:rFonts w:ascii="Calibri" w:hAnsi="Calibri" w:cs="Arial"/>
                <w:bCs/>
                <w:sz w:val="20"/>
                <w:szCs w:val="20"/>
                <w:lang w:eastAsia="en-US"/>
              </w:rPr>
              <w:t>les concepts théoriques des biotechnologies végétales et fongiques ainsi que les approches méthodologiques de productions et/ou d'améliorations végétales</w:t>
            </w:r>
          </w:p>
        </w:tc>
      </w:tr>
      <w:tr w:rsidR="004E55D4" w:rsidRPr="00A42776" w14:paraId="0D9E5729" w14:textId="77777777" w:rsidTr="00245A47">
        <w:trPr>
          <w:cantSplit/>
          <w:jc w:val="center"/>
        </w:trPr>
        <w:tc>
          <w:tcPr>
            <w:tcW w:w="10200" w:type="dxa"/>
            <w:gridSpan w:val="5"/>
            <w:vAlign w:val="center"/>
            <w:hideMark/>
          </w:tcPr>
          <w:p w14:paraId="1029B38F" w14:textId="77777777" w:rsidR="004E55D4" w:rsidRPr="004575F3" w:rsidRDefault="004E55D4" w:rsidP="00245A47">
            <w:pPr>
              <w:keepNext/>
              <w:spacing w:line="276" w:lineRule="auto"/>
              <w:jc w:val="both"/>
              <w:rPr>
                <w:rFonts w:ascii="Calibri" w:hAnsi="Calibri" w:cs="Arial"/>
                <w:b/>
                <w:bCs/>
                <w:sz w:val="20"/>
                <w:szCs w:val="20"/>
                <w:lang w:eastAsia="en-US"/>
              </w:rPr>
            </w:pPr>
            <w:r w:rsidRPr="004575F3">
              <w:rPr>
                <w:rFonts w:ascii="Calibri" w:hAnsi="Calibri" w:cs="Arial"/>
                <w:b/>
                <w:bCs/>
                <w:sz w:val="20"/>
                <w:szCs w:val="20"/>
                <w:u w:val="single"/>
                <w:lang w:eastAsia="en-US"/>
              </w:rPr>
              <w:t>Prérequis</w:t>
            </w:r>
            <w:r w:rsidRPr="004575F3">
              <w:rPr>
                <w:rFonts w:ascii="Calibri" w:hAnsi="Calibri" w:cs="Arial"/>
                <w:b/>
                <w:bCs/>
                <w:sz w:val="20"/>
                <w:szCs w:val="20"/>
                <w:lang w:eastAsia="en-US"/>
              </w:rPr>
              <w:t> :</w:t>
            </w:r>
          </w:p>
          <w:p w14:paraId="2ADA23DB" w14:textId="77777777" w:rsidR="004E55D4" w:rsidRPr="004575F3" w:rsidRDefault="004E55D4" w:rsidP="00245A47">
            <w:pPr>
              <w:keepNext/>
              <w:spacing w:line="276" w:lineRule="auto"/>
              <w:jc w:val="both"/>
              <w:rPr>
                <w:rFonts w:ascii="Calibri" w:hAnsi="Calibri" w:cs="Arial"/>
                <w:bCs/>
                <w:sz w:val="20"/>
                <w:szCs w:val="20"/>
                <w:lang w:eastAsia="en-US"/>
              </w:rPr>
            </w:pPr>
            <w:r w:rsidRPr="004575F3">
              <w:rPr>
                <w:rFonts w:ascii="Calibri" w:hAnsi="Calibri" w:cs="Arial"/>
                <w:bCs/>
                <w:sz w:val="20"/>
                <w:szCs w:val="20"/>
                <w:lang w:eastAsia="en-US"/>
              </w:rPr>
              <w:t>Connaissances en histologie, histologie et physiologie végétales, microbiologie.</w:t>
            </w:r>
          </w:p>
        </w:tc>
      </w:tr>
      <w:tr w:rsidR="004E55D4" w:rsidRPr="00A42776" w14:paraId="4A7FD92D" w14:textId="77777777" w:rsidTr="00245A47">
        <w:trPr>
          <w:cantSplit/>
          <w:jc w:val="center"/>
        </w:trPr>
        <w:tc>
          <w:tcPr>
            <w:tcW w:w="10200" w:type="dxa"/>
            <w:gridSpan w:val="5"/>
            <w:vAlign w:val="center"/>
          </w:tcPr>
          <w:p w14:paraId="0E828821" w14:textId="77777777" w:rsidR="004E55D4" w:rsidRPr="004575F3" w:rsidRDefault="004E55D4" w:rsidP="00245A47">
            <w:pPr>
              <w:keepNext/>
              <w:spacing w:line="276" w:lineRule="auto"/>
              <w:jc w:val="both"/>
              <w:rPr>
                <w:rFonts w:ascii="Calibri" w:hAnsi="Calibri" w:cs="Arial"/>
                <w:b/>
                <w:bCs/>
                <w:sz w:val="20"/>
                <w:szCs w:val="20"/>
                <w:u w:val="single"/>
                <w:lang w:eastAsia="en-US"/>
              </w:rPr>
            </w:pPr>
            <w:r w:rsidRPr="004575F3">
              <w:rPr>
                <w:rFonts w:ascii="Calibri" w:hAnsi="Calibri" w:cs="Arial"/>
                <w:b/>
                <w:bCs/>
                <w:sz w:val="20"/>
                <w:szCs w:val="20"/>
                <w:u w:val="single"/>
                <w:lang w:eastAsia="en-US"/>
              </w:rPr>
              <w:t>Programme</w:t>
            </w:r>
            <w:r w:rsidRPr="004575F3">
              <w:rPr>
                <w:rFonts w:ascii="Calibri" w:hAnsi="Calibri" w:cs="Arial"/>
                <w:b/>
                <w:bCs/>
                <w:sz w:val="20"/>
                <w:szCs w:val="20"/>
                <w:lang w:eastAsia="en-US"/>
              </w:rPr>
              <w:t xml:space="preserve"> : </w:t>
            </w:r>
          </w:p>
          <w:p w14:paraId="40AD115C" w14:textId="77777777" w:rsidR="004E55D4" w:rsidRPr="004575F3" w:rsidRDefault="004E55D4" w:rsidP="00245A47">
            <w:pPr>
              <w:keepNext/>
              <w:spacing w:line="276" w:lineRule="auto"/>
              <w:jc w:val="both"/>
              <w:rPr>
                <w:rFonts w:ascii="Calibri" w:hAnsi="Calibri" w:cs="Arial"/>
                <w:bCs/>
                <w:sz w:val="20"/>
                <w:szCs w:val="20"/>
                <w:lang w:eastAsia="en-US"/>
              </w:rPr>
            </w:pPr>
            <w:r w:rsidRPr="004575F3">
              <w:rPr>
                <w:rFonts w:ascii="Calibri" w:hAnsi="Calibri" w:cs="Arial"/>
                <w:bCs/>
                <w:sz w:val="20"/>
                <w:szCs w:val="20"/>
                <w:lang w:eastAsia="en-US"/>
              </w:rPr>
              <w:t xml:space="preserve">Cette UE aborde successivement les méthodes de culture </w:t>
            </w:r>
            <w:r w:rsidRPr="004575F3">
              <w:rPr>
                <w:rFonts w:ascii="Calibri" w:hAnsi="Calibri" w:cs="Arial"/>
                <w:bCs/>
                <w:i/>
                <w:sz w:val="20"/>
                <w:szCs w:val="20"/>
                <w:lang w:eastAsia="en-US"/>
              </w:rPr>
              <w:t>in vitro</w:t>
            </w:r>
            <w:r w:rsidRPr="004575F3">
              <w:rPr>
                <w:rFonts w:ascii="Calibri" w:hAnsi="Calibri" w:cs="Arial"/>
                <w:bCs/>
                <w:sz w:val="20"/>
                <w:szCs w:val="20"/>
                <w:lang w:eastAsia="en-US"/>
              </w:rPr>
              <w:t>, l’obtention de plantes génétiquement modifiées et la production de molécules d’intérêt grâce aux biotechnologies</w:t>
            </w:r>
            <w:r>
              <w:rPr>
                <w:rFonts w:ascii="Calibri" w:hAnsi="Calibri" w:cs="Arial"/>
                <w:bCs/>
                <w:sz w:val="20"/>
                <w:szCs w:val="20"/>
                <w:lang w:eastAsia="en-US"/>
              </w:rPr>
              <w:t xml:space="preserve"> végétales et fongiques</w:t>
            </w:r>
            <w:r w:rsidRPr="004575F3">
              <w:rPr>
                <w:rFonts w:ascii="Calibri" w:hAnsi="Calibri" w:cs="Arial"/>
                <w:bCs/>
                <w:sz w:val="20"/>
                <w:szCs w:val="20"/>
                <w:lang w:eastAsia="en-US"/>
              </w:rPr>
              <w:t>. Le cours éclairera également le contexte de l'innovation biotechnologique de manière à permettre à l'étudiant d'appréhender objectivement les questions de société liées à ces technologies (lé</w:t>
            </w:r>
            <w:r>
              <w:rPr>
                <w:rFonts w:ascii="Calibri" w:hAnsi="Calibri" w:cs="Arial"/>
                <w:bCs/>
                <w:sz w:val="20"/>
                <w:szCs w:val="20"/>
                <w:lang w:eastAsia="en-US"/>
              </w:rPr>
              <w:t>gislation</w:t>
            </w:r>
            <w:r w:rsidRPr="004575F3">
              <w:rPr>
                <w:rFonts w:ascii="Calibri" w:hAnsi="Calibri" w:cs="Arial"/>
                <w:bCs/>
                <w:sz w:val="20"/>
                <w:szCs w:val="20"/>
                <w:lang w:eastAsia="en-US"/>
              </w:rPr>
              <w:t xml:space="preserve">, éthique, …). </w:t>
            </w:r>
          </w:p>
        </w:tc>
      </w:tr>
      <w:tr w:rsidR="004E55D4" w:rsidRPr="00A42776" w14:paraId="18FEE0EA" w14:textId="77777777" w:rsidTr="00245A47">
        <w:trPr>
          <w:cantSplit/>
          <w:jc w:val="center"/>
        </w:trPr>
        <w:tc>
          <w:tcPr>
            <w:tcW w:w="10200" w:type="dxa"/>
            <w:gridSpan w:val="5"/>
            <w:vAlign w:val="center"/>
            <w:hideMark/>
          </w:tcPr>
          <w:p w14:paraId="25BB7CA0"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24A8C178" w14:textId="77777777" w:rsidR="004E55D4" w:rsidRPr="00A42776" w:rsidRDefault="004E55D4" w:rsidP="004E55D4">
            <w:pPr>
              <w:pStyle w:val="ListParagraph"/>
              <w:keepNext/>
              <w:numPr>
                <w:ilvl w:val="0"/>
                <w:numId w:val="11"/>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Physiologie Végétale, Michel Coupé &amp; Bruno Touraine (Ellipses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p w14:paraId="7912ED09" w14:textId="77777777" w:rsidR="004E55D4" w:rsidRPr="00A42776" w:rsidRDefault="004E55D4" w:rsidP="004E55D4">
            <w:pPr>
              <w:pStyle w:val="ListParagraph"/>
              <w:keepNext/>
              <w:numPr>
                <w:ilvl w:val="0"/>
                <w:numId w:val="11"/>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Biologie végétale : Croissance et développement- 3e éd., Jean-François </w:t>
            </w:r>
            <w:proofErr w:type="spellStart"/>
            <w:r w:rsidRPr="00A42776">
              <w:rPr>
                <w:rFonts w:ascii="Calibri" w:hAnsi="Calibri" w:cs="Arial"/>
                <w:sz w:val="20"/>
                <w:szCs w:val="20"/>
                <w:lang w:eastAsia="en-US"/>
              </w:rPr>
              <w:t>Morot</w:t>
            </w:r>
            <w:proofErr w:type="spellEnd"/>
            <w:r w:rsidRPr="00A42776">
              <w:rPr>
                <w:rFonts w:ascii="Calibri" w:hAnsi="Calibri" w:cs="Arial"/>
                <w:sz w:val="20"/>
                <w:szCs w:val="20"/>
                <w:lang w:eastAsia="en-US"/>
              </w:rPr>
              <w:t>-Gaudry, François Moreau, Roger Prat, Christophe Maurel (</w:t>
            </w:r>
            <w:proofErr w:type="spellStart"/>
            <w:r w:rsidRPr="00A42776">
              <w:rPr>
                <w:rFonts w:ascii="Calibri" w:hAnsi="Calibri" w:cs="Arial"/>
                <w:sz w:val="20"/>
                <w:szCs w:val="20"/>
                <w:lang w:eastAsia="en-US"/>
              </w:rPr>
              <w:t>Dunod</w:t>
            </w:r>
            <w:proofErr w:type="spellEnd"/>
            <w:r w:rsidRPr="00A42776">
              <w:rPr>
                <w:rFonts w:ascii="Calibri" w:hAnsi="Calibri" w:cs="Arial"/>
                <w:sz w:val="20"/>
                <w:szCs w:val="20"/>
                <w:lang w:eastAsia="en-US"/>
              </w:rPr>
              <w:t xml:space="preserve">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p w14:paraId="661C674E" w14:textId="77777777" w:rsidR="004E55D4" w:rsidRPr="00A42776" w:rsidRDefault="004E55D4" w:rsidP="004E55D4">
            <w:pPr>
              <w:pStyle w:val="ListParagraph"/>
              <w:keepNext/>
              <w:numPr>
                <w:ilvl w:val="0"/>
                <w:numId w:val="11"/>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La culture </w:t>
            </w:r>
            <w:r w:rsidRPr="00A42776">
              <w:rPr>
                <w:rFonts w:ascii="Calibri" w:hAnsi="Calibri" w:cs="Arial"/>
                <w:i/>
                <w:sz w:val="20"/>
                <w:szCs w:val="20"/>
                <w:lang w:eastAsia="en-US"/>
              </w:rPr>
              <w:t>in vitro</w:t>
            </w:r>
            <w:r w:rsidRPr="00A42776">
              <w:rPr>
                <w:rFonts w:ascii="Calibri" w:hAnsi="Calibri" w:cs="Arial"/>
                <w:sz w:val="20"/>
                <w:szCs w:val="20"/>
                <w:lang w:eastAsia="en-US"/>
              </w:rPr>
              <w:t xml:space="preserve"> et ses applications horticoles, Augé, R., Beauchesne, G., </w:t>
            </w:r>
            <w:proofErr w:type="spellStart"/>
            <w:r w:rsidRPr="00A42776">
              <w:rPr>
                <w:rFonts w:ascii="Calibri" w:hAnsi="Calibri" w:cs="Arial"/>
                <w:sz w:val="20"/>
                <w:szCs w:val="20"/>
                <w:lang w:eastAsia="en-US"/>
              </w:rPr>
              <w:t>Boccon-Gibod</w:t>
            </w:r>
            <w:proofErr w:type="spellEnd"/>
            <w:r w:rsidRPr="00A42776">
              <w:rPr>
                <w:rFonts w:ascii="Calibri" w:hAnsi="Calibri" w:cs="Arial"/>
                <w:sz w:val="20"/>
                <w:szCs w:val="20"/>
                <w:lang w:eastAsia="en-US"/>
              </w:rPr>
              <w:t xml:space="preserve">, J., </w:t>
            </w:r>
            <w:proofErr w:type="spellStart"/>
            <w:r w:rsidRPr="00A42776">
              <w:rPr>
                <w:rFonts w:ascii="Calibri" w:hAnsi="Calibri" w:cs="Arial"/>
                <w:sz w:val="20"/>
                <w:szCs w:val="20"/>
                <w:lang w:eastAsia="en-US"/>
              </w:rPr>
              <w:t>Decourtye</w:t>
            </w:r>
            <w:proofErr w:type="spellEnd"/>
            <w:r w:rsidRPr="00A42776">
              <w:rPr>
                <w:rFonts w:ascii="Calibri" w:hAnsi="Calibri" w:cs="Arial"/>
                <w:sz w:val="20"/>
                <w:szCs w:val="20"/>
                <w:lang w:eastAsia="en-US"/>
              </w:rPr>
              <w:t xml:space="preserve">, L., &amp; </w:t>
            </w:r>
            <w:proofErr w:type="spellStart"/>
            <w:r w:rsidRPr="00A42776">
              <w:rPr>
                <w:rFonts w:ascii="Calibri" w:hAnsi="Calibri" w:cs="Arial"/>
                <w:sz w:val="20"/>
                <w:szCs w:val="20"/>
                <w:lang w:eastAsia="en-US"/>
              </w:rPr>
              <w:t>Digat</w:t>
            </w:r>
            <w:proofErr w:type="spellEnd"/>
            <w:r w:rsidRPr="00A42776">
              <w:rPr>
                <w:rFonts w:ascii="Calibri" w:hAnsi="Calibri" w:cs="Arial"/>
                <w:sz w:val="20"/>
                <w:szCs w:val="20"/>
                <w:lang w:eastAsia="en-US"/>
              </w:rPr>
              <w:t xml:space="preserve">, B. (Lavoisier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p w14:paraId="6AB4110C" w14:textId="77777777" w:rsidR="004E55D4" w:rsidRPr="00A42776" w:rsidRDefault="004E55D4" w:rsidP="004E55D4">
            <w:pPr>
              <w:pStyle w:val="ListParagraph"/>
              <w:keepNext/>
              <w:numPr>
                <w:ilvl w:val="0"/>
                <w:numId w:val="11"/>
              </w:numPr>
              <w:suppressAutoHyphens w:val="0"/>
              <w:jc w:val="both"/>
              <w:rPr>
                <w:rFonts w:ascii="Calibri" w:hAnsi="Calibri" w:cs="Arial"/>
                <w:sz w:val="20"/>
                <w:szCs w:val="20"/>
                <w:lang w:eastAsia="en-US"/>
              </w:rPr>
            </w:pPr>
            <w:r w:rsidRPr="00A42776">
              <w:rPr>
                <w:rFonts w:ascii="Calibri" w:hAnsi="Calibri" w:cs="Arial"/>
                <w:sz w:val="20"/>
                <w:szCs w:val="20"/>
                <w:lang w:eastAsia="en-US"/>
              </w:rPr>
              <w:t xml:space="preserve">Les OGM la </w:t>
            </w:r>
            <w:proofErr w:type="spellStart"/>
            <w:r w:rsidRPr="00A42776">
              <w:rPr>
                <w:rFonts w:ascii="Calibri" w:hAnsi="Calibri" w:cs="Arial"/>
                <w:sz w:val="20"/>
                <w:szCs w:val="20"/>
                <w:lang w:eastAsia="en-US"/>
              </w:rPr>
              <w:t>transgenèse</w:t>
            </w:r>
            <w:proofErr w:type="spellEnd"/>
            <w:r w:rsidRPr="00A42776">
              <w:rPr>
                <w:rFonts w:ascii="Calibri" w:hAnsi="Calibri" w:cs="Arial"/>
                <w:sz w:val="20"/>
                <w:szCs w:val="20"/>
                <w:lang w:eastAsia="en-US"/>
              </w:rPr>
              <w:t xml:space="preserve"> chez les plantes,  Tourte, Y. (</w:t>
            </w:r>
            <w:proofErr w:type="spellStart"/>
            <w:r w:rsidRPr="00A42776">
              <w:rPr>
                <w:rFonts w:ascii="Calibri" w:hAnsi="Calibri" w:cs="Arial"/>
                <w:sz w:val="20"/>
                <w:szCs w:val="20"/>
                <w:lang w:eastAsia="en-US"/>
              </w:rPr>
              <w:t>Dunod</w:t>
            </w:r>
            <w:proofErr w:type="spellEnd"/>
            <w:r w:rsidRPr="00A42776">
              <w:rPr>
                <w:rFonts w:ascii="Calibri" w:hAnsi="Calibri" w:cs="Arial"/>
                <w:sz w:val="20"/>
                <w:szCs w:val="20"/>
                <w:lang w:eastAsia="en-US"/>
              </w:rPr>
              <w:t xml:space="preserve"> </w:t>
            </w:r>
            <w:proofErr w:type="spellStart"/>
            <w:r w:rsidRPr="00A42776">
              <w:rPr>
                <w:rFonts w:ascii="Calibri" w:hAnsi="Calibri" w:cs="Arial"/>
                <w:sz w:val="20"/>
                <w:szCs w:val="20"/>
                <w:lang w:eastAsia="en-US"/>
              </w:rPr>
              <w:t>ed</w:t>
            </w:r>
            <w:proofErr w:type="spellEnd"/>
            <w:r w:rsidRPr="00A42776">
              <w:rPr>
                <w:rFonts w:ascii="Calibri" w:hAnsi="Calibri" w:cs="Arial"/>
                <w:sz w:val="20"/>
                <w:szCs w:val="20"/>
                <w:lang w:eastAsia="en-US"/>
              </w:rPr>
              <w:t>.)</w:t>
            </w:r>
          </w:p>
        </w:tc>
      </w:tr>
      <w:tr w:rsidR="004E55D4" w:rsidRPr="00A42776" w14:paraId="7E37B8E8" w14:textId="77777777" w:rsidTr="00245A47">
        <w:trPr>
          <w:cantSplit/>
          <w:jc w:val="center"/>
        </w:trPr>
        <w:tc>
          <w:tcPr>
            <w:tcW w:w="10200" w:type="dxa"/>
            <w:gridSpan w:val="5"/>
            <w:vAlign w:val="center"/>
            <w:hideMark/>
          </w:tcPr>
          <w:p w14:paraId="05072589" w14:textId="77777777" w:rsidR="004E55D4" w:rsidRPr="00A42776" w:rsidRDefault="004E55D4" w:rsidP="00245A47">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Examen Final </w:t>
            </w:r>
            <w:r>
              <w:rPr>
                <w:rFonts w:ascii="Calibri" w:hAnsi="Calibri" w:cs="Arial"/>
                <w:bCs/>
                <w:sz w:val="20"/>
                <w:szCs w:val="20"/>
                <w:lang w:eastAsia="en-US"/>
              </w:rPr>
              <w:t xml:space="preserve">(sur </w:t>
            </w:r>
            <w:r w:rsidRPr="00A42776">
              <w:rPr>
                <w:rFonts w:ascii="Calibri" w:hAnsi="Calibri" w:cs="Arial"/>
                <w:bCs/>
                <w:sz w:val="20"/>
                <w:szCs w:val="20"/>
                <w:lang w:eastAsia="en-US"/>
              </w:rPr>
              <w:t>Cours/TD</w:t>
            </w:r>
            <w:r>
              <w:rPr>
                <w:rFonts w:ascii="Calibri" w:hAnsi="Calibri" w:cs="Arial"/>
                <w:bCs/>
                <w:sz w:val="20"/>
                <w:szCs w:val="20"/>
                <w:lang w:eastAsia="en-US"/>
              </w:rPr>
              <w:t>)</w:t>
            </w:r>
            <w:r w:rsidRPr="00A42776">
              <w:rPr>
                <w:rFonts w:ascii="Calibri" w:hAnsi="Calibri" w:cs="Arial"/>
                <w:bCs/>
                <w:sz w:val="20"/>
                <w:szCs w:val="20"/>
                <w:lang w:eastAsia="en-US"/>
              </w:rPr>
              <w:t xml:space="preserve"> + </w:t>
            </w:r>
            <w:r>
              <w:rPr>
                <w:rFonts w:ascii="Calibri" w:hAnsi="Calibri" w:cs="Arial"/>
                <w:bCs/>
                <w:sz w:val="20"/>
                <w:szCs w:val="20"/>
                <w:lang w:eastAsia="en-US"/>
              </w:rPr>
              <w:t xml:space="preserve">Contrôle Continu (Poster) + </w:t>
            </w:r>
            <w:proofErr w:type="spellStart"/>
            <w:r>
              <w:rPr>
                <w:rFonts w:ascii="Calibri" w:hAnsi="Calibri" w:cs="Arial"/>
                <w:bCs/>
                <w:sz w:val="20"/>
                <w:szCs w:val="20"/>
                <w:lang w:eastAsia="en-US"/>
              </w:rPr>
              <w:t>Compte-rendus</w:t>
            </w:r>
            <w:proofErr w:type="spellEnd"/>
            <w:r>
              <w:rPr>
                <w:rFonts w:ascii="Calibri" w:hAnsi="Calibri" w:cs="Arial"/>
                <w:bCs/>
                <w:sz w:val="20"/>
                <w:szCs w:val="20"/>
                <w:lang w:eastAsia="en-US"/>
              </w:rPr>
              <w:t xml:space="preserve"> de TP</w:t>
            </w:r>
          </w:p>
        </w:tc>
      </w:tr>
    </w:tbl>
    <w:p w14:paraId="3ABD88B4" w14:textId="77777777" w:rsidR="004E55D4" w:rsidRPr="00A42776" w:rsidRDefault="004E55D4" w:rsidP="004E55D4"/>
    <w:p w14:paraId="143234F0"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br w:type="page"/>
      </w:r>
    </w:p>
    <w:p w14:paraId="6525A2F8"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S6 : Productions végétales</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5FF7EABE" w14:textId="77777777" w:rsidTr="00245A47">
        <w:trPr>
          <w:cantSplit/>
          <w:jc w:val="center"/>
        </w:trPr>
        <w:tc>
          <w:tcPr>
            <w:tcW w:w="1701" w:type="dxa"/>
            <w:shd w:val="clear" w:color="auto" w:fill="008000"/>
            <w:vAlign w:val="center"/>
          </w:tcPr>
          <w:p w14:paraId="6FE9DE61"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7A052AB8"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2</w:t>
            </w:r>
          </w:p>
        </w:tc>
        <w:tc>
          <w:tcPr>
            <w:tcW w:w="2268" w:type="dxa"/>
            <w:shd w:val="clear" w:color="auto" w:fill="008000"/>
            <w:vAlign w:val="center"/>
          </w:tcPr>
          <w:p w14:paraId="3344BBDF"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10H00</w:t>
            </w:r>
          </w:p>
        </w:tc>
        <w:tc>
          <w:tcPr>
            <w:tcW w:w="2268" w:type="dxa"/>
            <w:shd w:val="clear" w:color="auto" w:fill="008000"/>
            <w:vAlign w:val="center"/>
          </w:tcPr>
          <w:p w14:paraId="6EE82A8F"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TD : 6H00</w:t>
            </w:r>
          </w:p>
        </w:tc>
        <w:tc>
          <w:tcPr>
            <w:tcW w:w="2268" w:type="dxa"/>
            <w:shd w:val="clear" w:color="auto" w:fill="008000"/>
            <w:vAlign w:val="center"/>
          </w:tcPr>
          <w:p w14:paraId="5BB593E7"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TP: 12H00</w:t>
            </w:r>
          </w:p>
        </w:tc>
      </w:tr>
      <w:tr w:rsidR="004E55D4" w:rsidRPr="00A42776" w14:paraId="1DA445D6" w14:textId="77777777" w:rsidTr="00245A47">
        <w:trPr>
          <w:cantSplit/>
          <w:jc w:val="center"/>
        </w:trPr>
        <w:tc>
          <w:tcPr>
            <w:tcW w:w="3402" w:type="dxa"/>
            <w:gridSpan w:val="2"/>
            <w:vAlign w:val="center"/>
          </w:tcPr>
          <w:p w14:paraId="44F5757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17A7DBB4"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B. RANDOUX</w:t>
            </w:r>
          </w:p>
        </w:tc>
      </w:tr>
      <w:tr w:rsidR="004E55D4" w:rsidRPr="00A42776" w14:paraId="2FC781E8" w14:textId="77777777" w:rsidTr="00245A47">
        <w:trPr>
          <w:cantSplit/>
          <w:jc w:val="center"/>
        </w:trPr>
        <w:tc>
          <w:tcPr>
            <w:tcW w:w="10206" w:type="dxa"/>
            <w:gridSpan w:val="5"/>
            <w:vAlign w:val="center"/>
          </w:tcPr>
          <w:p w14:paraId="4217D41F"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273177A3" w14:textId="77777777" w:rsidR="004E55D4" w:rsidRPr="00A42776" w:rsidRDefault="004E55D4" w:rsidP="00245A47">
            <w:pPr>
              <w:keepNext/>
              <w:jc w:val="both"/>
              <w:rPr>
                <w:rFonts w:ascii="Calibri" w:hAnsi="Calibri" w:cs="Arial"/>
                <w:sz w:val="20"/>
                <w:szCs w:val="20"/>
              </w:rPr>
            </w:pPr>
            <w:r w:rsidRPr="00A42776">
              <w:rPr>
                <w:rFonts w:ascii="Calibri" w:hAnsi="Calibri" w:cs="Arial"/>
                <w:bCs/>
                <w:sz w:val="20"/>
                <w:szCs w:val="20"/>
              </w:rPr>
              <w:t>Cet enseignement vise à apporter aux élèves ingénieurs une vision globale des modes de production et d’exploitation actuels des plantes à visée agricole ou agroalimentaire et d’aborder les principales caractéristiques des plantes cultivées.</w:t>
            </w:r>
            <w:r w:rsidRPr="00A42776">
              <w:rPr>
                <w:rFonts w:ascii="Calibri" w:hAnsi="Calibri" w:cs="Arial"/>
                <w:sz w:val="20"/>
                <w:szCs w:val="20"/>
              </w:rPr>
              <w:t xml:space="preserve"> </w:t>
            </w:r>
          </w:p>
        </w:tc>
      </w:tr>
      <w:tr w:rsidR="004E55D4" w:rsidRPr="00A42776" w14:paraId="759F1577" w14:textId="77777777" w:rsidTr="00245A47">
        <w:trPr>
          <w:cantSplit/>
          <w:jc w:val="center"/>
        </w:trPr>
        <w:tc>
          <w:tcPr>
            <w:tcW w:w="10206" w:type="dxa"/>
            <w:gridSpan w:val="5"/>
            <w:vAlign w:val="center"/>
          </w:tcPr>
          <w:p w14:paraId="13CF6505"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16632C16"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Connaissances en biologie végétale, histologie végétale, biologie cellulaire, biochimie</w:t>
            </w:r>
          </w:p>
        </w:tc>
      </w:tr>
      <w:tr w:rsidR="004E55D4" w:rsidRPr="00A42776" w14:paraId="67571E05" w14:textId="77777777" w:rsidTr="00245A47">
        <w:trPr>
          <w:cantSplit/>
          <w:jc w:val="center"/>
        </w:trPr>
        <w:tc>
          <w:tcPr>
            <w:tcW w:w="10206" w:type="dxa"/>
            <w:gridSpan w:val="5"/>
            <w:vAlign w:val="center"/>
          </w:tcPr>
          <w:p w14:paraId="73076F63"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Programme</w:t>
            </w:r>
            <w:r w:rsidRPr="00A42776">
              <w:rPr>
                <w:rFonts w:ascii="Calibri" w:hAnsi="Calibri" w:cs="Arial"/>
                <w:bCs/>
                <w:sz w:val="20"/>
                <w:szCs w:val="20"/>
              </w:rPr>
              <w:t xml:space="preserve"> : </w:t>
            </w:r>
          </w:p>
          <w:p w14:paraId="7F491E39" w14:textId="77777777" w:rsidR="004E55D4" w:rsidRPr="00A42776" w:rsidRDefault="004E55D4" w:rsidP="004E55D4">
            <w:pPr>
              <w:pStyle w:val="Subtitle"/>
              <w:numPr>
                <w:ilvl w:val="0"/>
                <w:numId w:val="14"/>
              </w:numPr>
              <w:suppressAutoHyphens w:val="0"/>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De la domestication des plantes aux techniques actuelles d’agriculture durable.</w:t>
            </w:r>
          </w:p>
          <w:p w14:paraId="33197B40" w14:textId="77777777" w:rsidR="004E55D4" w:rsidRDefault="004E55D4" w:rsidP="004E55D4">
            <w:pPr>
              <w:pStyle w:val="ListParagraph"/>
              <w:numPr>
                <w:ilvl w:val="0"/>
                <w:numId w:val="14"/>
              </w:numPr>
              <w:suppressAutoHyphens w:val="0"/>
              <w:jc w:val="both"/>
              <w:rPr>
                <w:rFonts w:ascii="Calibri" w:hAnsi="Calibri" w:cs="Arial"/>
                <w:bCs/>
                <w:strike/>
                <w:sz w:val="20"/>
                <w:szCs w:val="20"/>
              </w:rPr>
            </w:pPr>
            <w:r w:rsidRPr="00A42776">
              <w:rPr>
                <w:rFonts w:ascii="Calibri" w:hAnsi="Calibri" w:cs="Arial"/>
                <w:bCs/>
                <w:sz w:val="20"/>
                <w:szCs w:val="20"/>
              </w:rPr>
              <w:t>Présentation des principales caractéristiques des plantes cultivées (cycle biologique de développement, organes exploités, production céréalière, maraîchère, plantes de grande culture).</w:t>
            </w:r>
          </w:p>
          <w:p w14:paraId="739A1A8B" w14:textId="77777777" w:rsidR="004E55D4" w:rsidRPr="004575F3" w:rsidRDefault="004E55D4" w:rsidP="004E55D4">
            <w:pPr>
              <w:pStyle w:val="ListParagraph"/>
              <w:numPr>
                <w:ilvl w:val="0"/>
                <w:numId w:val="14"/>
              </w:numPr>
              <w:suppressAutoHyphens w:val="0"/>
              <w:jc w:val="both"/>
              <w:rPr>
                <w:rFonts w:ascii="Calibri" w:hAnsi="Calibri" w:cs="Arial"/>
                <w:bCs/>
                <w:sz w:val="20"/>
                <w:szCs w:val="20"/>
              </w:rPr>
            </w:pPr>
            <w:r w:rsidRPr="004575F3">
              <w:rPr>
                <w:rFonts w:ascii="Calibri" w:hAnsi="Calibri" w:cs="Arial"/>
                <w:bCs/>
                <w:sz w:val="20"/>
                <w:szCs w:val="20"/>
                <w:u w:val="single"/>
              </w:rPr>
              <w:t>TD</w:t>
            </w:r>
            <w:r w:rsidRPr="004575F3">
              <w:rPr>
                <w:rFonts w:ascii="Calibri" w:hAnsi="Calibri" w:cs="Arial"/>
                <w:bCs/>
                <w:sz w:val="20"/>
                <w:szCs w:val="20"/>
              </w:rPr>
              <w:t> : Rappels d’histologie-cytologie végétales, formation des fruits et organes de réserve des plantes cultivées.</w:t>
            </w:r>
          </w:p>
          <w:p w14:paraId="79F92D98" w14:textId="77777777" w:rsidR="004E55D4" w:rsidRPr="00A42776" w:rsidRDefault="004E55D4" w:rsidP="004E55D4">
            <w:pPr>
              <w:pStyle w:val="ListParagraph"/>
              <w:numPr>
                <w:ilvl w:val="0"/>
                <w:numId w:val="14"/>
              </w:numPr>
              <w:suppressAutoHyphens w:val="0"/>
              <w:jc w:val="both"/>
              <w:rPr>
                <w:rFonts w:ascii="Calibri" w:hAnsi="Calibri" w:cs="Arial"/>
                <w:bCs/>
                <w:i/>
                <w:iCs/>
                <w:sz w:val="20"/>
                <w:szCs w:val="20"/>
              </w:rPr>
            </w:pPr>
            <w:r w:rsidRPr="004575F3">
              <w:rPr>
                <w:rFonts w:ascii="Calibri" w:hAnsi="Calibri" w:cs="Arial"/>
                <w:bCs/>
                <w:sz w:val="20"/>
                <w:szCs w:val="20"/>
                <w:u w:val="single"/>
              </w:rPr>
              <w:t>TP et sorties en entreprises</w:t>
            </w:r>
            <w:r w:rsidRPr="004575F3">
              <w:rPr>
                <w:rFonts w:ascii="Calibri" w:hAnsi="Calibri" w:cs="Arial"/>
                <w:bCs/>
                <w:sz w:val="20"/>
                <w:szCs w:val="20"/>
              </w:rPr>
              <w:t> : Illustration fruits, organes de réserves et nature des réserves. Visite d’une exploitation agricole et d’une usine agroalimentaire.</w:t>
            </w:r>
          </w:p>
        </w:tc>
      </w:tr>
      <w:tr w:rsidR="004E55D4" w:rsidRPr="00A42776" w14:paraId="7414C359" w14:textId="77777777" w:rsidTr="00245A47">
        <w:trPr>
          <w:cantSplit/>
          <w:jc w:val="center"/>
        </w:trPr>
        <w:tc>
          <w:tcPr>
            <w:tcW w:w="10206" w:type="dxa"/>
            <w:gridSpan w:val="5"/>
            <w:vAlign w:val="center"/>
          </w:tcPr>
          <w:p w14:paraId="1427A51F"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FF6610A" w14:textId="77777777" w:rsidR="004E55D4" w:rsidRPr="00A42776" w:rsidRDefault="004E55D4" w:rsidP="004E55D4">
            <w:pPr>
              <w:pStyle w:val="ListParagraph"/>
              <w:keepNext/>
              <w:numPr>
                <w:ilvl w:val="0"/>
                <w:numId w:val="25"/>
              </w:numPr>
              <w:suppressAutoHyphens w:val="0"/>
              <w:jc w:val="both"/>
              <w:rPr>
                <w:rFonts w:ascii="Calibri" w:hAnsi="Calibri" w:cs="Arial"/>
                <w:sz w:val="20"/>
                <w:szCs w:val="20"/>
              </w:rPr>
            </w:pPr>
            <w:r w:rsidRPr="00A42776">
              <w:rPr>
                <w:rFonts w:ascii="Calibri" w:hAnsi="Calibri" w:cs="Arial"/>
                <w:sz w:val="20"/>
                <w:szCs w:val="20"/>
              </w:rPr>
              <w:t>Raven. Biologie végétale.</w:t>
            </w:r>
          </w:p>
          <w:p w14:paraId="39F5A11D" w14:textId="77777777" w:rsidR="004E55D4" w:rsidRPr="00A42776" w:rsidRDefault="004E55D4" w:rsidP="004E55D4">
            <w:pPr>
              <w:pStyle w:val="ListParagraph"/>
              <w:keepNext/>
              <w:numPr>
                <w:ilvl w:val="0"/>
                <w:numId w:val="25"/>
              </w:numPr>
              <w:suppressAutoHyphens w:val="0"/>
              <w:jc w:val="both"/>
              <w:rPr>
                <w:rFonts w:ascii="Calibri" w:hAnsi="Calibri" w:cs="Arial"/>
                <w:sz w:val="20"/>
                <w:szCs w:val="20"/>
              </w:rPr>
            </w:pPr>
            <w:r w:rsidRPr="00A42776">
              <w:rPr>
                <w:rFonts w:ascii="Calibri" w:hAnsi="Calibri" w:cs="Arial"/>
                <w:sz w:val="20"/>
                <w:szCs w:val="20"/>
              </w:rPr>
              <w:t>Meyer. Botanique.</w:t>
            </w:r>
          </w:p>
          <w:p w14:paraId="1F329F44" w14:textId="77777777" w:rsidR="004E55D4" w:rsidRPr="00A42776" w:rsidRDefault="004E55D4" w:rsidP="004E55D4">
            <w:pPr>
              <w:pStyle w:val="ListParagraph"/>
              <w:keepNext/>
              <w:numPr>
                <w:ilvl w:val="0"/>
                <w:numId w:val="25"/>
              </w:numPr>
              <w:suppressAutoHyphens w:val="0"/>
              <w:jc w:val="both"/>
              <w:rPr>
                <w:rFonts w:ascii="Calibri" w:hAnsi="Calibri" w:cs="Arial"/>
                <w:sz w:val="20"/>
                <w:szCs w:val="20"/>
              </w:rPr>
            </w:pPr>
            <w:proofErr w:type="spellStart"/>
            <w:r w:rsidRPr="00A42776">
              <w:rPr>
                <w:rFonts w:ascii="Calibri" w:hAnsi="Calibri" w:cs="Arial"/>
                <w:sz w:val="20"/>
                <w:szCs w:val="20"/>
              </w:rPr>
              <w:t>Soltner</w:t>
            </w:r>
            <w:proofErr w:type="spellEnd"/>
            <w:r w:rsidRPr="00A42776">
              <w:rPr>
                <w:rFonts w:ascii="Calibri" w:hAnsi="Calibri" w:cs="Arial"/>
                <w:sz w:val="20"/>
                <w:szCs w:val="20"/>
              </w:rPr>
              <w:t>. Tomes 1, 2, 3. Les bases de la production végétale.</w:t>
            </w:r>
          </w:p>
        </w:tc>
      </w:tr>
      <w:tr w:rsidR="004E55D4" w:rsidRPr="00A42776" w14:paraId="52364D08" w14:textId="77777777" w:rsidTr="00245A47">
        <w:trPr>
          <w:cantSplit/>
          <w:jc w:val="center"/>
        </w:trPr>
        <w:tc>
          <w:tcPr>
            <w:tcW w:w="10206" w:type="dxa"/>
            <w:gridSpan w:val="5"/>
            <w:vAlign w:val="center"/>
          </w:tcPr>
          <w:p w14:paraId="5B9730C1"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r>
              <w:rPr>
                <w:rFonts w:ascii="Calibri" w:hAnsi="Calibri" w:cs="Arial"/>
                <w:bCs/>
                <w:sz w:val="20"/>
                <w:szCs w:val="20"/>
              </w:rPr>
              <w:t xml:space="preserve"> + Contrôle TP</w:t>
            </w:r>
          </w:p>
        </w:tc>
      </w:tr>
    </w:tbl>
    <w:p w14:paraId="0835FB7C" w14:textId="77777777" w:rsidR="004E55D4" w:rsidRPr="00A42776" w:rsidRDefault="004E55D4" w:rsidP="004E55D4"/>
    <w:p w14:paraId="19FD73C7" w14:textId="77777777" w:rsidR="004E55D4" w:rsidRPr="00A42776" w:rsidRDefault="004E55D4" w:rsidP="004E55D4">
      <w:pPr>
        <w:keepNext/>
        <w:spacing w:before="120" w:after="120"/>
        <w:rPr>
          <w:rFonts w:ascii="Calibri" w:hAnsi="Calibri"/>
          <w:sz w:val="22"/>
          <w:szCs w:val="22"/>
          <w:u w:val="single"/>
        </w:rPr>
      </w:pPr>
      <w:r w:rsidRPr="00A42776">
        <w:rPr>
          <w:rFonts w:ascii="Calibri" w:hAnsi="Calibri"/>
          <w:sz w:val="22"/>
          <w:szCs w:val="22"/>
          <w:u w:val="single"/>
        </w:rPr>
        <w:t xml:space="preserve">S6 : Qualité en agroalimentaire </w:t>
      </w:r>
      <w:r w:rsidRPr="00A42776">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7D410C9B" w14:textId="77777777" w:rsidTr="00245A47">
        <w:trPr>
          <w:cantSplit/>
          <w:jc w:val="center"/>
        </w:trPr>
        <w:tc>
          <w:tcPr>
            <w:tcW w:w="1701" w:type="dxa"/>
            <w:shd w:val="clear" w:color="auto" w:fill="008000"/>
            <w:vAlign w:val="center"/>
          </w:tcPr>
          <w:p w14:paraId="2B4F67D2"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204EA48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3</w:t>
            </w:r>
          </w:p>
        </w:tc>
        <w:tc>
          <w:tcPr>
            <w:tcW w:w="2268" w:type="dxa"/>
            <w:shd w:val="clear" w:color="auto" w:fill="008000"/>
            <w:vAlign w:val="center"/>
          </w:tcPr>
          <w:p w14:paraId="040B9715"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20H00</w:t>
            </w:r>
          </w:p>
        </w:tc>
        <w:tc>
          <w:tcPr>
            <w:tcW w:w="2268" w:type="dxa"/>
            <w:shd w:val="clear" w:color="auto" w:fill="008000"/>
            <w:vAlign w:val="center"/>
          </w:tcPr>
          <w:p w14:paraId="4BAFBCA5"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10H00</w:t>
            </w:r>
          </w:p>
        </w:tc>
        <w:tc>
          <w:tcPr>
            <w:tcW w:w="2268" w:type="dxa"/>
            <w:shd w:val="clear" w:color="auto" w:fill="008000"/>
            <w:vAlign w:val="center"/>
          </w:tcPr>
          <w:p w14:paraId="2FE4F2BD"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 : 8H00</w:t>
            </w:r>
          </w:p>
        </w:tc>
      </w:tr>
      <w:tr w:rsidR="004E55D4" w:rsidRPr="00A42776" w14:paraId="7A331113" w14:textId="77777777" w:rsidTr="00245A47">
        <w:trPr>
          <w:cantSplit/>
          <w:jc w:val="center"/>
        </w:trPr>
        <w:tc>
          <w:tcPr>
            <w:tcW w:w="3402" w:type="dxa"/>
            <w:gridSpan w:val="2"/>
            <w:vAlign w:val="center"/>
          </w:tcPr>
          <w:p w14:paraId="438D8F3E"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w:t>
            </w:r>
            <w:r>
              <w:rPr>
                <w:rFonts w:ascii="Calibri" w:hAnsi="Calibri" w:cs="Arial"/>
                <w:sz w:val="20"/>
                <w:szCs w:val="20"/>
              </w:rPr>
              <w:t>(s)</w:t>
            </w:r>
          </w:p>
        </w:tc>
        <w:tc>
          <w:tcPr>
            <w:tcW w:w="6804" w:type="dxa"/>
            <w:gridSpan w:val="3"/>
            <w:vAlign w:val="center"/>
          </w:tcPr>
          <w:p w14:paraId="28BD1DF5" w14:textId="77777777" w:rsidR="004E55D4" w:rsidRPr="0098493B" w:rsidRDefault="004E55D4" w:rsidP="00245A47">
            <w:pPr>
              <w:keepNext/>
              <w:jc w:val="center"/>
              <w:rPr>
                <w:rFonts w:ascii="Calibri" w:hAnsi="Calibri" w:cs="Arial"/>
                <w:caps/>
                <w:sz w:val="20"/>
                <w:szCs w:val="20"/>
              </w:rPr>
            </w:pPr>
            <w:r w:rsidRPr="0098493B">
              <w:rPr>
                <w:rFonts w:ascii="Calibri" w:hAnsi="Calibri" w:cs="Arial"/>
                <w:sz w:val="20"/>
                <w:szCs w:val="20"/>
              </w:rPr>
              <w:t>V. JAREMKIEWICZ et V. LENCEL</w:t>
            </w:r>
          </w:p>
        </w:tc>
      </w:tr>
      <w:tr w:rsidR="004E55D4" w:rsidRPr="00A42776" w14:paraId="1C01EA56" w14:textId="77777777" w:rsidTr="00245A47">
        <w:trPr>
          <w:cantSplit/>
          <w:jc w:val="center"/>
        </w:trPr>
        <w:tc>
          <w:tcPr>
            <w:tcW w:w="10206" w:type="dxa"/>
            <w:gridSpan w:val="5"/>
            <w:vAlign w:val="center"/>
          </w:tcPr>
          <w:p w14:paraId="1422F446" w14:textId="77777777" w:rsidR="004E55D4" w:rsidRPr="0098493B" w:rsidRDefault="004E55D4" w:rsidP="00245A47">
            <w:pPr>
              <w:keepNext/>
              <w:jc w:val="both"/>
              <w:rPr>
                <w:rFonts w:ascii="Calibri" w:hAnsi="Calibri" w:cs="Arial"/>
                <w:sz w:val="20"/>
                <w:szCs w:val="20"/>
              </w:rPr>
            </w:pPr>
            <w:r w:rsidRPr="0098493B">
              <w:rPr>
                <w:rFonts w:ascii="Calibri" w:hAnsi="Calibri" w:cs="Arial"/>
                <w:b/>
                <w:bCs/>
                <w:sz w:val="20"/>
                <w:szCs w:val="20"/>
                <w:u w:val="single"/>
              </w:rPr>
              <w:t>Objectifs</w:t>
            </w:r>
            <w:r w:rsidRPr="0098493B">
              <w:rPr>
                <w:rFonts w:ascii="Calibri" w:hAnsi="Calibri" w:cs="Arial"/>
                <w:b/>
                <w:bCs/>
                <w:sz w:val="20"/>
                <w:szCs w:val="20"/>
              </w:rPr>
              <w:t xml:space="preserve"> : </w:t>
            </w:r>
            <w:r w:rsidRPr="0098493B">
              <w:rPr>
                <w:rFonts w:ascii="Calibri" w:hAnsi="Calibri" w:cs="Arial"/>
                <w:bCs/>
                <w:sz w:val="20"/>
                <w:szCs w:val="20"/>
              </w:rPr>
              <w:t>donner les bases de la démarche qualité et mise en œuvre de l’HACCP</w:t>
            </w:r>
          </w:p>
        </w:tc>
      </w:tr>
      <w:tr w:rsidR="004E55D4" w:rsidRPr="00A42776" w14:paraId="41364BC3" w14:textId="77777777" w:rsidTr="00245A47">
        <w:trPr>
          <w:cantSplit/>
          <w:jc w:val="center"/>
        </w:trPr>
        <w:tc>
          <w:tcPr>
            <w:tcW w:w="10206" w:type="dxa"/>
            <w:gridSpan w:val="5"/>
            <w:vAlign w:val="center"/>
          </w:tcPr>
          <w:p w14:paraId="1087B4F8"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aucun</w:t>
            </w:r>
          </w:p>
        </w:tc>
      </w:tr>
      <w:tr w:rsidR="004E55D4" w:rsidRPr="00A42776" w14:paraId="179DBFF2" w14:textId="77777777" w:rsidTr="00245A47">
        <w:trPr>
          <w:cantSplit/>
          <w:jc w:val="center"/>
        </w:trPr>
        <w:tc>
          <w:tcPr>
            <w:tcW w:w="10206" w:type="dxa"/>
            <w:gridSpan w:val="5"/>
            <w:vAlign w:val="center"/>
          </w:tcPr>
          <w:p w14:paraId="5B053E1F"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732D13A2" w14:textId="77777777" w:rsidR="004E55D4" w:rsidRDefault="004E55D4" w:rsidP="00245A47">
            <w:pPr>
              <w:jc w:val="both"/>
              <w:rPr>
                <w:rFonts w:ascii="Verdana" w:hAnsi="Verdana"/>
                <w:strike/>
                <w:sz w:val="18"/>
                <w:szCs w:val="18"/>
              </w:rPr>
            </w:pPr>
            <w:r w:rsidRPr="00A42776">
              <w:rPr>
                <w:rFonts w:ascii="Verdana" w:hAnsi="Verdana"/>
                <w:sz w:val="18"/>
                <w:szCs w:val="18"/>
              </w:rPr>
              <w:t>Le concept de l’HACCP (principe, définitions, mises en œuvre) et son application dans différents secteurs agroalimentaires.</w:t>
            </w:r>
          </w:p>
          <w:p w14:paraId="23572F08" w14:textId="77777777" w:rsidR="004E55D4" w:rsidRPr="004575F3" w:rsidRDefault="004E55D4" w:rsidP="00245A47">
            <w:pPr>
              <w:jc w:val="both"/>
              <w:rPr>
                <w:rFonts w:ascii="Verdana" w:hAnsi="Verdana"/>
                <w:sz w:val="18"/>
                <w:szCs w:val="18"/>
              </w:rPr>
            </w:pPr>
            <w:r w:rsidRPr="004575F3">
              <w:rPr>
                <w:rFonts w:ascii="Verdana" w:hAnsi="Verdana"/>
                <w:sz w:val="18"/>
                <w:szCs w:val="18"/>
              </w:rPr>
              <w:t>Les crises alimentaires et leurs origines.</w:t>
            </w:r>
          </w:p>
          <w:p w14:paraId="62B3FF13" w14:textId="77777777" w:rsidR="004E55D4" w:rsidRPr="004575F3" w:rsidRDefault="004E55D4" w:rsidP="00245A47">
            <w:pPr>
              <w:jc w:val="both"/>
              <w:rPr>
                <w:rFonts w:ascii="Verdana" w:hAnsi="Verdana"/>
                <w:sz w:val="18"/>
                <w:szCs w:val="18"/>
              </w:rPr>
            </w:pPr>
            <w:r w:rsidRPr="004575F3">
              <w:rPr>
                <w:rFonts w:ascii="Verdana" w:hAnsi="Verdana"/>
                <w:sz w:val="18"/>
                <w:szCs w:val="18"/>
              </w:rPr>
              <w:t>La mise en œuvre de l’HACCP comprendra les points suivants :</w:t>
            </w:r>
          </w:p>
          <w:p w14:paraId="2E4D6C72" w14:textId="77777777" w:rsidR="004E55D4" w:rsidRPr="004575F3" w:rsidRDefault="004E55D4" w:rsidP="00245A47">
            <w:pPr>
              <w:jc w:val="both"/>
              <w:rPr>
                <w:rFonts w:ascii="Verdana" w:hAnsi="Verdana"/>
                <w:sz w:val="18"/>
                <w:szCs w:val="18"/>
              </w:rPr>
            </w:pPr>
            <w:r w:rsidRPr="004575F3">
              <w:rPr>
                <w:rFonts w:ascii="Verdana" w:hAnsi="Verdana"/>
                <w:sz w:val="18"/>
                <w:szCs w:val="18"/>
              </w:rPr>
              <w:t>Les programmes prérequis</w:t>
            </w:r>
          </w:p>
          <w:p w14:paraId="6B462482" w14:textId="77777777" w:rsidR="004E55D4" w:rsidRPr="004575F3" w:rsidRDefault="004E55D4" w:rsidP="00245A47">
            <w:pPr>
              <w:jc w:val="both"/>
              <w:rPr>
                <w:rFonts w:ascii="Verdana" w:hAnsi="Verdana"/>
                <w:sz w:val="18"/>
                <w:szCs w:val="18"/>
              </w:rPr>
            </w:pPr>
            <w:r w:rsidRPr="004575F3">
              <w:rPr>
                <w:rFonts w:ascii="Verdana" w:hAnsi="Verdana"/>
                <w:sz w:val="18"/>
                <w:szCs w:val="18"/>
              </w:rPr>
              <w:t xml:space="preserve">Les 12 étapes - Les 7 principes : </w:t>
            </w:r>
          </w:p>
          <w:p w14:paraId="7CF379EC" w14:textId="77777777" w:rsidR="004E55D4" w:rsidRPr="004575F3" w:rsidRDefault="004E55D4" w:rsidP="004E55D4">
            <w:pPr>
              <w:numPr>
                <w:ilvl w:val="0"/>
                <w:numId w:val="33"/>
              </w:numPr>
              <w:suppressAutoHyphens w:val="0"/>
              <w:ind w:hanging="374"/>
              <w:jc w:val="both"/>
              <w:rPr>
                <w:rFonts w:ascii="Verdana" w:hAnsi="Verdana"/>
                <w:sz w:val="18"/>
                <w:szCs w:val="18"/>
              </w:rPr>
            </w:pPr>
            <w:r w:rsidRPr="004575F3">
              <w:rPr>
                <w:rFonts w:ascii="Verdana" w:hAnsi="Verdana"/>
                <w:sz w:val="18"/>
                <w:szCs w:val="18"/>
              </w:rPr>
              <w:t>Réunir une équipe HACCP pluridisciplinaire.</w:t>
            </w:r>
          </w:p>
          <w:p w14:paraId="239945C0" w14:textId="77777777" w:rsidR="004E55D4" w:rsidRPr="004575F3" w:rsidRDefault="004E55D4" w:rsidP="004E55D4">
            <w:pPr>
              <w:numPr>
                <w:ilvl w:val="0"/>
                <w:numId w:val="33"/>
              </w:numPr>
              <w:suppressAutoHyphens w:val="0"/>
              <w:ind w:hanging="374"/>
              <w:jc w:val="both"/>
              <w:rPr>
                <w:rFonts w:ascii="Verdana" w:hAnsi="Verdana"/>
                <w:sz w:val="18"/>
                <w:szCs w:val="18"/>
              </w:rPr>
            </w:pPr>
            <w:r w:rsidRPr="004575F3">
              <w:rPr>
                <w:rFonts w:ascii="Verdana" w:hAnsi="Verdana"/>
                <w:sz w:val="18"/>
                <w:szCs w:val="18"/>
              </w:rPr>
              <w:t>Décrire le produit.</w:t>
            </w:r>
          </w:p>
          <w:p w14:paraId="4A15A9B2" w14:textId="77777777" w:rsidR="004E55D4" w:rsidRPr="004575F3" w:rsidRDefault="004E55D4" w:rsidP="004E55D4">
            <w:pPr>
              <w:numPr>
                <w:ilvl w:val="0"/>
                <w:numId w:val="33"/>
              </w:numPr>
              <w:suppressAutoHyphens w:val="0"/>
              <w:ind w:hanging="374"/>
              <w:jc w:val="both"/>
              <w:rPr>
                <w:rFonts w:ascii="Verdana" w:hAnsi="Verdana"/>
                <w:sz w:val="18"/>
                <w:szCs w:val="18"/>
              </w:rPr>
            </w:pPr>
            <w:r w:rsidRPr="004575F3">
              <w:rPr>
                <w:rFonts w:ascii="Verdana" w:hAnsi="Verdana"/>
                <w:sz w:val="18"/>
                <w:szCs w:val="18"/>
              </w:rPr>
              <w:t>Identifier l'utilisation attendue du produit.</w:t>
            </w:r>
          </w:p>
          <w:p w14:paraId="3C1BEE6D" w14:textId="77777777" w:rsidR="004E55D4" w:rsidRPr="004575F3" w:rsidRDefault="004E55D4" w:rsidP="004E55D4">
            <w:pPr>
              <w:numPr>
                <w:ilvl w:val="0"/>
                <w:numId w:val="33"/>
              </w:numPr>
              <w:suppressAutoHyphens w:val="0"/>
              <w:ind w:hanging="374"/>
              <w:jc w:val="both"/>
              <w:rPr>
                <w:rFonts w:ascii="Verdana" w:hAnsi="Verdana"/>
                <w:sz w:val="18"/>
                <w:szCs w:val="18"/>
              </w:rPr>
            </w:pPr>
            <w:r w:rsidRPr="004575F3">
              <w:rPr>
                <w:rFonts w:ascii="Verdana" w:hAnsi="Verdana"/>
                <w:sz w:val="18"/>
                <w:szCs w:val="18"/>
              </w:rPr>
              <w:t xml:space="preserve">Construire un diagramme de fabrication </w:t>
            </w:r>
          </w:p>
          <w:p w14:paraId="1696A07F" w14:textId="77777777" w:rsidR="004E55D4" w:rsidRPr="004575F3" w:rsidRDefault="004E55D4" w:rsidP="004E55D4">
            <w:pPr>
              <w:numPr>
                <w:ilvl w:val="0"/>
                <w:numId w:val="33"/>
              </w:numPr>
              <w:suppressAutoHyphens w:val="0"/>
              <w:ind w:hanging="374"/>
              <w:jc w:val="both"/>
              <w:rPr>
                <w:rFonts w:ascii="Verdana" w:hAnsi="Verdana"/>
                <w:sz w:val="18"/>
                <w:szCs w:val="18"/>
              </w:rPr>
            </w:pPr>
            <w:r w:rsidRPr="004575F3">
              <w:rPr>
                <w:rFonts w:ascii="Verdana" w:hAnsi="Verdana"/>
                <w:sz w:val="18"/>
                <w:szCs w:val="18"/>
              </w:rPr>
              <w:t>Confirmer sur place le diagramme de fabrication</w:t>
            </w:r>
          </w:p>
          <w:p w14:paraId="2B97D3E5"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Identifier les dangers par étape</w:t>
            </w:r>
          </w:p>
          <w:p w14:paraId="7AA8D506"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Déterminer les points critiques (CCP)</w:t>
            </w:r>
          </w:p>
          <w:p w14:paraId="3A014968"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Établir des limites critiques à chaque CCP.</w:t>
            </w:r>
          </w:p>
          <w:p w14:paraId="5E69E8EE"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Établir un système de surveillance des CCP.</w:t>
            </w:r>
          </w:p>
          <w:p w14:paraId="2019DD9C"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Établir un plan d'actions correctives.</w:t>
            </w:r>
          </w:p>
          <w:p w14:paraId="1B5779C6"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Établir des procédures pour la vérification.</w:t>
            </w:r>
          </w:p>
          <w:p w14:paraId="05E75B14" w14:textId="77777777" w:rsidR="004E55D4" w:rsidRPr="004575F3" w:rsidRDefault="004E55D4" w:rsidP="004E55D4">
            <w:pPr>
              <w:numPr>
                <w:ilvl w:val="0"/>
                <w:numId w:val="34"/>
              </w:numPr>
              <w:suppressAutoHyphens w:val="0"/>
              <w:ind w:hanging="374"/>
              <w:jc w:val="both"/>
              <w:rPr>
                <w:rFonts w:ascii="Verdana" w:hAnsi="Verdana"/>
                <w:sz w:val="18"/>
                <w:szCs w:val="18"/>
              </w:rPr>
            </w:pPr>
            <w:r w:rsidRPr="004575F3">
              <w:rPr>
                <w:rFonts w:ascii="Verdana" w:hAnsi="Verdana"/>
                <w:sz w:val="18"/>
                <w:szCs w:val="18"/>
              </w:rPr>
              <w:t>Établir la documentation</w:t>
            </w:r>
          </w:p>
        </w:tc>
      </w:tr>
      <w:tr w:rsidR="004E55D4" w:rsidRPr="00A42776" w14:paraId="28BEBBF6" w14:textId="77777777" w:rsidTr="00245A47">
        <w:trPr>
          <w:cantSplit/>
          <w:jc w:val="center"/>
        </w:trPr>
        <w:tc>
          <w:tcPr>
            <w:tcW w:w="10206" w:type="dxa"/>
            <w:gridSpan w:val="5"/>
            <w:vAlign w:val="center"/>
          </w:tcPr>
          <w:p w14:paraId="19D96ACD"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4E303AD" w14:textId="77777777" w:rsidR="004E55D4" w:rsidRDefault="004E55D4" w:rsidP="00245A47">
            <w:pPr>
              <w:keepNext/>
              <w:ind w:left="360"/>
              <w:jc w:val="both"/>
              <w:rPr>
                <w:rFonts w:ascii="Calibri" w:hAnsi="Calibri" w:cs="Arial"/>
                <w:sz w:val="20"/>
                <w:szCs w:val="20"/>
              </w:rPr>
            </w:pPr>
            <w:r>
              <w:rPr>
                <w:rFonts w:ascii="Calibri" w:hAnsi="Calibri" w:cs="Arial"/>
                <w:sz w:val="20"/>
                <w:szCs w:val="20"/>
              </w:rPr>
              <w:t xml:space="preserve">Codex </w:t>
            </w:r>
            <w:proofErr w:type="spellStart"/>
            <w:r>
              <w:rPr>
                <w:rFonts w:ascii="Calibri" w:hAnsi="Calibri" w:cs="Arial"/>
                <w:sz w:val="20"/>
                <w:szCs w:val="20"/>
              </w:rPr>
              <w:t>alimentarius</w:t>
            </w:r>
            <w:proofErr w:type="spellEnd"/>
            <w:r>
              <w:rPr>
                <w:rFonts w:ascii="Calibri" w:hAnsi="Calibri" w:cs="Arial"/>
                <w:sz w:val="20"/>
                <w:szCs w:val="20"/>
              </w:rPr>
              <w:t xml:space="preserve"> CXC 1-1969 </w:t>
            </w:r>
          </w:p>
          <w:p w14:paraId="5410EF72" w14:textId="77777777" w:rsidR="004E55D4" w:rsidRPr="00A42776" w:rsidRDefault="004E55D4" w:rsidP="00245A47">
            <w:pPr>
              <w:keepNext/>
              <w:ind w:left="360"/>
              <w:jc w:val="both"/>
              <w:rPr>
                <w:rFonts w:ascii="Calibri" w:hAnsi="Calibri" w:cs="Arial"/>
                <w:sz w:val="20"/>
                <w:szCs w:val="20"/>
              </w:rPr>
            </w:pPr>
            <w:r>
              <w:rPr>
                <w:rFonts w:ascii="Calibri" w:hAnsi="Calibri" w:cs="Arial"/>
                <w:sz w:val="20"/>
                <w:szCs w:val="20"/>
              </w:rPr>
              <w:t>Les GBPH du ministère de l’agriculture et de la souveraineté alimentaire</w:t>
            </w:r>
          </w:p>
        </w:tc>
      </w:tr>
      <w:tr w:rsidR="004E55D4" w:rsidRPr="00A42776" w14:paraId="2D695018" w14:textId="77777777" w:rsidTr="00245A47">
        <w:trPr>
          <w:cantSplit/>
          <w:jc w:val="center"/>
        </w:trPr>
        <w:tc>
          <w:tcPr>
            <w:tcW w:w="10206" w:type="dxa"/>
            <w:gridSpan w:val="5"/>
            <w:vAlign w:val="center"/>
          </w:tcPr>
          <w:p w14:paraId="383D9426"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w:t>
            </w:r>
            <w:r>
              <w:rPr>
                <w:rFonts w:ascii="Calibri" w:hAnsi="Calibri" w:cs="Arial"/>
                <w:bCs/>
                <w:sz w:val="20"/>
                <w:szCs w:val="20"/>
              </w:rPr>
              <w:t xml:space="preserve"> + Projet </w:t>
            </w:r>
            <w:proofErr w:type="spellStart"/>
            <w:r>
              <w:rPr>
                <w:rFonts w:ascii="Calibri" w:hAnsi="Calibri" w:cs="Arial"/>
                <w:bCs/>
                <w:sz w:val="20"/>
                <w:szCs w:val="20"/>
              </w:rPr>
              <w:t>Tutoré</w:t>
            </w:r>
            <w:proofErr w:type="spellEnd"/>
          </w:p>
        </w:tc>
      </w:tr>
    </w:tbl>
    <w:p w14:paraId="3C327DD6" w14:textId="77777777" w:rsidR="004E55D4" w:rsidRPr="00A42776" w:rsidRDefault="004E55D4" w:rsidP="004E55D4">
      <w:pPr>
        <w:rPr>
          <w:rFonts w:ascii="Calibri" w:hAnsi="Calibri"/>
          <w:sz w:val="22"/>
          <w:szCs w:val="22"/>
          <w:u w:val="single"/>
        </w:rPr>
      </w:pPr>
    </w:p>
    <w:p w14:paraId="781261C4" w14:textId="77777777" w:rsidR="004E55D4" w:rsidRPr="00A42776" w:rsidRDefault="004E55D4" w:rsidP="004E55D4">
      <w:pPr>
        <w:rPr>
          <w:rFonts w:ascii="Calibri" w:hAnsi="Calibri"/>
          <w:sz w:val="22"/>
          <w:szCs w:val="22"/>
          <w:u w:val="single"/>
        </w:rPr>
      </w:pPr>
      <w:r w:rsidRPr="00A42776">
        <w:rPr>
          <w:rFonts w:ascii="Calibri" w:hAnsi="Calibri"/>
          <w:sz w:val="22"/>
          <w:szCs w:val="22"/>
          <w:u w:val="single"/>
        </w:rPr>
        <w:br w:type="page"/>
      </w:r>
    </w:p>
    <w:p w14:paraId="743D9309"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 xml:space="preserve">S6 : </w:t>
      </w:r>
      <w:r w:rsidRPr="00A47463">
        <w:rPr>
          <w:rFonts w:ascii="Calibri" w:hAnsi="Calibri"/>
          <w:sz w:val="22"/>
          <w:szCs w:val="22"/>
          <w:u w:val="single"/>
        </w:rPr>
        <w:t>Ingénierie mathématique 2 (probabilités et statistiques)</w:t>
      </w:r>
      <w:r w:rsidRPr="00245A47">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6D2125F" w14:textId="77777777" w:rsidTr="00245A47">
        <w:trPr>
          <w:cantSplit/>
          <w:jc w:val="center"/>
        </w:trPr>
        <w:tc>
          <w:tcPr>
            <w:tcW w:w="1701" w:type="dxa"/>
            <w:shd w:val="clear" w:color="auto" w:fill="008000"/>
            <w:vAlign w:val="center"/>
          </w:tcPr>
          <w:p w14:paraId="793EC3C4"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77E92E03"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4</w:t>
            </w:r>
          </w:p>
        </w:tc>
        <w:tc>
          <w:tcPr>
            <w:tcW w:w="2268" w:type="dxa"/>
            <w:shd w:val="clear" w:color="auto" w:fill="008000"/>
            <w:vAlign w:val="center"/>
          </w:tcPr>
          <w:p w14:paraId="47971403"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18H00</w:t>
            </w:r>
          </w:p>
        </w:tc>
        <w:tc>
          <w:tcPr>
            <w:tcW w:w="2268" w:type="dxa"/>
            <w:shd w:val="clear" w:color="auto" w:fill="008000"/>
            <w:vAlign w:val="center"/>
          </w:tcPr>
          <w:p w14:paraId="09E798BA"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18H00</w:t>
            </w:r>
          </w:p>
        </w:tc>
        <w:tc>
          <w:tcPr>
            <w:tcW w:w="2268" w:type="dxa"/>
            <w:shd w:val="clear" w:color="auto" w:fill="008000"/>
            <w:vAlign w:val="center"/>
          </w:tcPr>
          <w:p w14:paraId="14DABEB0"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12H00</w:t>
            </w:r>
          </w:p>
        </w:tc>
      </w:tr>
      <w:tr w:rsidR="004E55D4" w:rsidRPr="00A42776" w14:paraId="707B179C" w14:textId="77777777" w:rsidTr="00245A47">
        <w:trPr>
          <w:cantSplit/>
          <w:jc w:val="center"/>
        </w:trPr>
        <w:tc>
          <w:tcPr>
            <w:tcW w:w="3402" w:type="dxa"/>
            <w:gridSpan w:val="2"/>
            <w:vAlign w:val="center"/>
          </w:tcPr>
          <w:p w14:paraId="6417955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77C8E160"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J. MIKOLAJCZAK</w:t>
            </w:r>
          </w:p>
        </w:tc>
      </w:tr>
      <w:tr w:rsidR="004E55D4" w:rsidRPr="00A42776" w14:paraId="7321849F" w14:textId="77777777" w:rsidTr="00245A47">
        <w:trPr>
          <w:cantSplit/>
          <w:jc w:val="center"/>
        </w:trPr>
        <w:tc>
          <w:tcPr>
            <w:tcW w:w="10206" w:type="dxa"/>
            <w:gridSpan w:val="5"/>
            <w:vAlign w:val="center"/>
          </w:tcPr>
          <w:p w14:paraId="3D459FB4"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330C82C0"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L’objectif de ce module est de savoir mettre en œuvre une étude statistique (un sondage par exemple) et de maîtriser tout le processus implicite permettant la prise de décision.</w:t>
            </w:r>
          </w:p>
          <w:p w14:paraId="0200C8BC" w14:textId="77777777" w:rsidR="004E55D4" w:rsidRPr="00A42776" w:rsidRDefault="004E55D4" w:rsidP="00245A47">
            <w:pPr>
              <w:keepNext/>
              <w:jc w:val="both"/>
              <w:rPr>
                <w:rFonts w:ascii="Calibri" w:hAnsi="Calibri" w:cs="Arial"/>
                <w:sz w:val="20"/>
                <w:szCs w:val="20"/>
              </w:rPr>
            </w:pPr>
          </w:p>
        </w:tc>
      </w:tr>
      <w:tr w:rsidR="004E55D4" w:rsidRPr="00A42776" w14:paraId="1E68E22D" w14:textId="77777777" w:rsidTr="00245A47">
        <w:trPr>
          <w:cantSplit/>
          <w:jc w:val="center"/>
        </w:trPr>
        <w:tc>
          <w:tcPr>
            <w:tcW w:w="10206" w:type="dxa"/>
            <w:gridSpan w:val="5"/>
            <w:vAlign w:val="center"/>
          </w:tcPr>
          <w:p w14:paraId="67E9CE09"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0F920D0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Savoir calculer une moyenne, un écart-type et réaliser un histogramme.</w:t>
            </w:r>
          </w:p>
          <w:p w14:paraId="7109C21E" w14:textId="77777777" w:rsidR="004E55D4" w:rsidRPr="00A42776" w:rsidRDefault="004E55D4" w:rsidP="00245A47">
            <w:pPr>
              <w:keepNext/>
              <w:jc w:val="both"/>
              <w:rPr>
                <w:rFonts w:ascii="Calibri" w:hAnsi="Calibri" w:cs="Arial"/>
                <w:bCs/>
                <w:sz w:val="20"/>
                <w:szCs w:val="20"/>
              </w:rPr>
            </w:pPr>
          </w:p>
        </w:tc>
      </w:tr>
      <w:tr w:rsidR="004E55D4" w:rsidRPr="00A42776" w14:paraId="38F25C2F" w14:textId="77777777" w:rsidTr="00245A47">
        <w:trPr>
          <w:cantSplit/>
          <w:jc w:val="center"/>
        </w:trPr>
        <w:tc>
          <w:tcPr>
            <w:tcW w:w="10206" w:type="dxa"/>
            <w:gridSpan w:val="5"/>
            <w:vAlign w:val="center"/>
          </w:tcPr>
          <w:p w14:paraId="38B993C4"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4266A19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1) Espace probabilisé, modélisation d’expériences aléatoires.</w:t>
            </w:r>
          </w:p>
          <w:p w14:paraId="7652F4F3"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2) Généralités sur les variables aléatoires (discrètes et continues). </w:t>
            </w:r>
          </w:p>
          <w:p w14:paraId="678C0436"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3) Loi des grands nombres, application à la notion d’échantillon.</w:t>
            </w:r>
          </w:p>
          <w:p w14:paraId="018A883A"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4) Estimation paramétrique ponctuelle et par intervalle. Méthode du maximum de vraisemblance. </w:t>
            </w:r>
          </w:p>
          <w:p w14:paraId="3A98CF2B"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5) Décision statistique moyenne, proportion.</w:t>
            </w:r>
          </w:p>
          <w:p w14:paraId="1350840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6) Régression linéaire simple, méthode des moindres carrés.</w:t>
            </w:r>
          </w:p>
          <w:p w14:paraId="12E50870"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7) Initiation à l’inférence bayésienne</w:t>
            </w:r>
          </w:p>
          <w:p w14:paraId="77815DA4" w14:textId="77777777" w:rsidR="004E55D4" w:rsidRPr="00A42776" w:rsidRDefault="004E55D4" w:rsidP="00245A47">
            <w:pPr>
              <w:pStyle w:val="Subtitle"/>
              <w:ind w:left="357" w:hanging="357"/>
              <w:jc w:val="both"/>
              <w:rPr>
                <w:rFonts w:ascii="Calibri" w:hAnsi="Calibri" w:cs="Arial"/>
                <w:b/>
                <w:bCs/>
                <w:sz w:val="20"/>
                <w:szCs w:val="20"/>
                <w:u w:val="single"/>
              </w:rPr>
            </w:pPr>
          </w:p>
        </w:tc>
      </w:tr>
      <w:tr w:rsidR="004E55D4" w:rsidRPr="00A42776" w14:paraId="2CCC1B3B" w14:textId="77777777" w:rsidTr="00245A47">
        <w:trPr>
          <w:cantSplit/>
          <w:jc w:val="center"/>
        </w:trPr>
        <w:tc>
          <w:tcPr>
            <w:tcW w:w="10206" w:type="dxa"/>
            <w:gridSpan w:val="5"/>
            <w:vAlign w:val="center"/>
          </w:tcPr>
          <w:p w14:paraId="44C73770"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29A69EA7" w14:textId="77777777" w:rsidR="004E55D4" w:rsidRPr="00A42776" w:rsidRDefault="00F90F59" w:rsidP="00245A47">
            <w:pPr>
              <w:keepNext/>
              <w:jc w:val="both"/>
              <w:rPr>
                <w:rFonts w:ascii="Calibri" w:hAnsi="Calibri" w:cs="Arial"/>
                <w:bCs/>
                <w:sz w:val="20"/>
                <w:szCs w:val="20"/>
              </w:rPr>
            </w:pPr>
            <w:hyperlink r:id="rId13" w:history="1">
              <w:r w:rsidR="004E55D4" w:rsidRPr="00A42776">
                <w:rPr>
                  <w:rStyle w:val="Hyperlink"/>
                  <w:rFonts w:ascii="Calibri" w:hAnsi="Calibri" w:cs="Arial"/>
                  <w:bCs/>
                  <w:sz w:val="20"/>
                  <w:szCs w:val="20"/>
                </w:rPr>
                <w:t>https://www.math.univ-toulouse.fr/~besse/Wikistat/pdf/st-m-inf-esti.pdf</w:t>
              </w:r>
            </w:hyperlink>
            <w:r w:rsidR="004E55D4" w:rsidRPr="00A42776">
              <w:rPr>
                <w:rFonts w:ascii="Calibri" w:hAnsi="Calibri" w:cs="Arial"/>
                <w:bCs/>
                <w:sz w:val="20"/>
                <w:szCs w:val="20"/>
              </w:rPr>
              <w:t xml:space="preserve"> </w:t>
            </w:r>
          </w:p>
          <w:p w14:paraId="782133C6" w14:textId="77777777" w:rsidR="004E55D4" w:rsidRPr="00A42776" w:rsidRDefault="004E55D4" w:rsidP="00245A47">
            <w:pPr>
              <w:keepNext/>
              <w:jc w:val="both"/>
              <w:rPr>
                <w:rFonts w:ascii="Calibri" w:hAnsi="Calibri" w:cs="Arial"/>
                <w:sz w:val="20"/>
                <w:szCs w:val="20"/>
              </w:rPr>
            </w:pPr>
          </w:p>
        </w:tc>
      </w:tr>
      <w:tr w:rsidR="004E55D4" w:rsidRPr="00A42776" w14:paraId="2A88D973" w14:textId="77777777" w:rsidTr="00245A47">
        <w:trPr>
          <w:cantSplit/>
          <w:jc w:val="center"/>
        </w:trPr>
        <w:tc>
          <w:tcPr>
            <w:tcW w:w="10206" w:type="dxa"/>
            <w:gridSpan w:val="5"/>
            <w:vAlign w:val="center"/>
          </w:tcPr>
          <w:p w14:paraId="2D3D7A48"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5F0ADA95" w14:textId="77777777" w:rsidR="004E55D4" w:rsidRPr="00A42776" w:rsidRDefault="004E55D4" w:rsidP="004E55D4"/>
    <w:p w14:paraId="3E705CBF" w14:textId="77777777" w:rsidR="004E55D4" w:rsidRPr="00A42776" w:rsidRDefault="004E55D4" w:rsidP="004E55D4">
      <w:pPr>
        <w:keepNext/>
        <w:spacing w:before="120" w:after="120"/>
        <w:rPr>
          <w:rFonts w:ascii="Calibri" w:hAnsi="Calibri"/>
          <w:sz w:val="22"/>
          <w:szCs w:val="22"/>
          <w:u w:val="single"/>
        </w:rPr>
      </w:pPr>
      <w:r w:rsidRPr="00A42776">
        <w:rPr>
          <w:rFonts w:ascii="Calibri" w:hAnsi="Calibri"/>
          <w:sz w:val="22"/>
          <w:szCs w:val="22"/>
          <w:u w:val="single"/>
        </w:rPr>
        <w:t>S6 : Logistique agroalimentaire</w:t>
      </w:r>
      <w:r w:rsidRPr="00245A47">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68BA414D" w14:textId="77777777" w:rsidTr="00245A47">
        <w:trPr>
          <w:cantSplit/>
          <w:jc w:val="center"/>
        </w:trPr>
        <w:tc>
          <w:tcPr>
            <w:tcW w:w="1701" w:type="dxa"/>
            <w:shd w:val="clear" w:color="auto" w:fill="008000"/>
            <w:vAlign w:val="center"/>
          </w:tcPr>
          <w:p w14:paraId="77A2E453"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3F1E354B"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04EF62E1"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10H00</w:t>
            </w:r>
          </w:p>
        </w:tc>
        <w:tc>
          <w:tcPr>
            <w:tcW w:w="2268" w:type="dxa"/>
            <w:shd w:val="clear" w:color="auto" w:fill="008000"/>
            <w:vAlign w:val="center"/>
          </w:tcPr>
          <w:p w14:paraId="6EB1030A"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TD : 10H00</w:t>
            </w:r>
          </w:p>
        </w:tc>
        <w:tc>
          <w:tcPr>
            <w:tcW w:w="2268" w:type="dxa"/>
            <w:shd w:val="clear" w:color="auto" w:fill="008000"/>
            <w:vAlign w:val="center"/>
          </w:tcPr>
          <w:p w14:paraId="17CE8468"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TP : 8H00</w:t>
            </w:r>
          </w:p>
        </w:tc>
      </w:tr>
      <w:tr w:rsidR="004E55D4" w:rsidRPr="00A42776" w14:paraId="292AE8D7" w14:textId="77777777" w:rsidTr="00245A47">
        <w:trPr>
          <w:cantSplit/>
          <w:jc w:val="center"/>
        </w:trPr>
        <w:tc>
          <w:tcPr>
            <w:tcW w:w="3402" w:type="dxa"/>
            <w:gridSpan w:val="2"/>
            <w:vAlign w:val="center"/>
          </w:tcPr>
          <w:p w14:paraId="4C6817A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5060B5CA" w14:textId="77777777" w:rsidR="004E55D4" w:rsidRPr="00A42776" w:rsidRDefault="004E55D4" w:rsidP="00245A47">
            <w:pPr>
              <w:keepNext/>
              <w:jc w:val="center"/>
              <w:rPr>
                <w:rFonts w:ascii="Calibri" w:hAnsi="Calibri" w:cs="Arial"/>
                <w:sz w:val="20"/>
                <w:szCs w:val="20"/>
              </w:rPr>
            </w:pPr>
            <w:r>
              <w:rPr>
                <w:rFonts w:ascii="Calibri" w:hAnsi="Calibri" w:cs="Arial"/>
                <w:sz w:val="20"/>
                <w:szCs w:val="20"/>
              </w:rPr>
              <w:t>JM. JOAN</w:t>
            </w:r>
          </w:p>
        </w:tc>
      </w:tr>
      <w:tr w:rsidR="004E55D4" w:rsidRPr="00A42776" w14:paraId="19732C09" w14:textId="77777777" w:rsidTr="00245A47">
        <w:trPr>
          <w:cantSplit/>
          <w:jc w:val="center"/>
        </w:trPr>
        <w:tc>
          <w:tcPr>
            <w:tcW w:w="10206" w:type="dxa"/>
            <w:gridSpan w:val="5"/>
            <w:vAlign w:val="center"/>
          </w:tcPr>
          <w:p w14:paraId="6E334D81" w14:textId="77777777" w:rsidR="004E55D4" w:rsidRPr="00A42776" w:rsidRDefault="004E55D4" w:rsidP="00245A47">
            <w:pPr>
              <w:pStyle w:val="BodyText"/>
              <w:spacing w:after="0"/>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r w:rsidRPr="00A42776">
              <w:rPr>
                <w:rFonts w:ascii="Calibri" w:hAnsi="Calibri" w:cs="Arial"/>
                <w:sz w:val="20"/>
                <w:szCs w:val="20"/>
              </w:rPr>
              <w:t>Prendre la mesure des enjeux du transport et de la logistique et les intégrer dans une v</w:t>
            </w:r>
            <w:r>
              <w:rPr>
                <w:rFonts w:ascii="Calibri" w:hAnsi="Calibri" w:cs="Arial"/>
                <w:sz w:val="20"/>
                <w:szCs w:val="20"/>
              </w:rPr>
              <w:t>ision globale de fonctionnement</w:t>
            </w:r>
            <w:r w:rsidRPr="00A42776">
              <w:rPr>
                <w:rFonts w:ascii="Calibri" w:hAnsi="Calibri" w:cs="Arial"/>
                <w:sz w:val="20"/>
                <w:szCs w:val="20"/>
              </w:rPr>
              <w:t xml:space="preserve"> de son entreprise</w:t>
            </w:r>
          </w:p>
          <w:p w14:paraId="4131400E" w14:textId="77777777" w:rsidR="004E55D4" w:rsidRPr="00A42776" w:rsidRDefault="004E55D4" w:rsidP="00245A47">
            <w:pPr>
              <w:keepNext/>
              <w:jc w:val="both"/>
              <w:rPr>
                <w:rFonts w:ascii="Calibri" w:hAnsi="Calibri" w:cs="Arial"/>
                <w:sz w:val="20"/>
                <w:szCs w:val="20"/>
              </w:rPr>
            </w:pPr>
          </w:p>
        </w:tc>
      </w:tr>
      <w:tr w:rsidR="004E55D4" w:rsidRPr="00A42776" w14:paraId="3B208FA6" w14:textId="77777777" w:rsidTr="00245A47">
        <w:trPr>
          <w:cantSplit/>
          <w:jc w:val="center"/>
        </w:trPr>
        <w:tc>
          <w:tcPr>
            <w:tcW w:w="10206" w:type="dxa"/>
            <w:gridSpan w:val="5"/>
            <w:vAlign w:val="center"/>
          </w:tcPr>
          <w:p w14:paraId="726D0BAA"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5C657403" w14:textId="77777777" w:rsidR="004E55D4" w:rsidRPr="00A42776" w:rsidRDefault="004E55D4" w:rsidP="00245A47">
            <w:pPr>
              <w:keepNext/>
              <w:jc w:val="both"/>
              <w:rPr>
                <w:rFonts w:ascii="Calibri" w:hAnsi="Calibri" w:cs="Arial"/>
                <w:bCs/>
                <w:sz w:val="20"/>
                <w:szCs w:val="20"/>
              </w:rPr>
            </w:pPr>
          </w:p>
        </w:tc>
      </w:tr>
      <w:tr w:rsidR="004E55D4" w:rsidRPr="00A42776" w14:paraId="09318CB8" w14:textId="77777777" w:rsidTr="00245A47">
        <w:trPr>
          <w:cantSplit/>
          <w:jc w:val="center"/>
        </w:trPr>
        <w:tc>
          <w:tcPr>
            <w:tcW w:w="10206" w:type="dxa"/>
            <w:gridSpan w:val="5"/>
            <w:vAlign w:val="center"/>
          </w:tcPr>
          <w:p w14:paraId="6B33B71B"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3A0484EA" w14:textId="77777777" w:rsidR="004E55D4" w:rsidRPr="00A42776" w:rsidRDefault="004E55D4" w:rsidP="004E55D4">
            <w:pPr>
              <w:numPr>
                <w:ilvl w:val="0"/>
                <w:numId w:val="13"/>
              </w:numPr>
              <w:tabs>
                <w:tab w:val="left" w:pos="1134"/>
              </w:tabs>
              <w:suppressAutoHyphens w:val="0"/>
              <w:jc w:val="both"/>
              <w:rPr>
                <w:rFonts w:ascii="Calibri" w:hAnsi="Calibri" w:cs="Arial"/>
                <w:sz w:val="20"/>
                <w:szCs w:val="20"/>
              </w:rPr>
            </w:pPr>
            <w:r w:rsidRPr="00A42776">
              <w:rPr>
                <w:rFonts w:ascii="Calibri" w:hAnsi="Calibri" w:cs="Arial"/>
                <w:sz w:val="20"/>
                <w:szCs w:val="20"/>
              </w:rPr>
              <w:t>Présentation de la logistique et enjeux associés à la maîtrise des flux</w:t>
            </w:r>
          </w:p>
          <w:p w14:paraId="5A6BD375" w14:textId="77777777" w:rsidR="004E55D4" w:rsidRPr="00A42776" w:rsidRDefault="004E55D4" w:rsidP="004E55D4">
            <w:pPr>
              <w:numPr>
                <w:ilvl w:val="0"/>
                <w:numId w:val="13"/>
              </w:numPr>
              <w:tabs>
                <w:tab w:val="left" w:pos="1134"/>
              </w:tabs>
              <w:suppressAutoHyphens w:val="0"/>
              <w:jc w:val="both"/>
              <w:rPr>
                <w:rFonts w:ascii="Calibri" w:hAnsi="Calibri" w:cs="Arial"/>
                <w:sz w:val="20"/>
                <w:szCs w:val="20"/>
              </w:rPr>
            </w:pPr>
            <w:r w:rsidRPr="00A42776">
              <w:rPr>
                <w:rFonts w:ascii="Calibri" w:hAnsi="Calibri" w:cs="Arial"/>
                <w:sz w:val="20"/>
                <w:szCs w:val="20"/>
              </w:rPr>
              <w:t>Les différents acteurs de la chaîne de transport-logistique</w:t>
            </w:r>
          </w:p>
          <w:p w14:paraId="759C1029" w14:textId="77777777" w:rsidR="004E55D4" w:rsidRPr="00A42776" w:rsidRDefault="004E55D4" w:rsidP="004E55D4">
            <w:pPr>
              <w:numPr>
                <w:ilvl w:val="0"/>
                <w:numId w:val="13"/>
              </w:numPr>
              <w:tabs>
                <w:tab w:val="left" w:pos="1134"/>
              </w:tabs>
              <w:suppressAutoHyphens w:val="0"/>
              <w:jc w:val="both"/>
              <w:rPr>
                <w:rFonts w:ascii="Calibri" w:hAnsi="Calibri" w:cs="Arial"/>
                <w:sz w:val="20"/>
                <w:szCs w:val="20"/>
              </w:rPr>
            </w:pPr>
            <w:r w:rsidRPr="00A42776">
              <w:rPr>
                <w:rFonts w:ascii="Calibri" w:hAnsi="Calibri" w:cs="Arial"/>
                <w:sz w:val="20"/>
                <w:szCs w:val="20"/>
              </w:rPr>
              <w:t>La logistique des produits sous-température dirigée</w:t>
            </w:r>
          </w:p>
          <w:p w14:paraId="7F24DADE" w14:textId="77777777" w:rsidR="004E55D4" w:rsidRPr="00A42776" w:rsidRDefault="004E55D4" w:rsidP="004E55D4">
            <w:pPr>
              <w:numPr>
                <w:ilvl w:val="0"/>
                <w:numId w:val="13"/>
              </w:numPr>
              <w:tabs>
                <w:tab w:val="left" w:pos="1134"/>
              </w:tabs>
              <w:suppressAutoHyphens w:val="0"/>
              <w:jc w:val="both"/>
              <w:rPr>
                <w:rFonts w:ascii="Calibri" w:hAnsi="Calibri" w:cs="Arial"/>
                <w:sz w:val="20"/>
                <w:szCs w:val="20"/>
              </w:rPr>
            </w:pPr>
            <w:r w:rsidRPr="00A42776">
              <w:rPr>
                <w:rFonts w:ascii="Calibri" w:hAnsi="Calibri" w:cs="Arial"/>
                <w:sz w:val="20"/>
                <w:szCs w:val="20"/>
              </w:rPr>
              <w:t>Exercices en classe de résolutions de choix logistiques</w:t>
            </w:r>
          </w:p>
          <w:p w14:paraId="43ED7F18" w14:textId="77777777" w:rsidR="004E55D4" w:rsidRPr="00A42776" w:rsidRDefault="004E55D4" w:rsidP="00245A47">
            <w:pPr>
              <w:keepNext/>
              <w:jc w:val="both"/>
              <w:rPr>
                <w:rFonts w:ascii="Calibri" w:hAnsi="Calibri" w:cs="Arial"/>
                <w:bCs/>
                <w:sz w:val="20"/>
                <w:szCs w:val="20"/>
              </w:rPr>
            </w:pPr>
          </w:p>
        </w:tc>
      </w:tr>
      <w:tr w:rsidR="004E55D4" w:rsidRPr="00A42776" w14:paraId="34ACE778" w14:textId="77777777" w:rsidTr="00245A47">
        <w:trPr>
          <w:cantSplit/>
          <w:jc w:val="center"/>
        </w:trPr>
        <w:tc>
          <w:tcPr>
            <w:tcW w:w="10206" w:type="dxa"/>
            <w:gridSpan w:val="5"/>
            <w:vAlign w:val="center"/>
          </w:tcPr>
          <w:p w14:paraId="4CF02FE2"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3569BE0E" w14:textId="77777777" w:rsidR="004E55D4" w:rsidRPr="00A42776" w:rsidRDefault="004E55D4" w:rsidP="00245A47">
            <w:pPr>
              <w:keepNext/>
              <w:jc w:val="both"/>
              <w:rPr>
                <w:rFonts w:ascii="Calibri" w:hAnsi="Calibri" w:cs="Arial"/>
                <w:sz w:val="20"/>
                <w:szCs w:val="20"/>
              </w:rPr>
            </w:pPr>
          </w:p>
        </w:tc>
      </w:tr>
      <w:tr w:rsidR="004E55D4" w:rsidRPr="00A42776" w14:paraId="6127976E" w14:textId="77777777" w:rsidTr="00245A47">
        <w:trPr>
          <w:cantSplit/>
          <w:jc w:val="center"/>
        </w:trPr>
        <w:tc>
          <w:tcPr>
            <w:tcW w:w="10206" w:type="dxa"/>
            <w:gridSpan w:val="5"/>
            <w:vAlign w:val="center"/>
          </w:tcPr>
          <w:p w14:paraId="6838ABE6"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46E940FC" w14:textId="77777777" w:rsidR="004E55D4" w:rsidRPr="00A42776" w:rsidRDefault="004E55D4" w:rsidP="004E55D4">
      <w:pPr>
        <w:rPr>
          <w:rFonts w:ascii="Calibri" w:hAnsi="Calibri"/>
          <w:sz w:val="22"/>
          <w:szCs w:val="22"/>
          <w:u w:val="single"/>
        </w:rPr>
      </w:pPr>
    </w:p>
    <w:p w14:paraId="7D6EDE35" w14:textId="77777777" w:rsidR="004E55D4" w:rsidRPr="00A42776" w:rsidRDefault="004E55D4" w:rsidP="004E55D4">
      <w:pPr>
        <w:rPr>
          <w:rFonts w:ascii="Calibri" w:hAnsi="Calibri"/>
          <w:sz w:val="22"/>
          <w:szCs w:val="22"/>
          <w:u w:val="single"/>
        </w:rPr>
      </w:pPr>
      <w:r w:rsidRPr="00A42776">
        <w:rPr>
          <w:rFonts w:ascii="Calibri" w:hAnsi="Calibri"/>
          <w:sz w:val="22"/>
          <w:szCs w:val="22"/>
          <w:u w:val="single"/>
        </w:rPr>
        <w:br w:type="page"/>
      </w:r>
    </w:p>
    <w:p w14:paraId="214F8F37"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34" w:name="_Toc184220997"/>
      <w:r w:rsidRPr="00A42776">
        <w:lastRenderedPageBreak/>
        <w:t>Deuxième année du Cycle Ingénieur (CING2)</w:t>
      </w:r>
      <w:bookmarkEnd w:id="34"/>
    </w:p>
    <w:p w14:paraId="0436037B" w14:textId="77777777" w:rsidR="004E55D4" w:rsidRPr="00A42776" w:rsidRDefault="004E55D4" w:rsidP="004E55D4">
      <w:pPr>
        <w:keepNext/>
        <w:spacing w:before="240" w:after="120"/>
        <w:rPr>
          <w:rFonts w:ascii="Calibri" w:hAnsi="Calibri"/>
          <w:sz w:val="22"/>
          <w:szCs w:val="22"/>
          <w:u w:val="single"/>
        </w:rPr>
      </w:pPr>
      <w:r w:rsidRPr="0098493B">
        <w:rPr>
          <w:rFonts w:ascii="Calibri" w:hAnsi="Calibri"/>
          <w:sz w:val="22"/>
          <w:szCs w:val="22"/>
          <w:u w:val="single"/>
        </w:rPr>
        <w:t>S7 : Biotechnologies</w:t>
      </w:r>
      <w:r w:rsidRPr="00A42776">
        <w:rPr>
          <w:rFonts w:ascii="Calibri" w:hAnsi="Calibri"/>
          <w:sz w:val="22"/>
          <w:szCs w:val="22"/>
          <w:u w:val="single"/>
        </w:rPr>
        <w:t xml:space="preserve"> des fermentations</w:t>
      </w:r>
      <w:r w:rsidRPr="00245A47">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3399FB66" w14:textId="77777777" w:rsidTr="00245A47">
        <w:trPr>
          <w:cantSplit/>
          <w:jc w:val="center"/>
        </w:trPr>
        <w:tc>
          <w:tcPr>
            <w:tcW w:w="1418" w:type="dxa"/>
            <w:shd w:val="clear" w:color="auto" w:fill="008000"/>
            <w:vAlign w:val="center"/>
          </w:tcPr>
          <w:p w14:paraId="273038A3"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7FF98C78"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shd w:val="clear" w:color="auto" w:fill="008000"/>
            <w:vAlign w:val="center"/>
          </w:tcPr>
          <w:p w14:paraId="238ECDD5"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16H00</w:t>
            </w:r>
          </w:p>
        </w:tc>
        <w:tc>
          <w:tcPr>
            <w:tcW w:w="2552" w:type="dxa"/>
            <w:shd w:val="clear" w:color="auto" w:fill="008000"/>
            <w:vAlign w:val="center"/>
          </w:tcPr>
          <w:p w14:paraId="387B3022"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4H00</w:t>
            </w:r>
          </w:p>
        </w:tc>
        <w:tc>
          <w:tcPr>
            <w:tcW w:w="2552" w:type="dxa"/>
            <w:shd w:val="clear" w:color="auto" w:fill="008000"/>
            <w:vAlign w:val="center"/>
          </w:tcPr>
          <w:p w14:paraId="68F25454"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18H00</w:t>
            </w:r>
          </w:p>
        </w:tc>
      </w:tr>
      <w:tr w:rsidR="004E55D4" w:rsidRPr="00A42776" w14:paraId="001C8C71" w14:textId="77777777" w:rsidTr="00245A47">
        <w:trPr>
          <w:cantSplit/>
          <w:jc w:val="center"/>
        </w:trPr>
        <w:tc>
          <w:tcPr>
            <w:tcW w:w="2836" w:type="dxa"/>
            <w:gridSpan w:val="2"/>
            <w:vAlign w:val="center"/>
          </w:tcPr>
          <w:p w14:paraId="354E4C93"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vAlign w:val="center"/>
          </w:tcPr>
          <w:p w14:paraId="17DC790C" w14:textId="77777777" w:rsidR="004E55D4" w:rsidRPr="00A42776" w:rsidRDefault="004E55D4" w:rsidP="00245A47">
            <w:pPr>
              <w:keepNext/>
              <w:jc w:val="center"/>
              <w:rPr>
                <w:rFonts w:asciiTheme="minorHAnsi" w:hAnsiTheme="minorHAnsi" w:cs="Arial"/>
                <w:caps/>
                <w:sz w:val="20"/>
                <w:szCs w:val="20"/>
              </w:rPr>
            </w:pPr>
            <w:r w:rsidRPr="00A42776">
              <w:rPr>
                <w:rFonts w:ascii="Calibri" w:hAnsi="Calibri" w:cs="Arial"/>
                <w:caps/>
                <w:sz w:val="20"/>
                <w:szCs w:val="20"/>
              </w:rPr>
              <w:t>P. ETHUIN</w:t>
            </w:r>
          </w:p>
        </w:tc>
      </w:tr>
      <w:tr w:rsidR="004E55D4" w:rsidRPr="00A42776" w14:paraId="679BE59A" w14:textId="77777777" w:rsidTr="00245A47">
        <w:trPr>
          <w:cantSplit/>
          <w:jc w:val="center"/>
        </w:trPr>
        <w:tc>
          <w:tcPr>
            <w:tcW w:w="10435" w:type="dxa"/>
            <w:gridSpan w:val="5"/>
            <w:vAlign w:val="center"/>
          </w:tcPr>
          <w:p w14:paraId="62447EAD" w14:textId="77777777" w:rsidR="004E55D4" w:rsidRPr="00A42776" w:rsidRDefault="004E55D4" w:rsidP="00245A47">
            <w:pPr>
              <w:pStyle w:val="Default"/>
              <w:rPr>
                <w:rFonts w:ascii="Times New Roman" w:hAnsi="Times New Roman" w:cs="Times New Roman"/>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p>
          <w:p w14:paraId="78BC9274" w14:textId="77777777" w:rsidR="004E55D4" w:rsidRPr="00A42776" w:rsidRDefault="004E55D4" w:rsidP="00245A47">
            <w:pPr>
              <w:pStyle w:val="Default"/>
              <w:rPr>
                <w:rFonts w:ascii="Times New Roman" w:hAnsi="Times New Roman" w:cs="Times New Roman"/>
              </w:rPr>
            </w:pPr>
            <w:r w:rsidRPr="00A42776">
              <w:rPr>
                <w:sz w:val="20"/>
                <w:szCs w:val="20"/>
              </w:rPr>
              <w:t xml:space="preserve">Acquisition de connaissances en biotechnologie dans le domaine de la fermentation. </w:t>
            </w:r>
          </w:p>
          <w:p w14:paraId="754B7209" w14:textId="77777777" w:rsidR="004E55D4" w:rsidRPr="00A42776" w:rsidRDefault="004E55D4" w:rsidP="00245A47">
            <w:pPr>
              <w:keepNext/>
              <w:jc w:val="both"/>
              <w:rPr>
                <w:rFonts w:ascii="Calibri" w:hAnsi="Calibri" w:cs="Calibri"/>
                <w:color w:val="000000"/>
                <w:sz w:val="20"/>
                <w:szCs w:val="20"/>
              </w:rPr>
            </w:pPr>
            <w:r w:rsidRPr="00A42776">
              <w:rPr>
                <w:rFonts w:ascii="Calibri" w:hAnsi="Calibri" w:cs="Calibri"/>
                <w:color w:val="000000"/>
                <w:sz w:val="20"/>
                <w:szCs w:val="20"/>
              </w:rPr>
              <w:t>Appliquer un protocole de base, mobiliser ses connaissances en microbiologie et en biochimie, s’organiser au sein d’un groupe, faire preuve d’autonomie, récolter les résultats, en faire la synthèse, les interpréter et proposer des pistes d’amélioration de la production étudiée.</w:t>
            </w:r>
          </w:p>
          <w:p w14:paraId="6A62B3E2" w14:textId="77777777" w:rsidR="004E55D4" w:rsidRPr="00A42776" w:rsidRDefault="004E55D4" w:rsidP="00245A47">
            <w:pPr>
              <w:keepNext/>
              <w:jc w:val="both"/>
              <w:rPr>
                <w:rFonts w:asciiTheme="minorHAnsi" w:hAnsiTheme="minorHAnsi" w:cs="Arial"/>
                <w:sz w:val="20"/>
                <w:szCs w:val="20"/>
              </w:rPr>
            </w:pPr>
          </w:p>
        </w:tc>
      </w:tr>
      <w:tr w:rsidR="004E55D4" w:rsidRPr="00A42776" w14:paraId="5BD8E6EF" w14:textId="77777777" w:rsidTr="00245A47">
        <w:trPr>
          <w:cantSplit/>
          <w:jc w:val="center"/>
        </w:trPr>
        <w:tc>
          <w:tcPr>
            <w:tcW w:w="10435" w:type="dxa"/>
            <w:gridSpan w:val="5"/>
            <w:vAlign w:val="center"/>
          </w:tcPr>
          <w:p w14:paraId="62C4327D"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microbiologie alimentaire</w:t>
            </w:r>
          </w:p>
          <w:p w14:paraId="1BD1D4AE" w14:textId="77777777" w:rsidR="004E55D4" w:rsidRPr="00A42776" w:rsidRDefault="004E55D4" w:rsidP="00245A47">
            <w:pPr>
              <w:keepNext/>
              <w:jc w:val="both"/>
              <w:rPr>
                <w:rFonts w:asciiTheme="minorHAnsi" w:hAnsiTheme="minorHAnsi" w:cs="Arial"/>
                <w:sz w:val="20"/>
                <w:szCs w:val="20"/>
              </w:rPr>
            </w:pPr>
          </w:p>
        </w:tc>
      </w:tr>
      <w:tr w:rsidR="004E55D4" w:rsidRPr="00A42776" w14:paraId="34119057" w14:textId="77777777" w:rsidTr="00245A47">
        <w:trPr>
          <w:cantSplit/>
          <w:trHeight w:val="2138"/>
          <w:jc w:val="center"/>
        </w:trPr>
        <w:tc>
          <w:tcPr>
            <w:tcW w:w="10435" w:type="dxa"/>
            <w:gridSpan w:val="5"/>
            <w:vAlign w:val="center"/>
          </w:tcPr>
          <w:tbl>
            <w:tblPr>
              <w:tblW w:w="9436" w:type="dxa"/>
              <w:tblLayout w:type="fixed"/>
              <w:tblCellMar>
                <w:left w:w="70" w:type="dxa"/>
                <w:right w:w="70" w:type="dxa"/>
              </w:tblCellMar>
              <w:tblLook w:val="04A0" w:firstRow="1" w:lastRow="0" w:firstColumn="1" w:lastColumn="0" w:noHBand="0" w:noVBand="1"/>
            </w:tblPr>
            <w:tblGrid>
              <w:gridCol w:w="9436"/>
            </w:tblGrid>
            <w:tr w:rsidR="004E55D4" w:rsidRPr="00A42776" w14:paraId="17ACCDAB" w14:textId="77777777" w:rsidTr="00245A47">
              <w:trPr>
                <w:trHeight w:val="402"/>
              </w:trPr>
              <w:tc>
                <w:tcPr>
                  <w:tcW w:w="9436" w:type="dxa"/>
                  <w:noWrap/>
                  <w:vAlign w:val="center"/>
                </w:tcPr>
                <w:p w14:paraId="2B2042DB"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0FB191D8" w14:textId="77777777" w:rsidR="004E55D4" w:rsidRPr="00A42776" w:rsidRDefault="004E55D4" w:rsidP="00245A47">
                  <w:pPr>
                    <w:tabs>
                      <w:tab w:val="left" w:pos="1150"/>
                    </w:tabs>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Cours : - conditions de recherche de produits et de souches nouvelles </w:t>
                  </w:r>
                </w:p>
                <w:p w14:paraId="2A34CD7B" w14:textId="77777777" w:rsidR="004E55D4" w:rsidRPr="00A42776" w:rsidRDefault="004E55D4" w:rsidP="00245A47">
                  <w:pPr>
                    <w:tabs>
                      <w:tab w:val="left" w:pos="1150"/>
                    </w:tabs>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les différents fermenteurs </w:t>
                  </w:r>
                </w:p>
                <w:p w14:paraId="46BBC27F" w14:textId="77777777" w:rsidR="004E55D4" w:rsidRPr="00A42776" w:rsidRDefault="004E55D4" w:rsidP="00245A47">
                  <w:pPr>
                    <w:tabs>
                      <w:tab w:val="left" w:pos="1150"/>
                    </w:tabs>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leurs modes de conduite </w:t>
                  </w:r>
                </w:p>
                <w:p w14:paraId="2C2161AC" w14:textId="77777777" w:rsidR="004E55D4" w:rsidRPr="00A42776" w:rsidRDefault="004E55D4" w:rsidP="00245A47">
                  <w:pPr>
                    <w:tabs>
                      <w:tab w:val="left" w:pos="1150"/>
                    </w:tabs>
                    <w:rPr>
                      <w:rFonts w:asciiTheme="minorHAnsi" w:hAnsiTheme="minorHAnsi" w:cs="Arial"/>
                      <w:sz w:val="20"/>
                      <w:szCs w:val="20"/>
                    </w:rPr>
                  </w:pPr>
                  <w:r w:rsidRPr="00A42776">
                    <w:rPr>
                      <w:rFonts w:asciiTheme="minorHAnsi" w:hAnsiTheme="minorHAnsi" w:cs="Arial"/>
                      <w:sz w:val="20"/>
                      <w:szCs w:val="20"/>
                    </w:rPr>
                    <w:t>TP : Mise en œuvre d’une culture microbienne en fermenteur de paillasse, influence de différents paramètres sur la croissance et la production de métabolites (éthanol et composés volatils). Comparaison des résultats avec un article scientifique du domaine</w:t>
                  </w:r>
                </w:p>
              </w:tc>
            </w:tr>
            <w:tr w:rsidR="004E55D4" w:rsidRPr="00A42776" w14:paraId="446526E5" w14:textId="77777777" w:rsidTr="00245A47">
              <w:trPr>
                <w:trHeight w:val="300"/>
              </w:trPr>
              <w:tc>
                <w:tcPr>
                  <w:tcW w:w="9436" w:type="dxa"/>
                  <w:noWrap/>
                  <w:vAlign w:val="center"/>
                </w:tcPr>
                <w:p w14:paraId="5B5AC5DA" w14:textId="77777777" w:rsidR="004E55D4" w:rsidRPr="00A42776" w:rsidRDefault="004E55D4" w:rsidP="00245A47">
                  <w:pPr>
                    <w:rPr>
                      <w:rFonts w:asciiTheme="minorHAnsi" w:hAnsiTheme="minorHAnsi" w:cs="Arial"/>
                      <w:sz w:val="20"/>
                      <w:szCs w:val="20"/>
                    </w:rPr>
                  </w:pPr>
                </w:p>
              </w:tc>
            </w:tr>
          </w:tbl>
          <w:p w14:paraId="7791EBD7" w14:textId="77777777" w:rsidR="004E55D4" w:rsidRPr="00A42776" w:rsidRDefault="004E55D4" w:rsidP="00245A47">
            <w:pPr>
              <w:keepNext/>
              <w:jc w:val="both"/>
              <w:rPr>
                <w:rFonts w:asciiTheme="minorHAnsi" w:hAnsiTheme="minorHAnsi" w:cs="Arial"/>
                <w:bCs/>
                <w:sz w:val="20"/>
                <w:szCs w:val="20"/>
                <w:u w:val="single"/>
              </w:rPr>
            </w:pPr>
          </w:p>
        </w:tc>
      </w:tr>
      <w:tr w:rsidR="004E55D4" w:rsidRPr="00A42776" w14:paraId="2CAB9912" w14:textId="77777777" w:rsidTr="00245A47">
        <w:trPr>
          <w:cantSplit/>
          <w:jc w:val="center"/>
        </w:trPr>
        <w:tc>
          <w:tcPr>
            <w:tcW w:w="10435" w:type="dxa"/>
            <w:gridSpan w:val="5"/>
            <w:vAlign w:val="center"/>
          </w:tcPr>
          <w:p w14:paraId="20DB2F8D"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3BBF4D0" w14:textId="77777777" w:rsidR="004E55D4" w:rsidRPr="00A42776" w:rsidRDefault="004E55D4" w:rsidP="00245A47">
            <w:pPr>
              <w:jc w:val="both"/>
              <w:rPr>
                <w:rFonts w:asciiTheme="minorHAnsi" w:hAnsiTheme="minorHAnsi" w:cs="Arial"/>
                <w:b/>
                <w:bCs/>
                <w:sz w:val="20"/>
                <w:szCs w:val="20"/>
                <w:u w:val="single"/>
              </w:rPr>
            </w:pPr>
          </w:p>
        </w:tc>
      </w:tr>
      <w:tr w:rsidR="004E55D4" w:rsidRPr="00A42776" w14:paraId="23906D95" w14:textId="77777777" w:rsidTr="00245A47">
        <w:trPr>
          <w:cantSplit/>
          <w:jc w:val="center"/>
        </w:trPr>
        <w:tc>
          <w:tcPr>
            <w:tcW w:w="10435" w:type="dxa"/>
            <w:gridSpan w:val="5"/>
            <w:vAlign w:val="center"/>
          </w:tcPr>
          <w:p w14:paraId="4E1C0248"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 </w:t>
            </w:r>
            <w:r>
              <w:rPr>
                <w:rFonts w:asciiTheme="minorHAnsi" w:hAnsiTheme="minorHAnsi" w:cs="Arial"/>
                <w:bCs/>
                <w:sz w:val="20"/>
                <w:szCs w:val="20"/>
              </w:rPr>
              <w:t>C</w:t>
            </w:r>
            <w:r w:rsidRPr="00A42776">
              <w:rPr>
                <w:rFonts w:asciiTheme="minorHAnsi" w:hAnsiTheme="minorHAnsi" w:cs="Arial"/>
                <w:bCs/>
                <w:sz w:val="20"/>
                <w:szCs w:val="20"/>
              </w:rPr>
              <w:t>ontrôle TP</w:t>
            </w:r>
          </w:p>
        </w:tc>
      </w:tr>
    </w:tbl>
    <w:p w14:paraId="76C8B668" w14:textId="77777777" w:rsidR="004E55D4" w:rsidRPr="00A42776" w:rsidRDefault="004E55D4" w:rsidP="004E55D4">
      <w:pPr>
        <w:keepNext/>
        <w:spacing w:before="120" w:after="120"/>
        <w:rPr>
          <w:rFonts w:ascii="Calibri" w:hAnsi="Calibri"/>
          <w:sz w:val="22"/>
          <w:szCs w:val="22"/>
          <w:u w:val="single"/>
        </w:rPr>
      </w:pPr>
      <w:r w:rsidRPr="00A42776">
        <w:rPr>
          <w:rFonts w:ascii="Calibri" w:hAnsi="Calibri"/>
          <w:sz w:val="22"/>
          <w:szCs w:val="22"/>
          <w:u w:val="single"/>
        </w:rPr>
        <w:t>S7 : Outils analytiques appliqués à l’agroalimentaire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BA6EBB3" w14:textId="77777777" w:rsidTr="00245A47">
        <w:trPr>
          <w:cantSplit/>
          <w:jc w:val="center"/>
        </w:trPr>
        <w:tc>
          <w:tcPr>
            <w:tcW w:w="1701" w:type="dxa"/>
            <w:shd w:val="clear" w:color="auto" w:fill="008000"/>
            <w:vAlign w:val="center"/>
          </w:tcPr>
          <w:p w14:paraId="0D0AA65A"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6C9C73D4"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49148181"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14H00</w:t>
            </w:r>
          </w:p>
        </w:tc>
        <w:tc>
          <w:tcPr>
            <w:tcW w:w="2268" w:type="dxa"/>
            <w:shd w:val="clear" w:color="auto" w:fill="008000"/>
            <w:vAlign w:val="center"/>
          </w:tcPr>
          <w:p w14:paraId="32B90483"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 xml:space="preserve">TD : </w:t>
            </w:r>
            <w:r>
              <w:rPr>
                <w:rFonts w:ascii="Calibri" w:hAnsi="Calibri" w:cs="Arial"/>
                <w:color w:val="FFFFFF"/>
                <w:sz w:val="20"/>
                <w:szCs w:val="20"/>
              </w:rPr>
              <w:t>12</w:t>
            </w:r>
            <w:r w:rsidRPr="00A42776">
              <w:rPr>
                <w:rFonts w:ascii="Calibri" w:hAnsi="Calibri" w:cs="Arial"/>
                <w:color w:val="FFFFFF"/>
                <w:sz w:val="20"/>
                <w:szCs w:val="20"/>
              </w:rPr>
              <w:t>H00</w:t>
            </w:r>
          </w:p>
        </w:tc>
        <w:tc>
          <w:tcPr>
            <w:tcW w:w="2268" w:type="dxa"/>
            <w:shd w:val="clear" w:color="auto" w:fill="008000"/>
            <w:vAlign w:val="center"/>
          </w:tcPr>
          <w:p w14:paraId="7EEED679"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 xml:space="preserve">TP/Projet : </w:t>
            </w:r>
            <w:r>
              <w:rPr>
                <w:rFonts w:ascii="Calibri" w:hAnsi="Calibri" w:cs="Arial"/>
                <w:color w:val="FFFFFF"/>
                <w:sz w:val="20"/>
                <w:szCs w:val="20"/>
              </w:rPr>
              <w:t>12</w:t>
            </w:r>
            <w:r w:rsidRPr="00A42776">
              <w:rPr>
                <w:rFonts w:ascii="Calibri" w:hAnsi="Calibri" w:cs="Arial"/>
                <w:color w:val="FFFFFF"/>
                <w:sz w:val="20"/>
                <w:szCs w:val="20"/>
              </w:rPr>
              <w:t>H00</w:t>
            </w:r>
          </w:p>
        </w:tc>
      </w:tr>
      <w:tr w:rsidR="004E55D4" w:rsidRPr="00A42776" w14:paraId="27894D85" w14:textId="77777777" w:rsidTr="00245A47">
        <w:trPr>
          <w:cantSplit/>
          <w:jc w:val="center"/>
        </w:trPr>
        <w:tc>
          <w:tcPr>
            <w:tcW w:w="3402" w:type="dxa"/>
            <w:gridSpan w:val="2"/>
            <w:vAlign w:val="center"/>
          </w:tcPr>
          <w:p w14:paraId="3DAD02B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314E6519"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Duflos</w:t>
            </w:r>
          </w:p>
        </w:tc>
      </w:tr>
      <w:tr w:rsidR="004E55D4" w:rsidRPr="00A42776" w14:paraId="796F16F0" w14:textId="77777777" w:rsidTr="00245A47">
        <w:trPr>
          <w:cantSplit/>
          <w:jc w:val="center"/>
        </w:trPr>
        <w:tc>
          <w:tcPr>
            <w:tcW w:w="10206" w:type="dxa"/>
            <w:gridSpan w:val="5"/>
            <w:vAlign w:val="center"/>
          </w:tcPr>
          <w:p w14:paraId="596FAE33"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2C7AADED" w14:textId="77777777" w:rsidR="004E55D4" w:rsidRPr="0098493B" w:rsidRDefault="004E55D4" w:rsidP="00245A47">
            <w:pPr>
              <w:keepNext/>
              <w:jc w:val="both"/>
              <w:rPr>
                <w:rFonts w:ascii="Calibri" w:hAnsi="Calibri" w:cs="Arial"/>
                <w:sz w:val="20"/>
                <w:szCs w:val="20"/>
              </w:rPr>
            </w:pPr>
            <w:r w:rsidRPr="0098493B">
              <w:rPr>
                <w:rFonts w:ascii="Calibri" w:hAnsi="Calibri" w:cs="Arial"/>
                <w:sz w:val="20"/>
                <w:szCs w:val="20"/>
              </w:rPr>
              <w:t xml:space="preserve">En tenant compte des problématiques de sécurité et de qualité en agroalimentaire, connaître les outils analytiques, leur principe et leurs limites, permettant la caractérisation des matrices alimentaires.     </w:t>
            </w:r>
          </w:p>
        </w:tc>
      </w:tr>
      <w:tr w:rsidR="004E55D4" w:rsidRPr="00A42776" w14:paraId="1FCDE794" w14:textId="77777777" w:rsidTr="00245A47">
        <w:trPr>
          <w:cantSplit/>
          <w:jc w:val="center"/>
        </w:trPr>
        <w:tc>
          <w:tcPr>
            <w:tcW w:w="10206" w:type="dxa"/>
            <w:gridSpan w:val="5"/>
            <w:vAlign w:val="center"/>
          </w:tcPr>
          <w:p w14:paraId="35CFFE15"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Biochimie alimentaire, Microbiologie alimentaire, Opérations unitaires</w:t>
            </w:r>
          </w:p>
          <w:p w14:paraId="07534014" w14:textId="77777777" w:rsidR="004E55D4" w:rsidRPr="00A42776" w:rsidRDefault="004E55D4" w:rsidP="00245A47">
            <w:pPr>
              <w:keepNext/>
              <w:jc w:val="both"/>
              <w:rPr>
                <w:rFonts w:ascii="Calibri" w:hAnsi="Calibri" w:cs="Arial"/>
                <w:bCs/>
                <w:sz w:val="20"/>
                <w:szCs w:val="20"/>
              </w:rPr>
            </w:pPr>
          </w:p>
        </w:tc>
      </w:tr>
      <w:tr w:rsidR="004E55D4" w:rsidRPr="00A42776" w14:paraId="71FDD568" w14:textId="77777777" w:rsidTr="00245A47">
        <w:trPr>
          <w:cantSplit/>
          <w:jc w:val="center"/>
        </w:trPr>
        <w:tc>
          <w:tcPr>
            <w:tcW w:w="10206" w:type="dxa"/>
            <w:gridSpan w:val="5"/>
            <w:vAlign w:val="center"/>
          </w:tcPr>
          <w:p w14:paraId="3939E7F7"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7D84C857"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Comment définir les limites d’une méthode et la valider</w:t>
            </w:r>
          </w:p>
          <w:p w14:paraId="6A06BB19"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outils microbiologiques (détection de microorganismes pathogènes et d’altération, …)</w:t>
            </w:r>
          </w:p>
          <w:p w14:paraId="1F4493E9"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outils physico-chimiques (détection et quantification d’éléments traces, antibiotiques, conservateurs, …)</w:t>
            </w:r>
          </w:p>
          <w:p w14:paraId="24EB25B7"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Outils moléculaires (identification d’espèces, détection d’organismes pathogènes, …)</w:t>
            </w:r>
          </w:p>
          <w:p w14:paraId="6C12AFAD" w14:textId="77777777" w:rsidR="004E55D4" w:rsidRPr="00A42776" w:rsidRDefault="004E55D4" w:rsidP="00245A47">
            <w:pPr>
              <w:keepNext/>
              <w:jc w:val="both"/>
              <w:rPr>
                <w:rFonts w:ascii="Calibri" w:hAnsi="Calibri" w:cs="Arial"/>
                <w:bCs/>
                <w:sz w:val="20"/>
                <w:szCs w:val="20"/>
                <w:u w:val="single"/>
              </w:rPr>
            </w:pPr>
            <w:r w:rsidRPr="00A42776">
              <w:rPr>
                <w:rFonts w:ascii="Calibri" w:hAnsi="Calibri" w:cs="Arial"/>
                <w:bCs/>
                <w:sz w:val="20"/>
                <w:szCs w:val="20"/>
              </w:rPr>
              <w:t xml:space="preserve">Analyses </w:t>
            </w:r>
            <w:proofErr w:type="spellStart"/>
            <w:r w:rsidRPr="00A42776">
              <w:rPr>
                <w:rFonts w:ascii="Calibri" w:hAnsi="Calibri" w:cs="Arial"/>
                <w:bCs/>
                <w:sz w:val="20"/>
                <w:szCs w:val="20"/>
              </w:rPr>
              <w:t>organo</w:t>
            </w:r>
            <w:proofErr w:type="spellEnd"/>
            <w:r w:rsidRPr="00A42776">
              <w:rPr>
                <w:rFonts w:ascii="Calibri" w:hAnsi="Calibri" w:cs="Arial"/>
                <w:bCs/>
                <w:sz w:val="20"/>
                <w:szCs w:val="20"/>
              </w:rPr>
              <w:t xml:space="preserve">-sensorielles et outils associés </w:t>
            </w:r>
          </w:p>
          <w:p w14:paraId="23EA63A7" w14:textId="77777777" w:rsidR="004E55D4" w:rsidRPr="00A42776" w:rsidRDefault="004E55D4" w:rsidP="00245A47">
            <w:pPr>
              <w:keepNext/>
              <w:jc w:val="both"/>
              <w:rPr>
                <w:rFonts w:ascii="Calibri" w:hAnsi="Calibri" w:cs="Arial"/>
                <w:b/>
                <w:bCs/>
                <w:sz w:val="20"/>
                <w:szCs w:val="20"/>
                <w:u w:val="single"/>
              </w:rPr>
            </w:pPr>
          </w:p>
        </w:tc>
      </w:tr>
      <w:tr w:rsidR="004E55D4" w:rsidRPr="00A42776" w14:paraId="35AFD6A7" w14:textId="77777777" w:rsidTr="00245A47">
        <w:trPr>
          <w:cantSplit/>
          <w:jc w:val="center"/>
        </w:trPr>
        <w:tc>
          <w:tcPr>
            <w:tcW w:w="10206" w:type="dxa"/>
            <w:gridSpan w:val="5"/>
            <w:vAlign w:val="center"/>
          </w:tcPr>
          <w:p w14:paraId="31F0EB85"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2882729"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 CHARKI, P. GERASIMO, M. El MOUFTARI, Y. MORI, C. SAUVAGEOT, Incertitudes de mesure, 2012, Lavoisier</w:t>
            </w:r>
          </w:p>
          <w:p w14:paraId="3C52FB34"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D. A. SKOOG, Chimie analytique 3ème édition, 2015, De Boeck</w:t>
            </w:r>
          </w:p>
          <w:p w14:paraId="567BD348"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M. NAÏTALI, L. GUILLIER, F. DUBOIS-BRISSONNET, Risques microbiologiques alimentaires, 2017, Lavoisier</w:t>
            </w:r>
          </w:p>
          <w:p w14:paraId="67655662" w14:textId="77777777" w:rsidR="004E55D4" w:rsidRPr="00A42776" w:rsidRDefault="004E55D4" w:rsidP="00245A47">
            <w:pPr>
              <w:keepNext/>
              <w:jc w:val="both"/>
              <w:rPr>
                <w:rFonts w:ascii="Calibri" w:hAnsi="Calibri" w:cs="Arial"/>
                <w:bCs/>
                <w:sz w:val="20"/>
                <w:szCs w:val="20"/>
              </w:rPr>
            </w:pPr>
          </w:p>
        </w:tc>
      </w:tr>
      <w:tr w:rsidR="004E55D4" w:rsidRPr="00A42776" w14:paraId="373B8967" w14:textId="77777777" w:rsidTr="00245A47">
        <w:trPr>
          <w:cantSplit/>
          <w:jc w:val="center"/>
        </w:trPr>
        <w:tc>
          <w:tcPr>
            <w:tcW w:w="10206" w:type="dxa"/>
            <w:gridSpan w:val="5"/>
            <w:vAlign w:val="center"/>
          </w:tcPr>
          <w:p w14:paraId="35CA9178"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021301F9" w14:textId="77777777" w:rsidR="004E55D4" w:rsidRPr="00A42776" w:rsidRDefault="004E55D4" w:rsidP="004E55D4">
      <w:pPr>
        <w:keepNext/>
        <w:spacing w:before="240" w:after="120"/>
        <w:rPr>
          <w:rFonts w:ascii="Calibri" w:hAnsi="Calibri"/>
          <w:sz w:val="22"/>
          <w:szCs w:val="22"/>
          <w:u w:val="single"/>
        </w:rPr>
      </w:pPr>
    </w:p>
    <w:p w14:paraId="2E3F60DC"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br w:type="page"/>
      </w:r>
    </w:p>
    <w:p w14:paraId="5073A2A1"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S7 : Procédés de transformation agroalimentaires</w:t>
      </w:r>
      <w:r w:rsidRPr="00245A47">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00B811DA" w14:textId="77777777" w:rsidTr="00245A47">
        <w:trPr>
          <w:cantSplit/>
          <w:jc w:val="center"/>
        </w:trPr>
        <w:tc>
          <w:tcPr>
            <w:tcW w:w="1418" w:type="dxa"/>
            <w:shd w:val="clear" w:color="auto" w:fill="008000"/>
            <w:vAlign w:val="center"/>
          </w:tcPr>
          <w:p w14:paraId="7F32C8A3"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5A48005C"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shd w:val="clear" w:color="auto" w:fill="008000"/>
            <w:vAlign w:val="center"/>
          </w:tcPr>
          <w:p w14:paraId="1742C009"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w:t>
            </w:r>
            <w:r>
              <w:rPr>
                <w:rFonts w:asciiTheme="minorHAnsi" w:hAnsiTheme="minorHAnsi" w:cs="Arial"/>
                <w:color w:val="FFFFFF" w:themeColor="background1"/>
                <w:sz w:val="20"/>
                <w:szCs w:val="20"/>
              </w:rPr>
              <w:t>9</w:t>
            </w:r>
            <w:r w:rsidRPr="00A42776">
              <w:rPr>
                <w:rFonts w:asciiTheme="minorHAnsi" w:hAnsiTheme="minorHAnsi" w:cs="Arial"/>
                <w:color w:val="FFFFFF" w:themeColor="background1"/>
                <w:sz w:val="20"/>
                <w:szCs w:val="20"/>
              </w:rPr>
              <w:t>H00</w:t>
            </w:r>
          </w:p>
        </w:tc>
        <w:tc>
          <w:tcPr>
            <w:tcW w:w="2552" w:type="dxa"/>
            <w:shd w:val="clear" w:color="auto" w:fill="008000"/>
            <w:vAlign w:val="center"/>
          </w:tcPr>
          <w:p w14:paraId="76CDE159"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 xml:space="preserve">TD : </w:t>
            </w:r>
            <w:r>
              <w:rPr>
                <w:rFonts w:asciiTheme="minorHAnsi" w:hAnsiTheme="minorHAnsi" w:cs="Arial"/>
                <w:color w:val="FFFFFF" w:themeColor="background1"/>
                <w:sz w:val="20"/>
                <w:szCs w:val="20"/>
              </w:rPr>
              <w:t>7</w:t>
            </w:r>
            <w:r w:rsidRPr="00A42776">
              <w:rPr>
                <w:rFonts w:asciiTheme="minorHAnsi" w:hAnsiTheme="minorHAnsi" w:cs="Arial"/>
                <w:color w:val="FFFFFF" w:themeColor="background1"/>
                <w:sz w:val="20"/>
                <w:szCs w:val="20"/>
              </w:rPr>
              <w:t>H00</w:t>
            </w:r>
          </w:p>
        </w:tc>
        <w:tc>
          <w:tcPr>
            <w:tcW w:w="2552" w:type="dxa"/>
            <w:shd w:val="clear" w:color="auto" w:fill="008000"/>
            <w:vAlign w:val="center"/>
          </w:tcPr>
          <w:p w14:paraId="534B097E"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1</w:t>
            </w:r>
            <w:r>
              <w:rPr>
                <w:rFonts w:asciiTheme="minorHAnsi" w:hAnsiTheme="minorHAnsi" w:cs="Arial"/>
                <w:color w:val="FFFFFF" w:themeColor="background1"/>
                <w:sz w:val="20"/>
                <w:szCs w:val="20"/>
              </w:rPr>
              <w:t>2</w:t>
            </w:r>
            <w:r w:rsidRPr="00A42776">
              <w:rPr>
                <w:rFonts w:asciiTheme="minorHAnsi" w:hAnsiTheme="minorHAnsi" w:cs="Arial"/>
                <w:color w:val="FFFFFF" w:themeColor="background1"/>
                <w:sz w:val="20"/>
                <w:szCs w:val="20"/>
              </w:rPr>
              <w:t>H00</w:t>
            </w:r>
          </w:p>
        </w:tc>
      </w:tr>
      <w:tr w:rsidR="004E55D4" w:rsidRPr="00A42776" w14:paraId="6E3700CD" w14:textId="77777777" w:rsidTr="00245A47">
        <w:trPr>
          <w:cantSplit/>
          <w:jc w:val="center"/>
        </w:trPr>
        <w:tc>
          <w:tcPr>
            <w:tcW w:w="2836" w:type="dxa"/>
            <w:gridSpan w:val="2"/>
            <w:vAlign w:val="center"/>
          </w:tcPr>
          <w:p w14:paraId="30917AF7"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Enseignants responsables</w:t>
            </w:r>
          </w:p>
        </w:tc>
        <w:tc>
          <w:tcPr>
            <w:tcW w:w="7599" w:type="dxa"/>
            <w:gridSpan w:val="3"/>
            <w:vAlign w:val="center"/>
          </w:tcPr>
          <w:p w14:paraId="582713FF" w14:textId="77777777" w:rsidR="004E55D4" w:rsidRPr="00A42776" w:rsidRDefault="004E55D4" w:rsidP="00245A47">
            <w:pPr>
              <w:keepNext/>
              <w:jc w:val="center"/>
              <w:rPr>
                <w:rFonts w:asciiTheme="minorHAnsi" w:hAnsiTheme="minorHAnsi" w:cs="Arial"/>
                <w:caps/>
                <w:sz w:val="20"/>
                <w:szCs w:val="20"/>
              </w:rPr>
            </w:pPr>
            <w:r w:rsidRPr="00A42776">
              <w:rPr>
                <w:rFonts w:ascii="Calibri" w:hAnsi="Calibri" w:cs="Arial"/>
                <w:sz w:val="20"/>
                <w:szCs w:val="20"/>
              </w:rPr>
              <w:t xml:space="preserve">C. </w:t>
            </w:r>
            <w:r w:rsidRPr="00A42776">
              <w:rPr>
                <w:rFonts w:ascii="Calibri" w:hAnsi="Calibri" w:cs="Arial"/>
                <w:caps/>
                <w:sz w:val="20"/>
                <w:szCs w:val="20"/>
              </w:rPr>
              <w:t xml:space="preserve">LE BRIS </w:t>
            </w:r>
            <w:r w:rsidRPr="00A42776">
              <w:rPr>
                <w:rFonts w:ascii="Calibri" w:hAnsi="Calibri" w:cs="Arial"/>
                <w:sz w:val="20"/>
                <w:szCs w:val="20"/>
              </w:rPr>
              <w:t xml:space="preserve"> &amp; T. GRARD</w:t>
            </w:r>
          </w:p>
        </w:tc>
      </w:tr>
      <w:tr w:rsidR="004E55D4" w:rsidRPr="00A42776" w14:paraId="439F2D48" w14:textId="77777777" w:rsidTr="00245A47">
        <w:trPr>
          <w:cantSplit/>
          <w:jc w:val="center"/>
        </w:trPr>
        <w:tc>
          <w:tcPr>
            <w:tcW w:w="10435" w:type="dxa"/>
            <w:gridSpan w:val="5"/>
            <w:vAlign w:val="center"/>
          </w:tcPr>
          <w:p w14:paraId="4F26B4DA"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 Maîtriser les procédés de transformation agroalimentaire</w:t>
            </w:r>
          </w:p>
          <w:p w14:paraId="1AF4FD1E" w14:textId="77777777" w:rsidR="004E55D4" w:rsidRPr="00A42776" w:rsidRDefault="004E55D4" w:rsidP="00245A47">
            <w:pPr>
              <w:keepNext/>
              <w:jc w:val="both"/>
              <w:rPr>
                <w:rFonts w:asciiTheme="minorHAnsi" w:hAnsiTheme="minorHAnsi" w:cs="Arial"/>
                <w:sz w:val="20"/>
                <w:szCs w:val="20"/>
              </w:rPr>
            </w:pPr>
          </w:p>
        </w:tc>
      </w:tr>
      <w:tr w:rsidR="004E55D4" w:rsidRPr="00A42776" w14:paraId="1A0AA4F0" w14:textId="77777777" w:rsidTr="00245A47">
        <w:trPr>
          <w:cantSplit/>
          <w:jc w:val="center"/>
        </w:trPr>
        <w:tc>
          <w:tcPr>
            <w:tcW w:w="10435" w:type="dxa"/>
            <w:gridSpan w:val="5"/>
            <w:vAlign w:val="center"/>
          </w:tcPr>
          <w:p w14:paraId="4C9904A3"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biochimie alimentaire</w:t>
            </w:r>
          </w:p>
          <w:p w14:paraId="2553C71F" w14:textId="77777777" w:rsidR="004E55D4" w:rsidRPr="00A42776" w:rsidRDefault="004E55D4" w:rsidP="00245A47">
            <w:pPr>
              <w:keepNext/>
              <w:jc w:val="both"/>
              <w:rPr>
                <w:rFonts w:asciiTheme="minorHAnsi" w:hAnsiTheme="minorHAnsi" w:cs="Arial"/>
                <w:sz w:val="20"/>
                <w:szCs w:val="20"/>
              </w:rPr>
            </w:pPr>
          </w:p>
        </w:tc>
      </w:tr>
      <w:tr w:rsidR="004E55D4" w:rsidRPr="00A42776" w14:paraId="5832C9BE" w14:textId="77777777" w:rsidTr="00245A47">
        <w:trPr>
          <w:cantSplit/>
          <w:jc w:val="center"/>
        </w:trPr>
        <w:tc>
          <w:tcPr>
            <w:tcW w:w="10435" w:type="dxa"/>
            <w:gridSpan w:val="5"/>
            <w:vAlign w:val="center"/>
          </w:tcPr>
          <w:p w14:paraId="25665944"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tbl>
            <w:tblPr>
              <w:tblW w:w="9436" w:type="dxa"/>
              <w:tblLayout w:type="fixed"/>
              <w:tblCellMar>
                <w:left w:w="70" w:type="dxa"/>
                <w:right w:w="70" w:type="dxa"/>
              </w:tblCellMar>
              <w:tblLook w:val="04A0" w:firstRow="1" w:lastRow="0" w:firstColumn="1" w:lastColumn="0" w:noHBand="0" w:noVBand="1"/>
            </w:tblPr>
            <w:tblGrid>
              <w:gridCol w:w="9436"/>
            </w:tblGrid>
            <w:tr w:rsidR="004E55D4" w:rsidRPr="00A42776" w14:paraId="19D1BDAF" w14:textId="77777777" w:rsidTr="00245A47">
              <w:trPr>
                <w:trHeight w:val="300"/>
              </w:trPr>
              <w:tc>
                <w:tcPr>
                  <w:tcW w:w="9436" w:type="dxa"/>
                  <w:noWrap/>
                  <w:vAlign w:val="center"/>
                  <w:hideMark/>
                </w:tcPr>
                <w:p w14:paraId="627B4384" w14:textId="77777777" w:rsidR="004E55D4" w:rsidRPr="00A42776" w:rsidRDefault="004E55D4" w:rsidP="00245A47">
                  <w:pPr>
                    <w:rPr>
                      <w:rFonts w:asciiTheme="minorHAnsi" w:hAnsiTheme="minorHAnsi" w:cs="Arial"/>
                      <w:sz w:val="20"/>
                      <w:szCs w:val="20"/>
                    </w:rPr>
                  </w:pPr>
                  <w:r w:rsidRPr="00A42776">
                    <w:rPr>
                      <w:rFonts w:asciiTheme="minorHAnsi" w:hAnsiTheme="minorHAnsi" w:cs="Arial"/>
                      <w:sz w:val="20"/>
                      <w:szCs w:val="20"/>
                    </w:rPr>
                    <w:t xml:space="preserve">Procédés de conservation : froid, cuisson, mise en conserves, emballages avec atmosphère modifié, additifs, salage, fumage </w:t>
                  </w:r>
                </w:p>
                <w:p w14:paraId="2DDA198A"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 xml:space="preserve">Les réactions biochimiques de dégradation </w:t>
                  </w:r>
                </w:p>
                <w:p w14:paraId="23127CE8" w14:textId="77777777" w:rsidR="004E55D4" w:rsidRPr="00A42776" w:rsidRDefault="004E55D4" w:rsidP="004E55D4">
                  <w:pPr>
                    <w:pStyle w:val="ListParagraph"/>
                    <w:keepNext/>
                    <w:numPr>
                      <w:ilvl w:val="0"/>
                      <w:numId w:val="15"/>
                    </w:numPr>
                    <w:suppressAutoHyphens w:val="0"/>
                    <w:jc w:val="both"/>
                    <w:rPr>
                      <w:rFonts w:ascii="Calibri" w:hAnsi="Calibri" w:cs="Arial"/>
                      <w:bCs/>
                      <w:sz w:val="20"/>
                      <w:szCs w:val="20"/>
                      <w:lang w:eastAsia="en-US"/>
                    </w:rPr>
                  </w:pPr>
                  <w:r>
                    <w:rPr>
                      <w:rFonts w:ascii="Calibri" w:hAnsi="Calibri" w:cs="Arial"/>
                      <w:bCs/>
                      <w:sz w:val="20"/>
                      <w:szCs w:val="20"/>
                      <w:lang w:eastAsia="en-US"/>
                    </w:rPr>
                    <w:t>L</w:t>
                  </w:r>
                  <w:r w:rsidRPr="00A42776">
                    <w:rPr>
                      <w:rFonts w:ascii="Calibri" w:hAnsi="Calibri" w:cs="Arial"/>
                      <w:bCs/>
                      <w:sz w:val="20"/>
                      <w:szCs w:val="20"/>
                      <w:lang w:eastAsia="en-US"/>
                    </w:rPr>
                    <w:t xml:space="preserve">es réactions de brunissement enzymatique et non enzymatique : biochimie des réactions et facteurs impactant les réactions, </w:t>
                  </w:r>
                </w:p>
                <w:p w14:paraId="174E857C" w14:textId="77777777" w:rsidR="004E55D4" w:rsidRPr="00A42776" w:rsidRDefault="004E55D4" w:rsidP="004E55D4">
                  <w:pPr>
                    <w:pStyle w:val="ListParagraph"/>
                    <w:numPr>
                      <w:ilvl w:val="0"/>
                      <w:numId w:val="15"/>
                    </w:numPr>
                    <w:suppressAutoHyphens w:val="0"/>
                    <w:rPr>
                      <w:rFonts w:asciiTheme="minorHAnsi" w:hAnsiTheme="minorHAnsi" w:cs="Arial"/>
                      <w:sz w:val="20"/>
                      <w:szCs w:val="20"/>
                    </w:rPr>
                  </w:pPr>
                  <w:r w:rsidRPr="00A42776">
                    <w:rPr>
                      <w:rFonts w:ascii="Calibri" w:hAnsi="Calibri" w:cs="Arial"/>
                      <w:bCs/>
                      <w:sz w:val="20"/>
                      <w:szCs w:val="20"/>
                      <w:lang w:eastAsia="en-US"/>
                    </w:rPr>
                    <w:t>Les différents moyens d’inhiber les réactions de brunissement dans les matrices alimentaires : les moyens communs aux brunissements enzymatique et non-enzymatique et les moyens spécifiques</w:t>
                  </w:r>
                </w:p>
                <w:p w14:paraId="3A63982D" w14:textId="77777777" w:rsidR="004E55D4" w:rsidRPr="00A42776" w:rsidRDefault="004E55D4" w:rsidP="004E55D4">
                  <w:pPr>
                    <w:pStyle w:val="ListParagraph"/>
                    <w:numPr>
                      <w:ilvl w:val="0"/>
                      <w:numId w:val="15"/>
                    </w:numPr>
                    <w:suppressAutoHyphens w:val="0"/>
                    <w:rPr>
                      <w:rFonts w:asciiTheme="minorHAnsi" w:hAnsiTheme="minorHAnsi" w:cs="Arial"/>
                      <w:sz w:val="20"/>
                      <w:szCs w:val="20"/>
                    </w:rPr>
                  </w:pPr>
                  <w:r w:rsidRPr="00A42776">
                    <w:rPr>
                      <w:rFonts w:asciiTheme="minorHAnsi" w:hAnsiTheme="minorHAnsi" w:cs="Arial"/>
                      <w:sz w:val="20"/>
                      <w:szCs w:val="20"/>
                    </w:rPr>
                    <w:t>L’oxydation des lipides et son impact sur la conservation des aliments</w:t>
                  </w:r>
                </w:p>
              </w:tc>
            </w:tr>
            <w:tr w:rsidR="004E55D4" w:rsidRPr="00A42776" w14:paraId="60244791" w14:textId="77777777" w:rsidTr="00245A47">
              <w:trPr>
                <w:trHeight w:val="300"/>
              </w:trPr>
              <w:tc>
                <w:tcPr>
                  <w:tcW w:w="9436" w:type="dxa"/>
                  <w:noWrap/>
                  <w:vAlign w:val="center"/>
                  <w:hideMark/>
                </w:tcPr>
                <w:p w14:paraId="1E66930E" w14:textId="77777777" w:rsidR="004E55D4" w:rsidRPr="00A42776" w:rsidRDefault="004E55D4" w:rsidP="00245A47">
                  <w:pPr>
                    <w:rPr>
                      <w:rFonts w:asciiTheme="minorHAnsi" w:hAnsiTheme="minorHAnsi" w:cs="Arial"/>
                      <w:sz w:val="20"/>
                      <w:szCs w:val="20"/>
                    </w:rPr>
                  </w:pPr>
                </w:p>
              </w:tc>
            </w:tr>
          </w:tbl>
          <w:p w14:paraId="6ADA6A74" w14:textId="77777777" w:rsidR="004E55D4" w:rsidRPr="00A42776" w:rsidRDefault="004E55D4" w:rsidP="00245A47">
            <w:pPr>
              <w:keepNext/>
              <w:jc w:val="both"/>
              <w:rPr>
                <w:rFonts w:asciiTheme="minorHAnsi" w:hAnsiTheme="minorHAnsi" w:cs="Arial"/>
                <w:bCs/>
                <w:sz w:val="20"/>
                <w:szCs w:val="20"/>
                <w:u w:val="single"/>
              </w:rPr>
            </w:pPr>
          </w:p>
        </w:tc>
      </w:tr>
      <w:tr w:rsidR="004E55D4" w:rsidRPr="00A42776" w14:paraId="36445E02" w14:textId="77777777" w:rsidTr="00245A47">
        <w:trPr>
          <w:cantSplit/>
          <w:jc w:val="center"/>
        </w:trPr>
        <w:tc>
          <w:tcPr>
            <w:tcW w:w="10435" w:type="dxa"/>
            <w:gridSpan w:val="5"/>
            <w:vAlign w:val="center"/>
          </w:tcPr>
          <w:p w14:paraId="2F72638D"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261F6C8" w14:textId="77777777" w:rsidR="004E55D4" w:rsidRPr="00A42776" w:rsidRDefault="004E55D4" w:rsidP="00245A47">
            <w:pPr>
              <w:pStyle w:val="ListParagraph"/>
              <w:keepNext/>
              <w:spacing w:line="276" w:lineRule="auto"/>
              <w:ind w:left="0"/>
              <w:jc w:val="both"/>
              <w:rPr>
                <w:rFonts w:ascii="Calibri" w:hAnsi="Calibri" w:cs="Arial"/>
                <w:sz w:val="20"/>
                <w:szCs w:val="20"/>
                <w:lang w:eastAsia="en-US"/>
              </w:rPr>
            </w:pPr>
            <w:r w:rsidRPr="00A42776">
              <w:rPr>
                <w:rFonts w:ascii="Calibri" w:hAnsi="Calibri" w:cs="Arial"/>
                <w:sz w:val="20"/>
                <w:szCs w:val="20"/>
                <w:lang w:eastAsia="en-US"/>
              </w:rPr>
              <w:t xml:space="preserve">D. Voet, Biochimie, 2016, </w:t>
            </w:r>
            <w:proofErr w:type="spellStart"/>
            <w:r w:rsidRPr="00A42776">
              <w:rPr>
                <w:rFonts w:ascii="Calibri" w:hAnsi="Calibri" w:cs="Arial"/>
                <w:sz w:val="20"/>
                <w:szCs w:val="20"/>
                <w:lang w:eastAsia="en-US"/>
              </w:rPr>
              <w:t>Lehninger</w:t>
            </w:r>
            <w:proofErr w:type="spellEnd"/>
          </w:p>
          <w:p w14:paraId="13453957"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J.H. Weil, Biochimie générale 11</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2009, </w:t>
            </w:r>
            <w:proofErr w:type="spellStart"/>
            <w:r w:rsidRPr="00A42776">
              <w:rPr>
                <w:rFonts w:ascii="Calibri" w:hAnsi="Calibri" w:cs="Arial"/>
                <w:sz w:val="20"/>
                <w:szCs w:val="20"/>
                <w:lang w:eastAsia="en-US"/>
              </w:rPr>
              <w:t>Dunod</w:t>
            </w:r>
            <w:proofErr w:type="spellEnd"/>
          </w:p>
          <w:p w14:paraId="61B57A8C"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 xml:space="preserve">J.C. </w:t>
            </w:r>
            <w:proofErr w:type="spellStart"/>
            <w:r w:rsidRPr="00A42776">
              <w:rPr>
                <w:rFonts w:ascii="Calibri" w:hAnsi="Calibri" w:cs="Arial"/>
                <w:sz w:val="20"/>
                <w:szCs w:val="20"/>
                <w:lang w:eastAsia="en-US"/>
              </w:rPr>
              <w:t>Cheftel</w:t>
            </w:r>
            <w:proofErr w:type="spellEnd"/>
            <w:r w:rsidRPr="00A42776">
              <w:rPr>
                <w:rFonts w:ascii="Calibri" w:hAnsi="Calibri" w:cs="Arial"/>
                <w:sz w:val="20"/>
                <w:szCs w:val="20"/>
                <w:lang w:eastAsia="en-US"/>
              </w:rPr>
              <w:t>, J.L. Cuq, D. Lorient, Protéines alimentaires, 1992, Lavoisier</w:t>
            </w:r>
          </w:p>
          <w:p w14:paraId="0A2B32B1" w14:textId="77777777" w:rsidR="004E55D4" w:rsidRPr="00A42776" w:rsidRDefault="004E55D4" w:rsidP="00245A47">
            <w:pPr>
              <w:jc w:val="both"/>
              <w:rPr>
                <w:rFonts w:asciiTheme="minorHAnsi" w:hAnsiTheme="minorHAnsi" w:cs="Arial"/>
                <w:b/>
                <w:bCs/>
                <w:sz w:val="20"/>
                <w:szCs w:val="20"/>
                <w:u w:val="single"/>
              </w:rPr>
            </w:pPr>
            <w:r w:rsidRPr="00A42776">
              <w:rPr>
                <w:rFonts w:ascii="Calibri" w:hAnsi="Calibri" w:cs="Arial"/>
                <w:sz w:val="20"/>
                <w:szCs w:val="20"/>
                <w:lang w:eastAsia="en-US"/>
              </w:rPr>
              <w:t xml:space="preserve">C. </w:t>
            </w:r>
            <w:proofErr w:type="spellStart"/>
            <w:r w:rsidRPr="00A42776">
              <w:rPr>
                <w:rFonts w:ascii="Calibri" w:hAnsi="Calibri" w:cs="Arial"/>
                <w:sz w:val="20"/>
                <w:szCs w:val="20"/>
                <w:lang w:eastAsia="en-US"/>
              </w:rPr>
              <w:t>Alais</w:t>
            </w:r>
            <w:proofErr w:type="spellEnd"/>
            <w:r w:rsidRPr="00A42776">
              <w:rPr>
                <w:rFonts w:ascii="Calibri" w:hAnsi="Calibri" w:cs="Arial"/>
                <w:sz w:val="20"/>
                <w:szCs w:val="20"/>
                <w:lang w:eastAsia="en-US"/>
              </w:rPr>
              <w:t xml:space="preserve">, G. Linden, L. </w:t>
            </w:r>
            <w:proofErr w:type="spellStart"/>
            <w:r w:rsidRPr="00A42776">
              <w:rPr>
                <w:rFonts w:ascii="Calibri" w:hAnsi="Calibri" w:cs="Arial"/>
                <w:sz w:val="20"/>
                <w:szCs w:val="20"/>
                <w:lang w:eastAsia="en-US"/>
              </w:rPr>
              <w:t>Miclo</w:t>
            </w:r>
            <w:proofErr w:type="spellEnd"/>
            <w:r w:rsidRPr="00A42776">
              <w:rPr>
                <w:rFonts w:ascii="Calibri" w:hAnsi="Calibri" w:cs="Arial"/>
                <w:sz w:val="20"/>
                <w:szCs w:val="20"/>
                <w:lang w:eastAsia="en-US"/>
              </w:rPr>
              <w:t>, Biochimie alimentaire 6</w:t>
            </w:r>
            <w:r w:rsidRPr="00A42776">
              <w:rPr>
                <w:rFonts w:ascii="Calibri" w:hAnsi="Calibri" w:cs="Arial"/>
                <w:sz w:val="20"/>
                <w:szCs w:val="20"/>
                <w:vertAlign w:val="superscript"/>
                <w:lang w:eastAsia="en-US"/>
              </w:rPr>
              <w:t>ème</w:t>
            </w:r>
            <w:r w:rsidRPr="00A42776">
              <w:rPr>
                <w:rFonts w:ascii="Calibri" w:hAnsi="Calibri" w:cs="Arial"/>
                <w:sz w:val="20"/>
                <w:szCs w:val="20"/>
                <w:lang w:eastAsia="en-US"/>
              </w:rPr>
              <w:t xml:space="preserve"> édition de l’abrégé, 2020, </w:t>
            </w:r>
            <w:proofErr w:type="spellStart"/>
            <w:r w:rsidRPr="00A42776">
              <w:rPr>
                <w:rFonts w:ascii="Calibri" w:hAnsi="Calibri" w:cs="Arial"/>
                <w:sz w:val="20"/>
                <w:szCs w:val="20"/>
                <w:lang w:eastAsia="en-US"/>
              </w:rPr>
              <w:t>Dunod</w:t>
            </w:r>
            <w:proofErr w:type="spellEnd"/>
          </w:p>
        </w:tc>
      </w:tr>
      <w:tr w:rsidR="004E55D4" w:rsidRPr="00A42776" w14:paraId="187BF58B" w14:textId="77777777" w:rsidTr="00245A47">
        <w:trPr>
          <w:cantSplit/>
          <w:jc w:val="center"/>
        </w:trPr>
        <w:tc>
          <w:tcPr>
            <w:tcW w:w="10435" w:type="dxa"/>
            <w:gridSpan w:val="5"/>
            <w:vAlign w:val="center"/>
          </w:tcPr>
          <w:p w14:paraId="77D744EB"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 contrôle TP</w:t>
            </w:r>
          </w:p>
        </w:tc>
      </w:tr>
    </w:tbl>
    <w:p w14:paraId="668786DF"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S7 : Planification et lancement</w:t>
      </w:r>
      <w:r w:rsidRPr="00245A47">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70BE0470" w14:textId="77777777" w:rsidTr="00245A47">
        <w:trPr>
          <w:cantSplit/>
          <w:jc w:val="center"/>
        </w:trPr>
        <w:tc>
          <w:tcPr>
            <w:tcW w:w="1701" w:type="dxa"/>
            <w:shd w:val="clear" w:color="auto" w:fill="008000"/>
            <w:vAlign w:val="center"/>
          </w:tcPr>
          <w:p w14:paraId="784E0DBF"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65725870"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6EB7AADC"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 xml:space="preserve">CM : </w:t>
            </w:r>
            <w:r>
              <w:rPr>
                <w:rFonts w:ascii="Calibri" w:hAnsi="Calibri" w:cs="Arial"/>
                <w:color w:val="FFFFFF"/>
                <w:sz w:val="20"/>
                <w:szCs w:val="20"/>
              </w:rPr>
              <w:t>14</w:t>
            </w:r>
            <w:r w:rsidRPr="00A42776">
              <w:rPr>
                <w:rFonts w:ascii="Calibri" w:hAnsi="Calibri" w:cs="Arial"/>
                <w:color w:val="FFFFFF"/>
                <w:sz w:val="20"/>
                <w:szCs w:val="20"/>
              </w:rPr>
              <w:t>H00</w:t>
            </w:r>
          </w:p>
        </w:tc>
        <w:tc>
          <w:tcPr>
            <w:tcW w:w="2268" w:type="dxa"/>
            <w:shd w:val="clear" w:color="auto" w:fill="008000"/>
            <w:vAlign w:val="center"/>
          </w:tcPr>
          <w:p w14:paraId="1722A286" w14:textId="77777777" w:rsidR="004E55D4" w:rsidRPr="0098493B" w:rsidRDefault="004E55D4" w:rsidP="00245A47">
            <w:pPr>
              <w:keepNext/>
              <w:jc w:val="center"/>
              <w:rPr>
                <w:rFonts w:ascii="Calibri" w:hAnsi="Calibri" w:cs="Arial"/>
                <w:color w:val="FFFFFF"/>
                <w:sz w:val="20"/>
                <w:szCs w:val="20"/>
              </w:rPr>
            </w:pPr>
            <w:r w:rsidRPr="0098493B">
              <w:rPr>
                <w:rFonts w:ascii="Calibri" w:hAnsi="Calibri" w:cs="Arial"/>
                <w:color w:val="FFFFFF"/>
                <w:sz w:val="20"/>
                <w:szCs w:val="20"/>
              </w:rPr>
              <w:t>TD : 20H00</w:t>
            </w:r>
          </w:p>
        </w:tc>
        <w:tc>
          <w:tcPr>
            <w:tcW w:w="2268" w:type="dxa"/>
            <w:shd w:val="clear" w:color="auto" w:fill="008000"/>
            <w:vAlign w:val="center"/>
          </w:tcPr>
          <w:p w14:paraId="26C1B809" w14:textId="77777777" w:rsidR="004E55D4" w:rsidRPr="0098493B" w:rsidRDefault="004E55D4" w:rsidP="00245A47">
            <w:pPr>
              <w:keepNext/>
              <w:jc w:val="center"/>
              <w:rPr>
                <w:rFonts w:ascii="Calibri" w:hAnsi="Calibri" w:cs="Arial"/>
                <w:color w:val="FFFFFF"/>
                <w:sz w:val="20"/>
                <w:szCs w:val="20"/>
              </w:rPr>
            </w:pPr>
            <w:r w:rsidRPr="0098493B">
              <w:rPr>
                <w:rFonts w:ascii="Calibri" w:hAnsi="Calibri" w:cs="Arial"/>
                <w:color w:val="FFFFFF"/>
                <w:sz w:val="20"/>
                <w:szCs w:val="20"/>
              </w:rPr>
              <w:t>TP/Projet : 9H00</w:t>
            </w:r>
          </w:p>
        </w:tc>
      </w:tr>
      <w:tr w:rsidR="004E55D4" w:rsidRPr="00A42776" w14:paraId="552050F8" w14:textId="77777777" w:rsidTr="00245A47">
        <w:trPr>
          <w:cantSplit/>
          <w:jc w:val="center"/>
        </w:trPr>
        <w:tc>
          <w:tcPr>
            <w:tcW w:w="3402" w:type="dxa"/>
            <w:gridSpan w:val="2"/>
            <w:vAlign w:val="center"/>
          </w:tcPr>
          <w:p w14:paraId="44BD2E5B"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8A821AA" w14:textId="77777777" w:rsidR="004E55D4" w:rsidRPr="0052761D" w:rsidRDefault="004E55D4" w:rsidP="00245A47">
            <w:pPr>
              <w:keepNext/>
              <w:jc w:val="center"/>
              <w:rPr>
                <w:rFonts w:ascii="Calibri" w:hAnsi="Calibri" w:cs="Arial"/>
                <w:caps/>
                <w:sz w:val="20"/>
                <w:szCs w:val="20"/>
              </w:rPr>
            </w:pPr>
            <w:r>
              <w:rPr>
                <w:rFonts w:ascii="Calibri" w:hAnsi="Calibri" w:cs="Arial"/>
                <w:caps/>
                <w:sz w:val="20"/>
                <w:szCs w:val="20"/>
              </w:rPr>
              <w:t xml:space="preserve">X. KLAMKA </w:t>
            </w:r>
            <w:r w:rsidRPr="0052761D">
              <w:rPr>
                <w:rFonts w:ascii="Calibri" w:hAnsi="Calibri" w:cs="Arial"/>
                <w:caps/>
                <w:sz w:val="20"/>
                <w:szCs w:val="20"/>
              </w:rPr>
              <w:t>et S. Chollet</w:t>
            </w:r>
          </w:p>
        </w:tc>
      </w:tr>
      <w:tr w:rsidR="004E55D4" w:rsidRPr="00A42776" w14:paraId="78E7DF73" w14:textId="77777777" w:rsidTr="00245A47">
        <w:trPr>
          <w:cantSplit/>
          <w:jc w:val="center"/>
        </w:trPr>
        <w:tc>
          <w:tcPr>
            <w:tcW w:w="10206" w:type="dxa"/>
            <w:gridSpan w:val="5"/>
            <w:vAlign w:val="center"/>
          </w:tcPr>
          <w:p w14:paraId="53CF2E9B"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4E3BDB75"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Planifier et optimiser tout ou partie d'une production à partir d'un dossier de gestion des flux décrivant les produits, procédés, processus et contraintes de temps.</w:t>
            </w:r>
          </w:p>
          <w:p w14:paraId="695EE79A" w14:textId="77777777" w:rsidR="004E55D4" w:rsidRPr="00A42776" w:rsidRDefault="004E55D4" w:rsidP="00245A47">
            <w:pPr>
              <w:keepNext/>
              <w:jc w:val="both"/>
              <w:rPr>
                <w:rFonts w:ascii="Calibri" w:hAnsi="Calibri" w:cs="Arial"/>
                <w:sz w:val="20"/>
                <w:szCs w:val="20"/>
              </w:rPr>
            </w:pPr>
          </w:p>
        </w:tc>
      </w:tr>
      <w:tr w:rsidR="004E55D4" w:rsidRPr="00A42776" w14:paraId="13474185" w14:textId="77777777" w:rsidTr="00245A47">
        <w:trPr>
          <w:cantSplit/>
          <w:jc w:val="center"/>
        </w:trPr>
        <w:tc>
          <w:tcPr>
            <w:tcW w:w="10206" w:type="dxa"/>
            <w:gridSpan w:val="5"/>
            <w:vAlign w:val="center"/>
          </w:tcPr>
          <w:p w14:paraId="72743D2E"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705BF808"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Modules d’informatique et de logistique</w:t>
            </w:r>
          </w:p>
        </w:tc>
      </w:tr>
      <w:tr w:rsidR="004E55D4" w:rsidRPr="00A42776" w14:paraId="529967D5" w14:textId="77777777" w:rsidTr="00245A47">
        <w:trPr>
          <w:cantSplit/>
          <w:jc w:val="center"/>
        </w:trPr>
        <w:tc>
          <w:tcPr>
            <w:tcW w:w="10206" w:type="dxa"/>
            <w:gridSpan w:val="5"/>
            <w:vAlign w:val="center"/>
          </w:tcPr>
          <w:p w14:paraId="2FA95379"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0DF41FBA"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Le programme s’articule autour de l’ordonnancement, la gestion et l’optimisation d’un système de production</w:t>
            </w:r>
            <w:r>
              <w:rPr>
                <w:rFonts w:ascii="Calibri" w:hAnsi="Calibri" w:cs="Arial"/>
                <w:bCs/>
                <w:sz w:val="20"/>
                <w:szCs w:val="20"/>
              </w:rPr>
              <w:t xml:space="preserve"> </w:t>
            </w:r>
            <w:r w:rsidRPr="00A42776">
              <w:rPr>
                <w:rFonts w:ascii="Calibri" w:hAnsi="Calibri" w:cs="Arial"/>
                <w:bCs/>
                <w:sz w:val="20"/>
                <w:szCs w:val="20"/>
              </w:rPr>
              <w:t>:</w:t>
            </w:r>
          </w:p>
          <w:p w14:paraId="6971E315" w14:textId="77777777" w:rsidR="004E55D4" w:rsidRPr="00A42776" w:rsidRDefault="004E55D4" w:rsidP="00245A47">
            <w:pPr>
              <w:ind w:left="357" w:hanging="357"/>
              <w:jc w:val="both"/>
              <w:rPr>
                <w:rFonts w:ascii="Calibri" w:hAnsi="Calibri" w:cs="Arial"/>
                <w:bCs/>
                <w:sz w:val="20"/>
                <w:szCs w:val="20"/>
              </w:rPr>
            </w:pPr>
            <w:r w:rsidRPr="00A42776">
              <w:rPr>
                <w:rFonts w:ascii="Calibri" w:hAnsi="Calibri" w:cs="Arial"/>
                <w:bCs/>
                <w:sz w:val="20"/>
                <w:szCs w:val="20"/>
              </w:rPr>
              <w:fldChar w:fldCharType="begin"/>
            </w:r>
            <w:r w:rsidRPr="00A42776">
              <w:rPr>
                <w:rFonts w:ascii="Calibri" w:hAnsi="Calibri" w:cs="Arial"/>
                <w:bCs/>
                <w:sz w:val="20"/>
                <w:szCs w:val="20"/>
              </w:rPr>
              <w:instrText xml:space="preserve"> SYMBOL 183 \f "Symbol" \s 10 \h </w:instrText>
            </w:r>
            <w:r w:rsidRPr="00A42776">
              <w:rPr>
                <w:rFonts w:ascii="Calibri" w:hAnsi="Calibri" w:cs="Arial"/>
                <w:bCs/>
                <w:sz w:val="20"/>
                <w:szCs w:val="20"/>
              </w:rPr>
              <w:fldChar w:fldCharType="end"/>
            </w:r>
            <w:r w:rsidRPr="00A42776">
              <w:rPr>
                <w:rFonts w:ascii="Calibri" w:hAnsi="Calibri" w:cs="Arial"/>
                <w:bCs/>
                <w:sz w:val="20"/>
                <w:szCs w:val="20"/>
              </w:rPr>
              <w:tab/>
              <w:t>Ordonnancement par planification MRP2</w:t>
            </w:r>
            <w:r>
              <w:rPr>
                <w:rFonts w:ascii="Calibri" w:hAnsi="Calibri" w:cs="Arial"/>
                <w:bCs/>
                <w:sz w:val="20"/>
                <w:szCs w:val="20"/>
              </w:rPr>
              <w:t xml:space="preserve"> </w:t>
            </w:r>
            <w:r w:rsidRPr="00A42776">
              <w:rPr>
                <w:rFonts w:ascii="Calibri" w:hAnsi="Calibri" w:cs="Arial"/>
                <w:bCs/>
                <w:sz w:val="20"/>
                <w:szCs w:val="20"/>
              </w:rPr>
              <w:t>: Structurer les informations, architecture, stratégie, planification et calcul des besoins.</w:t>
            </w:r>
          </w:p>
          <w:p w14:paraId="51218587" w14:textId="77777777" w:rsidR="004E55D4" w:rsidRPr="00A42776" w:rsidRDefault="004E55D4" w:rsidP="00245A47">
            <w:pPr>
              <w:ind w:left="357" w:hanging="357"/>
              <w:jc w:val="both"/>
              <w:rPr>
                <w:rFonts w:ascii="Calibri" w:hAnsi="Calibri" w:cs="Arial"/>
                <w:bCs/>
                <w:sz w:val="20"/>
                <w:szCs w:val="20"/>
              </w:rPr>
            </w:pPr>
            <w:r w:rsidRPr="00A42776">
              <w:rPr>
                <w:rFonts w:ascii="Calibri" w:hAnsi="Calibri" w:cs="Arial"/>
                <w:bCs/>
                <w:sz w:val="20"/>
                <w:szCs w:val="20"/>
              </w:rPr>
              <w:fldChar w:fldCharType="begin"/>
            </w:r>
            <w:r w:rsidRPr="00A42776">
              <w:rPr>
                <w:rFonts w:ascii="Calibri" w:hAnsi="Calibri" w:cs="Arial"/>
                <w:bCs/>
                <w:sz w:val="20"/>
                <w:szCs w:val="20"/>
              </w:rPr>
              <w:instrText xml:space="preserve"> SYMBOL 183 \f "Symbol" \s 10 \h </w:instrText>
            </w:r>
            <w:r w:rsidRPr="00A42776">
              <w:rPr>
                <w:rFonts w:ascii="Calibri" w:hAnsi="Calibri" w:cs="Arial"/>
                <w:bCs/>
                <w:sz w:val="20"/>
                <w:szCs w:val="20"/>
              </w:rPr>
              <w:fldChar w:fldCharType="end"/>
            </w:r>
            <w:r w:rsidRPr="00A42776">
              <w:rPr>
                <w:rFonts w:ascii="Calibri" w:hAnsi="Calibri" w:cs="Arial"/>
                <w:bCs/>
                <w:sz w:val="20"/>
                <w:szCs w:val="20"/>
              </w:rPr>
              <w:tab/>
              <w:t xml:space="preserve">Gestion de production juste à temps : modèle </w:t>
            </w:r>
            <w:proofErr w:type="spellStart"/>
            <w:r w:rsidRPr="00A42776">
              <w:rPr>
                <w:rFonts w:ascii="Calibri" w:hAnsi="Calibri" w:cs="Arial"/>
                <w:bCs/>
                <w:sz w:val="20"/>
                <w:szCs w:val="20"/>
              </w:rPr>
              <w:t>Kaban</w:t>
            </w:r>
            <w:proofErr w:type="spellEnd"/>
            <w:r w:rsidRPr="00A42776">
              <w:rPr>
                <w:rFonts w:ascii="Calibri" w:hAnsi="Calibri" w:cs="Arial"/>
                <w:bCs/>
                <w:sz w:val="20"/>
                <w:szCs w:val="20"/>
              </w:rPr>
              <w:t>, méthode SMED.</w:t>
            </w:r>
          </w:p>
          <w:p w14:paraId="0E0C7146" w14:textId="77777777" w:rsidR="004E55D4" w:rsidRPr="00A42776" w:rsidRDefault="004E55D4" w:rsidP="004E55D4">
            <w:pPr>
              <w:numPr>
                <w:ilvl w:val="0"/>
                <w:numId w:val="18"/>
              </w:numPr>
              <w:suppressAutoHyphens w:val="0"/>
              <w:ind w:left="355"/>
              <w:jc w:val="both"/>
              <w:rPr>
                <w:rFonts w:ascii="Calibri" w:hAnsi="Calibri" w:cs="Arial"/>
                <w:bCs/>
                <w:sz w:val="20"/>
                <w:szCs w:val="20"/>
              </w:rPr>
            </w:pPr>
            <w:r w:rsidRPr="00A42776">
              <w:rPr>
                <w:rFonts w:ascii="Calibri" w:hAnsi="Calibri" w:cs="Arial"/>
                <w:bCs/>
                <w:sz w:val="20"/>
                <w:szCs w:val="20"/>
              </w:rPr>
              <w:t>Gestion de production PERT</w:t>
            </w:r>
            <w:r>
              <w:rPr>
                <w:rFonts w:ascii="Calibri" w:hAnsi="Calibri" w:cs="Arial"/>
                <w:bCs/>
                <w:sz w:val="20"/>
                <w:szCs w:val="20"/>
              </w:rPr>
              <w:t xml:space="preserve"> </w:t>
            </w:r>
            <w:r w:rsidRPr="00A42776">
              <w:rPr>
                <w:rFonts w:ascii="Calibri" w:hAnsi="Calibri" w:cs="Arial"/>
                <w:bCs/>
                <w:sz w:val="20"/>
                <w:szCs w:val="20"/>
              </w:rPr>
              <w:t>: modèle PERT, diagramme PERT, calcul des dates et calcul des marges, modèle PERT probabiliste, Lissage des charges, Diagramme de Gantt.</w:t>
            </w:r>
          </w:p>
          <w:p w14:paraId="0E624D1F" w14:textId="77777777" w:rsidR="004E55D4" w:rsidRPr="00A42776" w:rsidRDefault="004E55D4" w:rsidP="004E55D4">
            <w:pPr>
              <w:numPr>
                <w:ilvl w:val="0"/>
                <w:numId w:val="18"/>
              </w:numPr>
              <w:suppressAutoHyphens w:val="0"/>
              <w:ind w:left="355"/>
              <w:jc w:val="both"/>
              <w:rPr>
                <w:rFonts w:ascii="Calibri" w:hAnsi="Calibri" w:cs="Arial"/>
                <w:bCs/>
                <w:sz w:val="20"/>
                <w:szCs w:val="20"/>
              </w:rPr>
            </w:pPr>
            <w:r w:rsidRPr="00A42776">
              <w:rPr>
                <w:rFonts w:ascii="Calibri" w:hAnsi="Calibri" w:cs="Arial"/>
                <w:bCs/>
                <w:sz w:val="20"/>
                <w:szCs w:val="20"/>
              </w:rPr>
              <w:t>Optimisation de la planification et de l’ordonnancement</w:t>
            </w:r>
            <w:r>
              <w:rPr>
                <w:rFonts w:ascii="Calibri" w:hAnsi="Calibri" w:cs="Arial"/>
                <w:bCs/>
                <w:sz w:val="20"/>
                <w:szCs w:val="20"/>
              </w:rPr>
              <w:t xml:space="preserve"> </w:t>
            </w:r>
            <w:r w:rsidRPr="00A42776">
              <w:rPr>
                <w:rFonts w:ascii="Calibri" w:hAnsi="Calibri" w:cs="Arial"/>
                <w:bCs/>
                <w:sz w:val="20"/>
                <w:szCs w:val="20"/>
              </w:rPr>
              <w:t>: programmation linéaire, théorie des graphes</w:t>
            </w:r>
          </w:p>
          <w:p w14:paraId="6C3544B3" w14:textId="77777777" w:rsidR="004E55D4" w:rsidRPr="00A42776" w:rsidRDefault="004E55D4" w:rsidP="00245A47">
            <w:pPr>
              <w:keepNext/>
              <w:jc w:val="both"/>
              <w:rPr>
                <w:rFonts w:ascii="Calibri" w:hAnsi="Calibri" w:cs="Arial"/>
                <w:b/>
                <w:bCs/>
                <w:sz w:val="20"/>
                <w:szCs w:val="20"/>
                <w:u w:val="single"/>
                <w:lang w:val="x-none"/>
              </w:rPr>
            </w:pPr>
          </w:p>
        </w:tc>
      </w:tr>
      <w:tr w:rsidR="004E55D4" w:rsidRPr="00A42776" w14:paraId="08B3F343" w14:textId="77777777" w:rsidTr="00245A47">
        <w:trPr>
          <w:cantSplit/>
          <w:jc w:val="center"/>
        </w:trPr>
        <w:tc>
          <w:tcPr>
            <w:tcW w:w="10206" w:type="dxa"/>
            <w:gridSpan w:val="5"/>
            <w:vAlign w:val="center"/>
          </w:tcPr>
          <w:p w14:paraId="62314A4B"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7FBF903" w14:textId="77777777" w:rsidR="004E55D4" w:rsidRPr="00A42776" w:rsidRDefault="004E55D4" w:rsidP="004E55D4">
            <w:pPr>
              <w:pStyle w:val="ListParagraph"/>
              <w:keepNext/>
              <w:numPr>
                <w:ilvl w:val="0"/>
                <w:numId w:val="24"/>
              </w:numPr>
              <w:suppressAutoHyphens w:val="0"/>
              <w:jc w:val="both"/>
              <w:rPr>
                <w:rFonts w:ascii="Calibri" w:hAnsi="Calibri" w:cs="Arial"/>
                <w:sz w:val="20"/>
                <w:szCs w:val="20"/>
              </w:rPr>
            </w:pPr>
            <w:r w:rsidRPr="00A42776">
              <w:rPr>
                <w:rFonts w:ascii="Calibri" w:hAnsi="Calibri" w:cs="Arial"/>
                <w:sz w:val="20"/>
                <w:szCs w:val="20"/>
              </w:rPr>
              <w:t>Alain COURTOIS, Chantal MARTIN-BONNEFOUS, Maurice PILLET, Pascal BONNEFOUS, Gestion de production : Les fondamentaux et les bonnes pratiques, EYROLLES, octobre 2020</w:t>
            </w:r>
          </w:p>
          <w:p w14:paraId="388CB2CB" w14:textId="77777777" w:rsidR="004E55D4" w:rsidRPr="00A42776" w:rsidRDefault="004E55D4" w:rsidP="004E55D4">
            <w:pPr>
              <w:pStyle w:val="ListParagraph"/>
              <w:keepNext/>
              <w:numPr>
                <w:ilvl w:val="0"/>
                <w:numId w:val="24"/>
              </w:numPr>
              <w:suppressAutoHyphens w:val="0"/>
              <w:jc w:val="both"/>
              <w:rPr>
                <w:rFonts w:ascii="Calibri" w:hAnsi="Calibri" w:cs="Arial"/>
                <w:sz w:val="20"/>
                <w:szCs w:val="20"/>
              </w:rPr>
            </w:pPr>
            <w:r w:rsidRPr="00A42776">
              <w:rPr>
                <w:rFonts w:ascii="Calibri" w:hAnsi="Calibri" w:cs="Arial"/>
                <w:sz w:val="20"/>
                <w:szCs w:val="20"/>
              </w:rPr>
              <w:t>Pierre LOPEZ et François ROUBELLAT Ordonnancement de la production, Hermès, 2001</w:t>
            </w:r>
          </w:p>
        </w:tc>
      </w:tr>
      <w:tr w:rsidR="004E55D4" w:rsidRPr="00A42776" w14:paraId="4D61AC4A" w14:textId="77777777" w:rsidTr="00245A47">
        <w:trPr>
          <w:cantSplit/>
          <w:jc w:val="center"/>
        </w:trPr>
        <w:tc>
          <w:tcPr>
            <w:tcW w:w="10206" w:type="dxa"/>
            <w:gridSpan w:val="5"/>
            <w:vAlign w:val="center"/>
          </w:tcPr>
          <w:p w14:paraId="7A87F8D3"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371B739E" w14:textId="77777777" w:rsidR="004E55D4" w:rsidRPr="00A42776" w:rsidRDefault="004E55D4" w:rsidP="004E55D4">
      <w:pPr>
        <w:keepNext/>
        <w:spacing w:before="240" w:after="120"/>
        <w:rPr>
          <w:rFonts w:ascii="Calibri" w:hAnsi="Calibri"/>
          <w:sz w:val="22"/>
          <w:szCs w:val="22"/>
          <w:u w:val="single"/>
        </w:rPr>
      </w:pPr>
    </w:p>
    <w:p w14:paraId="332F3AFB" w14:textId="77777777" w:rsidR="004E55D4" w:rsidRPr="00A42776" w:rsidRDefault="004E55D4" w:rsidP="004E55D4">
      <w:pPr>
        <w:keepNext/>
        <w:spacing w:after="120"/>
        <w:rPr>
          <w:rFonts w:ascii="Calibri" w:hAnsi="Calibri"/>
          <w:sz w:val="22"/>
          <w:szCs w:val="22"/>
          <w:u w:val="single"/>
        </w:rPr>
      </w:pPr>
      <w:r w:rsidRPr="00A42776">
        <w:rPr>
          <w:rFonts w:ascii="Calibri" w:hAnsi="Calibri"/>
          <w:sz w:val="22"/>
          <w:szCs w:val="22"/>
          <w:u w:val="single"/>
        </w:rPr>
        <w:br w:type="page"/>
      </w:r>
      <w:r w:rsidRPr="00A42776">
        <w:rPr>
          <w:rFonts w:ascii="Calibri" w:hAnsi="Calibri"/>
          <w:sz w:val="22"/>
          <w:szCs w:val="22"/>
          <w:u w:val="single"/>
        </w:rPr>
        <w:lastRenderedPageBreak/>
        <w:t>S7 : Normes et référentiels qualité</w:t>
      </w:r>
      <w:r w:rsidRPr="00245A47">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4CDF5482" w14:textId="77777777" w:rsidTr="00245A47">
        <w:trPr>
          <w:cantSplit/>
          <w:jc w:val="center"/>
        </w:trPr>
        <w:tc>
          <w:tcPr>
            <w:tcW w:w="1418" w:type="dxa"/>
            <w:shd w:val="clear" w:color="auto" w:fill="008000"/>
            <w:vAlign w:val="center"/>
          </w:tcPr>
          <w:p w14:paraId="35F68D12"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4E8EB5DE"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shd w:val="clear" w:color="auto" w:fill="008000"/>
            <w:vAlign w:val="center"/>
          </w:tcPr>
          <w:p w14:paraId="53E3E6AE"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15H00</w:t>
            </w:r>
          </w:p>
        </w:tc>
        <w:tc>
          <w:tcPr>
            <w:tcW w:w="2552" w:type="dxa"/>
            <w:shd w:val="clear" w:color="auto" w:fill="008000"/>
            <w:vAlign w:val="center"/>
          </w:tcPr>
          <w:p w14:paraId="691583AA"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20H00</w:t>
            </w:r>
          </w:p>
        </w:tc>
        <w:tc>
          <w:tcPr>
            <w:tcW w:w="2552" w:type="dxa"/>
            <w:shd w:val="clear" w:color="auto" w:fill="008000"/>
            <w:vAlign w:val="center"/>
          </w:tcPr>
          <w:p w14:paraId="79690485"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4E55D4" w:rsidRPr="00A42776" w14:paraId="62627A47" w14:textId="77777777" w:rsidTr="00245A47">
        <w:trPr>
          <w:cantSplit/>
          <w:jc w:val="center"/>
        </w:trPr>
        <w:tc>
          <w:tcPr>
            <w:tcW w:w="2836" w:type="dxa"/>
            <w:gridSpan w:val="2"/>
            <w:vAlign w:val="center"/>
          </w:tcPr>
          <w:p w14:paraId="2EB9D22C"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vAlign w:val="center"/>
          </w:tcPr>
          <w:p w14:paraId="29C0BEBF" w14:textId="77777777" w:rsidR="004E55D4" w:rsidRPr="00A42776" w:rsidRDefault="004E55D4" w:rsidP="00245A47">
            <w:pPr>
              <w:keepNext/>
              <w:jc w:val="center"/>
              <w:rPr>
                <w:rFonts w:asciiTheme="minorHAnsi" w:hAnsiTheme="minorHAnsi" w:cs="Arial"/>
                <w:caps/>
                <w:sz w:val="20"/>
                <w:szCs w:val="20"/>
              </w:rPr>
            </w:pPr>
            <w:r>
              <w:rPr>
                <w:rFonts w:ascii="Calibri" w:hAnsi="Calibri" w:cs="Arial"/>
                <w:caps/>
                <w:sz w:val="20"/>
                <w:szCs w:val="20"/>
              </w:rPr>
              <w:t>S. DUFOSSE</w:t>
            </w:r>
          </w:p>
        </w:tc>
      </w:tr>
      <w:tr w:rsidR="004E55D4" w:rsidRPr="00A42776" w14:paraId="6D36F6A0" w14:textId="77777777" w:rsidTr="00245A47">
        <w:trPr>
          <w:cantSplit/>
          <w:jc w:val="center"/>
        </w:trPr>
        <w:tc>
          <w:tcPr>
            <w:tcW w:w="10435" w:type="dxa"/>
            <w:gridSpan w:val="5"/>
            <w:vAlign w:val="center"/>
          </w:tcPr>
          <w:p w14:paraId="76F9EE46" w14:textId="77777777" w:rsidR="004E55D4" w:rsidRPr="00A42776" w:rsidRDefault="004E55D4" w:rsidP="00245A47">
            <w:pPr>
              <w:tabs>
                <w:tab w:val="left" w:pos="1134"/>
              </w:tabs>
              <w:spacing w:line="360" w:lineRule="auto"/>
              <w:jc w:val="both"/>
              <w:rPr>
                <w:bCs/>
                <w:iCs/>
                <w:sz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r w:rsidRPr="00A42776">
              <w:rPr>
                <w:rFonts w:asciiTheme="minorHAnsi" w:hAnsiTheme="minorHAnsi" w:cs="Arial"/>
                <w:sz w:val="20"/>
                <w:szCs w:val="20"/>
              </w:rPr>
              <w:t>connaître les différents référentiels applicables au secteur alimentaire, mettre en place les référentiels en entreprise, connaître les concepts de la qualité en alimentaire</w:t>
            </w:r>
          </w:p>
        </w:tc>
      </w:tr>
      <w:tr w:rsidR="004E55D4" w:rsidRPr="00A42776" w14:paraId="3F525FB6" w14:textId="77777777" w:rsidTr="00245A47">
        <w:trPr>
          <w:cantSplit/>
          <w:jc w:val="center"/>
        </w:trPr>
        <w:tc>
          <w:tcPr>
            <w:tcW w:w="10435" w:type="dxa"/>
            <w:gridSpan w:val="5"/>
            <w:vAlign w:val="center"/>
          </w:tcPr>
          <w:p w14:paraId="70A05A6C"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52B9DCA4" w14:textId="77777777" w:rsidR="004E55D4" w:rsidRPr="00A42776" w:rsidRDefault="004E55D4" w:rsidP="00245A47">
            <w:pPr>
              <w:keepNext/>
              <w:jc w:val="both"/>
              <w:rPr>
                <w:rFonts w:asciiTheme="minorHAnsi" w:hAnsiTheme="minorHAnsi" w:cs="Arial"/>
                <w:sz w:val="20"/>
                <w:szCs w:val="20"/>
              </w:rPr>
            </w:pPr>
          </w:p>
        </w:tc>
      </w:tr>
      <w:tr w:rsidR="004E55D4" w:rsidRPr="00A42776" w14:paraId="5EEAC0AB" w14:textId="77777777" w:rsidTr="00245A47">
        <w:trPr>
          <w:cantSplit/>
          <w:jc w:val="center"/>
        </w:trPr>
        <w:tc>
          <w:tcPr>
            <w:tcW w:w="10435" w:type="dxa"/>
            <w:gridSpan w:val="5"/>
            <w:vAlign w:val="center"/>
          </w:tcPr>
          <w:p w14:paraId="562EA4AE"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56707FB3" w14:textId="77777777" w:rsidR="004E55D4" w:rsidRPr="00A42776" w:rsidRDefault="004E55D4" w:rsidP="00245A47">
            <w:pPr>
              <w:tabs>
                <w:tab w:val="left" w:pos="142"/>
              </w:tabs>
              <w:rPr>
                <w:rFonts w:asciiTheme="minorHAnsi" w:hAnsiTheme="minorHAnsi" w:cs="Arial"/>
                <w:sz w:val="20"/>
                <w:szCs w:val="20"/>
              </w:rPr>
            </w:pPr>
            <w:r w:rsidRPr="00A42776">
              <w:rPr>
                <w:rFonts w:asciiTheme="minorHAnsi" w:hAnsiTheme="minorHAnsi" w:cs="Arial"/>
                <w:sz w:val="20"/>
                <w:szCs w:val="20"/>
              </w:rPr>
              <w:t>ISO 9001 V 2015 : Amélioration continue et concepts de management généraux</w:t>
            </w:r>
          </w:p>
          <w:p w14:paraId="34DFE3B9" w14:textId="77777777" w:rsidR="004E55D4" w:rsidRPr="00A42776" w:rsidRDefault="004E55D4" w:rsidP="00245A47">
            <w:pPr>
              <w:tabs>
                <w:tab w:val="left" w:pos="142"/>
              </w:tabs>
              <w:rPr>
                <w:rFonts w:asciiTheme="minorHAnsi" w:hAnsiTheme="minorHAnsi" w:cs="Arial"/>
                <w:sz w:val="20"/>
                <w:szCs w:val="20"/>
              </w:rPr>
            </w:pPr>
            <w:r w:rsidRPr="00A42776">
              <w:rPr>
                <w:rFonts w:asciiTheme="minorHAnsi" w:hAnsiTheme="minorHAnsi" w:cs="Arial"/>
                <w:sz w:val="20"/>
                <w:szCs w:val="20"/>
              </w:rPr>
              <w:t>ISO 22000 : approche du référentiel et des principales exigences</w:t>
            </w:r>
          </w:p>
          <w:p w14:paraId="0C30070D" w14:textId="77777777" w:rsidR="004E55D4" w:rsidRPr="00A42776" w:rsidRDefault="004E55D4" w:rsidP="00245A47">
            <w:pPr>
              <w:tabs>
                <w:tab w:val="left" w:pos="142"/>
              </w:tabs>
              <w:rPr>
                <w:rFonts w:asciiTheme="minorHAnsi" w:hAnsiTheme="minorHAnsi" w:cs="Arial"/>
                <w:sz w:val="20"/>
                <w:szCs w:val="20"/>
              </w:rPr>
            </w:pPr>
            <w:r w:rsidRPr="00A42776">
              <w:rPr>
                <w:rFonts w:asciiTheme="minorHAnsi" w:hAnsiTheme="minorHAnsi" w:cs="Arial"/>
                <w:sz w:val="20"/>
                <w:szCs w:val="20"/>
              </w:rPr>
              <w:t>IFS : approche du référentiel et des principales exigences</w:t>
            </w:r>
          </w:p>
          <w:p w14:paraId="298B4535" w14:textId="77777777" w:rsidR="004E55D4" w:rsidRPr="00A42776" w:rsidRDefault="004E55D4" w:rsidP="00245A47">
            <w:pPr>
              <w:keepNext/>
              <w:jc w:val="both"/>
              <w:rPr>
                <w:rFonts w:asciiTheme="minorHAnsi" w:hAnsiTheme="minorHAnsi" w:cs="Arial"/>
                <w:bCs/>
                <w:sz w:val="20"/>
                <w:szCs w:val="20"/>
                <w:u w:val="single"/>
              </w:rPr>
            </w:pPr>
            <w:r w:rsidRPr="00A42776">
              <w:rPr>
                <w:rFonts w:asciiTheme="minorHAnsi" w:hAnsiTheme="minorHAnsi" w:cs="Arial"/>
                <w:sz w:val="20"/>
                <w:szCs w:val="20"/>
              </w:rPr>
              <w:t>BRC : approche du référentiel et des principales exigences</w:t>
            </w:r>
          </w:p>
        </w:tc>
      </w:tr>
      <w:tr w:rsidR="004E55D4" w:rsidRPr="00A42776" w14:paraId="7D639DEE" w14:textId="77777777" w:rsidTr="00245A47">
        <w:trPr>
          <w:cantSplit/>
          <w:jc w:val="center"/>
        </w:trPr>
        <w:tc>
          <w:tcPr>
            <w:tcW w:w="10435" w:type="dxa"/>
            <w:gridSpan w:val="5"/>
            <w:vAlign w:val="center"/>
          </w:tcPr>
          <w:p w14:paraId="6EEE45B9"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5F5AFBC" w14:textId="77777777" w:rsidR="004E55D4" w:rsidRPr="00A42776" w:rsidRDefault="004E55D4" w:rsidP="00245A47">
            <w:pPr>
              <w:rPr>
                <w:bCs/>
                <w:iCs/>
                <w:sz w:val="20"/>
              </w:rPr>
            </w:pPr>
            <w:r w:rsidRPr="00A42776">
              <w:rPr>
                <w:rFonts w:asciiTheme="minorHAnsi" w:hAnsiTheme="minorHAnsi" w:cs="Arial"/>
                <w:sz w:val="20"/>
                <w:szCs w:val="20"/>
              </w:rPr>
              <w:t>AFNOR</w:t>
            </w:r>
          </w:p>
        </w:tc>
      </w:tr>
      <w:tr w:rsidR="004E55D4" w:rsidRPr="00A42776" w14:paraId="52CE1981" w14:textId="77777777" w:rsidTr="00245A47">
        <w:trPr>
          <w:cantSplit/>
          <w:jc w:val="center"/>
        </w:trPr>
        <w:tc>
          <w:tcPr>
            <w:tcW w:w="10435" w:type="dxa"/>
            <w:gridSpan w:val="5"/>
            <w:vAlign w:val="center"/>
          </w:tcPr>
          <w:p w14:paraId="71AE9D1B"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 contrôle TP</w:t>
            </w:r>
          </w:p>
        </w:tc>
      </w:tr>
    </w:tbl>
    <w:p w14:paraId="47B55E14" w14:textId="77777777" w:rsidR="004E55D4" w:rsidRPr="00A42776" w:rsidRDefault="004E55D4" w:rsidP="004E55D4">
      <w:pPr>
        <w:keepNext/>
        <w:spacing w:before="240" w:after="120"/>
        <w:rPr>
          <w:rFonts w:ascii="Calibri" w:hAnsi="Calibri"/>
          <w:sz w:val="22"/>
          <w:szCs w:val="22"/>
          <w:u w:val="single"/>
          <w:lang w:val="en-US"/>
        </w:rPr>
      </w:pPr>
      <w:r w:rsidRPr="00A42776">
        <w:rPr>
          <w:rFonts w:ascii="Calibri" w:hAnsi="Calibri"/>
          <w:sz w:val="22"/>
          <w:szCs w:val="22"/>
          <w:u w:val="single"/>
          <w:lang w:val="en-US"/>
        </w:rPr>
        <w:t>S</w:t>
      </w:r>
      <w:proofErr w:type="gramStart"/>
      <w:r w:rsidRPr="00A42776">
        <w:rPr>
          <w:rFonts w:ascii="Calibri" w:hAnsi="Calibri"/>
          <w:sz w:val="22"/>
          <w:szCs w:val="22"/>
          <w:u w:val="single"/>
          <w:lang w:val="en-US"/>
        </w:rPr>
        <w:t>7</w:t>
      </w:r>
      <w:r>
        <w:rPr>
          <w:rFonts w:ascii="Calibri" w:hAnsi="Calibri"/>
          <w:sz w:val="22"/>
          <w:szCs w:val="22"/>
          <w:u w:val="single"/>
          <w:lang w:val="en-US"/>
        </w:rPr>
        <w:t xml:space="preserve"> </w:t>
      </w:r>
      <w:r w:rsidRPr="00A42776">
        <w:rPr>
          <w:rFonts w:ascii="Calibri" w:hAnsi="Calibri"/>
          <w:sz w:val="22"/>
          <w:szCs w:val="22"/>
          <w:u w:val="single"/>
          <w:lang w:val="en-US"/>
        </w:rPr>
        <w:t>:</w:t>
      </w:r>
      <w:proofErr w:type="gramEnd"/>
      <w:r w:rsidRPr="00A42776">
        <w:rPr>
          <w:rFonts w:ascii="Calibri" w:hAnsi="Calibri"/>
          <w:sz w:val="22"/>
          <w:szCs w:val="22"/>
          <w:u w:val="single"/>
          <w:lang w:val="en-US"/>
        </w:rPr>
        <w:t xml:space="preserve"> ERP (Enterprise </w:t>
      </w:r>
      <w:proofErr w:type="spellStart"/>
      <w:r w:rsidRPr="00A42776">
        <w:rPr>
          <w:rFonts w:ascii="Calibri" w:hAnsi="Calibri"/>
          <w:sz w:val="22"/>
          <w:szCs w:val="22"/>
          <w:u w:val="single"/>
          <w:lang w:val="en-US"/>
        </w:rPr>
        <w:t>Ressource</w:t>
      </w:r>
      <w:proofErr w:type="spellEnd"/>
      <w:r w:rsidRPr="00A42776">
        <w:rPr>
          <w:rFonts w:ascii="Calibri" w:hAnsi="Calibri"/>
          <w:sz w:val="22"/>
          <w:szCs w:val="22"/>
          <w:u w:val="single"/>
          <w:lang w:val="en-US"/>
        </w:rPr>
        <w:t xml:space="preserve"> Planning)</w:t>
      </w:r>
      <w:r w:rsidRPr="00245A47">
        <w:rPr>
          <w:rFonts w:ascii="Calibri" w:hAnsi="Calibri"/>
          <w:sz w:val="22"/>
          <w:szCs w:val="22"/>
          <w:lang w:val="en-US"/>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4C951B31" w14:textId="77777777" w:rsidTr="00245A47">
        <w:trPr>
          <w:cantSplit/>
          <w:jc w:val="center"/>
        </w:trPr>
        <w:tc>
          <w:tcPr>
            <w:tcW w:w="1418" w:type="dxa"/>
            <w:shd w:val="clear" w:color="auto" w:fill="008000"/>
            <w:vAlign w:val="center"/>
          </w:tcPr>
          <w:p w14:paraId="13E6F48B" w14:textId="77777777" w:rsidR="004E55D4" w:rsidRPr="00A42776" w:rsidRDefault="004E55D4" w:rsidP="00245A47">
            <w:pPr>
              <w:keepNext/>
              <w:jc w:val="center"/>
              <w:rPr>
                <w:rFonts w:asciiTheme="minorHAnsi" w:hAnsiTheme="minorHAnsi" w:cs="Arial"/>
                <w:color w:val="FFFFFF" w:themeColor="background1"/>
                <w:sz w:val="20"/>
                <w:szCs w:val="20"/>
                <w:lang w:val="en-US"/>
              </w:rPr>
            </w:pPr>
          </w:p>
        </w:tc>
        <w:tc>
          <w:tcPr>
            <w:tcW w:w="1418" w:type="dxa"/>
            <w:shd w:val="clear" w:color="auto" w:fill="008000"/>
            <w:vAlign w:val="center"/>
          </w:tcPr>
          <w:p w14:paraId="1E4032B8"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1</w:t>
            </w:r>
          </w:p>
        </w:tc>
        <w:tc>
          <w:tcPr>
            <w:tcW w:w="2495" w:type="dxa"/>
            <w:shd w:val="clear" w:color="auto" w:fill="008000"/>
            <w:vAlign w:val="center"/>
          </w:tcPr>
          <w:p w14:paraId="1FE6757E"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15H00</w:t>
            </w:r>
          </w:p>
        </w:tc>
        <w:tc>
          <w:tcPr>
            <w:tcW w:w="2552" w:type="dxa"/>
            <w:shd w:val="clear" w:color="auto" w:fill="008000"/>
            <w:vAlign w:val="center"/>
          </w:tcPr>
          <w:p w14:paraId="67362289"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0</w:t>
            </w:r>
            <w:r>
              <w:rPr>
                <w:rFonts w:asciiTheme="minorHAnsi" w:hAnsiTheme="minorHAnsi" w:cs="Arial"/>
                <w:color w:val="FFFFFF" w:themeColor="background1"/>
                <w:sz w:val="20"/>
                <w:szCs w:val="20"/>
              </w:rPr>
              <w:t>7</w:t>
            </w:r>
            <w:r w:rsidRPr="00A42776">
              <w:rPr>
                <w:rFonts w:asciiTheme="minorHAnsi" w:hAnsiTheme="minorHAnsi" w:cs="Arial"/>
                <w:color w:val="FFFFFF" w:themeColor="background1"/>
                <w:sz w:val="20"/>
                <w:szCs w:val="20"/>
              </w:rPr>
              <w:t>H00</w:t>
            </w:r>
          </w:p>
        </w:tc>
        <w:tc>
          <w:tcPr>
            <w:tcW w:w="2552" w:type="dxa"/>
            <w:shd w:val="clear" w:color="auto" w:fill="008000"/>
            <w:vAlign w:val="center"/>
          </w:tcPr>
          <w:p w14:paraId="22D7D1B7"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1</w:t>
            </w:r>
            <w:r>
              <w:rPr>
                <w:rFonts w:asciiTheme="minorHAnsi" w:hAnsiTheme="minorHAnsi" w:cs="Arial"/>
                <w:color w:val="FFFFFF" w:themeColor="background1"/>
                <w:sz w:val="20"/>
                <w:szCs w:val="20"/>
              </w:rPr>
              <w:t>6</w:t>
            </w:r>
            <w:r w:rsidRPr="00A42776">
              <w:rPr>
                <w:rFonts w:asciiTheme="minorHAnsi" w:hAnsiTheme="minorHAnsi" w:cs="Arial"/>
                <w:color w:val="FFFFFF" w:themeColor="background1"/>
                <w:sz w:val="20"/>
                <w:szCs w:val="20"/>
              </w:rPr>
              <w:t>H00</w:t>
            </w:r>
          </w:p>
        </w:tc>
      </w:tr>
      <w:tr w:rsidR="004E55D4" w:rsidRPr="00A42776" w14:paraId="63C86AE9" w14:textId="77777777" w:rsidTr="00245A47">
        <w:trPr>
          <w:cantSplit/>
          <w:jc w:val="center"/>
        </w:trPr>
        <w:tc>
          <w:tcPr>
            <w:tcW w:w="2836" w:type="dxa"/>
            <w:gridSpan w:val="2"/>
            <w:vAlign w:val="center"/>
          </w:tcPr>
          <w:p w14:paraId="0F410C1B"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vAlign w:val="center"/>
          </w:tcPr>
          <w:p w14:paraId="4D7A3176" w14:textId="77777777" w:rsidR="004E55D4" w:rsidRPr="00A42776" w:rsidRDefault="004E55D4" w:rsidP="00245A47">
            <w:pPr>
              <w:keepNext/>
              <w:jc w:val="center"/>
              <w:rPr>
                <w:rFonts w:asciiTheme="minorHAnsi" w:hAnsiTheme="minorHAnsi" w:cs="Arial"/>
                <w:caps/>
                <w:sz w:val="20"/>
                <w:szCs w:val="20"/>
              </w:rPr>
            </w:pPr>
            <w:r>
              <w:rPr>
                <w:rFonts w:ascii="Calibri" w:hAnsi="Calibri" w:cs="Arial"/>
                <w:caps/>
                <w:sz w:val="20"/>
                <w:szCs w:val="20"/>
              </w:rPr>
              <w:t>R. CIVETTA</w:t>
            </w:r>
          </w:p>
        </w:tc>
      </w:tr>
      <w:tr w:rsidR="004E55D4" w:rsidRPr="00A42776" w14:paraId="1197F985" w14:textId="77777777" w:rsidTr="00245A47">
        <w:trPr>
          <w:cantSplit/>
          <w:jc w:val="center"/>
        </w:trPr>
        <w:tc>
          <w:tcPr>
            <w:tcW w:w="10435" w:type="dxa"/>
            <w:gridSpan w:val="5"/>
            <w:vAlign w:val="center"/>
          </w:tcPr>
          <w:p w14:paraId="1ABA4DD4" w14:textId="77777777" w:rsidR="004E55D4" w:rsidRPr="004D6E7F" w:rsidRDefault="004E55D4" w:rsidP="00245A47">
            <w:pPr>
              <w:keepNext/>
              <w:jc w:val="both"/>
              <w:rPr>
                <w:rFonts w:ascii="Calibri" w:hAnsi="Calibr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r>
              <w:rPr>
                <w:rFonts w:asciiTheme="minorHAnsi" w:hAnsiTheme="minorHAnsi" w:cs="Arial"/>
                <w:bCs/>
                <w:sz w:val="20"/>
                <w:szCs w:val="20"/>
              </w:rPr>
              <w:t xml:space="preserve"> </w:t>
            </w:r>
            <w:r w:rsidRPr="004D6E7F">
              <w:rPr>
                <w:rFonts w:ascii="Calibri" w:hAnsi="Calibri" w:cs="Arial"/>
                <w:bCs/>
                <w:sz w:val="20"/>
                <w:szCs w:val="20"/>
              </w:rPr>
              <w:t>Comprendre les concepts associés aux ERP, le marché des solutions, les méthodologies de sélection et de mise en œuvre ainsi que les facteurs clés de succès.</w:t>
            </w:r>
          </w:p>
          <w:p w14:paraId="7848880B" w14:textId="77777777" w:rsidR="004E55D4" w:rsidRPr="00A42776" w:rsidRDefault="004E55D4" w:rsidP="00245A47">
            <w:pPr>
              <w:keepNext/>
              <w:jc w:val="both"/>
              <w:rPr>
                <w:rFonts w:asciiTheme="minorHAnsi" w:hAnsiTheme="minorHAnsi" w:cs="Arial"/>
                <w:sz w:val="20"/>
                <w:szCs w:val="20"/>
              </w:rPr>
            </w:pPr>
            <w:r w:rsidRPr="004D6E7F">
              <w:rPr>
                <w:rFonts w:ascii="Calibri" w:hAnsi="Calibri" w:cs="Arial"/>
                <w:sz w:val="20"/>
                <w:szCs w:val="20"/>
              </w:rPr>
              <w:t>Connaître les possibilités d’un logiciel ERP et maitriser différentes parties de celui-ci.</w:t>
            </w:r>
          </w:p>
        </w:tc>
      </w:tr>
      <w:tr w:rsidR="004E55D4" w:rsidRPr="00A42776" w14:paraId="63994369" w14:textId="77777777" w:rsidTr="00245A47">
        <w:trPr>
          <w:cantSplit/>
          <w:jc w:val="center"/>
        </w:trPr>
        <w:tc>
          <w:tcPr>
            <w:tcW w:w="10435" w:type="dxa"/>
            <w:gridSpan w:val="5"/>
            <w:vAlign w:val="center"/>
          </w:tcPr>
          <w:p w14:paraId="0E4C2FF9" w14:textId="77777777" w:rsidR="004E55D4" w:rsidRPr="004D6E7F" w:rsidRDefault="004E55D4" w:rsidP="00245A47">
            <w:pPr>
              <w:keepNext/>
              <w:jc w:val="both"/>
              <w:rPr>
                <w:rFonts w:ascii="Calibri" w:hAnsi="Calibri" w:cs="Arial"/>
                <w:bCs/>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r>
              <w:rPr>
                <w:rFonts w:asciiTheme="minorHAnsi" w:hAnsiTheme="minorHAnsi" w:cs="Arial"/>
                <w:bCs/>
                <w:sz w:val="20"/>
                <w:szCs w:val="20"/>
              </w:rPr>
              <w:t xml:space="preserve"> </w:t>
            </w:r>
            <w:r w:rsidRPr="004D6E7F">
              <w:rPr>
                <w:rFonts w:ascii="Calibri" w:hAnsi="Calibri" w:cs="Arial"/>
                <w:bCs/>
                <w:sz w:val="20"/>
                <w:szCs w:val="20"/>
              </w:rPr>
              <w:t>Connaissance de l’entreprise et des différents services qui la compose ainsi que leur fonction</w:t>
            </w:r>
          </w:p>
          <w:p w14:paraId="1BD90FF8" w14:textId="77777777" w:rsidR="004E55D4" w:rsidRPr="004D6E7F" w:rsidRDefault="004E55D4" w:rsidP="00245A47">
            <w:pPr>
              <w:keepNext/>
              <w:jc w:val="both"/>
              <w:rPr>
                <w:rFonts w:ascii="Calibri" w:hAnsi="Calibri" w:cs="Arial"/>
                <w:sz w:val="20"/>
                <w:szCs w:val="20"/>
              </w:rPr>
            </w:pPr>
            <w:r w:rsidRPr="004D6E7F">
              <w:rPr>
                <w:rFonts w:ascii="Calibri" w:hAnsi="Calibri" w:cs="Arial"/>
                <w:bCs/>
                <w:sz w:val="20"/>
                <w:szCs w:val="20"/>
              </w:rPr>
              <w:t>Concepts des Systèmes d’Information</w:t>
            </w:r>
          </w:p>
          <w:p w14:paraId="71464C85" w14:textId="77777777" w:rsidR="004E55D4" w:rsidRPr="004D6E7F" w:rsidRDefault="004E55D4" w:rsidP="00245A47">
            <w:pPr>
              <w:keepNext/>
              <w:jc w:val="both"/>
              <w:rPr>
                <w:rFonts w:ascii="Calibri" w:hAnsi="Calibri" w:cs="Arial"/>
                <w:sz w:val="20"/>
                <w:szCs w:val="20"/>
              </w:rPr>
            </w:pPr>
            <w:r w:rsidRPr="004D6E7F">
              <w:rPr>
                <w:rFonts w:ascii="Calibri" w:hAnsi="Calibri" w:cs="Arial"/>
                <w:bCs/>
                <w:sz w:val="20"/>
                <w:szCs w:val="20"/>
              </w:rPr>
              <w:t>Concepts et méthodologie de gestion de projets</w:t>
            </w:r>
          </w:p>
          <w:p w14:paraId="30F289B2" w14:textId="77777777" w:rsidR="004E55D4" w:rsidRPr="00A42776" w:rsidRDefault="004E55D4" w:rsidP="00245A47">
            <w:pPr>
              <w:keepNext/>
              <w:jc w:val="both"/>
              <w:rPr>
                <w:rFonts w:asciiTheme="minorHAnsi" w:hAnsiTheme="minorHAnsi" w:cs="Arial"/>
                <w:sz w:val="20"/>
                <w:szCs w:val="20"/>
              </w:rPr>
            </w:pPr>
            <w:r w:rsidRPr="004D6E7F">
              <w:rPr>
                <w:rFonts w:ascii="Calibri" w:hAnsi="Calibri" w:cs="Arial"/>
                <w:bCs/>
                <w:sz w:val="20"/>
                <w:szCs w:val="20"/>
              </w:rPr>
              <w:t>Introduction à la gestion des entreprises : fonctions, domaines, processus, organisation…</w:t>
            </w:r>
          </w:p>
        </w:tc>
      </w:tr>
      <w:tr w:rsidR="004E55D4" w:rsidRPr="00A42776" w14:paraId="4DAB6046" w14:textId="77777777" w:rsidTr="00245A47">
        <w:trPr>
          <w:cantSplit/>
          <w:jc w:val="center"/>
        </w:trPr>
        <w:tc>
          <w:tcPr>
            <w:tcW w:w="10435" w:type="dxa"/>
            <w:gridSpan w:val="5"/>
            <w:vAlign w:val="center"/>
          </w:tcPr>
          <w:p w14:paraId="09BBF382" w14:textId="77777777" w:rsidR="004E55D4" w:rsidRDefault="004E55D4" w:rsidP="00245A4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0A7965F9" w14:textId="77777777" w:rsidR="004E55D4" w:rsidRPr="004D6E7F" w:rsidRDefault="004E55D4" w:rsidP="00245A47">
            <w:pPr>
              <w:keepNext/>
              <w:jc w:val="both"/>
              <w:rPr>
                <w:rFonts w:ascii="Calibri" w:hAnsi="Calibri" w:cs="Arial"/>
                <w:b/>
                <w:bCs/>
                <w:sz w:val="20"/>
                <w:szCs w:val="20"/>
              </w:rPr>
            </w:pPr>
            <w:r w:rsidRPr="004D6E7F">
              <w:rPr>
                <w:rFonts w:ascii="Calibri" w:hAnsi="Calibri" w:cs="Arial"/>
                <w:b/>
                <w:bCs/>
                <w:sz w:val="20"/>
                <w:szCs w:val="20"/>
              </w:rPr>
              <w:t>Cours</w:t>
            </w:r>
          </w:p>
          <w:p w14:paraId="6E49A738"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u w:val="single"/>
              </w:rPr>
              <w:t>Partie 1</w:t>
            </w:r>
            <w:r w:rsidRPr="004D6E7F">
              <w:rPr>
                <w:rFonts w:ascii="Calibri" w:hAnsi="Calibri" w:cs="Arial"/>
                <w:bCs/>
                <w:sz w:val="20"/>
                <w:szCs w:val="20"/>
              </w:rPr>
              <w:t> : Concepts : Agilité du Système d’information, définition d’un ERP, gestion des processus, niveau de service et architecture technique, budget investissement &amp; exploitation, segmentation des ERP, démarche d’évaluation, choix stratégiques …</w:t>
            </w:r>
          </w:p>
          <w:p w14:paraId="1AA0FE2A" w14:textId="77777777" w:rsidR="004E55D4" w:rsidRPr="004D6E7F" w:rsidRDefault="004E55D4" w:rsidP="00245A47">
            <w:pPr>
              <w:rPr>
                <w:rFonts w:ascii="Calibri" w:hAnsi="Calibri" w:cs="Arial"/>
                <w:bCs/>
                <w:sz w:val="20"/>
                <w:szCs w:val="20"/>
              </w:rPr>
            </w:pPr>
            <w:r w:rsidRPr="004D6E7F">
              <w:rPr>
                <w:rFonts w:ascii="Calibri" w:hAnsi="Calibri" w:cs="Arial"/>
                <w:bCs/>
                <w:sz w:val="20"/>
                <w:szCs w:val="20"/>
                <w:u w:val="single"/>
              </w:rPr>
              <w:t>Partie 2</w:t>
            </w:r>
            <w:r w:rsidRPr="004D6E7F">
              <w:rPr>
                <w:rFonts w:ascii="Calibri" w:hAnsi="Calibri" w:cs="Arial"/>
                <w:bCs/>
                <w:sz w:val="20"/>
                <w:szCs w:val="20"/>
              </w:rPr>
              <w:t xml:space="preserve"> : Conduite du Changement ERP : résistances, acteurs, impact, diagnostic, méthodologie </w:t>
            </w:r>
          </w:p>
          <w:p w14:paraId="2D435D9C"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u w:val="single"/>
              </w:rPr>
              <w:t>Partie 3</w:t>
            </w:r>
            <w:r w:rsidRPr="004D6E7F">
              <w:rPr>
                <w:rFonts w:ascii="Calibri" w:hAnsi="Calibri" w:cs="Arial"/>
                <w:bCs/>
                <w:sz w:val="20"/>
                <w:szCs w:val="20"/>
              </w:rPr>
              <w:t> : Gestion de Projet ERP : les questions clés, les 5 phases, le ROI, l’organisation de projet, l’étude de cadrage, l’approche de démarrage, l’analyse des risques, les facteurs clés de succès …</w:t>
            </w:r>
          </w:p>
          <w:p w14:paraId="0C6B0709" w14:textId="77777777" w:rsidR="004E55D4" w:rsidRPr="004D6E7F" w:rsidRDefault="004E55D4" w:rsidP="00245A47">
            <w:pPr>
              <w:keepNext/>
              <w:jc w:val="both"/>
              <w:rPr>
                <w:rFonts w:ascii="Calibri" w:hAnsi="Calibri" w:cs="Arial"/>
                <w:b/>
                <w:bCs/>
                <w:sz w:val="20"/>
                <w:szCs w:val="20"/>
              </w:rPr>
            </w:pPr>
            <w:r w:rsidRPr="004D6E7F">
              <w:rPr>
                <w:rFonts w:ascii="Calibri" w:hAnsi="Calibri" w:cs="Arial"/>
                <w:b/>
                <w:bCs/>
                <w:sz w:val="20"/>
                <w:szCs w:val="20"/>
              </w:rPr>
              <w:t>TP</w:t>
            </w:r>
          </w:p>
          <w:p w14:paraId="00F9A430" w14:textId="77777777" w:rsidR="004E55D4" w:rsidRPr="004D6E7F" w:rsidRDefault="004E55D4" w:rsidP="00245A47">
            <w:pPr>
              <w:pStyle w:val="NormalWeb"/>
              <w:shd w:val="clear" w:color="auto" w:fill="FFFFFF"/>
              <w:spacing w:beforeAutospacing="0" w:afterAutospacing="0" w:line="234" w:lineRule="atLeast"/>
              <w:rPr>
                <w:rFonts w:ascii="Arial" w:hAnsi="Arial" w:cs="Arial"/>
                <w:color w:val="444444"/>
                <w:sz w:val="18"/>
                <w:szCs w:val="18"/>
                <w:u w:val="single"/>
              </w:rPr>
            </w:pPr>
            <w:r w:rsidRPr="004D6E7F">
              <w:rPr>
                <w:rFonts w:ascii="Calibri" w:hAnsi="Calibri" w:cs="Arial"/>
                <w:bCs/>
                <w:sz w:val="20"/>
                <w:szCs w:val="20"/>
                <w:u w:val="single"/>
              </w:rPr>
              <w:t>Partie 1</w:t>
            </w:r>
            <w:r w:rsidRPr="004D6E7F">
              <w:rPr>
                <w:rFonts w:ascii="Calibri" w:hAnsi="Calibri" w:cs="Arial"/>
                <w:bCs/>
                <w:sz w:val="20"/>
                <w:szCs w:val="20"/>
              </w:rPr>
              <w:t> :</w:t>
            </w:r>
          </w:p>
          <w:p w14:paraId="041C7698"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rPr>
              <w:t>Travail sur les fournisseurs, clients, commandes, factures,</w:t>
            </w:r>
          </w:p>
          <w:p w14:paraId="52FE5EB0"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rPr>
              <w:t>Gestion administrative des relations avec les fournisseurs</w:t>
            </w:r>
          </w:p>
          <w:p w14:paraId="0383777E"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rPr>
              <w:t>Gestion administrative des relations avec les clients et les usagers</w:t>
            </w:r>
          </w:p>
          <w:p w14:paraId="658BC010"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rPr>
              <w:t>Traitement des ordres d’achat, des commandes</w:t>
            </w:r>
          </w:p>
          <w:p w14:paraId="3D5414DB" w14:textId="77777777" w:rsidR="004E55D4" w:rsidRPr="004D6E7F" w:rsidRDefault="004E55D4" w:rsidP="00245A47">
            <w:pPr>
              <w:keepNext/>
              <w:jc w:val="both"/>
              <w:rPr>
                <w:rFonts w:ascii="Calibri" w:hAnsi="Calibri" w:cs="Arial"/>
                <w:bCs/>
                <w:sz w:val="20"/>
                <w:szCs w:val="20"/>
              </w:rPr>
            </w:pPr>
            <w:r w:rsidRPr="004D6E7F">
              <w:rPr>
                <w:rFonts w:ascii="Calibri" w:hAnsi="Calibri" w:cs="Arial"/>
                <w:bCs/>
                <w:sz w:val="20"/>
                <w:szCs w:val="20"/>
              </w:rPr>
              <w:t>Traitement des livraisons, des factures et suivi des anomalies</w:t>
            </w:r>
          </w:p>
          <w:p w14:paraId="5DB0F6BD" w14:textId="77777777" w:rsidR="004E55D4" w:rsidRPr="004D6E7F" w:rsidRDefault="004E55D4" w:rsidP="00245A47">
            <w:pPr>
              <w:rPr>
                <w:rFonts w:ascii="Arial" w:hAnsi="Arial" w:cs="Arial"/>
                <w:color w:val="444444"/>
                <w:sz w:val="18"/>
                <w:szCs w:val="18"/>
              </w:rPr>
            </w:pPr>
            <w:r w:rsidRPr="004D6E7F">
              <w:rPr>
                <w:rFonts w:ascii="Calibri" w:hAnsi="Calibri" w:cs="Arial"/>
                <w:bCs/>
                <w:sz w:val="20"/>
                <w:szCs w:val="20"/>
                <w:u w:val="single"/>
              </w:rPr>
              <w:t>Partie 2</w:t>
            </w:r>
            <w:r w:rsidRPr="004D6E7F">
              <w:rPr>
                <w:rFonts w:ascii="Calibri" w:hAnsi="Calibri" w:cs="Arial"/>
                <w:bCs/>
                <w:sz w:val="20"/>
                <w:szCs w:val="20"/>
              </w:rPr>
              <w:t> :</w:t>
            </w:r>
            <w:r w:rsidRPr="004D6E7F">
              <w:rPr>
                <w:rFonts w:ascii="Arial" w:hAnsi="Arial" w:cs="Arial"/>
                <w:color w:val="444444"/>
                <w:sz w:val="18"/>
                <w:szCs w:val="18"/>
              </w:rPr>
              <w:t xml:space="preserve"> </w:t>
            </w:r>
          </w:p>
          <w:p w14:paraId="68F6A10D"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Travail sur les stocks, inventaires, paiements, anomalies</w:t>
            </w:r>
          </w:p>
          <w:p w14:paraId="588D5B3E"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Gestion administrative des relations avec les fournisseurs</w:t>
            </w:r>
          </w:p>
          <w:p w14:paraId="41F24C77"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Evaluation et suivi des stocks</w:t>
            </w:r>
          </w:p>
          <w:p w14:paraId="076C3D23" w14:textId="77777777" w:rsidR="004E55D4" w:rsidRPr="004D6E7F" w:rsidRDefault="004E55D4" w:rsidP="00245A47">
            <w:pPr>
              <w:pStyle w:val="NormalWeb"/>
              <w:shd w:val="clear" w:color="auto" w:fill="FFFFFF"/>
              <w:spacing w:beforeAutospacing="0" w:afterAutospacing="0" w:line="234" w:lineRule="atLeast"/>
              <w:rPr>
                <w:rFonts w:ascii="Arial" w:hAnsi="Arial" w:cs="Arial"/>
                <w:color w:val="444444"/>
                <w:sz w:val="18"/>
                <w:szCs w:val="18"/>
              </w:rPr>
            </w:pPr>
            <w:r w:rsidRPr="004D6E7F">
              <w:rPr>
                <w:rFonts w:ascii="Calibri" w:hAnsi="Calibri" w:cs="Arial"/>
                <w:bCs/>
                <w:sz w:val="20"/>
                <w:szCs w:val="20"/>
                <w:u w:val="single"/>
              </w:rPr>
              <w:t>Partie 3</w:t>
            </w:r>
            <w:r w:rsidRPr="004D6E7F">
              <w:rPr>
                <w:rFonts w:ascii="Calibri" w:hAnsi="Calibri" w:cs="Arial"/>
                <w:bCs/>
                <w:sz w:val="20"/>
                <w:szCs w:val="20"/>
              </w:rPr>
              <w:t> :</w:t>
            </w:r>
          </w:p>
          <w:p w14:paraId="5E721B44"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Travail sur le personnel, frais divers (ex déplacement), recrutement, renseignements)</w:t>
            </w:r>
          </w:p>
          <w:p w14:paraId="5A8CD858"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Gestion administrative des ressources humaines</w:t>
            </w:r>
          </w:p>
          <w:p w14:paraId="68547D3C"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Participation au recrutement du personnel</w:t>
            </w:r>
          </w:p>
          <w:p w14:paraId="0C555BC3" w14:textId="77777777" w:rsidR="004E55D4" w:rsidRPr="004D6E7F" w:rsidRDefault="004E55D4" w:rsidP="00245A47">
            <w:pPr>
              <w:rPr>
                <w:rFonts w:asciiTheme="minorHAnsi" w:hAnsiTheme="minorHAnsi" w:cs="Calibri"/>
                <w:sz w:val="20"/>
                <w:szCs w:val="20"/>
              </w:rPr>
            </w:pPr>
            <w:r w:rsidRPr="004D6E7F">
              <w:rPr>
                <w:rFonts w:asciiTheme="minorHAnsi" w:hAnsiTheme="minorHAnsi" w:cs="Calibri"/>
                <w:sz w:val="20"/>
                <w:szCs w:val="20"/>
              </w:rPr>
              <w:t>Gestion administrative courante du personnel</w:t>
            </w:r>
          </w:p>
          <w:p w14:paraId="41AE1012" w14:textId="77777777" w:rsidR="004E55D4" w:rsidRPr="00A42776" w:rsidRDefault="004E55D4" w:rsidP="00245A47">
            <w:pPr>
              <w:keepNext/>
              <w:jc w:val="both"/>
              <w:rPr>
                <w:rFonts w:asciiTheme="minorHAnsi" w:hAnsiTheme="minorHAnsi" w:cs="Arial"/>
                <w:bCs/>
                <w:sz w:val="20"/>
                <w:szCs w:val="20"/>
                <w:u w:val="single"/>
              </w:rPr>
            </w:pPr>
            <w:r w:rsidRPr="004D6E7F">
              <w:rPr>
                <w:rFonts w:asciiTheme="minorHAnsi" w:hAnsiTheme="minorHAnsi" w:cs="Calibri"/>
                <w:sz w:val="20"/>
                <w:szCs w:val="20"/>
              </w:rPr>
              <w:t>Tenue et</w:t>
            </w:r>
            <w:r>
              <w:rPr>
                <w:rFonts w:asciiTheme="minorHAnsi" w:hAnsiTheme="minorHAnsi" w:cs="Calibri"/>
                <w:sz w:val="20"/>
                <w:szCs w:val="20"/>
              </w:rPr>
              <w:t xml:space="preserve"> suivi des dossiers des salariés</w:t>
            </w:r>
          </w:p>
        </w:tc>
      </w:tr>
      <w:tr w:rsidR="004E55D4" w:rsidRPr="00A42776" w14:paraId="4739E5C0" w14:textId="77777777" w:rsidTr="00245A47">
        <w:trPr>
          <w:cantSplit/>
          <w:jc w:val="center"/>
        </w:trPr>
        <w:tc>
          <w:tcPr>
            <w:tcW w:w="10435" w:type="dxa"/>
            <w:gridSpan w:val="5"/>
            <w:vAlign w:val="center"/>
          </w:tcPr>
          <w:p w14:paraId="4299402F" w14:textId="77777777" w:rsidR="004E55D4" w:rsidRPr="004D6E7F" w:rsidRDefault="004E55D4" w:rsidP="004E55D4">
            <w:pPr>
              <w:pStyle w:val="ListParagraph"/>
              <w:keepNext/>
              <w:numPr>
                <w:ilvl w:val="0"/>
                <w:numId w:val="32"/>
              </w:numPr>
              <w:suppressAutoHyphens w:val="0"/>
              <w:ind w:left="567" w:hanging="425"/>
              <w:jc w:val="both"/>
              <w:rPr>
                <w:rFonts w:asciiTheme="minorHAnsi" w:hAnsiTheme="minorHAns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r w:rsidRPr="004D6E7F">
              <w:rPr>
                <w:rFonts w:ascii="Calibri" w:hAnsi="Calibri" w:cs="Arial"/>
                <w:bCs/>
                <w:sz w:val="20"/>
                <w:szCs w:val="20"/>
              </w:rPr>
              <w:t xml:space="preserve"> Parcours interactifs Activités sur poste de </w:t>
            </w:r>
            <w:proofErr w:type="spellStart"/>
            <w:r w:rsidRPr="004D6E7F">
              <w:rPr>
                <w:rFonts w:ascii="Calibri" w:hAnsi="Calibri" w:cs="Arial"/>
                <w:bCs/>
                <w:sz w:val="20"/>
                <w:szCs w:val="20"/>
              </w:rPr>
              <w:t>luc</w:t>
            </w:r>
            <w:proofErr w:type="spellEnd"/>
            <w:r w:rsidRPr="004D6E7F">
              <w:rPr>
                <w:rFonts w:ascii="Calibri" w:hAnsi="Calibri" w:cs="Arial"/>
                <w:bCs/>
                <w:sz w:val="20"/>
                <w:szCs w:val="20"/>
              </w:rPr>
              <w:t xml:space="preserve"> FAGES </w:t>
            </w:r>
            <w:proofErr w:type="spellStart"/>
            <w:r w:rsidRPr="004D6E7F">
              <w:rPr>
                <w:rFonts w:ascii="Calibri" w:hAnsi="Calibri" w:cs="Arial"/>
                <w:bCs/>
                <w:sz w:val="20"/>
                <w:szCs w:val="20"/>
              </w:rPr>
              <w:t>edition</w:t>
            </w:r>
            <w:proofErr w:type="spellEnd"/>
            <w:r w:rsidRPr="004D6E7F">
              <w:rPr>
                <w:rFonts w:ascii="Calibri" w:hAnsi="Calibri" w:cs="Arial"/>
                <w:bCs/>
                <w:sz w:val="20"/>
                <w:szCs w:val="20"/>
              </w:rPr>
              <w:t xml:space="preserve"> FOUCHER</w:t>
            </w:r>
          </w:p>
          <w:p w14:paraId="0C40345A" w14:textId="77777777" w:rsidR="004E55D4" w:rsidRPr="004D6E7F" w:rsidRDefault="004E55D4" w:rsidP="004E55D4">
            <w:pPr>
              <w:pStyle w:val="ListParagraph"/>
              <w:keepNext/>
              <w:numPr>
                <w:ilvl w:val="0"/>
                <w:numId w:val="32"/>
              </w:numPr>
              <w:suppressAutoHyphens w:val="0"/>
              <w:ind w:left="567" w:hanging="425"/>
              <w:jc w:val="both"/>
              <w:rPr>
                <w:rFonts w:asciiTheme="minorHAnsi" w:hAnsiTheme="minorHAnsi" w:cs="Arial"/>
                <w:sz w:val="20"/>
                <w:szCs w:val="20"/>
              </w:rPr>
            </w:pPr>
            <w:r w:rsidRPr="004D6E7F">
              <w:rPr>
                <w:rFonts w:asciiTheme="minorHAnsi" w:hAnsiTheme="minorHAnsi" w:cs="Arial"/>
                <w:sz w:val="20"/>
                <w:szCs w:val="20"/>
              </w:rPr>
              <w:t>Le projet d’urbanisation du SI (</w:t>
            </w:r>
            <w:proofErr w:type="spellStart"/>
            <w:r w:rsidRPr="004D6E7F">
              <w:rPr>
                <w:rFonts w:asciiTheme="minorHAnsi" w:hAnsiTheme="minorHAnsi" w:cs="Arial"/>
                <w:sz w:val="20"/>
                <w:szCs w:val="20"/>
              </w:rPr>
              <w:t>Dunod</w:t>
            </w:r>
            <w:proofErr w:type="spellEnd"/>
            <w:r w:rsidRPr="004D6E7F">
              <w:rPr>
                <w:rFonts w:asciiTheme="minorHAnsi" w:hAnsiTheme="minorHAnsi" w:cs="Arial"/>
                <w:sz w:val="20"/>
                <w:szCs w:val="20"/>
              </w:rPr>
              <w:t xml:space="preserve">) – Christophe </w:t>
            </w:r>
            <w:proofErr w:type="spellStart"/>
            <w:r w:rsidRPr="004D6E7F">
              <w:rPr>
                <w:rFonts w:asciiTheme="minorHAnsi" w:hAnsiTheme="minorHAnsi" w:cs="Arial"/>
                <w:sz w:val="20"/>
                <w:szCs w:val="20"/>
              </w:rPr>
              <w:t>Longépé</w:t>
            </w:r>
            <w:proofErr w:type="spellEnd"/>
          </w:p>
          <w:p w14:paraId="16251C0B" w14:textId="77777777" w:rsidR="004E55D4" w:rsidRPr="004D6E7F" w:rsidRDefault="004E55D4" w:rsidP="004E55D4">
            <w:pPr>
              <w:pStyle w:val="ListParagraph"/>
              <w:keepNext/>
              <w:numPr>
                <w:ilvl w:val="0"/>
                <w:numId w:val="32"/>
              </w:numPr>
              <w:suppressAutoHyphens w:val="0"/>
              <w:ind w:left="567" w:hanging="425"/>
              <w:jc w:val="both"/>
              <w:rPr>
                <w:rFonts w:asciiTheme="minorHAnsi" w:hAnsiTheme="minorHAnsi" w:cs="Arial"/>
                <w:sz w:val="20"/>
                <w:szCs w:val="20"/>
              </w:rPr>
            </w:pPr>
            <w:r w:rsidRPr="004D6E7F">
              <w:rPr>
                <w:rFonts w:asciiTheme="minorHAnsi" w:hAnsiTheme="minorHAnsi" w:cs="Arial"/>
                <w:sz w:val="20"/>
                <w:szCs w:val="20"/>
              </w:rPr>
              <w:t>Le chef de projet paresseux… mais gagnant (</w:t>
            </w:r>
            <w:proofErr w:type="spellStart"/>
            <w:r w:rsidRPr="004D6E7F">
              <w:rPr>
                <w:rFonts w:asciiTheme="minorHAnsi" w:hAnsiTheme="minorHAnsi" w:cs="Arial"/>
                <w:sz w:val="20"/>
                <w:szCs w:val="20"/>
              </w:rPr>
              <w:t>Dunod</w:t>
            </w:r>
            <w:proofErr w:type="spellEnd"/>
            <w:r w:rsidRPr="004D6E7F">
              <w:rPr>
                <w:rFonts w:asciiTheme="minorHAnsi" w:hAnsiTheme="minorHAnsi" w:cs="Arial"/>
                <w:sz w:val="20"/>
                <w:szCs w:val="20"/>
              </w:rPr>
              <w:t xml:space="preserve">) – Marc </w:t>
            </w:r>
            <w:proofErr w:type="spellStart"/>
            <w:r w:rsidRPr="004D6E7F">
              <w:rPr>
                <w:rFonts w:asciiTheme="minorHAnsi" w:hAnsiTheme="minorHAnsi" w:cs="Arial"/>
                <w:sz w:val="20"/>
                <w:szCs w:val="20"/>
              </w:rPr>
              <w:t>Destors</w:t>
            </w:r>
            <w:proofErr w:type="spellEnd"/>
            <w:r w:rsidRPr="004D6E7F">
              <w:rPr>
                <w:rFonts w:asciiTheme="minorHAnsi" w:hAnsiTheme="minorHAnsi" w:cs="Arial"/>
                <w:sz w:val="20"/>
                <w:szCs w:val="20"/>
              </w:rPr>
              <w:t xml:space="preserve"> / Jean Le </w:t>
            </w:r>
            <w:proofErr w:type="spellStart"/>
            <w:r w:rsidRPr="004D6E7F">
              <w:rPr>
                <w:rFonts w:asciiTheme="minorHAnsi" w:hAnsiTheme="minorHAnsi" w:cs="Arial"/>
                <w:sz w:val="20"/>
                <w:szCs w:val="20"/>
              </w:rPr>
              <w:t>Bissonnais</w:t>
            </w:r>
            <w:proofErr w:type="spellEnd"/>
          </w:p>
          <w:p w14:paraId="28B18014" w14:textId="77777777" w:rsidR="004E55D4" w:rsidRPr="004D6E7F" w:rsidRDefault="004E55D4" w:rsidP="004E55D4">
            <w:pPr>
              <w:pStyle w:val="ListParagraph"/>
              <w:keepNext/>
              <w:numPr>
                <w:ilvl w:val="0"/>
                <w:numId w:val="32"/>
              </w:numPr>
              <w:suppressAutoHyphens w:val="0"/>
              <w:ind w:left="567" w:hanging="425"/>
              <w:jc w:val="both"/>
              <w:rPr>
                <w:rFonts w:asciiTheme="minorHAnsi" w:hAnsiTheme="minorHAnsi" w:cs="Arial"/>
                <w:sz w:val="20"/>
                <w:szCs w:val="20"/>
              </w:rPr>
            </w:pPr>
            <w:r w:rsidRPr="004D6E7F">
              <w:rPr>
                <w:rFonts w:asciiTheme="minorHAnsi" w:hAnsiTheme="minorHAnsi" w:cs="Arial"/>
                <w:sz w:val="20"/>
                <w:szCs w:val="20"/>
              </w:rPr>
              <w:t>Piloter un projet ERP (</w:t>
            </w:r>
            <w:proofErr w:type="spellStart"/>
            <w:r w:rsidRPr="004D6E7F">
              <w:rPr>
                <w:rFonts w:asciiTheme="minorHAnsi" w:hAnsiTheme="minorHAnsi" w:cs="Arial"/>
                <w:sz w:val="20"/>
                <w:szCs w:val="20"/>
              </w:rPr>
              <w:t>Dunod</w:t>
            </w:r>
            <w:proofErr w:type="spellEnd"/>
            <w:r w:rsidRPr="004D6E7F">
              <w:rPr>
                <w:rFonts w:asciiTheme="minorHAnsi" w:hAnsiTheme="minorHAnsi" w:cs="Arial"/>
                <w:sz w:val="20"/>
                <w:szCs w:val="20"/>
              </w:rPr>
              <w:t xml:space="preserve">) – Jean-Luc </w:t>
            </w:r>
            <w:proofErr w:type="spellStart"/>
            <w:r w:rsidRPr="004D6E7F">
              <w:rPr>
                <w:rFonts w:asciiTheme="minorHAnsi" w:hAnsiTheme="minorHAnsi" w:cs="Arial"/>
                <w:sz w:val="20"/>
                <w:szCs w:val="20"/>
              </w:rPr>
              <w:t>Deixonne</w:t>
            </w:r>
            <w:proofErr w:type="spellEnd"/>
          </w:p>
          <w:p w14:paraId="3C8B4DF1" w14:textId="77777777" w:rsidR="004E55D4" w:rsidRPr="00A42776" w:rsidRDefault="00F90F59" w:rsidP="00245A47">
            <w:pPr>
              <w:keepNext/>
              <w:jc w:val="both"/>
              <w:rPr>
                <w:rFonts w:asciiTheme="minorHAnsi" w:hAnsiTheme="minorHAnsi" w:cs="Arial"/>
                <w:b/>
                <w:bCs/>
                <w:sz w:val="20"/>
                <w:szCs w:val="20"/>
                <w:u w:val="single"/>
              </w:rPr>
            </w:pPr>
            <w:hyperlink r:id="rId14" w:history="1">
              <w:r w:rsidR="004E55D4" w:rsidRPr="004D6E7F">
                <w:rPr>
                  <w:rStyle w:val="Hyperlink"/>
                  <w:rFonts w:ascii="Calibri" w:hAnsi="Calibri" w:cs="Arial"/>
                  <w:sz w:val="20"/>
                  <w:szCs w:val="20"/>
                </w:rPr>
                <w:t>www.panorama-consulting.com</w:t>
              </w:r>
            </w:hyperlink>
          </w:p>
        </w:tc>
      </w:tr>
      <w:tr w:rsidR="004E55D4" w:rsidRPr="00A42776" w14:paraId="2C5962EB" w14:textId="77777777" w:rsidTr="00245A47">
        <w:trPr>
          <w:cantSplit/>
          <w:jc w:val="center"/>
        </w:trPr>
        <w:tc>
          <w:tcPr>
            <w:tcW w:w="10435" w:type="dxa"/>
            <w:gridSpan w:val="5"/>
            <w:vAlign w:val="center"/>
          </w:tcPr>
          <w:p w14:paraId="132FD05E"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w:t>
            </w:r>
            <w:r w:rsidRPr="004D6E7F">
              <w:rPr>
                <w:rFonts w:ascii="Calibri" w:hAnsi="Calibri" w:cs="Arial"/>
                <w:bCs/>
                <w:sz w:val="20"/>
                <w:szCs w:val="20"/>
              </w:rPr>
              <w:t>Examen Final + Contrôle Continu</w:t>
            </w:r>
          </w:p>
        </w:tc>
      </w:tr>
    </w:tbl>
    <w:p w14:paraId="7C3490C2" w14:textId="29A86862" w:rsidR="004E55D4" w:rsidRPr="00A42776" w:rsidRDefault="004E55D4" w:rsidP="004E55D4">
      <w:pPr>
        <w:keepNext/>
        <w:spacing w:before="240" w:after="120"/>
        <w:rPr>
          <w:rFonts w:ascii="Calibri" w:hAnsi="Calibri"/>
          <w:sz w:val="22"/>
          <w:szCs w:val="22"/>
          <w:u w:val="single"/>
        </w:rPr>
      </w:pPr>
      <w:r w:rsidRPr="0098493B">
        <w:rPr>
          <w:rFonts w:ascii="Calibri" w:hAnsi="Calibri"/>
          <w:sz w:val="22"/>
          <w:szCs w:val="22"/>
          <w:u w:val="single"/>
        </w:rPr>
        <w:lastRenderedPageBreak/>
        <w:t>S8 : Ecologie microbienne</w:t>
      </w:r>
      <w:r w:rsidRPr="00A42776">
        <w:rPr>
          <w:rFonts w:ascii="Calibri" w:hAnsi="Calibri"/>
          <w:sz w:val="22"/>
          <w:szCs w:val="22"/>
          <w:u w:val="single"/>
        </w:rPr>
        <w:t xml:space="preserve"> dans l’agroalimentaire</w:t>
      </w:r>
      <w:r w:rsidR="00245A47" w:rsidRPr="00245A47">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6225985E" w14:textId="77777777" w:rsidTr="00245A47">
        <w:trPr>
          <w:cantSplit/>
          <w:jc w:val="center"/>
        </w:trPr>
        <w:tc>
          <w:tcPr>
            <w:tcW w:w="1701" w:type="dxa"/>
            <w:shd w:val="clear" w:color="auto" w:fill="008000"/>
            <w:vAlign w:val="center"/>
          </w:tcPr>
          <w:p w14:paraId="07A255F2"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79C7D4F1"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02410BF4"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14H00</w:t>
            </w:r>
          </w:p>
        </w:tc>
        <w:tc>
          <w:tcPr>
            <w:tcW w:w="2268" w:type="dxa"/>
            <w:shd w:val="clear" w:color="auto" w:fill="008000"/>
            <w:vAlign w:val="center"/>
          </w:tcPr>
          <w:p w14:paraId="1474406C"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TD : 9H00</w:t>
            </w:r>
          </w:p>
        </w:tc>
        <w:tc>
          <w:tcPr>
            <w:tcW w:w="2268" w:type="dxa"/>
            <w:shd w:val="clear" w:color="auto" w:fill="008000"/>
            <w:vAlign w:val="center"/>
          </w:tcPr>
          <w:p w14:paraId="4AD82C3A"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TP/Projet : 15H00</w:t>
            </w:r>
          </w:p>
        </w:tc>
      </w:tr>
      <w:tr w:rsidR="004E55D4" w:rsidRPr="00A42776" w14:paraId="30CEE566" w14:textId="77777777" w:rsidTr="00245A47">
        <w:trPr>
          <w:cantSplit/>
          <w:trHeight w:val="70"/>
          <w:jc w:val="center"/>
        </w:trPr>
        <w:tc>
          <w:tcPr>
            <w:tcW w:w="3402" w:type="dxa"/>
            <w:gridSpan w:val="2"/>
            <w:vAlign w:val="center"/>
          </w:tcPr>
          <w:p w14:paraId="57532C2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CD2DF57"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R. ROQUIGNY</w:t>
            </w:r>
          </w:p>
        </w:tc>
      </w:tr>
      <w:tr w:rsidR="004E55D4" w:rsidRPr="00A42776" w14:paraId="099DDBEA" w14:textId="77777777" w:rsidTr="00245A47">
        <w:trPr>
          <w:cantSplit/>
          <w:jc w:val="center"/>
        </w:trPr>
        <w:tc>
          <w:tcPr>
            <w:tcW w:w="10206" w:type="dxa"/>
            <w:gridSpan w:val="5"/>
          </w:tcPr>
          <w:p w14:paraId="0C4336E6" w14:textId="77777777" w:rsidR="004E55D4" w:rsidRPr="00A42776" w:rsidRDefault="004E55D4" w:rsidP="00245A47">
            <w:pPr>
              <w:jc w:val="both"/>
              <w:rPr>
                <w:rFonts w:ascii="Calibri" w:hAnsi="Calibri" w:cs="Calibri"/>
                <w:sz w:val="20"/>
                <w:szCs w:val="20"/>
              </w:rPr>
            </w:pPr>
            <w:r w:rsidRPr="00A42776">
              <w:rPr>
                <w:rFonts w:ascii="Calibri" w:hAnsi="Calibri" w:cs="Calibri"/>
                <w:b/>
                <w:sz w:val="20"/>
                <w:szCs w:val="20"/>
                <w:u w:val="single"/>
              </w:rPr>
              <w:t>Objectifs </w:t>
            </w:r>
            <w:r w:rsidRPr="00A42776">
              <w:rPr>
                <w:rFonts w:ascii="Calibri" w:hAnsi="Calibri" w:cs="Calibri"/>
                <w:sz w:val="20"/>
                <w:szCs w:val="20"/>
              </w:rPr>
              <w:t xml:space="preserve">: savoir comment les microorganismes interagissent entre eux et avec leur environnement dans l’industrie agroalimentaire, déterminer l’influence des biotopes, dans le secteur de l’agroalimentaire, sur les microorganismes, connaître les mécanismes de réaction, d’adaptation et d’interaction des microorganismes, connaître et d’utiliser les modèles servant à prédire l’évolution d’une population microbienne, en déduire les implications organoleptiques et de durée de conservation, connaître les applications comme par exemple la </w:t>
            </w:r>
            <w:proofErr w:type="spellStart"/>
            <w:r w:rsidRPr="00A42776">
              <w:rPr>
                <w:rFonts w:ascii="Calibri" w:hAnsi="Calibri" w:cs="Calibri"/>
                <w:sz w:val="20"/>
                <w:szCs w:val="20"/>
              </w:rPr>
              <w:t>bioconservation</w:t>
            </w:r>
            <w:proofErr w:type="spellEnd"/>
          </w:p>
        </w:tc>
      </w:tr>
      <w:tr w:rsidR="004E55D4" w:rsidRPr="00A42776" w14:paraId="1C075BDB" w14:textId="77777777" w:rsidTr="00245A47">
        <w:trPr>
          <w:cantSplit/>
          <w:jc w:val="center"/>
        </w:trPr>
        <w:tc>
          <w:tcPr>
            <w:tcW w:w="10206" w:type="dxa"/>
            <w:gridSpan w:val="5"/>
            <w:vAlign w:val="center"/>
          </w:tcPr>
          <w:p w14:paraId="080A68FE"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126A889B"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Connaissances en biologie cellulaire, en microbiologie générale, en biochimie et microbiologie alimentaires, techniques « </w:t>
            </w:r>
            <w:proofErr w:type="spellStart"/>
            <w:r w:rsidRPr="00A42776">
              <w:rPr>
                <w:rFonts w:ascii="Calibri" w:hAnsi="Calibri" w:cs="Arial"/>
                <w:bCs/>
                <w:sz w:val="20"/>
                <w:szCs w:val="20"/>
              </w:rPr>
              <w:t>omiques</w:t>
            </w:r>
            <w:proofErr w:type="spellEnd"/>
            <w:r w:rsidRPr="00A42776">
              <w:rPr>
                <w:rFonts w:ascii="Calibri" w:hAnsi="Calibri" w:cs="Arial"/>
                <w:bCs/>
                <w:sz w:val="20"/>
                <w:szCs w:val="20"/>
              </w:rPr>
              <w:t> »</w:t>
            </w:r>
          </w:p>
        </w:tc>
      </w:tr>
      <w:tr w:rsidR="004E55D4" w:rsidRPr="00A42776" w14:paraId="1E54C534" w14:textId="77777777" w:rsidTr="00245A47">
        <w:trPr>
          <w:cantSplit/>
          <w:jc w:val="center"/>
        </w:trPr>
        <w:tc>
          <w:tcPr>
            <w:tcW w:w="10206" w:type="dxa"/>
            <w:gridSpan w:val="5"/>
            <w:vAlign w:val="center"/>
          </w:tcPr>
          <w:p w14:paraId="615BA737"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142ACDD6"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iCs/>
              </w:rPr>
              <w:t>Biotopes microbiens, en particulier dans l’agroalimentaire</w:t>
            </w:r>
            <w:r w:rsidRPr="00A42776">
              <w:rPr>
                <w:rFonts w:asciiTheme="minorHAnsi" w:hAnsiTheme="minorHAnsi" w:cs="Calibri"/>
              </w:rPr>
              <w:t> : caractéristiques et influences sur les microorganismes</w:t>
            </w:r>
          </w:p>
          <w:p w14:paraId="492750F3"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rPr>
              <w:t>Adaptations et réactions microbiennes</w:t>
            </w:r>
          </w:p>
          <w:p w14:paraId="04595BB0" w14:textId="77777777" w:rsidR="004E55D4" w:rsidRPr="00A42776" w:rsidRDefault="004E55D4" w:rsidP="004E55D4">
            <w:pPr>
              <w:pStyle w:val="ListParagraph"/>
              <w:numPr>
                <w:ilvl w:val="0"/>
                <w:numId w:val="17"/>
              </w:numPr>
              <w:suppressAutoHyphens w:val="0"/>
              <w:jc w:val="both"/>
              <w:rPr>
                <w:rFonts w:asciiTheme="minorHAnsi" w:hAnsiTheme="minorHAnsi" w:cs="Calibri"/>
                <w:bCs/>
                <w:iCs/>
                <w:sz w:val="20"/>
                <w:szCs w:val="20"/>
              </w:rPr>
            </w:pPr>
            <w:r w:rsidRPr="00A42776">
              <w:rPr>
                <w:rFonts w:asciiTheme="minorHAnsi" w:hAnsiTheme="minorHAnsi" w:cs="Calibri"/>
                <w:bCs/>
                <w:iCs/>
                <w:sz w:val="20"/>
                <w:szCs w:val="20"/>
              </w:rPr>
              <w:t>Relations entre microorganismes</w:t>
            </w:r>
          </w:p>
          <w:p w14:paraId="731F2781"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rPr>
              <w:t xml:space="preserve">Dynamique des populations : modélisation de la croissance, microbiologie prévisionnelle, applications (DLC et évolution de la flore d’un produit) </w:t>
            </w:r>
          </w:p>
          <w:p w14:paraId="0D3B8564"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proofErr w:type="spellStart"/>
            <w:r w:rsidRPr="00A42776">
              <w:rPr>
                <w:rFonts w:asciiTheme="minorHAnsi" w:hAnsiTheme="minorHAnsi" w:cs="Calibri"/>
              </w:rPr>
              <w:t>Bioconservation</w:t>
            </w:r>
            <w:proofErr w:type="spellEnd"/>
          </w:p>
          <w:p w14:paraId="3F78F4D1" w14:textId="77777777" w:rsidR="004E55D4" w:rsidRPr="00A42776" w:rsidRDefault="004E55D4" w:rsidP="00245A47">
            <w:pPr>
              <w:pStyle w:val="Subtitle"/>
              <w:ind w:left="357" w:hanging="357"/>
              <w:jc w:val="both"/>
              <w:rPr>
                <w:rFonts w:ascii="Calibri" w:hAnsi="Calibri" w:cs="Arial"/>
                <w:b/>
                <w:bCs/>
                <w:sz w:val="20"/>
                <w:szCs w:val="20"/>
                <w:u w:val="single"/>
              </w:rPr>
            </w:pPr>
          </w:p>
        </w:tc>
      </w:tr>
      <w:tr w:rsidR="004E55D4" w:rsidRPr="00A42776" w14:paraId="555963A6" w14:textId="77777777" w:rsidTr="00245A47">
        <w:trPr>
          <w:cantSplit/>
          <w:jc w:val="center"/>
        </w:trPr>
        <w:tc>
          <w:tcPr>
            <w:tcW w:w="10206" w:type="dxa"/>
            <w:gridSpan w:val="5"/>
            <w:vAlign w:val="center"/>
          </w:tcPr>
          <w:p w14:paraId="351E161C"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E430F2E" w14:textId="77777777" w:rsidR="004E55D4" w:rsidRPr="00A42776" w:rsidRDefault="004E55D4" w:rsidP="00245A47">
            <w:pPr>
              <w:keepNext/>
              <w:jc w:val="both"/>
              <w:rPr>
                <w:rFonts w:ascii="Calibri" w:hAnsi="Calibri" w:cs="Calibri"/>
                <w:sz w:val="20"/>
              </w:rPr>
            </w:pPr>
            <w:r w:rsidRPr="00A42776">
              <w:rPr>
                <w:rFonts w:ascii="Calibri" w:hAnsi="Calibri" w:cs="Calibri"/>
                <w:sz w:val="20"/>
              </w:rPr>
              <w:t>Livres de microbiologie à la BULCO (ex : Microbiologie, Prescott) et ressources numériques sur JOVE via la BULCO</w:t>
            </w:r>
          </w:p>
          <w:p w14:paraId="4DAA3DD6" w14:textId="77777777" w:rsidR="004E55D4" w:rsidRPr="00A42776" w:rsidRDefault="004E55D4" w:rsidP="00245A47">
            <w:pPr>
              <w:keepNext/>
              <w:jc w:val="both"/>
              <w:rPr>
                <w:rFonts w:ascii="Calibri" w:hAnsi="Calibri" w:cs="Calibri"/>
                <w:sz w:val="20"/>
              </w:rPr>
            </w:pPr>
            <w:r w:rsidRPr="00A42776">
              <w:rPr>
                <w:rFonts w:ascii="Calibri" w:hAnsi="Calibri" w:cs="Calibri"/>
                <w:sz w:val="20"/>
              </w:rPr>
              <w:t>Documentation internet</w:t>
            </w:r>
            <w:r>
              <w:rPr>
                <w:rFonts w:ascii="Calibri" w:hAnsi="Calibri" w:cs="Calibri"/>
                <w:sz w:val="20"/>
              </w:rPr>
              <w:t xml:space="preserve"> </w:t>
            </w:r>
            <w:r w:rsidRPr="00A42776">
              <w:rPr>
                <w:rFonts w:ascii="Calibri" w:hAnsi="Calibri" w:cs="Calibri"/>
                <w:sz w:val="20"/>
              </w:rPr>
              <w:t>: Site UNISCIEL, rubrique Sciences de la Vie. Egalement sites UNIT et UVED</w:t>
            </w:r>
          </w:p>
          <w:p w14:paraId="17132AB0" w14:textId="77777777" w:rsidR="004E55D4" w:rsidRPr="00A42776" w:rsidRDefault="004E55D4" w:rsidP="00245A47">
            <w:pPr>
              <w:keepNext/>
              <w:jc w:val="both"/>
              <w:rPr>
                <w:rFonts w:ascii="Calibri" w:hAnsi="Calibri" w:cs="Arial"/>
                <w:sz w:val="20"/>
                <w:szCs w:val="20"/>
              </w:rPr>
            </w:pPr>
            <w:r w:rsidRPr="00A42776">
              <w:rPr>
                <w:rFonts w:ascii="Calibri" w:hAnsi="Calibri" w:cs="Calibri"/>
                <w:sz w:val="20"/>
              </w:rPr>
              <w:t>Conférences référencées sur Sakai (ULCO), site microbiologie</w:t>
            </w:r>
          </w:p>
        </w:tc>
      </w:tr>
      <w:tr w:rsidR="004E55D4" w:rsidRPr="00A42776" w14:paraId="71607653" w14:textId="77777777" w:rsidTr="00245A47">
        <w:trPr>
          <w:cantSplit/>
          <w:jc w:val="center"/>
        </w:trPr>
        <w:tc>
          <w:tcPr>
            <w:tcW w:w="10206" w:type="dxa"/>
            <w:gridSpan w:val="5"/>
            <w:vAlign w:val="center"/>
          </w:tcPr>
          <w:p w14:paraId="6150BC9B"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1CA83D33" w14:textId="77777777" w:rsidR="004E55D4" w:rsidRPr="0098493B" w:rsidRDefault="004E55D4" w:rsidP="004E55D4">
      <w:pPr>
        <w:keepNext/>
        <w:spacing w:before="240" w:after="120"/>
        <w:rPr>
          <w:rFonts w:ascii="Calibri" w:hAnsi="Calibri"/>
          <w:sz w:val="22"/>
          <w:szCs w:val="22"/>
          <w:u w:val="single"/>
        </w:rPr>
      </w:pPr>
      <w:r w:rsidRPr="00A42776">
        <w:rPr>
          <w:rFonts w:ascii="Calibri" w:hAnsi="Calibri"/>
          <w:sz w:val="22"/>
          <w:szCs w:val="22"/>
          <w:u w:val="single"/>
        </w:rPr>
        <w:t xml:space="preserve">S8 : Ressources </w:t>
      </w:r>
      <w:r w:rsidRPr="0098493B">
        <w:rPr>
          <w:rFonts w:ascii="Calibri" w:hAnsi="Calibri"/>
          <w:sz w:val="22"/>
          <w:szCs w:val="22"/>
          <w:u w:val="single"/>
        </w:rPr>
        <w:t>alimentaires marines (sauvage, élevage)</w:t>
      </w:r>
      <w:r w:rsidRPr="00245A47">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98493B" w14:paraId="6F08E1FA" w14:textId="77777777" w:rsidTr="00245A47">
        <w:trPr>
          <w:cantSplit/>
          <w:jc w:val="center"/>
        </w:trPr>
        <w:tc>
          <w:tcPr>
            <w:tcW w:w="1418" w:type="dxa"/>
            <w:shd w:val="clear" w:color="auto" w:fill="008000"/>
            <w:vAlign w:val="center"/>
          </w:tcPr>
          <w:p w14:paraId="7D40887E" w14:textId="77777777" w:rsidR="004E55D4" w:rsidRPr="0098493B"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2FC1481B" w14:textId="77777777" w:rsidR="004E55D4" w:rsidRPr="0098493B" w:rsidRDefault="004E55D4" w:rsidP="00245A4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Coefficient : 1</w:t>
            </w:r>
          </w:p>
        </w:tc>
        <w:tc>
          <w:tcPr>
            <w:tcW w:w="2495" w:type="dxa"/>
            <w:shd w:val="clear" w:color="auto" w:fill="008000"/>
            <w:vAlign w:val="center"/>
          </w:tcPr>
          <w:p w14:paraId="24F7F0E1" w14:textId="77777777" w:rsidR="004E55D4" w:rsidRPr="0098493B" w:rsidRDefault="004E55D4" w:rsidP="00245A4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Cours : 12H00</w:t>
            </w:r>
          </w:p>
        </w:tc>
        <w:tc>
          <w:tcPr>
            <w:tcW w:w="2552" w:type="dxa"/>
            <w:shd w:val="clear" w:color="auto" w:fill="008000"/>
            <w:vAlign w:val="center"/>
          </w:tcPr>
          <w:p w14:paraId="56E09CA3" w14:textId="77777777" w:rsidR="004E55D4" w:rsidRPr="0098493B" w:rsidRDefault="004E55D4" w:rsidP="00245A4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TD : 10H00</w:t>
            </w:r>
          </w:p>
        </w:tc>
        <w:tc>
          <w:tcPr>
            <w:tcW w:w="2552" w:type="dxa"/>
            <w:shd w:val="clear" w:color="auto" w:fill="008000"/>
            <w:vAlign w:val="center"/>
          </w:tcPr>
          <w:p w14:paraId="01E5FC33" w14:textId="77777777" w:rsidR="004E55D4" w:rsidRPr="0098493B" w:rsidRDefault="004E55D4" w:rsidP="00245A4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TP/Projet : 16H00</w:t>
            </w:r>
          </w:p>
        </w:tc>
      </w:tr>
      <w:tr w:rsidR="004E55D4" w:rsidRPr="00A42776" w14:paraId="16B37A72" w14:textId="77777777" w:rsidTr="00245A47">
        <w:trPr>
          <w:cantSplit/>
          <w:jc w:val="center"/>
        </w:trPr>
        <w:tc>
          <w:tcPr>
            <w:tcW w:w="2836" w:type="dxa"/>
            <w:gridSpan w:val="2"/>
            <w:vAlign w:val="center"/>
          </w:tcPr>
          <w:p w14:paraId="42D22F88" w14:textId="77777777" w:rsidR="004E55D4" w:rsidRPr="0098493B" w:rsidRDefault="004E55D4" w:rsidP="00245A47">
            <w:pPr>
              <w:keepNext/>
              <w:jc w:val="center"/>
              <w:rPr>
                <w:rFonts w:asciiTheme="minorHAnsi" w:hAnsiTheme="minorHAnsi" w:cs="Arial"/>
                <w:sz w:val="20"/>
                <w:szCs w:val="20"/>
              </w:rPr>
            </w:pPr>
            <w:r w:rsidRPr="0098493B">
              <w:rPr>
                <w:rFonts w:asciiTheme="minorHAnsi" w:hAnsiTheme="minorHAnsi" w:cs="Arial"/>
                <w:sz w:val="20"/>
                <w:szCs w:val="20"/>
              </w:rPr>
              <w:t>Enseignant responsable</w:t>
            </w:r>
          </w:p>
        </w:tc>
        <w:tc>
          <w:tcPr>
            <w:tcW w:w="7599" w:type="dxa"/>
            <w:gridSpan w:val="3"/>
            <w:vAlign w:val="center"/>
          </w:tcPr>
          <w:p w14:paraId="14763A9E" w14:textId="77777777" w:rsidR="004E55D4" w:rsidRPr="00A42776" w:rsidRDefault="004E55D4" w:rsidP="00245A47">
            <w:pPr>
              <w:keepNext/>
              <w:jc w:val="center"/>
              <w:rPr>
                <w:rFonts w:asciiTheme="minorHAnsi" w:hAnsiTheme="minorHAnsi" w:cs="Arial"/>
                <w:caps/>
                <w:sz w:val="20"/>
                <w:szCs w:val="20"/>
              </w:rPr>
            </w:pPr>
            <w:r w:rsidRPr="0098493B">
              <w:rPr>
                <w:rFonts w:ascii="Calibri" w:hAnsi="Calibri" w:cs="Arial"/>
                <w:caps/>
                <w:sz w:val="20"/>
                <w:szCs w:val="20"/>
              </w:rPr>
              <w:t>L. JOLY</w:t>
            </w:r>
          </w:p>
        </w:tc>
      </w:tr>
      <w:tr w:rsidR="004E55D4" w:rsidRPr="00A42776" w14:paraId="4587EF95" w14:textId="77777777" w:rsidTr="00245A47">
        <w:trPr>
          <w:cantSplit/>
          <w:jc w:val="center"/>
        </w:trPr>
        <w:tc>
          <w:tcPr>
            <w:tcW w:w="10435" w:type="dxa"/>
            <w:gridSpan w:val="5"/>
            <w:vAlign w:val="center"/>
          </w:tcPr>
          <w:p w14:paraId="7E6D1FFB" w14:textId="77777777" w:rsidR="004E55D4" w:rsidRPr="00A42776" w:rsidRDefault="004E55D4" w:rsidP="00245A47">
            <w:pPr>
              <w:pStyle w:val="Default"/>
              <w:rPr>
                <w:rFonts w:ascii="Times New Roman" w:hAnsi="Times New Roman" w:cs="Times New Roman"/>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p>
          <w:p w14:paraId="3B70E5B5"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bCs/>
                <w:sz w:val="20"/>
                <w:szCs w:val="20"/>
              </w:rPr>
              <w:t>Biologie des ressources halieutiques</w:t>
            </w:r>
          </w:p>
          <w:p w14:paraId="75291E9A" w14:textId="77777777" w:rsidR="004E55D4" w:rsidRPr="00A42776" w:rsidRDefault="004E55D4" w:rsidP="00245A47">
            <w:pPr>
              <w:keepNext/>
              <w:jc w:val="both"/>
              <w:rPr>
                <w:rFonts w:asciiTheme="minorHAnsi" w:hAnsiTheme="minorHAnsi" w:cs="Arial"/>
                <w:sz w:val="20"/>
                <w:szCs w:val="20"/>
              </w:rPr>
            </w:pPr>
          </w:p>
        </w:tc>
      </w:tr>
      <w:tr w:rsidR="004E55D4" w:rsidRPr="00A42776" w14:paraId="6E197588" w14:textId="77777777" w:rsidTr="00245A47">
        <w:trPr>
          <w:cantSplit/>
          <w:jc w:val="center"/>
        </w:trPr>
        <w:tc>
          <w:tcPr>
            <w:tcW w:w="10435" w:type="dxa"/>
            <w:gridSpan w:val="5"/>
            <w:vAlign w:val="center"/>
          </w:tcPr>
          <w:p w14:paraId="0AFF07DD"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biologie animale</w:t>
            </w:r>
          </w:p>
          <w:p w14:paraId="74DD6FDD" w14:textId="77777777" w:rsidR="004E55D4" w:rsidRPr="00A42776" w:rsidRDefault="004E55D4" w:rsidP="00245A47">
            <w:pPr>
              <w:keepNext/>
              <w:jc w:val="both"/>
              <w:rPr>
                <w:rFonts w:asciiTheme="minorHAnsi" w:hAnsiTheme="minorHAnsi" w:cs="Arial"/>
                <w:sz w:val="20"/>
                <w:szCs w:val="20"/>
              </w:rPr>
            </w:pPr>
          </w:p>
        </w:tc>
      </w:tr>
      <w:tr w:rsidR="004E55D4" w:rsidRPr="00A42776" w14:paraId="52D5AB1A" w14:textId="77777777" w:rsidTr="00245A47">
        <w:trPr>
          <w:cantSplit/>
          <w:jc w:val="center"/>
        </w:trPr>
        <w:tc>
          <w:tcPr>
            <w:tcW w:w="10435" w:type="dxa"/>
            <w:gridSpan w:val="5"/>
            <w:vAlign w:val="center"/>
          </w:tcPr>
          <w:p w14:paraId="61BED32C"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tbl>
            <w:tblPr>
              <w:tblW w:w="9436" w:type="dxa"/>
              <w:tblLayout w:type="fixed"/>
              <w:tblCellMar>
                <w:left w:w="70" w:type="dxa"/>
                <w:right w:w="70" w:type="dxa"/>
              </w:tblCellMar>
              <w:tblLook w:val="04A0" w:firstRow="1" w:lastRow="0" w:firstColumn="1" w:lastColumn="0" w:noHBand="0" w:noVBand="1"/>
            </w:tblPr>
            <w:tblGrid>
              <w:gridCol w:w="9436"/>
            </w:tblGrid>
            <w:tr w:rsidR="004E55D4" w:rsidRPr="00A42776" w14:paraId="29B71640" w14:textId="77777777" w:rsidTr="00245A47">
              <w:trPr>
                <w:trHeight w:val="402"/>
              </w:trPr>
              <w:tc>
                <w:tcPr>
                  <w:tcW w:w="9436" w:type="dxa"/>
                  <w:noWrap/>
                  <w:vAlign w:val="center"/>
                </w:tcPr>
                <w:p w14:paraId="70B8270F"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sz w:val="20"/>
                      <w:szCs w:val="20"/>
                    </w:rPr>
                    <w:t xml:space="preserve">Exploitation des ressources vivantes marines, poissons marins commerciaux, biologie, </w:t>
                  </w:r>
                  <w:proofErr w:type="spellStart"/>
                  <w:r w:rsidRPr="00A42776">
                    <w:rPr>
                      <w:rFonts w:asciiTheme="minorHAnsi" w:hAnsiTheme="minorHAnsi" w:cs="Arial"/>
                      <w:sz w:val="20"/>
                      <w:szCs w:val="20"/>
                    </w:rPr>
                    <w:t>éco-éthologie</w:t>
                  </w:r>
                  <w:proofErr w:type="spellEnd"/>
                  <w:r w:rsidRPr="00A42776">
                    <w:rPr>
                      <w:rFonts w:asciiTheme="minorHAnsi" w:hAnsiTheme="minorHAnsi" w:cs="Arial"/>
                      <w:sz w:val="20"/>
                      <w:szCs w:val="20"/>
                    </w:rPr>
                    <w:t xml:space="preserve"> des espèces, indicateurs et modes de gestion des stocks des espèces exploitées, technologie des pêches </w:t>
                  </w:r>
                </w:p>
                <w:p w14:paraId="63BF4FC0" w14:textId="77777777" w:rsidR="004E55D4" w:rsidRPr="00A42776" w:rsidRDefault="004E55D4" w:rsidP="00245A47">
                  <w:pPr>
                    <w:keepNext/>
                    <w:jc w:val="both"/>
                    <w:rPr>
                      <w:rFonts w:asciiTheme="minorHAnsi" w:hAnsiTheme="minorHAnsi" w:cs="Arial"/>
                      <w:sz w:val="20"/>
                      <w:szCs w:val="20"/>
                    </w:rPr>
                  </w:pPr>
                  <w:proofErr w:type="spellStart"/>
                  <w:r w:rsidRPr="00A42776">
                    <w:rPr>
                      <w:rFonts w:asciiTheme="minorHAnsi" w:hAnsiTheme="minorHAnsi" w:cs="Arial"/>
                      <w:sz w:val="20"/>
                      <w:szCs w:val="20"/>
                    </w:rPr>
                    <w:t>Sclérochronologie</w:t>
                  </w:r>
                  <w:proofErr w:type="spellEnd"/>
                  <w:r w:rsidRPr="00A42776">
                    <w:rPr>
                      <w:rFonts w:asciiTheme="minorHAnsi" w:hAnsiTheme="minorHAnsi" w:cs="Arial"/>
                      <w:sz w:val="20"/>
                      <w:szCs w:val="20"/>
                    </w:rPr>
                    <w:t xml:space="preserve"> : estimation de l’âge des poissons. Méthodes et intérêt pour la gestion des ressources. </w:t>
                  </w:r>
                </w:p>
                <w:p w14:paraId="3D6368C5"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sz w:val="20"/>
                      <w:szCs w:val="20"/>
                    </w:rPr>
                    <w:t>Présentation de la DDPP et de ses missions en lien avec l’halieutique</w:t>
                  </w:r>
                </w:p>
              </w:tc>
            </w:tr>
            <w:tr w:rsidR="004E55D4" w:rsidRPr="00A42776" w14:paraId="18558C92" w14:textId="77777777" w:rsidTr="00245A47">
              <w:trPr>
                <w:trHeight w:val="300"/>
              </w:trPr>
              <w:tc>
                <w:tcPr>
                  <w:tcW w:w="9436" w:type="dxa"/>
                  <w:noWrap/>
                  <w:vAlign w:val="center"/>
                </w:tcPr>
                <w:p w14:paraId="6FDD5011" w14:textId="77777777" w:rsidR="004E55D4" w:rsidRPr="00A42776" w:rsidRDefault="004E55D4" w:rsidP="00245A47">
                  <w:pPr>
                    <w:rPr>
                      <w:rFonts w:asciiTheme="minorHAnsi" w:hAnsiTheme="minorHAnsi" w:cs="Arial"/>
                      <w:sz w:val="20"/>
                      <w:szCs w:val="20"/>
                    </w:rPr>
                  </w:pPr>
                </w:p>
              </w:tc>
            </w:tr>
          </w:tbl>
          <w:p w14:paraId="24FE8233" w14:textId="77777777" w:rsidR="004E55D4" w:rsidRPr="00A42776" w:rsidRDefault="004E55D4" w:rsidP="00245A47">
            <w:pPr>
              <w:keepNext/>
              <w:jc w:val="both"/>
              <w:rPr>
                <w:rFonts w:asciiTheme="minorHAnsi" w:hAnsiTheme="minorHAnsi" w:cs="Arial"/>
                <w:bCs/>
                <w:sz w:val="20"/>
                <w:szCs w:val="20"/>
                <w:u w:val="single"/>
              </w:rPr>
            </w:pPr>
          </w:p>
        </w:tc>
      </w:tr>
      <w:tr w:rsidR="004E55D4" w:rsidRPr="00A42776" w14:paraId="0219D18D" w14:textId="77777777" w:rsidTr="00245A47">
        <w:trPr>
          <w:cantSplit/>
          <w:jc w:val="center"/>
        </w:trPr>
        <w:tc>
          <w:tcPr>
            <w:tcW w:w="10435" w:type="dxa"/>
            <w:gridSpan w:val="5"/>
            <w:vAlign w:val="center"/>
          </w:tcPr>
          <w:p w14:paraId="6A11F6B5"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E327E08" w14:textId="77777777" w:rsidR="004E55D4" w:rsidRPr="00A42776" w:rsidRDefault="004E55D4" w:rsidP="00245A47">
            <w:pPr>
              <w:jc w:val="both"/>
              <w:rPr>
                <w:rFonts w:asciiTheme="minorHAnsi" w:hAnsiTheme="minorHAnsi" w:cs="Arial"/>
                <w:b/>
                <w:bCs/>
                <w:sz w:val="20"/>
                <w:szCs w:val="20"/>
                <w:u w:val="single"/>
              </w:rPr>
            </w:pPr>
          </w:p>
        </w:tc>
      </w:tr>
      <w:tr w:rsidR="004E55D4" w:rsidRPr="00A42776" w14:paraId="1FCC6998" w14:textId="77777777" w:rsidTr="00245A47">
        <w:trPr>
          <w:cantSplit/>
          <w:jc w:val="center"/>
        </w:trPr>
        <w:tc>
          <w:tcPr>
            <w:tcW w:w="10435" w:type="dxa"/>
            <w:gridSpan w:val="5"/>
            <w:vAlign w:val="center"/>
          </w:tcPr>
          <w:p w14:paraId="3388BD21"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 contrôle TP</w:t>
            </w:r>
          </w:p>
        </w:tc>
      </w:tr>
    </w:tbl>
    <w:p w14:paraId="7FFBA516"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 xml:space="preserve">S8 : </w:t>
      </w:r>
      <w:proofErr w:type="spellStart"/>
      <w:r w:rsidRPr="00A42776">
        <w:rPr>
          <w:rFonts w:ascii="Calibri" w:hAnsi="Calibri"/>
          <w:sz w:val="22"/>
          <w:szCs w:val="22"/>
          <w:u w:val="single"/>
        </w:rPr>
        <w:t>Biostatistiques</w:t>
      </w:r>
      <w:proofErr w:type="spellEnd"/>
      <w:r w:rsidRPr="00245A47">
        <w:rPr>
          <w:rFonts w:ascii="Calibri" w:hAnsi="Calibri"/>
          <w:sz w:val="22"/>
          <w:szCs w:val="22"/>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1B044AB1" w14:textId="77777777" w:rsidTr="00245A47">
        <w:trPr>
          <w:cantSplit/>
          <w:jc w:val="center"/>
        </w:trPr>
        <w:tc>
          <w:tcPr>
            <w:tcW w:w="1701" w:type="dxa"/>
            <w:shd w:val="clear" w:color="auto" w:fill="008000"/>
            <w:vAlign w:val="center"/>
          </w:tcPr>
          <w:p w14:paraId="73F93806"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3AE721E9"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008000"/>
            <w:vAlign w:val="center"/>
          </w:tcPr>
          <w:p w14:paraId="500CB87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shd w:val="clear" w:color="auto" w:fill="008000"/>
            <w:vAlign w:val="center"/>
          </w:tcPr>
          <w:p w14:paraId="130E933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10H00</w:t>
            </w:r>
          </w:p>
        </w:tc>
        <w:tc>
          <w:tcPr>
            <w:tcW w:w="2268" w:type="dxa"/>
            <w:shd w:val="clear" w:color="auto" w:fill="008000"/>
            <w:vAlign w:val="center"/>
          </w:tcPr>
          <w:p w14:paraId="3133605B"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4E55D4" w:rsidRPr="00A42776" w14:paraId="7DF89AD1" w14:textId="77777777" w:rsidTr="00245A47">
        <w:trPr>
          <w:cantSplit/>
          <w:jc w:val="center"/>
        </w:trPr>
        <w:tc>
          <w:tcPr>
            <w:tcW w:w="3402" w:type="dxa"/>
            <w:gridSpan w:val="2"/>
            <w:vAlign w:val="center"/>
          </w:tcPr>
          <w:p w14:paraId="0EB234A8"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659AC807"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S. REBOUL</w:t>
            </w:r>
          </w:p>
        </w:tc>
      </w:tr>
      <w:tr w:rsidR="004E55D4" w:rsidRPr="00A42776" w14:paraId="1FF32034" w14:textId="77777777" w:rsidTr="00245A47">
        <w:trPr>
          <w:cantSplit/>
          <w:jc w:val="center"/>
        </w:trPr>
        <w:tc>
          <w:tcPr>
            <w:tcW w:w="10206" w:type="dxa"/>
            <w:gridSpan w:val="5"/>
            <w:vAlign w:val="center"/>
          </w:tcPr>
          <w:p w14:paraId="455841CE"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65E15BAB" w14:textId="77777777" w:rsidR="004E55D4" w:rsidRPr="00A42776" w:rsidRDefault="004E55D4" w:rsidP="00245A47">
            <w:pPr>
              <w:pStyle w:val="Default"/>
              <w:rPr>
                <w:rFonts w:asciiTheme="minorHAnsi" w:hAnsiTheme="minorHAnsi"/>
                <w:bCs/>
                <w:color w:val="000000" w:themeColor="text1"/>
                <w:sz w:val="20"/>
                <w:szCs w:val="20"/>
              </w:rPr>
            </w:pPr>
            <w:r w:rsidRPr="00A42776">
              <w:rPr>
                <w:bCs/>
                <w:sz w:val="20"/>
                <w:szCs w:val="20"/>
              </w:rPr>
              <w:t>L’objectif de ce module est la présentation théorique et appliquée des principales méthodes et des modèles utilisés pour</w:t>
            </w:r>
            <w:r>
              <w:rPr>
                <w:bCs/>
                <w:sz w:val="20"/>
                <w:szCs w:val="20"/>
              </w:rPr>
              <w:t xml:space="preserve"> </w:t>
            </w:r>
            <w:r w:rsidRPr="00A42776">
              <w:rPr>
                <w:bCs/>
                <w:color w:val="000000" w:themeColor="text1"/>
                <w:sz w:val="20"/>
                <w:szCs w:val="20"/>
              </w:rPr>
              <w:t>l’</w:t>
            </w:r>
            <w:r w:rsidRPr="00A42776">
              <w:rPr>
                <w:rFonts w:asciiTheme="minorHAnsi" w:hAnsiTheme="minorHAnsi"/>
                <w:bCs/>
                <w:color w:val="000000" w:themeColor="text1"/>
                <w:sz w:val="20"/>
                <w:szCs w:val="20"/>
              </w:rPr>
              <w:t>analyse linéaire des données et la planification expérimentale. Les connaissances et compétence acquises dans ce module sont</w:t>
            </w:r>
            <w:r>
              <w:rPr>
                <w:rFonts w:asciiTheme="minorHAnsi" w:hAnsiTheme="minorHAnsi"/>
                <w:bCs/>
                <w:color w:val="000000" w:themeColor="text1"/>
                <w:sz w:val="20"/>
                <w:szCs w:val="20"/>
              </w:rPr>
              <w:t xml:space="preserve"> </w:t>
            </w:r>
            <w:r w:rsidRPr="00A42776">
              <w:rPr>
                <w:rFonts w:asciiTheme="minorHAnsi" w:hAnsiTheme="minorHAnsi"/>
                <w:bCs/>
                <w:color w:val="000000" w:themeColor="text1"/>
                <w:sz w:val="20"/>
                <w:szCs w:val="20"/>
              </w:rPr>
              <w:t xml:space="preserve">: </w:t>
            </w:r>
          </w:p>
          <w:p w14:paraId="1186952D" w14:textId="77777777" w:rsidR="004E55D4" w:rsidRPr="00A42776" w:rsidRDefault="004E55D4" w:rsidP="00245A47">
            <w:pPr>
              <w:pStyle w:val="Default"/>
              <w:rPr>
                <w:rFonts w:asciiTheme="minorHAnsi" w:hAnsiTheme="minorHAnsi"/>
                <w:bCs/>
                <w:color w:val="000000" w:themeColor="text1"/>
                <w:sz w:val="20"/>
                <w:szCs w:val="20"/>
              </w:rPr>
            </w:pPr>
            <w:r w:rsidRPr="00A42776">
              <w:rPr>
                <w:rFonts w:asciiTheme="minorHAnsi" w:hAnsiTheme="minorHAnsi"/>
                <w:bCs/>
                <w:color w:val="000000" w:themeColor="text1"/>
                <w:sz w:val="20"/>
                <w:szCs w:val="20"/>
              </w:rPr>
              <w:t>-Organiser, analyser et interpréter des données numériques</w:t>
            </w:r>
          </w:p>
          <w:p w14:paraId="7315A1F5" w14:textId="77777777" w:rsidR="004E55D4" w:rsidRPr="00A42776" w:rsidRDefault="004E55D4" w:rsidP="00245A47">
            <w:pPr>
              <w:pStyle w:val="Default"/>
              <w:rPr>
                <w:sz w:val="20"/>
                <w:szCs w:val="20"/>
              </w:rPr>
            </w:pPr>
            <w:r w:rsidRPr="00A42776">
              <w:rPr>
                <w:rFonts w:asciiTheme="minorHAnsi" w:hAnsiTheme="minorHAnsi"/>
                <w:bCs/>
                <w:color w:val="000000" w:themeColor="text1"/>
                <w:sz w:val="20"/>
                <w:szCs w:val="20"/>
              </w:rPr>
              <w:t>-Relier les concepts statistiques à la conception expérimentale</w:t>
            </w:r>
          </w:p>
        </w:tc>
      </w:tr>
      <w:tr w:rsidR="004E55D4" w:rsidRPr="00A42776" w14:paraId="09CE0280" w14:textId="77777777" w:rsidTr="00245A47">
        <w:trPr>
          <w:cantSplit/>
          <w:jc w:val="center"/>
        </w:trPr>
        <w:tc>
          <w:tcPr>
            <w:tcW w:w="10206" w:type="dxa"/>
            <w:gridSpan w:val="5"/>
            <w:vAlign w:val="center"/>
          </w:tcPr>
          <w:p w14:paraId="4D272975"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726E3AAD"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Module de statistique ING1</w:t>
            </w:r>
          </w:p>
        </w:tc>
      </w:tr>
      <w:tr w:rsidR="004E55D4" w:rsidRPr="00A42776" w14:paraId="3253B46B" w14:textId="77777777" w:rsidTr="00245A47">
        <w:trPr>
          <w:cantSplit/>
          <w:jc w:val="center"/>
        </w:trPr>
        <w:tc>
          <w:tcPr>
            <w:tcW w:w="10206" w:type="dxa"/>
            <w:gridSpan w:val="5"/>
            <w:vAlign w:val="center"/>
          </w:tcPr>
          <w:p w14:paraId="3F42A185"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7A3B4DEB" w14:textId="77777777" w:rsidR="004E55D4" w:rsidRPr="00A42776" w:rsidRDefault="004E55D4" w:rsidP="004E55D4">
            <w:pPr>
              <w:pStyle w:val="Subtitle"/>
              <w:numPr>
                <w:ilvl w:val="0"/>
                <w:numId w:val="19"/>
              </w:numPr>
              <w:suppressAutoHyphens w:val="0"/>
              <w:ind w:left="213" w:firstLine="14"/>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Le Modèle Linéaire (analyse de la variance à un et deux facteurs avec interaction, régression multiple et applications, analyse de la covariance, modèles hiérarchisés et mesures répétées).</w:t>
            </w:r>
          </w:p>
          <w:p w14:paraId="50293212" w14:textId="77777777" w:rsidR="004E55D4" w:rsidRPr="00A42776" w:rsidRDefault="004E55D4" w:rsidP="004E55D4">
            <w:pPr>
              <w:pStyle w:val="Subtitle"/>
              <w:numPr>
                <w:ilvl w:val="0"/>
                <w:numId w:val="19"/>
              </w:numPr>
              <w:suppressAutoHyphens w:val="0"/>
              <w:ind w:left="213" w:firstLine="14"/>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 xml:space="preserve"> Statistiques non-paramétriques (plans d’expériences et stratégie d’échantillonnage, fonctions génératrices de probabilités, principaux tests non paramétriques).</w:t>
            </w:r>
          </w:p>
          <w:p w14:paraId="5772C690" w14:textId="77777777" w:rsidR="004E55D4" w:rsidRPr="00A42776" w:rsidRDefault="004E55D4" w:rsidP="004E55D4">
            <w:pPr>
              <w:pStyle w:val="ListParagraph"/>
              <w:keepNext/>
              <w:numPr>
                <w:ilvl w:val="0"/>
                <w:numId w:val="19"/>
              </w:numPr>
              <w:suppressAutoHyphens w:val="0"/>
              <w:ind w:left="213" w:firstLine="0"/>
              <w:jc w:val="both"/>
              <w:rPr>
                <w:rFonts w:ascii="Calibri" w:hAnsi="Calibri" w:cs="Arial"/>
                <w:b/>
                <w:bCs/>
                <w:strike/>
                <w:sz w:val="20"/>
                <w:szCs w:val="20"/>
                <w:u w:val="single"/>
              </w:rPr>
            </w:pPr>
            <w:r>
              <w:rPr>
                <w:rFonts w:ascii="Calibri" w:hAnsi="Calibri" w:cs="Arial"/>
                <w:bCs/>
                <w:sz w:val="20"/>
                <w:szCs w:val="20"/>
              </w:rPr>
              <w:t xml:space="preserve">Statistiques Multivariées </w:t>
            </w:r>
            <w:r w:rsidRPr="00A42776">
              <w:rPr>
                <w:rFonts w:ascii="Calibri" w:hAnsi="Calibri" w:cs="Arial"/>
                <w:bCs/>
                <w:sz w:val="20"/>
                <w:szCs w:val="20"/>
              </w:rPr>
              <w:t>avec un ou deux tableaux de données</w:t>
            </w:r>
            <w:r>
              <w:rPr>
                <w:rFonts w:ascii="Calibri" w:hAnsi="Calibri" w:cs="Arial"/>
                <w:bCs/>
                <w:sz w:val="20"/>
                <w:szCs w:val="20"/>
              </w:rPr>
              <w:t xml:space="preserve"> </w:t>
            </w:r>
            <w:r w:rsidRPr="00A42776">
              <w:rPr>
                <w:rFonts w:ascii="Calibri" w:hAnsi="Calibri" w:cs="Arial"/>
                <w:bCs/>
                <w:sz w:val="20"/>
                <w:szCs w:val="20"/>
              </w:rPr>
              <w:t>: - Indices de Similarité, Dendrogramme, non-</w:t>
            </w:r>
            <w:proofErr w:type="spellStart"/>
            <w:r w:rsidRPr="00A42776">
              <w:rPr>
                <w:rFonts w:ascii="Calibri" w:hAnsi="Calibri" w:cs="Arial"/>
                <w:bCs/>
                <w:sz w:val="20"/>
                <w:szCs w:val="20"/>
              </w:rPr>
              <w:t>metric</w:t>
            </w:r>
            <w:proofErr w:type="spellEnd"/>
            <w:r w:rsidRPr="00A42776">
              <w:rPr>
                <w:rFonts w:ascii="Calibri" w:hAnsi="Calibri" w:cs="Arial"/>
                <w:bCs/>
                <w:sz w:val="20"/>
                <w:szCs w:val="20"/>
              </w:rPr>
              <w:t xml:space="preserve"> </w:t>
            </w:r>
            <w:proofErr w:type="spellStart"/>
            <w:r w:rsidRPr="00A42776">
              <w:rPr>
                <w:rFonts w:ascii="Calibri" w:hAnsi="Calibri" w:cs="Arial"/>
                <w:bCs/>
                <w:sz w:val="20"/>
                <w:szCs w:val="20"/>
              </w:rPr>
              <w:t>multidimensional</w:t>
            </w:r>
            <w:proofErr w:type="spellEnd"/>
            <w:r w:rsidRPr="00A42776">
              <w:rPr>
                <w:rFonts w:ascii="Calibri" w:hAnsi="Calibri" w:cs="Arial"/>
                <w:bCs/>
                <w:sz w:val="20"/>
                <w:szCs w:val="20"/>
              </w:rPr>
              <w:t xml:space="preserve"> </w:t>
            </w:r>
            <w:proofErr w:type="spellStart"/>
            <w:r w:rsidRPr="00A42776">
              <w:rPr>
                <w:rFonts w:ascii="Calibri" w:hAnsi="Calibri" w:cs="Arial"/>
                <w:bCs/>
                <w:sz w:val="20"/>
                <w:szCs w:val="20"/>
              </w:rPr>
              <w:t>scaling</w:t>
            </w:r>
            <w:proofErr w:type="spellEnd"/>
            <w:r w:rsidRPr="00A42776">
              <w:rPr>
                <w:rFonts w:ascii="Calibri" w:hAnsi="Calibri" w:cs="Arial"/>
                <w:bCs/>
                <w:sz w:val="20"/>
                <w:szCs w:val="20"/>
              </w:rPr>
              <w:t xml:space="preserve"> -NMDS, Analyses en Composantes principales - ACP, Analyses Factorielles des Correspondances - AFC, -Analyse canonique de correspondances-CCA, Analyse de redondance-RDA, Analyse de </w:t>
            </w:r>
            <w:proofErr w:type="spellStart"/>
            <w:r w:rsidRPr="00A42776">
              <w:rPr>
                <w:rFonts w:ascii="Calibri" w:hAnsi="Calibri" w:cs="Arial"/>
                <w:bCs/>
                <w:sz w:val="20"/>
                <w:szCs w:val="20"/>
              </w:rPr>
              <w:t>co</w:t>
            </w:r>
            <w:proofErr w:type="spellEnd"/>
            <w:r w:rsidRPr="00A42776">
              <w:rPr>
                <w:rFonts w:ascii="Calibri" w:hAnsi="Calibri" w:cs="Arial"/>
                <w:bCs/>
                <w:sz w:val="20"/>
                <w:szCs w:val="20"/>
              </w:rPr>
              <w:t>-inertie, COIA etc...</w:t>
            </w:r>
          </w:p>
          <w:p w14:paraId="69385CF9" w14:textId="77777777" w:rsidR="004E55D4" w:rsidRPr="00A42776" w:rsidRDefault="004E55D4" w:rsidP="004E55D4">
            <w:pPr>
              <w:pStyle w:val="ListParagraph"/>
              <w:keepNext/>
              <w:numPr>
                <w:ilvl w:val="0"/>
                <w:numId w:val="19"/>
              </w:numPr>
              <w:suppressAutoHyphens w:val="0"/>
              <w:ind w:left="213" w:firstLine="14"/>
              <w:jc w:val="both"/>
              <w:rPr>
                <w:rFonts w:ascii="Calibri" w:hAnsi="Calibri" w:cs="Arial"/>
                <w:bCs/>
                <w:sz w:val="20"/>
                <w:szCs w:val="20"/>
              </w:rPr>
            </w:pPr>
            <w:r w:rsidRPr="00A42776">
              <w:rPr>
                <w:rFonts w:ascii="Calibri" w:hAnsi="Calibri" w:cs="Arial"/>
                <w:bCs/>
                <w:sz w:val="20"/>
                <w:szCs w:val="20"/>
              </w:rPr>
              <w:t>Etude de cas et d’exemples réalisés à l’aide du logiciel R</w:t>
            </w:r>
          </w:p>
        </w:tc>
      </w:tr>
      <w:tr w:rsidR="004E55D4" w:rsidRPr="00375892" w14:paraId="6C2C33C2" w14:textId="77777777" w:rsidTr="00245A47">
        <w:trPr>
          <w:cantSplit/>
          <w:jc w:val="center"/>
        </w:trPr>
        <w:tc>
          <w:tcPr>
            <w:tcW w:w="10206" w:type="dxa"/>
            <w:gridSpan w:val="5"/>
            <w:vAlign w:val="center"/>
          </w:tcPr>
          <w:p w14:paraId="503D3F4B" w14:textId="77777777" w:rsidR="004E55D4" w:rsidRPr="00A42776" w:rsidRDefault="004E55D4" w:rsidP="00245A47">
            <w:pPr>
              <w:keepNext/>
              <w:jc w:val="both"/>
              <w:rPr>
                <w:rFonts w:ascii="Calibri" w:hAnsi="Calibri" w:cs="Arial"/>
                <w:color w:val="000000" w:themeColor="text1"/>
                <w:sz w:val="20"/>
                <w:szCs w:val="20"/>
              </w:rPr>
            </w:pPr>
            <w:r w:rsidRPr="00A42776">
              <w:rPr>
                <w:rFonts w:ascii="Calibri" w:hAnsi="Calibri" w:cs="Arial"/>
                <w:b/>
                <w:bCs/>
                <w:color w:val="000000" w:themeColor="text1"/>
                <w:sz w:val="20"/>
                <w:szCs w:val="20"/>
                <w:u w:val="single"/>
              </w:rPr>
              <w:t>Bibliographie</w:t>
            </w:r>
            <w:r w:rsidRPr="00A42776">
              <w:rPr>
                <w:rFonts w:ascii="Calibri" w:hAnsi="Calibri" w:cs="Arial"/>
                <w:bCs/>
                <w:color w:val="000000" w:themeColor="text1"/>
                <w:sz w:val="20"/>
                <w:szCs w:val="20"/>
              </w:rPr>
              <w:t> :</w:t>
            </w:r>
          </w:p>
          <w:p w14:paraId="58B1F297" w14:textId="77777777" w:rsidR="004E55D4" w:rsidRPr="00A42776" w:rsidRDefault="004E55D4" w:rsidP="004E55D4">
            <w:pPr>
              <w:pStyle w:val="ListParagraph"/>
              <w:keepNext/>
              <w:numPr>
                <w:ilvl w:val="0"/>
                <w:numId w:val="23"/>
              </w:numPr>
              <w:suppressAutoHyphens w:val="0"/>
              <w:jc w:val="both"/>
              <w:rPr>
                <w:rFonts w:ascii="Calibri" w:hAnsi="Calibri" w:cs="Arial"/>
                <w:color w:val="000000" w:themeColor="text1"/>
                <w:sz w:val="20"/>
                <w:szCs w:val="20"/>
                <w:lang w:val="en-US"/>
              </w:rPr>
            </w:pPr>
            <w:r w:rsidRPr="00A42776">
              <w:rPr>
                <w:rFonts w:ascii="Calibri" w:hAnsi="Calibri" w:cs="Arial"/>
                <w:color w:val="000000" w:themeColor="text1"/>
                <w:sz w:val="20"/>
                <w:szCs w:val="20"/>
                <w:lang w:val="en-US"/>
              </w:rPr>
              <w:t xml:space="preserve">KENKEL, 2006. Can. </w:t>
            </w:r>
            <w:proofErr w:type="spellStart"/>
            <w:r w:rsidRPr="00A42776">
              <w:rPr>
                <w:rFonts w:ascii="Calibri" w:hAnsi="Calibri" w:cs="Arial"/>
                <w:color w:val="000000" w:themeColor="text1"/>
                <w:sz w:val="20"/>
                <w:szCs w:val="20"/>
                <w:lang w:val="en-US"/>
              </w:rPr>
              <w:t>Journ</w:t>
            </w:r>
            <w:proofErr w:type="spellEnd"/>
            <w:r w:rsidRPr="00A42776">
              <w:rPr>
                <w:rFonts w:ascii="Calibri" w:hAnsi="Calibri" w:cs="Arial"/>
                <w:color w:val="000000" w:themeColor="text1"/>
                <w:sz w:val="20"/>
                <w:szCs w:val="20"/>
                <w:lang w:val="en-US"/>
              </w:rPr>
              <w:t>. Plant Res. (and references therein)</w:t>
            </w:r>
          </w:p>
          <w:p w14:paraId="3DB47C99" w14:textId="77777777" w:rsidR="004E55D4" w:rsidRPr="00A42776" w:rsidRDefault="004E55D4" w:rsidP="004E55D4">
            <w:pPr>
              <w:pStyle w:val="ListParagraph"/>
              <w:keepNext/>
              <w:numPr>
                <w:ilvl w:val="0"/>
                <w:numId w:val="23"/>
              </w:numPr>
              <w:suppressAutoHyphens w:val="0"/>
              <w:jc w:val="both"/>
              <w:rPr>
                <w:rFonts w:ascii="Calibri" w:hAnsi="Calibri" w:cs="Arial"/>
                <w:color w:val="000000" w:themeColor="text1"/>
                <w:sz w:val="20"/>
                <w:szCs w:val="20"/>
                <w:lang w:val="en-US"/>
              </w:rPr>
            </w:pPr>
            <w:r w:rsidRPr="00A42776">
              <w:rPr>
                <w:rFonts w:ascii="Calibri" w:hAnsi="Calibri" w:cs="Arial"/>
                <w:color w:val="000000" w:themeColor="text1"/>
                <w:sz w:val="20"/>
                <w:szCs w:val="20"/>
                <w:lang w:val="en-US"/>
              </w:rPr>
              <w:t xml:space="preserve">OKSANEN </w:t>
            </w:r>
            <w:r w:rsidRPr="00A42776">
              <w:rPr>
                <w:rFonts w:ascii="Calibri" w:hAnsi="Calibri" w:cs="Arial"/>
                <w:i/>
                <w:color w:val="000000" w:themeColor="text1"/>
                <w:sz w:val="20"/>
                <w:szCs w:val="20"/>
                <w:lang w:val="en-US"/>
              </w:rPr>
              <w:t>et al.</w:t>
            </w:r>
            <w:r w:rsidRPr="00A42776">
              <w:rPr>
                <w:rFonts w:ascii="Calibri" w:hAnsi="Calibri" w:cs="Arial"/>
                <w:color w:val="000000" w:themeColor="text1"/>
                <w:sz w:val="20"/>
                <w:szCs w:val="20"/>
                <w:lang w:val="en-US"/>
              </w:rPr>
              <w:t xml:space="preserve"> 2010, Vegan: Community Ecology Package</w:t>
            </w:r>
          </w:p>
          <w:p w14:paraId="501CC915" w14:textId="77777777" w:rsidR="004E55D4" w:rsidRPr="00A42776" w:rsidRDefault="004E55D4" w:rsidP="004E55D4">
            <w:pPr>
              <w:pStyle w:val="ListParagraph"/>
              <w:keepNext/>
              <w:numPr>
                <w:ilvl w:val="0"/>
                <w:numId w:val="23"/>
              </w:numPr>
              <w:suppressAutoHyphens w:val="0"/>
              <w:jc w:val="both"/>
              <w:rPr>
                <w:rFonts w:ascii="Calibri" w:hAnsi="Calibri" w:cs="Arial"/>
                <w:color w:val="000000" w:themeColor="text1"/>
                <w:sz w:val="20"/>
                <w:szCs w:val="20"/>
              </w:rPr>
            </w:pPr>
            <w:r w:rsidRPr="00A42776">
              <w:rPr>
                <w:rFonts w:ascii="Calibri" w:hAnsi="Calibri" w:cs="Arial"/>
                <w:color w:val="000000" w:themeColor="text1"/>
                <w:sz w:val="20"/>
                <w:szCs w:val="20"/>
              </w:rPr>
              <w:t xml:space="preserve">CHESSEL </w:t>
            </w:r>
            <w:r w:rsidRPr="00A42776">
              <w:rPr>
                <w:rFonts w:ascii="Calibri" w:hAnsi="Calibri" w:cs="Arial"/>
                <w:i/>
                <w:color w:val="000000" w:themeColor="text1"/>
                <w:sz w:val="20"/>
                <w:szCs w:val="20"/>
              </w:rPr>
              <w:t>et al.</w:t>
            </w:r>
            <w:r w:rsidRPr="00A42776">
              <w:rPr>
                <w:rFonts w:ascii="Calibri" w:hAnsi="Calibri" w:cs="Arial"/>
                <w:color w:val="000000" w:themeColor="text1"/>
                <w:sz w:val="20"/>
                <w:szCs w:val="20"/>
              </w:rPr>
              <w:t xml:space="preserve"> 2004, R News 45-10</w:t>
            </w:r>
          </w:p>
          <w:p w14:paraId="7B5AF9C0" w14:textId="77777777" w:rsidR="004E55D4" w:rsidRPr="00A42776" w:rsidRDefault="004E55D4" w:rsidP="004E55D4">
            <w:pPr>
              <w:pStyle w:val="ListParagraph"/>
              <w:keepNext/>
              <w:numPr>
                <w:ilvl w:val="0"/>
                <w:numId w:val="23"/>
              </w:numPr>
              <w:suppressAutoHyphens w:val="0"/>
              <w:jc w:val="both"/>
              <w:rPr>
                <w:rFonts w:ascii="Calibri" w:hAnsi="Calibri" w:cs="Arial"/>
                <w:color w:val="000000" w:themeColor="text1"/>
                <w:sz w:val="20"/>
                <w:szCs w:val="20"/>
                <w:lang w:val="en-US"/>
              </w:rPr>
            </w:pPr>
            <w:r w:rsidRPr="00A42776">
              <w:rPr>
                <w:rFonts w:ascii="Calibri" w:hAnsi="Calibri" w:cs="Arial"/>
                <w:color w:val="000000" w:themeColor="text1"/>
                <w:sz w:val="20"/>
                <w:szCs w:val="20"/>
                <w:lang w:val="en-US"/>
              </w:rPr>
              <w:t xml:space="preserve">DRAY &amp; DUFOUR. 2007. </w:t>
            </w:r>
            <w:proofErr w:type="spellStart"/>
            <w:r w:rsidRPr="00A42776">
              <w:rPr>
                <w:rFonts w:ascii="Calibri" w:hAnsi="Calibri" w:cs="Arial"/>
                <w:color w:val="000000" w:themeColor="text1"/>
                <w:sz w:val="20"/>
                <w:szCs w:val="20"/>
                <w:lang w:val="en-US"/>
              </w:rPr>
              <w:t>Journ</w:t>
            </w:r>
            <w:proofErr w:type="spellEnd"/>
            <w:r w:rsidRPr="00A42776">
              <w:rPr>
                <w:rFonts w:ascii="Calibri" w:hAnsi="Calibri" w:cs="Arial"/>
                <w:color w:val="000000" w:themeColor="text1"/>
                <w:sz w:val="20"/>
                <w:szCs w:val="20"/>
                <w:lang w:val="en-US"/>
              </w:rPr>
              <w:t>. Stat. Software 22:1-20</w:t>
            </w:r>
          </w:p>
        </w:tc>
      </w:tr>
      <w:tr w:rsidR="004E55D4" w:rsidRPr="00A42776" w14:paraId="51BC24E5" w14:textId="77777777" w:rsidTr="00245A47">
        <w:trPr>
          <w:cantSplit/>
          <w:jc w:val="center"/>
        </w:trPr>
        <w:tc>
          <w:tcPr>
            <w:tcW w:w="10206" w:type="dxa"/>
            <w:gridSpan w:val="5"/>
            <w:vAlign w:val="center"/>
          </w:tcPr>
          <w:p w14:paraId="76CA80CD"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39E038BD"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S8 : Traçabilité</w:t>
      </w:r>
      <w:r w:rsidRPr="00245A47">
        <w:rPr>
          <w:rFonts w:ascii="Calibri" w:hAnsi="Calibri"/>
          <w:sz w:val="22"/>
          <w:szCs w:val="22"/>
        </w:rPr>
        <w:t xml:space="preserve">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4248A30D" w14:textId="77777777" w:rsidTr="00245A47">
        <w:trPr>
          <w:cantSplit/>
          <w:jc w:val="center"/>
        </w:trPr>
        <w:tc>
          <w:tcPr>
            <w:tcW w:w="1418" w:type="dxa"/>
            <w:shd w:val="clear" w:color="auto" w:fill="008000"/>
            <w:vAlign w:val="center"/>
          </w:tcPr>
          <w:p w14:paraId="69ED7270"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554C3357"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495" w:type="dxa"/>
            <w:shd w:val="clear" w:color="auto" w:fill="008000"/>
            <w:vAlign w:val="center"/>
          </w:tcPr>
          <w:p w14:paraId="675A65B9"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6H00</w:t>
            </w:r>
          </w:p>
        </w:tc>
        <w:tc>
          <w:tcPr>
            <w:tcW w:w="2552" w:type="dxa"/>
            <w:shd w:val="clear" w:color="auto" w:fill="008000"/>
            <w:vAlign w:val="center"/>
          </w:tcPr>
          <w:p w14:paraId="11FD513D"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10H00</w:t>
            </w:r>
          </w:p>
        </w:tc>
        <w:tc>
          <w:tcPr>
            <w:tcW w:w="2552" w:type="dxa"/>
            <w:shd w:val="clear" w:color="auto" w:fill="008000"/>
            <w:vAlign w:val="center"/>
          </w:tcPr>
          <w:p w14:paraId="3E223B45"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12H00</w:t>
            </w:r>
          </w:p>
        </w:tc>
      </w:tr>
      <w:tr w:rsidR="004E55D4" w:rsidRPr="00A42776" w14:paraId="1542C3BA" w14:textId="77777777" w:rsidTr="00245A47">
        <w:trPr>
          <w:cantSplit/>
          <w:jc w:val="center"/>
        </w:trPr>
        <w:tc>
          <w:tcPr>
            <w:tcW w:w="2836" w:type="dxa"/>
            <w:gridSpan w:val="2"/>
            <w:vAlign w:val="center"/>
          </w:tcPr>
          <w:p w14:paraId="77A41385"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 responsable</w:t>
            </w:r>
          </w:p>
        </w:tc>
        <w:tc>
          <w:tcPr>
            <w:tcW w:w="7599" w:type="dxa"/>
            <w:gridSpan w:val="3"/>
            <w:vAlign w:val="center"/>
          </w:tcPr>
          <w:p w14:paraId="6C8DC16F" w14:textId="77777777" w:rsidR="004E55D4" w:rsidRPr="00A42776" w:rsidRDefault="004E55D4" w:rsidP="00245A47">
            <w:pPr>
              <w:keepNext/>
              <w:jc w:val="center"/>
              <w:rPr>
                <w:rFonts w:asciiTheme="minorHAnsi" w:hAnsiTheme="minorHAnsi" w:cs="Arial"/>
                <w:caps/>
                <w:sz w:val="20"/>
                <w:szCs w:val="20"/>
              </w:rPr>
            </w:pPr>
            <w:r w:rsidRPr="0098493B">
              <w:rPr>
                <w:rFonts w:ascii="Calibri" w:hAnsi="Calibri" w:cs="Arial"/>
                <w:caps/>
                <w:sz w:val="20"/>
                <w:szCs w:val="20"/>
              </w:rPr>
              <w:t>C. LEFEBVRE</w:t>
            </w:r>
          </w:p>
        </w:tc>
      </w:tr>
      <w:tr w:rsidR="004E55D4" w:rsidRPr="00A42776" w14:paraId="3D59667C" w14:textId="77777777" w:rsidTr="00245A47">
        <w:trPr>
          <w:cantSplit/>
          <w:jc w:val="center"/>
        </w:trPr>
        <w:tc>
          <w:tcPr>
            <w:tcW w:w="10435" w:type="dxa"/>
            <w:gridSpan w:val="5"/>
            <w:vAlign w:val="center"/>
          </w:tcPr>
          <w:p w14:paraId="3D5B688C" w14:textId="77777777" w:rsidR="004E55D4" w:rsidRPr="00A42776" w:rsidRDefault="004E55D4" w:rsidP="00245A47">
            <w:pPr>
              <w:pStyle w:val="Default"/>
              <w:rPr>
                <w:rFonts w:ascii="Times New Roman" w:hAnsi="Times New Roman" w:cs="Times New Roman"/>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xml:space="preserve"> : </w:t>
            </w:r>
          </w:p>
          <w:p w14:paraId="76C6A29D" w14:textId="77777777" w:rsidR="004E55D4" w:rsidRPr="00A42776" w:rsidRDefault="004E55D4" w:rsidP="00245A47">
            <w:pPr>
              <w:pStyle w:val="Default"/>
              <w:rPr>
                <w:rFonts w:asciiTheme="minorHAnsi" w:hAnsiTheme="minorHAnsi" w:cs="Arial"/>
                <w:sz w:val="20"/>
                <w:szCs w:val="20"/>
              </w:rPr>
            </w:pPr>
            <w:r>
              <w:rPr>
                <w:rFonts w:asciiTheme="minorHAnsi" w:hAnsiTheme="minorHAnsi" w:cs="Arial"/>
                <w:bCs/>
                <w:color w:val="auto"/>
                <w:sz w:val="20"/>
                <w:szCs w:val="20"/>
              </w:rPr>
              <w:t>S</w:t>
            </w:r>
            <w:r w:rsidRPr="00A42776">
              <w:rPr>
                <w:rFonts w:asciiTheme="minorHAnsi" w:hAnsiTheme="minorHAnsi" w:cs="Arial"/>
                <w:bCs/>
                <w:color w:val="auto"/>
                <w:sz w:val="20"/>
                <w:szCs w:val="20"/>
              </w:rPr>
              <w:t xml:space="preserve">’insérer dans un dispositif de traçabilité existant, participer au développement d’un dispositif de traçabilité, </w:t>
            </w:r>
            <w:r w:rsidRPr="00A42776">
              <w:rPr>
                <w:rFonts w:asciiTheme="minorHAnsi" w:hAnsiTheme="minorHAnsi" w:cs="Arial"/>
                <w:bCs/>
                <w:sz w:val="20"/>
                <w:szCs w:val="20"/>
              </w:rPr>
              <w:t>développer un dispositif de traçabilité</w:t>
            </w:r>
          </w:p>
        </w:tc>
      </w:tr>
      <w:tr w:rsidR="004E55D4" w:rsidRPr="00A42776" w14:paraId="6292C2FC" w14:textId="77777777" w:rsidTr="00245A47">
        <w:trPr>
          <w:cantSplit/>
          <w:jc w:val="center"/>
        </w:trPr>
        <w:tc>
          <w:tcPr>
            <w:tcW w:w="10435" w:type="dxa"/>
            <w:gridSpan w:val="5"/>
            <w:vAlign w:val="center"/>
          </w:tcPr>
          <w:p w14:paraId="29BD69DB"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 normes et référentiels qualité</w:t>
            </w:r>
          </w:p>
        </w:tc>
      </w:tr>
      <w:tr w:rsidR="004E55D4" w:rsidRPr="00A42776" w14:paraId="678E0E72" w14:textId="77777777" w:rsidTr="00245A47">
        <w:trPr>
          <w:cantSplit/>
          <w:trHeight w:val="2482"/>
          <w:jc w:val="center"/>
        </w:trPr>
        <w:tc>
          <w:tcPr>
            <w:tcW w:w="10435" w:type="dxa"/>
            <w:gridSpan w:val="5"/>
            <w:vAlign w:val="center"/>
          </w:tcPr>
          <w:p w14:paraId="334F21E1"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tbl>
            <w:tblPr>
              <w:tblW w:w="9436" w:type="dxa"/>
              <w:tblLayout w:type="fixed"/>
              <w:tblCellMar>
                <w:left w:w="70" w:type="dxa"/>
                <w:right w:w="70" w:type="dxa"/>
              </w:tblCellMar>
              <w:tblLook w:val="04A0" w:firstRow="1" w:lastRow="0" w:firstColumn="1" w:lastColumn="0" w:noHBand="0" w:noVBand="1"/>
            </w:tblPr>
            <w:tblGrid>
              <w:gridCol w:w="9436"/>
            </w:tblGrid>
            <w:tr w:rsidR="004E55D4" w:rsidRPr="00A42776" w14:paraId="46487E7F" w14:textId="77777777" w:rsidTr="00245A47">
              <w:trPr>
                <w:trHeight w:val="402"/>
              </w:trPr>
              <w:tc>
                <w:tcPr>
                  <w:tcW w:w="9436" w:type="dxa"/>
                  <w:noWrap/>
                  <w:vAlign w:val="center"/>
                </w:tcPr>
                <w:p w14:paraId="7DD37087"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Références réglementaires : Réglementation du paquet hygiène </w:t>
                  </w:r>
                </w:p>
                <w:p w14:paraId="3390E94C"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Lignes directrices pour l’établissement d’une traçabilité </w:t>
                  </w:r>
                </w:p>
                <w:p w14:paraId="5952E4FF"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Termes et définitions </w:t>
                  </w:r>
                </w:p>
                <w:p w14:paraId="5C27E30D"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Objectifs et limites de la traçabilité </w:t>
                  </w:r>
                </w:p>
                <w:p w14:paraId="013E5074"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Méthodologie de la traçabilité </w:t>
                  </w:r>
                </w:p>
                <w:p w14:paraId="4EA126BD"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Les outils de transmission et de gestion de l’information </w:t>
                  </w:r>
                </w:p>
                <w:p w14:paraId="17580E22"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les moyens de transmission de l’information (logiciel – codes à barres) </w:t>
                  </w:r>
                </w:p>
                <w:p w14:paraId="2822FBC1" w14:textId="77777777" w:rsidR="004E55D4" w:rsidRPr="00A42776" w:rsidRDefault="004E55D4" w:rsidP="00245A47">
                  <w:pPr>
                    <w:autoSpaceDE w:val="0"/>
                    <w:autoSpaceDN w:val="0"/>
                    <w:adjustRightInd w:val="0"/>
                    <w:rPr>
                      <w:rFonts w:asciiTheme="minorHAnsi" w:hAnsiTheme="minorHAnsi" w:cs="Arial"/>
                      <w:sz w:val="20"/>
                      <w:szCs w:val="20"/>
                    </w:rPr>
                  </w:pPr>
                  <w:r w:rsidRPr="00A42776">
                    <w:rPr>
                      <w:rFonts w:asciiTheme="minorHAnsi" w:hAnsiTheme="minorHAnsi" w:cs="Arial"/>
                      <w:sz w:val="20"/>
                      <w:szCs w:val="20"/>
                    </w:rPr>
                    <w:t xml:space="preserve">- les moyens de gestion de l’information (bases de données) </w:t>
                  </w:r>
                </w:p>
                <w:p w14:paraId="6120E6F0" w14:textId="77777777" w:rsidR="004E55D4" w:rsidRPr="00A42776" w:rsidRDefault="004E55D4" w:rsidP="00245A47">
                  <w:pPr>
                    <w:rPr>
                      <w:rFonts w:asciiTheme="minorHAnsi" w:hAnsiTheme="minorHAnsi" w:cs="Arial"/>
                      <w:sz w:val="20"/>
                      <w:szCs w:val="20"/>
                    </w:rPr>
                  </w:pPr>
                  <w:r w:rsidRPr="00A42776">
                    <w:rPr>
                      <w:rFonts w:asciiTheme="minorHAnsi" w:hAnsiTheme="minorHAnsi" w:cs="Arial"/>
                      <w:sz w:val="20"/>
                      <w:szCs w:val="20"/>
                    </w:rPr>
                    <w:t>Exemples d’application de la traçabilité (étude de cas)</w:t>
                  </w:r>
                </w:p>
              </w:tc>
            </w:tr>
          </w:tbl>
          <w:p w14:paraId="6629AAE5" w14:textId="77777777" w:rsidR="004E55D4" w:rsidRPr="00A42776" w:rsidRDefault="004E55D4" w:rsidP="00245A47">
            <w:pPr>
              <w:keepNext/>
              <w:jc w:val="both"/>
              <w:rPr>
                <w:rFonts w:asciiTheme="minorHAnsi" w:hAnsiTheme="minorHAnsi" w:cs="Arial"/>
                <w:bCs/>
                <w:sz w:val="20"/>
                <w:szCs w:val="20"/>
                <w:u w:val="single"/>
              </w:rPr>
            </w:pPr>
          </w:p>
        </w:tc>
      </w:tr>
      <w:tr w:rsidR="004E55D4" w:rsidRPr="00A42776" w14:paraId="0BE70B65" w14:textId="77777777" w:rsidTr="00245A47">
        <w:trPr>
          <w:cantSplit/>
          <w:jc w:val="center"/>
        </w:trPr>
        <w:tc>
          <w:tcPr>
            <w:tcW w:w="10435" w:type="dxa"/>
            <w:gridSpan w:val="5"/>
            <w:vAlign w:val="center"/>
          </w:tcPr>
          <w:p w14:paraId="4FCD23E6" w14:textId="77777777" w:rsidR="004E55D4" w:rsidRPr="000720E1"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tc>
      </w:tr>
      <w:tr w:rsidR="004E55D4" w:rsidRPr="00A42776" w14:paraId="36C840CD" w14:textId="77777777" w:rsidTr="00245A47">
        <w:trPr>
          <w:cantSplit/>
          <w:jc w:val="center"/>
        </w:trPr>
        <w:tc>
          <w:tcPr>
            <w:tcW w:w="10435" w:type="dxa"/>
            <w:gridSpan w:val="5"/>
            <w:vAlign w:val="center"/>
          </w:tcPr>
          <w:p w14:paraId="39ACD731" w14:textId="77777777" w:rsidR="004E55D4" w:rsidRPr="00A42776" w:rsidRDefault="004E55D4" w:rsidP="00245A47">
            <w:pPr>
              <w:jc w:val="both"/>
              <w:rPr>
                <w:rFonts w:asciiTheme="minorHAnsi" w:hAnsiTheme="minorHAnsi" w:cs="Arial"/>
                <w:b/>
                <w:bCs/>
                <w:sz w:val="20"/>
                <w:szCs w:val="20"/>
                <w:u w:val="single"/>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 contrôle TP</w:t>
            </w:r>
          </w:p>
        </w:tc>
      </w:tr>
    </w:tbl>
    <w:p w14:paraId="3B6AD5AF"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S8 : Génie des procédés aquacoles</w:t>
      </w:r>
      <w:r w:rsidRPr="00245A47">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6A585902" w14:textId="77777777" w:rsidTr="00245A47">
        <w:trPr>
          <w:cantSplit/>
          <w:jc w:val="center"/>
        </w:trPr>
        <w:tc>
          <w:tcPr>
            <w:tcW w:w="1701" w:type="dxa"/>
            <w:shd w:val="clear" w:color="auto" w:fill="008000"/>
            <w:vAlign w:val="center"/>
          </w:tcPr>
          <w:p w14:paraId="0C9472EB" w14:textId="77777777" w:rsidR="004E55D4" w:rsidRPr="00A42776" w:rsidRDefault="004E55D4" w:rsidP="00245A47">
            <w:pPr>
              <w:keepNext/>
              <w:jc w:val="center"/>
              <w:rPr>
                <w:rFonts w:ascii="Calibri" w:hAnsi="Calibri" w:cs="Arial"/>
                <w:color w:val="FFFFFF"/>
                <w:sz w:val="20"/>
                <w:szCs w:val="20"/>
              </w:rPr>
            </w:pPr>
          </w:p>
        </w:tc>
        <w:tc>
          <w:tcPr>
            <w:tcW w:w="1701" w:type="dxa"/>
            <w:shd w:val="clear" w:color="auto" w:fill="008000"/>
            <w:vAlign w:val="center"/>
          </w:tcPr>
          <w:p w14:paraId="36095AC4"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268" w:type="dxa"/>
            <w:shd w:val="clear" w:color="auto" w:fill="008000"/>
            <w:vAlign w:val="center"/>
          </w:tcPr>
          <w:p w14:paraId="1FEBF04A"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CM : 16H00</w:t>
            </w:r>
          </w:p>
        </w:tc>
        <w:tc>
          <w:tcPr>
            <w:tcW w:w="2268" w:type="dxa"/>
            <w:shd w:val="clear" w:color="auto" w:fill="008000"/>
            <w:vAlign w:val="center"/>
          </w:tcPr>
          <w:p w14:paraId="396E0D9E"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TD : 1</w:t>
            </w:r>
            <w:r>
              <w:rPr>
                <w:rFonts w:ascii="Calibri" w:hAnsi="Calibri" w:cs="Arial"/>
                <w:color w:val="FFFFFF"/>
                <w:sz w:val="20"/>
                <w:szCs w:val="20"/>
              </w:rPr>
              <w:t>6</w:t>
            </w:r>
            <w:r w:rsidRPr="00A42776">
              <w:rPr>
                <w:rFonts w:ascii="Calibri" w:hAnsi="Calibri" w:cs="Arial"/>
                <w:color w:val="FFFFFF"/>
                <w:sz w:val="20"/>
                <w:szCs w:val="20"/>
              </w:rPr>
              <w:t>H00</w:t>
            </w:r>
          </w:p>
        </w:tc>
        <w:tc>
          <w:tcPr>
            <w:tcW w:w="2268" w:type="dxa"/>
            <w:shd w:val="clear" w:color="auto" w:fill="008000"/>
            <w:vAlign w:val="center"/>
          </w:tcPr>
          <w:p w14:paraId="4E0D2BDB" w14:textId="77777777" w:rsidR="004E55D4" w:rsidRPr="00A42776" w:rsidRDefault="004E55D4" w:rsidP="00245A47">
            <w:pPr>
              <w:keepNext/>
              <w:jc w:val="center"/>
              <w:rPr>
                <w:rFonts w:ascii="Calibri" w:hAnsi="Calibri" w:cs="Arial"/>
                <w:color w:val="FFFFFF"/>
                <w:sz w:val="20"/>
                <w:szCs w:val="20"/>
              </w:rPr>
            </w:pPr>
            <w:r w:rsidRPr="00A42776">
              <w:rPr>
                <w:rFonts w:ascii="Calibri" w:hAnsi="Calibri" w:cs="Arial"/>
                <w:color w:val="FFFFFF"/>
                <w:sz w:val="20"/>
                <w:szCs w:val="20"/>
              </w:rPr>
              <w:t xml:space="preserve">TP/Projet : </w:t>
            </w:r>
            <w:r>
              <w:rPr>
                <w:rFonts w:ascii="Calibri" w:hAnsi="Calibri" w:cs="Arial"/>
                <w:color w:val="FFFFFF"/>
                <w:sz w:val="20"/>
                <w:szCs w:val="20"/>
              </w:rPr>
              <w:t>6</w:t>
            </w:r>
            <w:r w:rsidRPr="00A42776">
              <w:rPr>
                <w:rFonts w:ascii="Calibri" w:hAnsi="Calibri" w:cs="Arial"/>
                <w:color w:val="FFFFFF"/>
                <w:sz w:val="20"/>
                <w:szCs w:val="20"/>
              </w:rPr>
              <w:t>H00</w:t>
            </w:r>
          </w:p>
        </w:tc>
      </w:tr>
      <w:tr w:rsidR="004E55D4" w:rsidRPr="00A42776" w14:paraId="01397723" w14:textId="77777777" w:rsidTr="00245A47">
        <w:trPr>
          <w:cantSplit/>
          <w:jc w:val="center"/>
        </w:trPr>
        <w:tc>
          <w:tcPr>
            <w:tcW w:w="3402" w:type="dxa"/>
            <w:gridSpan w:val="2"/>
            <w:vAlign w:val="center"/>
          </w:tcPr>
          <w:p w14:paraId="5A5B8382"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03D0EDA5"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Vincent</w:t>
            </w:r>
          </w:p>
        </w:tc>
      </w:tr>
      <w:tr w:rsidR="004E55D4" w:rsidRPr="00A42776" w14:paraId="09CDB5E5" w14:textId="77777777" w:rsidTr="00245A47">
        <w:trPr>
          <w:cantSplit/>
          <w:jc w:val="center"/>
        </w:trPr>
        <w:tc>
          <w:tcPr>
            <w:tcW w:w="10206" w:type="dxa"/>
            <w:gridSpan w:val="5"/>
            <w:vAlign w:val="center"/>
          </w:tcPr>
          <w:p w14:paraId="149C22EE"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44F4B431" w14:textId="77777777" w:rsidR="004E55D4" w:rsidRPr="00A42776" w:rsidRDefault="004E55D4" w:rsidP="00245A47">
            <w:pPr>
              <w:keepNext/>
              <w:jc w:val="both"/>
              <w:rPr>
                <w:rFonts w:ascii="Calibri" w:hAnsi="Calibri" w:cs="Arial"/>
                <w:sz w:val="20"/>
                <w:szCs w:val="20"/>
              </w:rPr>
            </w:pPr>
            <w:r w:rsidRPr="00A42776">
              <w:rPr>
                <w:rFonts w:ascii="Calibri" w:hAnsi="Calibri" w:cs="Arial"/>
                <w:bCs/>
                <w:sz w:val="20"/>
                <w:szCs w:val="20"/>
              </w:rPr>
              <w:t xml:space="preserve">L’objectif de ce module est une initiation à l’aquaculture dans ses différentes composantes en s’appuyant sur l’étude de cas concrets : Conchyliculture (huîtres, moules), pisciculture marine et continentale en systèmes ouverts, </w:t>
            </w:r>
            <w:proofErr w:type="spellStart"/>
            <w:r w:rsidRPr="00A42776">
              <w:rPr>
                <w:rFonts w:ascii="Calibri" w:hAnsi="Calibri" w:cs="Arial"/>
                <w:bCs/>
                <w:sz w:val="20"/>
                <w:szCs w:val="20"/>
              </w:rPr>
              <w:t>Recirculating</w:t>
            </w:r>
            <w:proofErr w:type="spellEnd"/>
            <w:r w:rsidRPr="00A42776">
              <w:rPr>
                <w:rFonts w:ascii="Calibri" w:hAnsi="Calibri" w:cs="Arial"/>
                <w:bCs/>
                <w:sz w:val="20"/>
                <w:szCs w:val="20"/>
              </w:rPr>
              <w:t xml:space="preserve"> Aquaculture </w:t>
            </w:r>
            <w:proofErr w:type="spellStart"/>
            <w:r w:rsidRPr="00A42776">
              <w:rPr>
                <w:rFonts w:ascii="Calibri" w:hAnsi="Calibri" w:cs="Arial"/>
                <w:bCs/>
                <w:sz w:val="20"/>
                <w:szCs w:val="20"/>
              </w:rPr>
              <w:t>Systems</w:t>
            </w:r>
            <w:proofErr w:type="spellEnd"/>
            <w:r w:rsidRPr="00A42776">
              <w:rPr>
                <w:rFonts w:ascii="Calibri" w:hAnsi="Calibri" w:cs="Arial"/>
                <w:bCs/>
                <w:sz w:val="20"/>
                <w:szCs w:val="20"/>
              </w:rPr>
              <w:t xml:space="preserve"> (RAS) et </w:t>
            </w:r>
            <w:proofErr w:type="spellStart"/>
            <w:r w:rsidRPr="00A42776">
              <w:rPr>
                <w:rFonts w:ascii="Calibri" w:hAnsi="Calibri" w:cs="Arial"/>
                <w:bCs/>
                <w:sz w:val="20"/>
                <w:szCs w:val="20"/>
              </w:rPr>
              <w:t>aquaponie</w:t>
            </w:r>
            <w:proofErr w:type="spellEnd"/>
            <w:r w:rsidRPr="00A42776">
              <w:rPr>
                <w:rFonts w:ascii="Calibri" w:hAnsi="Calibri" w:cs="Arial"/>
                <w:bCs/>
                <w:sz w:val="20"/>
                <w:szCs w:val="20"/>
              </w:rPr>
              <w:t>.</w:t>
            </w:r>
          </w:p>
          <w:p w14:paraId="7AB195D3" w14:textId="77777777" w:rsidR="004E55D4" w:rsidRPr="00A42776" w:rsidRDefault="004E55D4" w:rsidP="00245A47">
            <w:pPr>
              <w:keepNext/>
              <w:jc w:val="both"/>
              <w:rPr>
                <w:rFonts w:ascii="Calibri" w:hAnsi="Calibri" w:cs="Arial"/>
                <w:sz w:val="20"/>
                <w:szCs w:val="20"/>
              </w:rPr>
            </w:pPr>
          </w:p>
        </w:tc>
      </w:tr>
      <w:tr w:rsidR="004E55D4" w:rsidRPr="00A42776" w14:paraId="507D3BB1" w14:textId="77777777" w:rsidTr="00245A47">
        <w:trPr>
          <w:cantSplit/>
          <w:jc w:val="center"/>
        </w:trPr>
        <w:tc>
          <w:tcPr>
            <w:tcW w:w="10206" w:type="dxa"/>
            <w:gridSpan w:val="5"/>
            <w:vAlign w:val="center"/>
          </w:tcPr>
          <w:p w14:paraId="33C7B795"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0FDA9B1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Connaissances en chimie, écologie aquatique, physiologie animale, mécanique des fluides, législation/réglementation.</w:t>
            </w:r>
          </w:p>
        </w:tc>
      </w:tr>
      <w:tr w:rsidR="004E55D4" w:rsidRPr="00A42776" w14:paraId="5A0E6C18" w14:textId="77777777" w:rsidTr="00245A47">
        <w:trPr>
          <w:cantSplit/>
          <w:jc w:val="center"/>
        </w:trPr>
        <w:tc>
          <w:tcPr>
            <w:tcW w:w="10206" w:type="dxa"/>
            <w:gridSpan w:val="5"/>
            <w:vAlign w:val="center"/>
          </w:tcPr>
          <w:p w14:paraId="6F67C9D1"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Programme</w:t>
            </w:r>
            <w:r w:rsidRPr="00A42776">
              <w:rPr>
                <w:rFonts w:ascii="Calibri" w:hAnsi="Calibri" w:cs="Arial"/>
                <w:bCs/>
                <w:sz w:val="20"/>
                <w:szCs w:val="20"/>
              </w:rPr>
              <w:t> </w:t>
            </w:r>
            <w:r w:rsidRPr="00A42776">
              <w:rPr>
                <w:rFonts w:ascii="Calibri" w:hAnsi="Calibri" w:cs="Arial"/>
                <w:b/>
                <w:bCs/>
                <w:sz w:val="20"/>
                <w:szCs w:val="20"/>
              </w:rPr>
              <w:t>:</w:t>
            </w:r>
          </w:p>
          <w:p w14:paraId="7BB652E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 développement mondial de l’aquaculture et la diversification des espèces élevées s’accompagnent d’un accroissement des besoins et des compétences en génie aquacole. Seront respectivement abordés :</w:t>
            </w:r>
          </w:p>
          <w:p w14:paraId="1C9865FB" w14:textId="77777777" w:rsidR="004E55D4" w:rsidRPr="00A42776" w:rsidRDefault="004E55D4" w:rsidP="00245A47">
            <w:pPr>
              <w:pStyle w:val="Subtitle"/>
              <w:ind w:left="357" w:hanging="357"/>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fldChar w:fldCharType="begin"/>
            </w:r>
            <w:r w:rsidRPr="00A42776">
              <w:rPr>
                <w:rFonts w:ascii="Calibri" w:hAnsi="Calibri" w:cs="Arial"/>
                <w:bCs/>
                <w:i w:val="0"/>
                <w:iCs w:val="0"/>
                <w:color w:val="auto"/>
                <w:spacing w:val="0"/>
                <w:sz w:val="20"/>
                <w:szCs w:val="20"/>
              </w:rPr>
              <w:instrText xml:space="preserve"> SYMBOL 183 \f "Symbol" \s 10 \h </w:instrText>
            </w:r>
            <w:r w:rsidRPr="00A42776">
              <w:rPr>
                <w:rFonts w:ascii="Calibri" w:hAnsi="Calibri" w:cs="Arial"/>
                <w:bCs/>
                <w:i w:val="0"/>
                <w:iCs w:val="0"/>
                <w:color w:val="auto"/>
                <w:spacing w:val="0"/>
                <w:sz w:val="20"/>
                <w:szCs w:val="20"/>
              </w:rPr>
              <w:fldChar w:fldCharType="end"/>
            </w:r>
            <w:r w:rsidRPr="00A42776">
              <w:rPr>
                <w:rFonts w:ascii="Calibri" w:hAnsi="Calibri" w:cs="Arial"/>
                <w:bCs/>
                <w:i w:val="0"/>
                <w:iCs w:val="0"/>
                <w:color w:val="auto"/>
                <w:spacing w:val="0"/>
                <w:sz w:val="20"/>
                <w:szCs w:val="20"/>
              </w:rPr>
              <w:tab/>
            </w:r>
            <w:proofErr w:type="gramStart"/>
            <w:r w:rsidRPr="00A42776">
              <w:rPr>
                <w:rFonts w:ascii="Calibri" w:hAnsi="Calibri" w:cs="Arial"/>
                <w:bCs/>
                <w:i w:val="0"/>
                <w:iCs w:val="0"/>
                <w:color w:val="auto"/>
                <w:spacing w:val="0"/>
                <w:sz w:val="20"/>
                <w:szCs w:val="20"/>
              </w:rPr>
              <w:t>la</w:t>
            </w:r>
            <w:proofErr w:type="gramEnd"/>
            <w:r w:rsidRPr="00A42776">
              <w:rPr>
                <w:rFonts w:ascii="Calibri" w:hAnsi="Calibri" w:cs="Arial"/>
                <w:bCs/>
                <w:i w:val="0"/>
                <w:iCs w:val="0"/>
                <w:color w:val="auto"/>
                <w:spacing w:val="0"/>
                <w:sz w:val="20"/>
                <w:szCs w:val="20"/>
              </w:rPr>
              <w:t xml:space="preserve"> conchyliculture par l’étude comparative de la production mytilicole (moule) et ostréicole (huître) dans les hauts de France. Le volet aval (purification, conditionnement, traçabilité …) s’appuiera sur une visite de site.</w:t>
            </w:r>
          </w:p>
          <w:p w14:paraId="1D8D08DB" w14:textId="77777777" w:rsidR="004E55D4" w:rsidRPr="00A42776" w:rsidRDefault="004E55D4" w:rsidP="00245A47">
            <w:pPr>
              <w:pStyle w:val="Subtitle"/>
              <w:ind w:left="357" w:hanging="357"/>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 xml:space="preserve"> </w:t>
            </w:r>
            <w:r w:rsidRPr="00A42776">
              <w:rPr>
                <w:rFonts w:ascii="Calibri" w:hAnsi="Calibri" w:cs="Arial"/>
                <w:bCs/>
                <w:i w:val="0"/>
                <w:iCs w:val="0"/>
                <w:color w:val="auto"/>
                <w:spacing w:val="0"/>
                <w:sz w:val="20"/>
                <w:szCs w:val="20"/>
              </w:rPr>
              <w:fldChar w:fldCharType="begin"/>
            </w:r>
            <w:r w:rsidRPr="00A42776">
              <w:rPr>
                <w:rFonts w:ascii="Calibri" w:hAnsi="Calibri" w:cs="Arial"/>
                <w:bCs/>
                <w:i w:val="0"/>
                <w:iCs w:val="0"/>
                <w:color w:val="auto"/>
                <w:spacing w:val="0"/>
                <w:sz w:val="20"/>
                <w:szCs w:val="20"/>
              </w:rPr>
              <w:instrText xml:space="preserve"> SYMBOL 183 \f "Symbol" \s 10 \h </w:instrText>
            </w:r>
            <w:r w:rsidRPr="00A42776">
              <w:rPr>
                <w:rFonts w:ascii="Calibri" w:hAnsi="Calibri" w:cs="Arial"/>
                <w:bCs/>
                <w:i w:val="0"/>
                <w:iCs w:val="0"/>
                <w:color w:val="auto"/>
                <w:spacing w:val="0"/>
                <w:sz w:val="20"/>
                <w:szCs w:val="20"/>
              </w:rPr>
              <w:fldChar w:fldCharType="end"/>
            </w:r>
            <w:r w:rsidRPr="00A42776">
              <w:rPr>
                <w:rFonts w:ascii="Calibri" w:hAnsi="Calibri" w:cs="Arial"/>
                <w:bCs/>
                <w:i w:val="0"/>
                <w:iCs w:val="0"/>
                <w:color w:val="auto"/>
                <w:spacing w:val="0"/>
                <w:sz w:val="20"/>
                <w:szCs w:val="20"/>
              </w:rPr>
              <w:tab/>
            </w:r>
            <w:proofErr w:type="gramStart"/>
            <w:r w:rsidRPr="00A42776">
              <w:rPr>
                <w:rFonts w:ascii="Calibri" w:hAnsi="Calibri" w:cs="Arial"/>
                <w:bCs/>
                <w:i w:val="0"/>
                <w:iCs w:val="0"/>
                <w:color w:val="auto"/>
                <w:spacing w:val="0"/>
                <w:sz w:val="20"/>
                <w:szCs w:val="20"/>
              </w:rPr>
              <w:t>la</w:t>
            </w:r>
            <w:proofErr w:type="gramEnd"/>
            <w:r w:rsidRPr="00A42776">
              <w:rPr>
                <w:rFonts w:ascii="Calibri" w:hAnsi="Calibri" w:cs="Arial"/>
                <w:bCs/>
                <w:i w:val="0"/>
                <w:iCs w:val="0"/>
                <w:color w:val="auto"/>
                <w:spacing w:val="0"/>
                <w:sz w:val="20"/>
                <w:szCs w:val="20"/>
              </w:rPr>
              <w:t xml:space="preserve"> pisciculture. Le support retenu est la salmoniculture à la fois continentale (truite) et marine (saumon). Le contraintes réglementaires, environnementales et zootechniques sont développées à partir d’une présentation de différents sites en activités et de leurs problématiques.</w:t>
            </w:r>
          </w:p>
          <w:p w14:paraId="469975A7" w14:textId="77777777" w:rsidR="004E55D4" w:rsidRPr="00A42776" w:rsidRDefault="004E55D4" w:rsidP="004E55D4">
            <w:pPr>
              <w:pStyle w:val="Subtitle"/>
              <w:numPr>
                <w:ilvl w:val="0"/>
                <w:numId w:val="12"/>
              </w:numPr>
              <w:suppressAutoHyphens w:val="0"/>
              <w:ind w:left="355" w:hanging="355"/>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 xml:space="preserve">Les RAS. L’optimisation de la gestion de l’eau en aquaculture passe par la conception et l’exploitation de systèmes de recirculation. Leur maitrise nécessite des compétences pluridisciplinaires qui sont abordées dans le cadre de ce module : qualité et quantité d’eau, critères de décision et moyens mis en œuvre... Cette partie s’appuiera sur la visite d’un site et une initiation à l’utilisation de ce matériel.  </w:t>
            </w:r>
          </w:p>
          <w:p w14:paraId="08435513" w14:textId="77777777" w:rsidR="004E55D4" w:rsidRPr="00A42776" w:rsidRDefault="004E55D4" w:rsidP="00245A47">
            <w:pPr>
              <w:pStyle w:val="Subtitle"/>
              <w:ind w:left="357" w:hanging="357"/>
              <w:jc w:val="both"/>
              <w:rPr>
                <w:rFonts w:ascii="Calibri" w:hAnsi="Calibri" w:cs="Arial"/>
                <w:bCs/>
                <w:i w:val="0"/>
                <w:iCs w:val="0"/>
                <w:color w:val="auto"/>
                <w:spacing w:val="0"/>
                <w:sz w:val="20"/>
                <w:szCs w:val="20"/>
              </w:rPr>
            </w:pPr>
            <w:r w:rsidRPr="00A42776">
              <w:rPr>
                <w:rFonts w:ascii="Calibri" w:hAnsi="Calibri" w:cs="Arial"/>
                <w:bCs/>
                <w:i w:val="0"/>
                <w:iCs w:val="0"/>
                <w:color w:val="auto"/>
                <w:spacing w:val="0"/>
                <w:sz w:val="20"/>
                <w:szCs w:val="20"/>
              </w:rPr>
              <w:t xml:space="preserve"> </w:t>
            </w:r>
            <w:r w:rsidRPr="00A42776">
              <w:rPr>
                <w:rFonts w:ascii="Calibri" w:hAnsi="Calibri" w:cs="Arial"/>
                <w:bCs/>
                <w:i w:val="0"/>
                <w:iCs w:val="0"/>
                <w:color w:val="auto"/>
                <w:spacing w:val="0"/>
                <w:sz w:val="20"/>
                <w:szCs w:val="20"/>
              </w:rPr>
              <w:fldChar w:fldCharType="begin"/>
            </w:r>
            <w:r w:rsidRPr="00A42776">
              <w:rPr>
                <w:rFonts w:ascii="Calibri" w:hAnsi="Calibri" w:cs="Arial"/>
                <w:bCs/>
                <w:i w:val="0"/>
                <w:iCs w:val="0"/>
                <w:color w:val="auto"/>
                <w:spacing w:val="0"/>
                <w:sz w:val="20"/>
                <w:szCs w:val="20"/>
              </w:rPr>
              <w:instrText xml:space="preserve"> SYMBOL 183 \f "Symbol" \s 10 \h </w:instrText>
            </w:r>
            <w:r w:rsidRPr="00A42776">
              <w:rPr>
                <w:rFonts w:ascii="Calibri" w:hAnsi="Calibri" w:cs="Arial"/>
                <w:bCs/>
                <w:i w:val="0"/>
                <w:iCs w:val="0"/>
                <w:color w:val="auto"/>
                <w:spacing w:val="0"/>
                <w:sz w:val="20"/>
                <w:szCs w:val="20"/>
              </w:rPr>
              <w:fldChar w:fldCharType="end"/>
            </w:r>
            <w:r w:rsidRPr="00A42776">
              <w:rPr>
                <w:rFonts w:ascii="Calibri" w:hAnsi="Calibri" w:cs="Arial"/>
                <w:bCs/>
                <w:i w:val="0"/>
                <w:iCs w:val="0"/>
                <w:color w:val="auto"/>
                <w:spacing w:val="0"/>
                <w:sz w:val="20"/>
                <w:szCs w:val="20"/>
              </w:rPr>
              <w:tab/>
            </w:r>
            <w:proofErr w:type="gramStart"/>
            <w:r w:rsidRPr="00A42776">
              <w:rPr>
                <w:rFonts w:ascii="Calibri" w:hAnsi="Calibri" w:cs="Arial"/>
                <w:bCs/>
                <w:i w:val="0"/>
                <w:iCs w:val="0"/>
                <w:color w:val="auto"/>
                <w:spacing w:val="0"/>
                <w:sz w:val="20"/>
                <w:szCs w:val="20"/>
              </w:rPr>
              <w:t>l’</w:t>
            </w:r>
            <w:proofErr w:type="spellStart"/>
            <w:r w:rsidRPr="00A42776">
              <w:rPr>
                <w:rFonts w:ascii="Calibri" w:hAnsi="Calibri" w:cs="Arial"/>
                <w:bCs/>
                <w:i w:val="0"/>
                <w:iCs w:val="0"/>
                <w:color w:val="auto"/>
                <w:spacing w:val="0"/>
                <w:sz w:val="20"/>
                <w:szCs w:val="20"/>
              </w:rPr>
              <w:t>aquaponie</w:t>
            </w:r>
            <w:proofErr w:type="spellEnd"/>
            <w:proofErr w:type="gramEnd"/>
            <w:r w:rsidRPr="00A42776">
              <w:rPr>
                <w:rFonts w:ascii="Calibri" w:hAnsi="Calibri" w:cs="Arial"/>
                <w:bCs/>
                <w:i w:val="0"/>
                <w:iCs w:val="0"/>
                <w:color w:val="auto"/>
                <w:spacing w:val="0"/>
                <w:sz w:val="20"/>
                <w:szCs w:val="20"/>
              </w:rPr>
              <w:t>. La combinaison d’un système aquacole et d’une production végétale permet la valorisation agronomique de nutriments issus des RAS. La complexité et les c</w:t>
            </w:r>
            <w:r>
              <w:rPr>
                <w:rFonts w:ascii="Calibri" w:hAnsi="Calibri" w:cs="Arial"/>
                <w:bCs/>
                <w:i w:val="0"/>
                <w:iCs w:val="0"/>
                <w:color w:val="auto"/>
                <w:spacing w:val="0"/>
                <w:sz w:val="20"/>
                <w:szCs w:val="20"/>
              </w:rPr>
              <w:t>hoix techniques de ces systèmes</w:t>
            </w:r>
            <w:r w:rsidRPr="00A42776">
              <w:rPr>
                <w:rFonts w:ascii="Calibri" w:hAnsi="Calibri" w:cs="Arial"/>
                <w:bCs/>
                <w:i w:val="0"/>
                <w:iCs w:val="0"/>
                <w:color w:val="auto"/>
                <w:spacing w:val="0"/>
                <w:sz w:val="20"/>
                <w:szCs w:val="20"/>
              </w:rPr>
              <w:t xml:space="preserve"> sont développés par l’étude d’une unité </w:t>
            </w:r>
            <w:proofErr w:type="spellStart"/>
            <w:r w:rsidRPr="00A42776">
              <w:rPr>
                <w:rFonts w:ascii="Calibri" w:hAnsi="Calibri" w:cs="Arial"/>
                <w:bCs/>
                <w:i w:val="0"/>
                <w:iCs w:val="0"/>
                <w:color w:val="auto"/>
                <w:spacing w:val="0"/>
                <w:sz w:val="20"/>
                <w:szCs w:val="20"/>
              </w:rPr>
              <w:t>aquaponique</w:t>
            </w:r>
            <w:proofErr w:type="spellEnd"/>
            <w:r w:rsidRPr="00A42776">
              <w:rPr>
                <w:rFonts w:ascii="Calibri" w:hAnsi="Calibri" w:cs="Arial"/>
                <w:bCs/>
                <w:i w:val="0"/>
                <w:iCs w:val="0"/>
                <w:color w:val="auto"/>
                <w:spacing w:val="0"/>
                <w:sz w:val="20"/>
                <w:szCs w:val="20"/>
              </w:rPr>
              <w:t> : truites/légumes.</w:t>
            </w:r>
          </w:p>
          <w:p w14:paraId="1A235F5E" w14:textId="77777777" w:rsidR="004E55D4" w:rsidRPr="00A42776" w:rsidRDefault="004E55D4" w:rsidP="00245A47">
            <w:pPr>
              <w:keepNext/>
              <w:jc w:val="both"/>
              <w:rPr>
                <w:rFonts w:ascii="Calibri" w:hAnsi="Calibri" w:cs="Arial"/>
                <w:bCs/>
                <w:sz w:val="20"/>
                <w:szCs w:val="20"/>
              </w:rPr>
            </w:pPr>
          </w:p>
        </w:tc>
      </w:tr>
      <w:tr w:rsidR="004E55D4" w:rsidRPr="00A42776" w14:paraId="2AB9742C" w14:textId="77777777" w:rsidTr="00245A47">
        <w:trPr>
          <w:cantSplit/>
          <w:jc w:val="center"/>
        </w:trPr>
        <w:tc>
          <w:tcPr>
            <w:tcW w:w="10206" w:type="dxa"/>
            <w:gridSpan w:val="5"/>
            <w:vAlign w:val="center"/>
          </w:tcPr>
          <w:p w14:paraId="7655B17A"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0869094" w14:textId="77777777" w:rsidR="004E55D4" w:rsidRPr="00A42776" w:rsidRDefault="004E55D4" w:rsidP="004E55D4">
            <w:pPr>
              <w:pStyle w:val="ListParagraph"/>
              <w:keepNext/>
              <w:numPr>
                <w:ilvl w:val="0"/>
                <w:numId w:val="22"/>
              </w:numPr>
              <w:suppressAutoHyphens w:val="0"/>
              <w:jc w:val="both"/>
              <w:rPr>
                <w:rFonts w:ascii="Calibri" w:hAnsi="Calibri" w:cs="Arial"/>
                <w:sz w:val="20"/>
                <w:szCs w:val="20"/>
              </w:rPr>
            </w:pPr>
            <w:r w:rsidRPr="00A42776">
              <w:rPr>
                <w:rFonts w:ascii="Calibri" w:hAnsi="Calibri" w:cs="Arial"/>
                <w:sz w:val="20"/>
                <w:szCs w:val="20"/>
              </w:rPr>
              <w:t>Ferra, 2008. Aquaculture. Vuibert, 1264 pages. ISBN 978-2-7117-7191-2.</w:t>
            </w:r>
          </w:p>
          <w:p w14:paraId="55654FF6" w14:textId="77777777" w:rsidR="004E55D4" w:rsidRPr="00A42776" w:rsidRDefault="004E55D4" w:rsidP="004E55D4">
            <w:pPr>
              <w:pStyle w:val="ListParagraph"/>
              <w:keepNext/>
              <w:numPr>
                <w:ilvl w:val="0"/>
                <w:numId w:val="22"/>
              </w:numPr>
              <w:suppressAutoHyphens w:val="0"/>
              <w:jc w:val="both"/>
              <w:rPr>
                <w:rFonts w:ascii="Calibri" w:hAnsi="Calibri" w:cs="Arial"/>
                <w:sz w:val="20"/>
                <w:szCs w:val="20"/>
              </w:rPr>
            </w:pPr>
            <w:r w:rsidRPr="00A42776">
              <w:rPr>
                <w:rFonts w:ascii="Calibri" w:hAnsi="Calibri" w:cs="Arial"/>
                <w:sz w:val="20"/>
                <w:szCs w:val="20"/>
                <w:lang w:val="en-US"/>
              </w:rPr>
              <w:t xml:space="preserve">Wheaton, 1977. </w:t>
            </w:r>
            <w:proofErr w:type="spellStart"/>
            <w:r w:rsidRPr="00A42776">
              <w:rPr>
                <w:rFonts w:ascii="Calibri" w:hAnsi="Calibri" w:cs="Arial"/>
                <w:sz w:val="20"/>
                <w:szCs w:val="20"/>
                <w:lang w:val="en-US"/>
              </w:rPr>
              <w:t>Aquacultural</w:t>
            </w:r>
            <w:proofErr w:type="spellEnd"/>
            <w:r w:rsidRPr="00A42776">
              <w:rPr>
                <w:rFonts w:ascii="Calibri" w:hAnsi="Calibri" w:cs="Arial"/>
                <w:sz w:val="20"/>
                <w:szCs w:val="20"/>
                <w:lang w:val="en-US"/>
              </w:rPr>
              <w:t xml:space="preserve"> engineering. Wiley </w:t>
            </w:r>
            <w:proofErr w:type="spellStart"/>
            <w:r w:rsidRPr="00A42776">
              <w:rPr>
                <w:rFonts w:ascii="Calibri" w:hAnsi="Calibri" w:cs="Arial"/>
                <w:sz w:val="20"/>
                <w:szCs w:val="20"/>
                <w:lang w:val="en-US"/>
              </w:rPr>
              <w:t>interscience</w:t>
            </w:r>
            <w:proofErr w:type="spellEnd"/>
            <w:r w:rsidRPr="00A42776">
              <w:rPr>
                <w:rFonts w:ascii="Calibri" w:hAnsi="Calibri" w:cs="Arial"/>
                <w:sz w:val="20"/>
                <w:szCs w:val="20"/>
                <w:lang w:val="en-US"/>
              </w:rPr>
              <w:t xml:space="preserve"> publication, 708 pages. </w:t>
            </w:r>
            <w:r w:rsidRPr="00A42776">
              <w:rPr>
                <w:rFonts w:ascii="Calibri" w:hAnsi="Calibri" w:cs="Arial"/>
                <w:sz w:val="20"/>
                <w:szCs w:val="20"/>
              </w:rPr>
              <w:t>ISBN 0-471-93755-x</w:t>
            </w:r>
          </w:p>
        </w:tc>
      </w:tr>
      <w:tr w:rsidR="004E55D4" w:rsidRPr="00A42776" w14:paraId="55F214F2" w14:textId="77777777" w:rsidTr="00245A47">
        <w:trPr>
          <w:cantSplit/>
          <w:jc w:val="center"/>
        </w:trPr>
        <w:tc>
          <w:tcPr>
            <w:tcW w:w="10206" w:type="dxa"/>
            <w:gridSpan w:val="5"/>
            <w:vAlign w:val="center"/>
          </w:tcPr>
          <w:p w14:paraId="27AA93BA"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431A619A" w14:textId="77777777" w:rsidR="004E55D4" w:rsidRPr="00A42776" w:rsidRDefault="004E55D4" w:rsidP="004E55D4"/>
    <w:p w14:paraId="661F3B0B"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S8 : Présentation de la recherche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32A56765" w14:textId="77777777" w:rsidTr="00245A47">
        <w:trPr>
          <w:cantSplit/>
          <w:jc w:val="center"/>
        </w:trPr>
        <w:tc>
          <w:tcPr>
            <w:tcW w:w="1701" w:type="dxa"/>
            <w:shd w:val="clear" w:color="auto" w:fill="008000"/>
            <w:vAlign w:val="center"/>
          </w:tcPr>
          <w:p w14:paraId="5728F6A0"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598A4BF7"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Coefficient : 1</w:t>
            </w:r>
          </w:p>
        </w:tc>
        <w:tc>
          <w:tcPr>
            <w:tcW w:w="2268" w:type="dxa"/>
            <w:shd w:val="clear" w:color="auto" w:fill="008000"/>
            <w:vAlign w:val="center"/>
          </w:tcPr>
          <w:p w14:paraId="29911587"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CM : 10H00</w:t>
            </w:r>
          </w:p>
        </w:tc>
        <w:tc>
          <w:tcPr>
            <w:tcW w:w="2268" w:type="dxa"/>
            <w:shd w:val="clear" w:color="auto" w:fill="008000"/>
            <w:vAlign w:val="center"/>
          </w:tcPr>
          <w:p w14:paraId="3DF3AADE"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TD : 10H00</w:t>
            </w:r>
          </w:p>
        </w:tc>
        <w:tc>
          <w:tcPr>
            <w:tcW w:w="2268" w:type="dxa"/>
            <w:shd w:val="clear" w:color="auto" w:fill="008000"/>
            <w:vAlign w:val="center"/>
          </w:tcPr>
          <w:p w14:paraId="47EEE3C9"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00H00</w:t>
            </w:r>
          </w:p>
        </w:tc>
      </w:tr>
      <w:tr w:rsidR="004E55D4" w:rsidRPr="00A42776" w14:paraId="2070E3FD" w14:textId="77777777" w:rsidTr="00245A47">
        <w:trPr>
          <w:cantSplit/>
          <w:jc w:val="center"/>
        </w:trPr>
        <w:tc>
          <w:tcPr>
            <w:tcW w:w="3402" w:type="dxa"/>
            <w:gridSpan w:val="2"/>
            <w:vAlign w:val="center"/>
          </w:tcPr>
          <w:p w14:paraId="0E7C4B3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515E0EF6"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C. LE BRIS</w:t>
            </w:r>
          </w:p>
        </w:tc>
      </w:tr>
      <w:tr w:rsidR="004E55D4" w:rsidRPr="00A42776" w14:paraId="171BEA25" w14:textId="77777777" w:rsidTr="00245A47">
        <w:trPr>
          <w:cantSplit/>
          <w:jc w:val="center"/>
        </w:trPr>
        <w:tc>
          <w:tcPr>
            <w:tcW w:w="10206" w:type="dxa"/>
            <w:gridSpan w:val="5"/>
            <w:vAlign w:val="center"/>
          </w:tcPr>
          <w:p w14:paraId="25E7149D"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2D0E8B4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Présenter la recherche et sensibiliser les élèves à ses problématiques.</w:t>
            </w:r>
          </w:p>
          <w:p w14:paraId="2200E34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Etablir le lien avec l’industrie.</w:t>
            </w:r>
          </w:p>
        </w:tc>
      </w:tr>
      <w:tr w:rsidR="004E55D4" w:rsidRPr="00A42776" w14:paraId="0CA1B661" w14:textId="77777777" w:rsidTr="00245A47">
        <w:trPr>
          <w:cantSplit/>
          <w:jc w:val="center"/>
        </w:trPr>
        <w:tc>
          <w:tcPr>
            <w:tcW w:w="10206" w:type="dxa"/>
            <w:gridSpan w:val="5"/>
            <w:vAlign w:val="center"/>
          </w:tcPr>
          <w:p w14:paraId="24F24EA2"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Prérequis</w:t>
            </w:r>
            <w:r w:rsidRPr="00A42776">
              <w:rPr>
                <w:rFonts w:ascii="Calibri" w:hAnsi="Calibri" w:cs="Arial"/>
                <w:b/>
                <w:bCs/>
                <w:sz w:val="20"/>
                <w:szCs w:val="20"/>
              </w:rPr>
              <w:t> :</w:t>
            </w:r>
          </w:p>
          <w:p w14:paraId="7EBF515F"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Aucun</w:t>
            </w:r>
          </w:p>
        </w:tc>
      </w:tr>
      <w:tr w:rsidR="004E55D4" w:rsidRPr="00A42776" w14:paraId="1626AB77" w14:textId="77777777" w:rsidTr="00245A47">
        <w:trPr>
          <w:cantSplit/>
          <w:jc w:val="center"/>
        </w:trPr>
        <w:tc>
          <w:tcPr>
            <w:tcW w:w="10206" w:type="dxa"/>
            <w:gridSpan w:val="5"/>
            <w:vAlign w:val="center"/>
          </w:tcPr>
          <w:p w14:paraId="32DE6D4C"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1A13D015"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Cours d’initiation au fonctionnement de la recherche</w:t>
            </w:r>
            <w:r w:rsidRPr="00A42776">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0522767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Conférences thématiques et applicatives (par groupe thématique)</w:t>
            </w:r>
            <w:r w:rsidRPr="00A42776">
              <w:rPr>
                <w:rFonts w:ascii="Calibri" w:hAnsi="Calibri" w:cs="Arial"/>
                <w:bCs/>
                <w:sz w:val="20"/>
                <w:szCs w:val="20"/>
              </w:rPr>
              <w:t> : Choix d’un thème scientifique en lien avec la spécialité et découverte pratique d’une problématique vue en cours.</w:t>
            </w:r>
          </w:p>
        </w:tc>
      </w:tr>
      <w:tr w:rsidR="004E55D4" w:rsidRPr="00A42776" w14:paraId="02472539" w14:textId="77777777" w:rsidTr="00245A47">
        <w:trPr>
          <w:cantSplit/>
          <w:jc w:val="center"/>
        </w:trPr>
        <w:tc>
          <w:tcPr>
            <w:tcW w:w="10206" w:type="dxa"/>
            <w:gridSpan w:val="5"/>
            <w:vAlign w:val="center"/>
          </w:tcPr>
          <w:p w14:paraId="648CA29C"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Contrôle Continu</w:t>
            </w:r>
          </w:p>
        </w:tc>
      </w:tr>
    </w:tbl>
    <w:p w14:paraId="7E6BBA6B" w14:textId="77777777" w:rsidR="004E55D4" w:rsidRPr="00A42776" w:rsidRDefault="004E55D4" w:rsidP="004E55D4">
      <w:pPr>
        <w:keepNext/>
        <w:spacing w:before="240" w:after="120"/>
        <w:rPr>
          <w:rFonts w:ascii="Calibri" w:hAnsi="Calibri"/>
          <w:sz w:val="22"/>
          <w:szCs w:val="22"/>
          <w:u w:val="single"/>
        </w:rPr>
      </w:pPr>
    </w:p>
    <w:p w14:paraId="05DB9C5A"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br w:type="page"/>
      </w:r>
    </w:p>
    <w:p w14:paraId="5509EE74"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35" w:name="_Toc184220998"/>
      <w:r w:rsidRPr="00A42776">
        <w:lastRenderedPageBreak/>
        <w:t>Troisième année du Cycle Ingénieur (CING3)</w:t>
      </w:r>
      <w:bookmarkEnd w:id="35"/>
    </w:p>
    <w:p w14:paraId="790DB619" w14:textId="5210F4B4" w:rsidR="004E55D4" w:rsidRPr="00A42776" w:rsidRDefault="004E55D4" w:rsidP="004E55D4">
      <w:pPr>
        <w:spacing w:before="120" w:after="120"/>
        <w:rPr>
          <w:rFonts w:ascii="Calibri" w:hAnsi="Calibri"/>
          <w:sz w:val="22"/>
          <w:szCs w:val="22"/>
          <w:u w:val="single"/>
        </w:rPr>
      </w:pPr>
      <w:r w:rsidRPr="00A42776">
        <w:rPr>
          <w:rFonts w:ascii="Calibri" w:hAnsi="Calibri"/>
          <w:sz w:val="22"/>
          <w:szCs w:val="22"/>
          <w:u w:val="single"/>
        </w:rPr>
        <w:t>S9 : Qualité, Hygiène, Sécurité, Environnement</w:t>
      </w:r>
      <w:r w:rsidR="00245A47" w:rsidRPr="00245A47">
        <w:rPr>
          <w:rFonts w:ascii="Calibri" w:hAnsi="Calibri"/>
          <w:sz w:val="22"/>
          <w:szCs w:val="22"/>
        </w:rPr>
        <w:t> :</w:t>
      </w:r>
    </w:p>
    <w:tbl>
      <w:tblPr>
        <w:tblW w:w="104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566"/>
        <w:gridCol w:w="1929"/>
        <w:gridCol w:w="2552"/>
        <w:gridCol w:w="2595"/>
      </w:tblGrid>
      <w:tr w:rsidR="004E55D4" w:rsidRPr="00A42776" w14:paraId="124279A0" w14:textId="77777777" w:rsidTr="00245A47">
        <w:trPr>
          <w:cantSplit/>
          <w:jc w:val="center"/>
        </w:trPr>
        <w:tc>
          <w:tcPr>
            <w:tcW w:w="1418" w:type="dxa"/>
            <w:shd w:val="clear" w:color="auto" w:fill="008000"/>
            <w:vAlign w:val="center"/>
          </w:tcPr>
          <w:p w14:paraId="1E0FD4BF" w14:textId="77777777" w:rsidR="004E55D4" w:rsidRPr="00A42776" w:rsidRDefault="004E55D4" w:rsidP="00245A47">
            <w:pPr>
              <w:keepNext/>
              <w:jc w:val="center"/>
              <w:rPr>
                <w:rFonts w:ascii="Calibri" w:hAnsi="Calibri" w:cs="Arial"/>
                <w:color w:val="FFFFFF" w:themeColor="background1"/>
                <w:sz w:val="20"/>
                <w:szCs w:val="20"/>
              </w:rPr>
            </w:pPr>
          </w:p>
        </w:tc>
        <w:tc>
          <w:tcPr>
            <w:tcW w:w="1418" w:type="dxa"/>
            <w:shd w:val="clear" w:color="auto" w:fill="008000"/>
            <w:vAlign w:val="center"/>
          </w:tcPr>
          <w:p w14:paraId="60615A02"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3</w:t>
            </w:r>
          </w:p>
        </w:tc>
        <w:tc>
          <w:tcPr>
            <w:tcW w:w="2495" w:type="dxa"/>
            <w:gridSpan w:val="2"/>
            <w:shd w:val="clear" w:color="auto" w:fill="008000"/>
            <w:vAlign w:val="center"/>
          </w:tcPr>
          <w:p w14:paraId="11C6E887"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 xml:space="preserve">Cours : </w:t>
            </w:r>
            <w:r>
              <w:rPr>
                <w:rFonts w:ascii="Calibri" w:hAnsi="Calibri" w:cs="Arial"/>
                <w:color w:val="FFFFFF" w:themeColor="background1"/>
                <w:sz w:val="20"/>
                <w:szCs w:val="20"/>
              </w:rPr>
              <w:t>18</w:t>
            </w:r>
            <w:r w:rsidRPr="00A42776">
              <w:rPr>
                <w:rFonts w:ascii="Calibri" w:hAnsi="Calibri" w:cs="Arial"/>
                <w:color w:val="FFFFFF" w:themeColor="background1"/>
                <w:sz w:val="20"/>
                <w:szCs w:val="20"/>
              </w:rPr>
              <w:t>H00</w:t>
            </w:r>
          </w:p>
        </w:tc>
        <w:tc>
          <w:tcPr>
            <w:tcW w:w="2552" w:type="dxa"/>
            <w:shd w:val="clear" w:color="auto" w:fill="008000"/>
            <w:vAlign w:val="center"/>
          </w:tcPr>
          <w:p w14:paraId="16D348C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1</w:t>
            </w:r>
            <w:r>
              <w:rPr>
                <w:rFonts w:ascii="Calibri" w:hAnsi="Calibri" w:cs="Arial"/>
                <w:color w:val="FFFFFF" w:themeColor="background1"/>
                <w:sz w:val="20"/>
                <w:szCs w:val="20"/>
              </w:rPr>
              <w:t>5</w:t>
            </w:r>
            <w:r w:rsidRPr="00A42776">
              <w:rPr>
                <w:rFonts w:ascii="Calibri" w:hAnsi="Calibri" w:cs="Arial"/>
                <w:color w:val="FFFFFF" w:themeColor="background1"/>
                <w:sz w:val="20"/>
                <w:szCs w:val="20"/>
              </w:rPr>
              <w:t>H00</w:t>
            </w:r>
          </w:p>
        </w:tc>
        <w:tc>
          <w:tcPr>
            <w:tcW w:w="2595" w:type="dxa"/>
            <w:shd w:val="clear" w:color="auto" w:fill="008000"/>
            <w:vAlign w:val="center"/>
          </w:tcPr>
          <w:p w14:paraId="429CBE6F"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1</w:t>
            </w:r>
            <w:r>
              <w:rPr>
                <w:rFonts w:ascii="Calibri" w:hAnsi="Calibri" w:cs="Arial"/>
                <w:color w:val="FFFFFF" w:themeColor="background1"/>
                <w:sz w:val="20"/>
                <w:szCs w:val="20"/>
              </w:rPr>
              <w:t>5</w:t>
            </w:r>
            <w:r w:rsidRPr="00A42776">
              <w:rPr>
                <w:rFonts w:ascii="Calibri" w:hAnsi="Calibri" w:cs="Arial"/>
                <w:color w:val="FFFFFF" w:themeColor="background1"/>
                <w:sz w:val="20"/>
                <w:szCs w:val="20"/>
              </w:rPr>
              <w:t>H00</w:t>
            </w:r>
          </w:p>
        </w:tc>
      </w:tr>
      <w:tr w:rsidR="004E55D4" w:rsidRPr="00A42776" w14:paraId="6FCCDF4D" w14:textId="77777777" w:rsidTr="00245A47">
        <w:trPr>
          <w:cantSplit/>
          <w:jc w:val="center"/>
        </w:trPr>
        <w:tc>
          <w:tcPr>
            <w:tcW w:w="3402" w:type="dxa"/>
            <w:gridSpan w:val="3"/>
            <w:vAlign w:val="center"/>
          </w:tcPr>
          <w:p w14:paraId="1B40A5AD"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7076" w:type="dxa"/>
            <w:gridSpan w:val="3"/>
            <w:vAlign w:val="center"/>
          </w:tcPr>
          <w:p w14:paraId="1A209A51" w14:textId="77777777" w:rsidR="004E55D4" w:rsidRPr="00A42776" w:rsidRDefault="004E55D4" w:rsidP="00245A47">
            <w:pPr>
              <w:keepNext/>
              <w:jc w:val="center"/>
              <w:rPr>
                <w:rFonts w:ascii="Calibri" w:hAnsi="Calibri" w:cs="Arial"/>
                <w:caps/>
                <w:sz w:val="20"/>
                <w:szCs w:val="20"/>
              </w:rPr>
            </w:pPr>
            <w:r w:rsidRPr="00A42776">
              <w:rPr>
                <w:rFonts w:ascii="Calibri" w:hAnsi="Calibri" w:cs="Arial"/>
                <w:sz w:val="20"/>
                <w:szCs w:val="20"/>
              </w:rPr>
              <w:t>P.</w:t>
            </w:r>
            <w:r w:rsidRPr="00A42776">
              <w:rPr>
                <w:rFonts w:ascii="Calibri" w:hAnsi="Calibri" w:cs="Arial"/>
                <w:caps/>
                <w:sz w:val="20"/>
                <w:szCs w:val="20"/>
              </w:rPr>
              <w:t xml:space="preserve"> ETHUIN</w:t>
            </w:r>
          </w:p>
        </w:tc>
      </w:tr>
      <w:tr w:rsidR="004E55D4" w:rsidRPr="00A42776" w14:paraId="37A66892" w14:textId="77777777" w:rsidTr="00245A47">
        <w:trPr>
          <w:cantSplit/>
          <w:jc w:val="center"/>
        </w:trPr>
        <w:tc>
          <w:tcPr>
            <w:tcW w:w="10478" w:type="dxa"/>
            <w:gridSpan w:val="6"/>
            <w:vAlign w:val="center"/>
          </w:tcPr>
          <w:p w14:paraId="219F90EC" w14:textId="77777777" w:rsidR="004E55D4" w:rsidRPr="00A42776" w:rsidRDefault="004E55D4" w:rsidP="00245A47">
            <w:pPr>
              <w:pStyle w:val="Default"/>
              <w:rPr>
                <w:rFonts w:ascii="Times New Roman" w:hAnsi="Times New Roman" w:cs="Times New Roman"/>
              </w:rPr>
            </w:pPr>
            <w:r w:rsidRPr="00A42776">
              <w:rPr>
                <w:rFonts w:cs="Arial"/>
                <w:b/>
                <w:bCs/>
                <w:sz w:val="20"/>
                <w:szCs w:val="20"/>
                <w:u w:val="single"/>
              </w:rPr>
              <w:t>Objectifs</w:t>
            </w:r>
            <w:r w:rsidRPr="00A42776">
              <w:rPr>
                <w:rFonts w:cs="Arial"/>
                <w:b/>
                <w:bCs/>
                <w:sz w:val="20"/>
                <w:szCs w:val="20"/>
              </w:rPr>
              <w:t xml:space="preserve"> : </w:t>
            </w:r>
          </w:p>
          <w:p w14:paraId="018782A2" w14:textId="77777777" w:rsidR="004E55D4" w:rsidRPr="00A42776" w:rsidRDefault="004E55D4" w:rsidP="00245A47">
            <w:pPr>
              <w:pStyle w:val="Default"/>
              <w:rPr>
                <w:rFonts w:ascii="Times New Roman" w:hAnsi="Times New Roman" w:cs="Times New Roman"/>
              </w:rPr>
            </w:pPr>
            <w:r w:rsidRPr="00A42776">
              <w:rPr>
                <w:sz w:val="20"/>
                <w:szCs w:val="20"/>
              </w:rPr>
              <w:t xml:space="preserve">Prendre conscience des risques liés aux établissements industriels vis-à-vis de l’environnement, prendre connaissance des grands principes de la réglementation en vigueur. </w:t>
            </w:r>
          </w:p>
          <w:p w14:paraId="46AB2C9C" w14:textId="77777777" w:rsidR="004E55D4" w:rsidRPr="00A42776" w:rsidRDefault="004E55D4" w:rsidP="00245A47">
            <w:pPr>
              <w:pStyle w:val="Default"/>
              <w:rPr>
                <w:rFonts w:ascii="Times New Roman" w:hAnsi="Times New Roman" w:cs="Times New Roman"/>
              </w:rPr>
            </w:pPr>
            <w:r w:rsidRPr="00A42776">
              <w:rPr>
                <w:sz w:val="20"/>
                <w:szCs w:val="20"/>
              </w:rPr>
              <w:t xml:space="preserve">Analyser les différents éléments des eaux usées industrielles ayant un impact sur l’environnement, envisager les traitements nécessaires à l’épuration des polluants. </w:t>
            </w:r>
          </w:p>
          <w:p w14:paraId="2FDB3983" w14:textId="77777777" w:rsidR="004E55D4" w:rsidRPr="00A42776" w:rsidRDefault="004E55D4" w:rsidP="00245A47">
            <w:pPr>
              <w:keepNext/>
              <w:jc w:val="both"/>
              <w:rPr>
                <w:rFonts w:ascii="Calibri" w:hAnsi="Calibri" w:cs="Calibri"/>
                <w:color w:val="000000"/>
                <w:sz w:val="20"/>
                <w:szCs w:val="20"/>
              </w:rPr>
            </w:pPr>
            <w:r w:rsidRPr="00A42776">
              <w:rPr>
                <w:rFonts w:ascii="Calibri" w:hAnsi="Calibri" w:cs="Calibri"/>
                <w:color w:val="000000"/>
                <w:sz w:val="20"/>
                <w:szCs w:val="20"/>
              </w:rPr>
              <w:t>Appliquer une méthodologie de mise en place ou de mise à jour du document unique d’évaluation des risques.</w:t>
            </w:r>
          </w:p>
          <w:p w14:paraId="083A178E" w14:textId="77777777" w:rsidR="004E55D4" w:rsidRPr="00A42776" w:rsidRDefault="004E55D4" w:rsidP="00245A47">
            <w:pPr>
              <w:keepNext/>
              <w:jc w:val="both"/>
              <w:rPr>
                <w:rFonts w:ascii="Calibri" w:hAnsi="Calibri" w:cs="Arial"/>
                <w:sz w:val="20"/>
                <w:szCs w:val="20"/>
              </w:rPr>
            </w:pPr>
          </w:p>
        </w:tc>
      </w:tr>
      <w:tr w:rsidR="004E55D4" w:rsidRPr="00A42776" w14:paraId="3D7ACBFF" w14:textId="77777777" w:rsidTr="00245A47">
        <w:trPr>
          <w:cantSplit/>
          <w:jc w:val="center"/>
        </w:trPr>
        <w:tc>
          <w:tcPr>
            <w:tcW w:w="10478" w:type="dxa"/>
            <w:gridSpan w:val="6"/>
            <w:vAlign w:val="center"/>
          </w:tcPr>
          <w:p w14:paraId="0606758B"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microbiologie alimentaire, biochimie alimentaire</w:t>
            </w:r>
          </w:p>
          <w:p w14:paraId="40D81A6E" w14:textId="77777777" w:rsidR="004E55D4" w:rsidRPr="00A42776" w:rsidRDefault="004E55D4" w:rsidP="00245A47">
            <w:pPr>
              <w:keepNext/>
              <w:jc w:val="both"/>
              <w:rPr>
                <w:rFonts w:ascii="Calibri" w:hAnsi="Calibri" w:cs="Arial"/>
                <w:sz w:val="20"/>
                <w:szCs w:val="20"/>
              </w:rPr>
            </w:pPr>
          </w:p>
        </w:tc>
      </w:tr>
      <w:tr w:rsidR="004E55D4" w:rsidRPr="00A42776" w14:paraId="2CB8EE74" w14:textId="77777777" w:rsidTr="00245A47">
        <w:trPr>
          <w:cantSplit/>
          <w:jc w:val="center"/>
        </w:trPr>
        <w:tc>
          <w:tcPr>
            <w:tcW w:w="10478" w:type="dxa"/>
            <w:gridSpan w:val="6"/>
            <w:vAlign w:val="center"/>
          </w:tcPr>
          <w:p w14:paraId="2AF0CDE7"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7317EFB5"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CM : </w:t>
            </w:r>
          </w:p>
          <w:p w14:paraId="7853D5F5"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Cadre réglementaire des Installations Classées pour la Protection de l’Environnement (ICPE) Simplifications administratives : permis environnemental Vie d’une ICPE : avant, pendant, après (y compris police) </w:t>
            </w:r>
          </w:p>
          <w:p w14:paraId="434404BA"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Etude des rejets industriels des ICPE en agro-alimentaire. </w:t>
            </w:r>
          </w:p>
          <w:p w14:paraId="23761CA1"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Notions d’</w:t>
            </w:r>
            <w:proofErr w:type="spellStart"/>
            <w:r w:rsidRPr="00A42776">
              <w:rPr>
                <w:rFonts w:ascii="Calibri" w:hAnsi="Calibri" w:cs="Arial"/>
                <w:sz w:val="20"/>
                <w:szCs w:val="20"/>
              </w:rPr>
              <w:t>Ecotoxicologie</w:t>
            </w:r>
            <w:proofErr w:type="spellEnd"/>
            <w:r w:rsidRPr="00A42776">
              <w:rPr>
                <w:rFonts w:ascii="Calibri" w:hAnsi="Calibri" w:cs="Arial"/>
                <w:sz w:val="20"/>
                <w:szCs w:val="20"/>
              </w:rPr>
              <w:t xml:space="preserve">. </w:t>
            </w:r>
          </w:p>
          <w:p w14:paraId="053503CA"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Evaluation des risques professionnels : mise en place du document unique </w:t>
            </w:r>
          </w:p>
          <w:p w14:paraId="5DDF11CE"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L'utilisation d'antibiotiques en aquaculture et le risque d'apparition et de transmission de phénomènes d'</w:t>
            </w:r>
            <w:proofErr w:type="spellStart"/>
            <w:r w:rsidRPr="00A42776">
              <w:rPr>
                <w:rFonts w:ascii="Calibri" w:hAnsi="Calibri" w:cs="Arial"/>
                <w:sz w:val="20"/>
                <w:szCs w:val="20"/>
              </w:rPr>
              <w:t>antibiorésistance</w:t>
            </w:r>
            <w:proofErr w:type="spellEnd"/>
            <w:r w:rsidRPr="00A42776">
              <w:rPr>
                <w:rFonts w:ascii="Calibri" w:hAnsi="Calibri" w:cs="Arial"/>
                <w:sz w:val="20"/>
                <w:szCs w:val="20"/>
              </w:rPr>
              <w:t xml:space="preserve">. </w:t>
            </w:r>
          </w:p>
          <w:p w14:paraId="51BAF93B"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TD/TP : </w:t>
            </w:r>
          </w:p>
          <w:p w14:paraId="0CF82DC5"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Etudes de cas ICPE (instruction, inspection, suites) </w:t>
            </w:r>
          </w:p>
          <w:p w14:paraId="2800902C" w14:textId="77777777" w:rsidR="004E55D4" w:rsidRPr="00A42776" w:rsidRDefault="004E55D4" w:rsidP="00245A47">
            <w:pPr>
              <w:autoSpaceDE w:val="0"/>
              <w:autoSpaceDN w:val="0"/>
              <w:adjustRightInd w:val="0"/>
              <w:rPr>
                <w:rFonts w:ascii="Calibri" w:hAnsi="Calibri" w:cs="Arial"/>
                <w:sz w:val="20"/>
                <w:szCs w:val="20"/>
              </w:rPr>
            </w:pPr>
            <w:r w:rsidRPr="00A42776">
              <w:rPr>
                <w:rFonts w:ascii="Calibri" w:hAnsi="Calibri" w:cs="Arial"/>
                <w:sz w:val="20"/>
                <w:szCs w:val="20"/>
              </w:rPr>
              <w:t xml:space="preserve">Analyses d’eau usées </w:t>
            </w:r>
          </w:p>
          <w:p w14:paraId="38A7A4E7" w14:textId="77777777" w:rsidR="004E55D4" w:rsidRPr="0098493B" w:rsidRDefault="004E55D4" w:rsidP="00245A47">
            <w:pPr>
              <w:keepNext/>
              <w:jc w:val="both"/>
              <w:rPr>
                <w:rFonts w:ascii="Calibri" w:hAnsi="Calibri" w:cs="Arial"/>
                <w:sz w:val="20"/>
                <w:szCs w:val="20"/>
              </w:rPr>
            </w:pPr>
            <w:r w:rsidRPr="00A42776">
              <w:rPr>
                <w:rFonts w:ascii="Calibri" w:hAnsi="Calibri" w:cs="Arial"/>
                <w:sz w:val="20"/>
                <w:szCs w:val="20"/>
              </w:rPr>
              <w:t xml:space="preserve">Visite de la station d’épuration de </w:t>
            </w:r>
            <w:proofErr w:type="spellStart"/>
            <w:r w:rsidRPr="00A42776">
              <w:rPr>
                <w:rFonts w:ascii="Calibri" w:hAnsi="Calibri" w:cs="Arial"/>
                <w:sz w:val="20"/>
                <w:szCs w:val="20"/>
              </w:rPr>
              <w:t>Boulogne-sur-mer</w:t>
            </w:r>
            <w:proofErr w:type="spellEnd"/>
            <w:r w:rsidRPr="00A42776">
              <w:rPr>
                <w:rFonts w:ascii="Calibri" w:hAnsi="Calibri" w:cs="Arial"/>
                <w:sz w:val="20"/>
                <w:szCs w:val="20"/>
              </w:rPr>
              <w:t xml:space="preserve"> (</w:t>
            </w:r>
            <w:proofErr w:type="spellStart"/>
            <w:r w:rsidRPr="00A42776">
              <w:rPr>
                <w:rFonts w:ascii="Calibri" w:hAnsi="Calibri" w:cs="Arial"/>
                <w:sz w:val="20"/>
                <w:szCs w:val="20"/>
              </w:rPr>
              <w:t>Séliane</w:t>
            </w:r>
            <w:proofErr w:type="spellEnd"/>
            <w:r w:rsidRPr="00A42776">
              <w:rPr>
                <w:rFonts w:ascii="Calibri" w:hAnsi="Calibri" w:cs="Arial"/>
                <w:sz w:val="20"/>
                <w:szCs w:val="20"/>
              </w:rPr>
              <w:t xml:space="preserve">), d’une station d’épuration communale, d’une station de </w:t>
            </w:r>
            <w:r w:rsidRPr="0098493B">
              <w:rPr>
                <w:rFonts w:ascii="Calibri" w:hAnsi="Calibri" w:cs="Arial"/>
                <w:sz w:val="20"/>
                <w:szCs w:val="20"/>
              </w:rPr>
              <w:t xml:space="preserve">prétraitement dans une entreprise agroalimentaire et visite d’une station de production d’eau potable. </w:t>
            </w:r>
          </w:p>
          <w:p w14:paraId="126DFF3F" w14:textId="77777777" w:rsidR="004E55D4" w:rsidRPr="004F2182" w:rsidRDefault="004E55D4" w:rsidP="00245A47">
            <w:pPr>
              <w:autoSpaceDE w:val="0"/>
              <w:autoSpaceDN w:val="0"/>
              <w:adjustRightInd w:val="0"/>
              <w:rPr>
                <w:rFonts w:ascii="Calibri" w:hAnsi="Calibri" w:cs="Arial"/>
                <w:sz w:val="20"/>
                <w:szCs w:val="20"/>
              </w:rPr>
            </w:pPr>
            <w:r w:rsidRPr="0098493B">
              <w:rPr>
                <w:rFonts w:ascii="Calibri" w:hAnsi="Calibri" w:cs="Arial"/>
                <w:bCs/>
                <w:sz w:val="20"/>
                <w:szCs w:val="20"/>
              </w:rPr>
              <w:t xml:space="preserve">Procédés et optimisation des procédés d’élimination des </w:t>
            </w:r>
            <w:proofErr w:type="spellStart"/>
            <w:r w:rsidRPr="0098493B">
              <w:rPr>
                <w:rFonts w:ascii="Calibri" w:hAnsi="Calibri" w:cs="Arial"/>
                <w:bCs/>
                <w:sz w:val="20"/>
                <w:szCs w:val="20"/>
              </w:rPr>
              <w:t>micro-polluants</w:t>
            </w:r>
            <w:proofErr w:type="spellEnd"/>
            <w:r w:rsidRPr="0098493B">
              <w:rPr>
                <w:rFonts w:ascii="Calibri" w:hAnsi="Calibri" w:cs="Arial"/>
                <w:bCs/>
                <w:sz w:val="20"/>
                <w:szCs w:val="20"/>
              </w:rPr>
              <w:t xml:space="preserve"> organiques des eaux usées industrielles (EUI), des eaux usées urbaines (EUU), des eaux des procédés industriels et des eaux destinées à la consommation urbaines (EDCH)</w:t>
            </w:r>
          </w:p>
          <w:p w14:paraId="20E5D8BF" w14:textId="77777777" w:rsidR="004E55D4" w:rsidRPr="00A42776" w:rsidRDefault="004E55D4" w:rsidP="00245A47">
            <w:pPr>
              <w:keepNext/>
              <w:jc w:val="both"/>
              <w:rPr>
                <w:rFonts w:ascii="Calibri" w:hAnsi="Calibri" w:cs="Arial"/>
                <w:bCs/>
                <w:sz w:val="20"/>
                <w:szCs w:val="20"/>
              </w:rPr>
            </w:pPr>
          </w:p>
        </w:tc>
      </w:tr>
      <w:tr w:rsidR="004E55D4" w:rsidRPr="00A42776" w14:paraId="4305AA3B" w14:textId="77777777" w:rsidTr="00245A47">
        <w:trPr>
          <w:cantSplit/>
          <w:jc w:val="center"/>
        </w:trPr>
        <w:tc>
          <w:tcPr>
            <w:tcW w:w="10478" w:type="dxa"/>
            <w:gridSpan w:val="6"/>
            <w:vAlign w:val="center"/>
          </w:tcPr>
          <w:p w14:paraId="4DA0B487"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Bibliographie</w:t>
            </w:r>
            <w:r w:rsidRPr="00A42776">
              <w:rPr>
                <w:rFonts w:ascii="Calibri" w:hAnsi="Calibri" w:cs="Arial"/>
                <w:b/>
                <w:bCs/>
                <w:sz w:val="20"/>
                <w:szCs w:val="20"/>
              </w:rPr>
              <w:t xml:space="preserve"> : </w:t>
            </w:r>
          </w:p>
          <w:p w14:paraId="293A7776" w14:textId="77777777" w:rsidR="004E55D4" w:rsidRPr="00A42776" w:rsidRDefault="004E55D4" w:rsidP="00245A47">
            <w:pPr>
              <w:pStyle w:val="ListParagraph"/>
              <w:keepNext/>
              <w:ind w:left="567"/>
              <w:jc w:val="both"/>
              <w:rPr>
                <w:rFonts w:ascii="Calibri" w:hAnsi="Calibri" w:cs="Arial"/>
                <w:sz w:val="20"/>
                <w:szCs w:val="20"/>
              </w:rPr>
            </w:pPr>
          </w:p>
        </w:tc>
      </w:tr>
      <w:tr w:rsidR="004E55D4" w:rsidRPr="00A42776" w14:paraId="4E5E3429" w14:textId="77777777" w:rsidTr="00245A47">
        <w:trPr>
          <w:cantSplit/>
          <w:jc w:val="center"/>
        </w:trPr>
        <w:tc>
          <w:tcPr>
            <w:tcW w:w="10478" w:type="dxa"/>
            <w:gridSpan w:val="6"/>
            <w:vAlign w:val="center"/>
          </w:tcPr>
          <w:p w14:paraId="4B607465"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Contrôle Continu</w:t>
            </w:r>
          </w:p>
        </w:tc>
      </w:tr>
    </w:tbl>
    <w:p w14:paraId="0F03F133" w14:textId="77777777" w:rsidR="004E55D4" w:rsidRPr="00A42776" w:rsidRDefault="004E55D4" w:rsidP="004E55D4">
      <w:pPr>
        <w:rPr>
          <w:rFonts w:ascii="Calibri" w:hAnsi="Calibri"/>
          <w:sz w:val="22"/>
          <w:szCs w:val="22"/>
          <w:u w:val="single"/>
        </w:rPr>
      </w:pPr>
    </w:p>
    <w:p w14:paraId="2548DF03" w14:textId="77777777" w:rsidR="004E55D4" w:rsidRPr="00A42776" w:rsidRDefault="004E55D4" w:rsidP="004E55D4">
      <w:pPr>
        <w:rPr>
          <w:rFonts w:ascii="Calibri" w:hAnsi="Calibri"/>
          <w:sz w:val="22"/>
          <w:szCs w:val="22"/>
          <w:u w:val="single"/>
        </w:rPr>
      </w:pPr>
      <w:r w:rsidRPr="00A42776">
        <w:rPr>
          <w:rFonts w:ascii="Calibri" w:hAnsi="Calibri"/>
          <w:sz w:val="22"/>
          <w:szCs w:val="22"/>
          <w:u w:val="single"/>
        </w:rPr>
        <w:br w:type="page"/>
      </w:r>
    </w:p>
    <w:p w14:paraId="77A03361" w14:textId="611BF9ED" w:rsidR="004E55D4" w:rsidRPr="0098493B"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S9 : Sécurité sanitaire des ali</w:t>
      </w:r>
      <w:r w:rsidRPr="0098493B">
        <w:rPr>
          <w:rFonts w:ascii="Calibri" w:hAnsi="Calibri"/>
          <w:sz w:val="22"/>
          <w:szCs w:val="22"/>
          <w:u w:val="single"/>
        </w:rPr>
        <w:t>ments</w:t>
      </w:r>
      <w:r w:rsidR="00245A47" w:rsidRPr="00245A47">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98493B" w14:paraId="22D11303" w14:textId="77777777" w:rsidTr="00245A47">
        <w:trPr>
          <w:cantSplit/>
          <w:jc w:val="center"/>
        </w:trPr>
        <w:tc>
          <w:tcPr>
            <w:tcW w:w="1701" w:type="dxa"/>
            <w:shd w:val="clear" w:color="auto" w:fill="008000"/>
            <w:vAlign w:val="center"/>
          </w:tcPr>
          <w:p w14:paraId="57E00068" w14:textId="77777777" w:rsidR="004E55D4" w:rsidRPr="0098493B"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477C6C79"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Coefficient : 2</w:t>
            </w:r>
          </w:p>
        </w:tc>
        <w:tc>
          <w:tcPr>
            <w:tcW w:w="2268" w:type="dxa"/>
            <w:shd w:val="clear" w:color="auto" w:fill="008000"/>
            <w:vAlign w:val="center"/>
          </w:tcPr>
          <w:p w14:paraId="0B5A3DDE"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CM : 12H00</w:t>
            </w:r>
          </w:p>
        </w:tc>
        <w:tc>
          <w:tcPr>
            <w:tcW w:w="2268" w:type="dxa"/>
            <w:shd w:val="clear" w:color="auto" w:fill="008000"/>
            <w:vAlign w:val="center"/>
          </w:tcPr>
          <w:p w14:paraId="2004344F"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TD : 12H00</w:t>
            </w:r>
          </w:p>
        </w:tc>
        <w:tc>
          <w:tcPr>
            <w:tcW w:w="2268" w:type="dxa"/>
            <w:shd w:val="clear" w:color="auto" w:fill="008000"/>
            <w:vAlign w:val="center"/>
          </w:tcPr>
          <w:p w14:paraId="5C577930"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TP/Projet : 0</w:t>
            </w:r>
          </w:p>
        </w:tc>
      </w:tr>
      <w:tr w:rsidR="004E55D4" w:rsidRPr="0098493B" w14:paraId="138507AE" w14:textId="77777777" w:rsidTr="00245A47">
        <w:trPr>
          <w:cantSplit/>
          <w:jc w:val="center"/>
        </w:trPr>
        <w:tc>
          <w:tcPr>
            <w:tcW w:w="3402" w:type="dxa"/>
            <w:gridSpan w:val="2"/>
            <w:vAlign w:val="center"/>
          </w:tcPr>
          <w:p w14:paraId="49D31522" w14:textId="77777777" w:rsidR="004E55D4" w:rsidRPr="0098493B" w:rsidRDefault="004E55D4" w:rsidP="00245A47">
            <w:pPr>
              <w:keepNext/>
              <w:jc w:val="center"/>
              <w:rPr>
                <w:rFonts w:ascii="Calibri" w:hAnsi="Calibri" w:cs="Arial"/>
                <w:sz w:val="20"/>
                <w:szCs w:val="20"/>
              </w:rPr>
            </w:pPr>
            <w:r w:rsidRPr="0098493B">
              <w:rPr>
                <w:rFonts w:ascii="Calibri" w:hAnsi="Calibri" w:cs="Arial"/>
                <w:sz w:val="20"/>
                <w:szCs w:val="20"/>
              </w:rPr>
              <w:t>Enseignants responsables</w:t>
            </w:r>
          </w:p>
        </w:tc>
        <w:tc>
          <w:tcPr>
            <w:tcW w:w="6804" w:type="dxa"/>
            <w:gridSpan w:val="3"/>
            <w:vAlign w:val="center"/>
          </w:tcPr>
          <w:p w14:paraId="41DE9849" w14:textId="77777777" w:rsidR="004E55D4" w:rsidRPr="0098493B" w:rsidRDefault="004E55D4" w:rsidP="00245A47">
            <w:pPr>
              <w:keepNext/>
              <w:jc w:val="center"/>
              <w:rPr>
                <w:rFonts w:ascii="Calibri" w:hAnsi="Calibri" w:cs="Arial"/>
                <w:caps/>
                <w:sz w:val="20"/>
                <w:szCs w:val="20"/>
              </w:rPr>
            </w:pPr>
            <w:r w:rsidRPr="0098493B">
              <w:rPr>
                <w:rFonts w:ascii="Calibri" w:hAnsi="Calibri" w:cs="Arial"/>
                <w:caps/>
                <w:sz w:val="20"/>
                <w:szCs w:val="20"/>
              </w:rPr>
              <w:t>G. Duflos, C. LE BRIS</w:t>
            </w:r>
          </w:p>
        </w:tc>
      </w:tr>
      <w:tr w:rsidR="004E55D4" w:rsidRPr="0098493B" w14:paraId="4D9C65CB" w14:textId="77777777" w:rsidTr="00245A47">
        <w:trPr>
          <w:cantSplit/>
          <w:jc w:val="center"/>
        </w:trPr>
        <w:tc>
          <w:tcPr>
            <w:tcW w:w="10206" w:type="dxa"/>
            <w:gridSpan w:val="5"/>
            <w:vAlign w:val="center"/>
          </w:tcPr>
          <w:p w14:paraId="71846BE9" w14:textId="77777777" w:rsidR="004E55D4" w:rsidRPr="0098493B" w:rsidRDefault="004E55D4" w:rsidP="00245A47">
            <w:pPr>
              <w:keepNext/>
              <w:jc w:val="both"/>
              <w:rPr>
                <w:rFonts w:ascii="Calibri" w:hAnsi="Calibri" w:cs="Arial"/>
                <w:sz w:val="20"/>
                <w:szCs w:val="20"/>
              </w:rPr>
            </w:pPr>
            <w:r w:rsidRPr="0098493B">
              <w:rPr>
                <w:rFonts w:ascii="Calibri" w:hAnsi="Calibri" w:cs="Arial"/>
                <w:b/>
                <w:bCs/>
                <w:sz w:val="20"/>
                <w:szCs w:val="20"/>
                <w:u w:val="single"/>
              </w:rPr>
              <w:t>Objectifs</w:t>
            </w:r>
            <w:r w:rsidRPr="0098493B">
              <w:rPr>
                <w:rFonts w:ascii="Calibri" w:hAnsi="Calibri" w:cs="Arial"/>
                <w:b/>
                <w:bCs/>
                <w:sz w:val="20"/>
                <w:szCs w:val="20"/>
              </w:rPr>
              <w:t> :</w:t>
            </w:r>
          </w:p>
          <w:p w14:paraId="002CB159" w14:textId="77777777" w:rsidR="004E55D4" w:rsidRPr="0098493B" w:rsidRDefault="004E55D4" w:rsidP="00245A47">
            <w:pPr>
              <w:rPr>
                <w:rFonts w:ascii="Calibri" w:hAnsi="Calibri" w:cs="Arial"/>
                <w:bCs/>
                <w:sz w:val="20"/>
                <w:szCs w:val="20"/>
              </w:rPr>
            </w:pPr>
            <w:r w:rsidRPr="0098493B">
              <w:rPr>
                <w:rFonts w:ascii="Calibri" w:hAnsi="Calibri" w:cs="Arial"/>
                <w:bCs/>
                <w:sz w:val="20"/>
                <w:szCs w:val="20"/>
              </w:rPr>
              <w:t xml:space="preserve">Savoir appréhender la sécurité sanitaire des aliments, la nature des risques qu’il faut considérer, la réglementation et les limites des systèmes de surveillance existants. Identifier les réservoirs et sources de risques depuis l’environnement jusqu’au consommateur. </w:t>
            </w:r>
          </w:p>
        </w:tc>
      </w:tr>
      <w:tr w:rsidR="004E55D4" w:rsidRPr="0098493B" w14:paraId="5470355D" w14:textId="77777777" w:rsidTr="00245A47">
        <w:trPr>
          <w:cantSplit/>
          <w:jc w:val="center"/>
        </w:trPr>
        <w:tc>
          <w:tcPr>
            <w:tcW w:w="10206" w:type="dxa"/>
            <w:gridSpan w:val="5"/>
            <w:vAlign w:val="center"/>
          </w:tcPr>
          <w:p w14:paraId="03F9FB03" w14:textId="77777777" w:rsidR="004E55D4" w:rsidRPr="0098493B" w:rsidRDefault="004E55D4" w:rsidP="00245A47">
            <w:pPr>
              <w:keepNext/>
              <w:jc w:val="both"/>
              <w:rPr>
                <w:rFonts w:ascii="Calibri" w:hAnsi="Calibri" w:cs="Arial"/>
                <w:b/>
                <w:bCs/>
                <w:sz w:val="20"/>
                <w:szCs w:val="20"/>
              </w:rPr>
            </w:pPr>
            <w:r w:rsidRPr="0098493B">
              <w:rPr>
                <w:rFonts w:ascii="Calibri" w:hAnsi="Calibri" w:cs="Arial"/>
                <w:b/>
                <w:bCs/>
                <w:sz w:val="20"/>
                <w:szCs w:val="20"/>
                <w:u w:val="single"/>
              </w:rPr>
              <w:t>Prérequis</w:t>
            </w:r>
            <w:r w:rsidRPr="0098493B">
              <w:rPr>
                <w:rFonts w:ascii="Calibri" w:hAnsi="Calibri" w:cs="Arial"/>
                <w:b/>
                <w:bCs/>
                <w:sz w:val="20"/>
                <w:szCs w:val="20"/>
              </w:rPr>
              <w:t> :</w:t>
            </w:r>
          </w:p>
          <w:p w14:paraId="281F50EC"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Programme de biochimie alimentaire.</w:t>
            </w:r>
          </w:p>
        </w:tc>
      </w:tr>
      <w:tr w:rsidR="004E55D4" w:rsidRPr="0098493B" w14:paraId="0D15F742" w14:textId="77777777" w:rsidTr="00245A47">
        <w:trPr>
          <w:cantSplit/>
          <w:jc w:val="center"/>
        </w:trPr>
        <w:tc>
          <w:tcPr>
            <w:tcW w:w="10206" w:type="dxa"/>
            <w:gridSpan w:val="5"/>
            <w:vAlign w:val="center"/>
          </w:tcPr>
          <w:p w14:paraId="6FBC237F" w14:textId="77777777" w:rsidR="004E55D4" w:rsidRPr="0098493B" w:rsidRDefault="004E55D4" w:rsidP="00245A47">
            <w:pPr>
              <w:keepNext/>
              <w:jc w:val="both"/>
              <w:rPr>
                <w:rFonts w:ascii="Calibri" w:hAnsi="Calibri" w:cs="Arial"/>
                <w:bCs/>
                <w:sz w:val="20"/>
                <w:szCs w:val="20"/>
              </w:rPr>
            </w:pPr>
            <w:r w:rsidRPr="0098493B">
              <w:rPr>
                <w:rFonts w:ascii="Calibri" w:hAnsi="Calibri" w:cs="Arial"/>
                <w:b/>
                <w:bCs/>
                <w:sz w:val="20"/>
                <w:szCs w:val="20"/>
                <w:u w:val="single"/>
              </w:rPr>
              <w:t>Programme</w:t>
            </w:r>
            <w:r w:rsidRPr="0098493B">
              <w:rPr>
                <w:rFonts w:ascii="Calibri" w:hAnsi="Calibri" w:cs="Arial"/>
                <w:bCs/>
                <w:sz w:val="20"/>
                <w:szCs w:val="20"/>
              </w:rPr>
              <w:t> :</w:t>
            </w:r>
          </w:p>
          <w:p w14:paraId="1FAAC2DD"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 xml:space="preserve">Quels sont les risques à considérer en industrie agroalimentaire et en particulier avec les produits de la mer ? </w:t>
            </w:r>
          </w:p>
          <w:p w14:paraId="75025859"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 xml:space="preserve">Risques biologiques et risques chimiques : réglementation et systèmes de surveillance. </w:t>
            </w:r>
          </w:p>
          <w:p w14:paraId="760433C8"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 xml:space="preserve">Dangers chimiques que l’on peut retrouver dans les différents types de produits alimentaire (métaux lourds, pesticides…) toutes filières confondues, je ferais un focus rapide sur les produits de la mer avec la contamination par les </w:t>
            </w:r>
            <w:proofErr w:type="spellStart"/>
            <w:r w:rsidRPr="0098493B">
              <w:rPr>
                <w:rFonts w:ascii="Calibri" w:hAnsi="Calibri" w:cs="Arial"/>
                <w:bCs/>
                <w:sz w:val="20"/>
                <w:szCs w:val="20"/>
              </w:rPr>
              <w:t>biotoxines</w:t>
            </w:r>
            <w:proofErr w:type="spellEnd"/>
            <w:r w:rsidRPr="0098493B">
              <w:rPr>
                <w:rFonts w:ascii="Calibri" w:hAnsi="Calibri" w:cs="Arial"/>
                <w:bCs/>
                <w:sz w:val="20"/>
                <w:szCs w:val="20"/>
              </w:rPr>
              <w:t xml:space="preserve"> marines, l’histamine…</w:t>
            </w:r>
          </w:p>
          <w:p w14:paraId="1A437DC3" w14:textId="77777777" w:rsidR="004E55D4" w:rsidRPr="0098493B" w:rsidRDefault="004E55D4" w:rsidP="00245A47">
            <w:pPr>
              <w:jc w:val="both"/>
              <w:rPr>
                <w:rFonts w:ascii="Calibri" w:hAnsi="Calibri" w:cs="Arial"/>
                <w:bCs/>
                <w:sz w:val="20"/>
                <w:szCs w:val="20"/>
              </w:rPr>
            </w:pPr>
            <w:r w:rsidRPr="0098493B">
              <w:rPr>
                <w:rFonts w:ascii="Calibri" w:hAnsi="Calibri" w:cs="Arial"/>
                <w:bCs/>
                <w:sz w:val="20"/>
                <w:szCs w:val="20"/>
              </w:rPr>
              <w:t xml:space="preserve">Parasites acquis par la consommation de l'eau ou de la nourriture souillée et ayant un impact sur la santé humaine : </w:t>
            </w:r>
            <w:proofErr w:type="spellStart"/>
            <w:r w:rsidRPr="0098493B">
              <w:rPr>
                <w:rFonts w:ascii="Calibri" w:hAnsi="Calibri" w:cs="Arial"/>
                <w:bCs/>
                <w:i/>
                <w:sz w:val="20"/>
                <w:szCs w:val="20"/>
              </w:rPr>
              <w:t>Cryptosporidium</w:t>
            </w:r>
            <w:proofErr w:type="spellEnd"/>
            <w:r w:rsidRPr="0098493B">
              <w:rPr>
                <w:rFonts w:ascii="Calibri" w:hAnsi="Calibri" w:cs="Arial"/>
                <w:bCs/>
                <w:i/>
                <w:sz w:val="20"/>
                <w:szCs w:val="20"/>
              </w:rPr>
              <w:t xml:space="preserve">, </w:t>
            </w:r>
            <w:proofErr w:type="spellStart"/>
            <w:r w:rsidRPr="0098493B">
              <w:rPr>
                <w:rFonts w:ascii="Calibri" w:hAnsi="Calibri" w:cs="Arial"/>
                <w:bCs/>
                <w:i/>
                <w:sz w:val="20"/>
                <w:szCs w:val="20"/>
              </w:rPr>
              <w:t>Toxoplasma</w:t>
            </w:r>
            <w:proofErr w:type="spellEnd"/>
            <w:r w:rsidRPr="0098493B">
              <w:rPr>
                <w:rFonts w:ascii="Calibri" w:hAnsi="Calibri" w:cs="Arial"/>
                <w:bCs/>
                <w:i/>
                <w:sz w:val="20"/>
                <w:szCs w:val="20"/>
              </w:rPr>
              <w:t xml:space="preserve">, </w:t>
            </w:r>
            <w:proofErr w:type="spellStart"/>
            <w:r w:rsidRPr="0098493B">
              <w:rPr>
                <w:rFonts w:ascii="Calibri" w:hAnsi="Calibri" w:cs="Arial"/>
                <w:bCs/>
                <w:i/>
                <w:sz w:val="20"/>
                <w:szCs w:val="20"/>
              </w:rPr>
              <w:t>Entamoeba</w:t>
            </w:r>
            <w:proofErr w:type="spellEnd"/>
            <w:r w:rsidRPr="0098493B">
              <w:rPr>
                <w:rFonts w:ascii="Calibri" w:hAnsi="Calibri" w:cs="Arial"/>
                <w:bCs/>
                <w:i/>
                <w:sz w:val="20"/>
                <w:szCs w:val="20"/>
              </w:rPr>
              <w:t xml:space="preserve">, Giardia et </w:t>
            </w:r>
            <w:proofErr w:type="spellStart"/>
            <w:r w:rsidRPr="0098493B">
              <w:rPr>
                <w:rFonts w:ascii="Calibri" w:hAnsi="Calibri" w:cs="Arial"/>
                <w:bCs/>
                <w:i/>
                <w:sz w:val="20"/>
                <w:szCs w:val="20"/>
              </w:rPr>
              <w:t>Trichinella</w:t>
            </w:r>
            <w:proofErr w:type="spellEnd"/>
            <w:r w:rsidRPr="0098493B">
              <w:rPr>
                <w:rFonts w:ascii="Calibri" w:hAnsi="Calibri" w:cs="Arial"/>
                <w:bCs/>
                <w:sz w:val="20"/>
                <w:szCs w:val="20"/>
              </w:rPr>
              <w:t>. Eventuellement j'aborderai les recommandations de l'EFSA et de l'OMS</w:t>
            </w:r>
          </w:p>
          <w:p w14:paraId="2A3C704B" w14:textId="77777777" w:rsidR="004E55D4" w:rsidRPr="0098493B" w:rsidRDefault="004E55D4" w:rsidP="00245A47">
            <w:pPr>
              <w:keepNext/>
              <w:jc w:val="both"/>
            </w:pPr>
            <w:r w:rsidRPr="0098493B">
              <w:rPr>
                <w:rFonts w:ascii="Calibri" w:hAnsi="Calibri" w:cs="Arial"/>
                <w:bCs/>
                <w:sz w:val="20"/>
                <w:szCs w:val="20"/>
              </w:rPr>
              <w:t xml:space="preserve">Les bactéries du genre </w:t>
            </w:r>
            <w:proofErr w:type="spellStart"/>
            <w:r w:rsidRPr="0098493B">
              <w:rPr>
                <w:rFonts w:ascii="Calibri" w:hAnsi="Calibri" w:cs="Arial"/>
                <w:bCs/>
                <w:i/>
                <w:sz w:val="20"/>
                <w:szCs w:val="20"/>
              </w:rPr>
              <w:t>Vibrio</w:t>
            </w:r>
            <w:proofErr w:type="spellEnd"/>
            <w:r w:rsidRPr="0098493B">
              <w:rPr>
                <w:rFonts w:ascii="Calibri" w:hAnsi="Calibri" w:cs="Arial"/>
                <w:bCs/>
                <w:i/>
                <w:sz w:val="20"/>
                <w:szCs w:val="20"/>
              </w:rPr>
              <w:t> :</w:t>
            </w:r>
            <w:r w:rsidRPr="0098493B">
              <w:rPr>
                <w:rFonts w:ascii="Calibri" w:hAnsi="Calibri" w:cs="Arial"/>
                <w:bCs/>
                <w:sz w:val="20"/>
                <w:szCs w:val="20"/>
              </w:rPr>
              <w:t xml:space="preserve"> le risque pour l'homme, les conséquences en aquaculture et les risques d'</w:t>
            </w:r>
            <w:proofErr w:type="spellStart"/>
            <w:r w:rsidRPr="0098493B">
              <w:rPr>
                <w:rFonts w:ascii="Calibri" w:hAnsi="Calibri" w:cs="Arial"/>
                <w:bCs/>
                <w:sz w:val="20"/>
                <w:szCs w:val="20"/>
              </w:rPr>
              <w:t>antibiorésistance</w:t>
            </w:r>
            <w:proofErr w:type="spellEnd"/>
            <w:r w:rsidRPr="0098493B">
              <w:rPr>
                <w:rFonts w:ascii="Calibri" w:hAnsi="Calibri" w:cs="Arial"/>
                <w:bCs/>
                <w:sz w:val="20"/>
                <w:szCs w:val="20"/>
              </w:rPr>
              <w:t xml:space="preserve"> qui sont liés. Problématiques pour les animaux élevés, les consommateurs et l'environnement.</w:t>
            </w:r>
            <w:r w:rsidRPr="0098493B">
              <w:t> </w:t>
            </w:r>
          </w:p>
          <w:p w14:paraId="6BACA78A"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 xml:space="preserve">Présentation de la DGAL/DDPP, missions et champs de compétences (administratifs / judiciaires), </w:t>
            </w:r>
            <w:r w:rsidRPr="0098493B">
              <w:rPr>
                <w:rFonts w:ascii="Calibri" w:hAnsi="Calibri" w:cs="Arial"/>
                <w:bCs/>
                <w:sz w:val="20"/>
                <w:szCs w:val="20"/>
              </w:rPr>
              <w:br/>
              <w:t xml:space="preserve">déroulement d’une inspection dans le cadre de l'agrément sanitaire (constitution d'un dossier, délai d'étude, délivrance de l'agrément, inspection et suites d'inspections). Focus sur certains points réglementaires spécifiques aux produits de la pêche (purification coquillages, parasites, Listeria dans les RTE...). </w:t>
            </w:r>
          </w:p>
          <w:p w14:paraId="59A43F1C"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TD : les grandes crises sanitaires : causes et conséquences (changement législatifs/réglementation, pratique de consommation, ...).</w:t>
            </w:r>
          </w:p>
        </w:tc>
      </w:tr>
      <w:tr w:rsidR="004E55D4" w:rsidRPr="00A42776" w14:paraId="692B2E7D" w14:textId="77777777" w:rsidTr="00245A47">
        <w:trPr>
          <w:cantSplit/>
          <w:jc w:val="center"/>
        </w:trPr>
        <w:tc>
          <w:tcPr>
            <w:tcW w:w="10206" w:type="dxa"/>
            <w:gridSpan w:val="5"/>
            <w:vAlign w:val="center"/>
          </w:tcPr>
          <w:p w14:paraId="1EBB498A" w14:textId="77777777" w:rsidR="004E55D4" w:rsidRPr="0098493B" w:rsidRDefault="004E55D4" w:rsidP="00245A47">
            <w:pPr>
              <w:keepNext/>
              <w:jc w:val="both"/>
              <w:rPr>
                <w:rFonts w:ascii="Calibri" w:hAnsi="Calibri" w:cs="Arial"/>
                <w:sz w:val="20"/>
                <w:szCs w:val="20"/>
              </w:rPr>
            </w:pPr>
            <w:r w:rsidRPr="0098493B">
              <w:rPr>
                <w:rFonts w:ascii="Calibri" w:hAnsi="Calibri" w:cs="Arial"/>
                <w:b/>
                <w:bCs/>
                <w:sz w:val="20"/>
                <w:szCs w:val="20"/>
                <w:u w:val="single"/>
              </w:rPr>
              <w:t>Bibliographie</w:t>
            </w:r>
            <w:r w:rsidRPr="0098493B">
              <w:rPr>
                <w:rFonts w:ascii="Calibri" w:hAnsi="Calibri" w:cs="Arial"/>
                <w:bCs/>
                <w:sz w:val="20"/>
                <w:szCs w:val="20"/>
              </w:rPr>
              <w:t> :</w:t>
            </w:r>
          </w:p>
          <w:p w14:paraId="1200ED35" w14:textId="77777777" w:rsidR="004E55D4" w:rsidRPr="0098493B" w:rsidRDefault="004E55D4" w:rsidP="00245A47">
            <w:pPr>
              <w:keepNext/>
              <w:jc w:val="both"/>
              <w:rPr>
                <w:rFonts w:ascii="Calibri" w:hAnsi="Calibri" w:cs="Arial"/>
                <w:sz w:val="20"/>
                <w:szCs w:val="20"/>
              </w:rPr>
            </w:pPr>
            <w:r w:rsidRPr="0098493B">
              <w:rPr>
                <w:rFonts w:ascii="Calibri" w:hAnsi="Calibri" w:cs="Arial"/>
                <w:sz w:val="20"/>
                <w:szCs w:val="20"/>
              </w:rPr>
              <w:t xml:space="preserve">M. </w:t>
            </w:r>
            <w:proofErr w:type="spellStart"/>
            <w:r w:rsidRPr="0098493B">
              <w:rPr>
                <w:rFonts w:ascii="Calibri" w:hAnsi="Calibri" w:cs="Arial"/>
                <w:sz w:val="20"/>
                <w:szCs w:val="20"/>
              </w:rPr>
              <w:t>Feinberg</w:t>
            </w:r>
            <w:proofErr w:type="spellEnd"/>
            <w:r w:rsidRPr="0098493B">
              <w:rPr>
                <w:rFonts w:ascii="Calibri" w:hAnsi="Calibri" w:cs="Arial"/>
                <w:sz w:val="20"/>
                <w:szCs w:val="20"/>
              </w:rPr>
              <w:t xml:space="preserve">, P. </w:t>
            </w:r>
            <w:proofErr w:type="spellStart"/>
            <w:r w:rsidRPr="0098493B">
              <w:rPr>
                <w:rFonts w:ascii="Calibri" w:hAnsi="Calibri" w:cs="Arial"/>
                <w:sz w:val="20"/>
                <w:szCs w:val="20"/>
              </w:rPr>
              <w:t>Bertail</w:t>
            </w:r>
            <w:proofErr w:type="spellEnd"/>
            <w:r w:rsidRPr="0098493B">
              <w:rPr>
                <w:rFonts w:ascii="Calibri" w:hAnsi="Calibri" w:cs="Arial"/>
                <w:sz w:val="20"/>
                <w:szCs w:val="20"/>
              </w:rPr>
              <w:t xml:space="preserve">, J. </w:t>
            </w:r>
            <w:proofErr w:type="spellStart"/>
            <w:r w:rsidRPr="0098493B">
              <w:rPr>
                <w:rFonts w:ascii="Calibri" w:hAnsi="Calibri" w:cs="Arial"/>
                <w:sz w:val="20"/>
                <w:szCs w:val="20"/>
              </w:rPr>
              <w:t>Tressou</w:t>
            </w:r>
            <w:proofErr w:type="spellEnd"/>
            <w:r w:rsidRPr="0098493B">
              <w:rPr>
                <w:rFonts w:ascii="Calibri" w:hAnsi="Calibri" w:cs="Arial"/>
                <w:sz w:val="20"/>
                <w:szCs w:val="20"/>
              </w:rPr>
              <w:t>, P. Verger, Analyse des risques alimentaires, Lavoisier, 2006</w:t>
            </w:r>
          </w:p>
          <w:p w14:paraId="4898B4F6" w14:textId="77777777" w:rsidR="004E55D4" w:rsidRPr="0098493B" w:rsidRDefault="004E55D4" w:rsidP="00245A47">
            <w:pPr>
              <w:keepNext/>
              <w:jc w:val="both"/>
              <w:rPr>
                <w:rFonts w:ascii="Calibri" w:hAnsi="Calibri" w:cs="Arial"/>
                <w:sz w:val="20"/>
                <w:szCs w:val="20"/>
              </w:rPr>
            </w:pPr>
            <w:r w:rsidRPr="0098493B">
              <w:rPr>
                <w:rFonts w:ascii="Calibri" w:hAnsi="Calibri" w:cs="Arial"/>
                <w:sz w:val="20"/>
                <w:szCs w:val="20"/>
              </w:rPr>
              <w:t xml:space="preserve">A. </w:t>
            </w:r>
            <w:proofErr w:type="spellStart"/>
            <w:r w:rsidRPr="0098493B">
              <w:rPr>
                <w:rFonts w:ascii="Calibri" w:hAnsi="Calibri" w:cs="Arial"/>
                <w:sz w:val="20"/>
                <w:szCs w:val="20"/>
              </w:rPr>
              <w:t>Branger</w:t>
            </w:r>
            <w:proofErr w:type="spellEnd"/>
            <w:r w:rsidRPr="0098493B">
              <w:rPr>
                <w:rFonts w:ascii="Calibri" w:hAnsi="Calibri" w:cs="Arial"/>
                <w:sz w:val="20"/>
                <w:szCs w:val="20"/>
              </w:rPr>
              <w:t xml:space="preserve">, M.M. Richer, S. </w:t>
            </w:r>
            <w:proofErr w:type="spellStart"/>
            <w:r w:rsidRPr="0098493B">
              <w:rPr>
                <w:rFonts w:ascii="Calibri" w:hAnsi="Calibri" w:cs="Arial"/>
                <w:sz w:val="20"/>
                <w:szCs w:val="20"/>
              </w:rPr>
              <w:t>Roustel</w:t>
            </w:r>
            <w:proofErr w:type="spellEnd"/>
            <w:r w:rsidRPr="0098493B">
              <w:rPr>
                <w:rFonts w:ascii="Calibri" w:hAnsi="Calibri" w:cs="Arial"/>
                <w:sz w:val="20"/>
                <w:szCs w:val="20"/>
              </w:rPr>
              <w:t xml:space="preserve">, Alimentation, sécurité et contrôles, 2008, </w:t>
            </w:r>
            <w:proofErr w:type="spellStart"/>
            <w:r w:rsidRPr="0098493B">
              <w:rPr>
                <w:rFonts w:ascii="Calibri" w:hAnsi="Calibri" w:cs="Arial"/>
                <w:sz w:val="20"/>
                <w:szCs w:val="20"/>
              </w:rPr>
              <w:t>Educagri</w:t>
            </w:r>
            <w:proofErr w:type="spellEnd"/>
            <w:r w:rsidRPr="0098493B">
              <w:rPr>
                <w:rFonts w:ascii="Calibri" w:hAnsi="Calibri" w:cs="Arial"/>
                <w:sz w:val="20"/>
                <w:szCs w:val="20"/>
              </w:rPr>
              <w:t xml:space="preserve"> Edition</w:t>
            </w:r>
          </w:p>
          <w:p w14:paraId="25632FBD" w14:textId="77777777" w:rsidR="004E55D4" w:rsidRPr="00A42776" w:rsidRDefault="004E55D4" w:rsidP="00245A47">
            <w:pPr>
              <w:keepNext/>
              <w:jc w:val="both"/>
              <w:rPr>
                <w:rFonts w:ascii="Calibri" w:hAnsi="Calibri" w:cs="Arial"/>
                <w:sz w:val="20"/>
                <w:szCs w:val="20"/>
              </w:rPr>
            </w:pPr>
            <w:r w:rsidRPr="0098493B">
              <w:rPr>
                <w:rFonts w:ascii="Calibri" w:hAnsi="Calibri" w:cs="Arial"/>
                <w:sz w:val="20"/>
                <w:szCs w:val="20"/>
              </w:rPr>
              <w:t xml:space="preserve">O. </w:t>
            </w:r>
            <w:proofErr w:type="spellStart"/>
            <w:r w:rsidRPr="0098493B">
              <w:rPr>
                <w:rFonts w:ascii="Calibri" w:hAnsi="Calibri" w:cs="Arial"/>
                <w:sz w:val="20"/>
                <w:szCs w:val="20"/>
              </w:rPr>
              <w:t>Boutou</w:t>
            </w:r>
            <w:proofErr w:type="spellEnd"/>
            <w:r w:rsidRPr="0098493B">
              <w:rPr>
                <w:rFonts w:ascii="Calibri" w:hAnsi="Calibri" w:cs="Arial"/>
                <w:sz w:val="20"/>
                <w:szCs w:val="20"/>
              </w:rPr>
              <w:t>, De l’HACCP à l’ISO 22000 Management de la sécurité des aliments 3</w:t>
            </w:r>
            <w:r w:rsidRPr="0098493B">
              <w:rPr>
                <w:rFonts w:ascii="Calibri" w:hAnsi="Calibri" w:cs="Arial"/>
                <w:sz w:val="20"/>
                <w:szCs w:val="20"/>
                <w:vertAlign w:val="superscript"/>
              </w:rPr>
              <w:t>ème</w:t>
            </w:r>
            <w:r w:rsidRPr="0098493B">
              <w:rPr>
                <w:rFonts w:ascii="Calibri" w:hAnsi="Calibri" w:cs="Arial"/>
                <w:sz w:val="20"/>
                <w:szCs w:val="20"/>
              </w:rPr>
              <w:t xml:space="preserve"> édition, 2014, Afnor Edition</w:t>
            </w:r>
          </w:p>
        </w:tc>
      </w:tr>
      <w:tr w:rsidR="004E55D4" w:rsidRPr="00A42776" w14:paraId="6EBB0331" w14:textId="77777777" w:rsidTr="00245A47">
        <w:trPr>
          <w:cantSplit/>
          <w:jc w:val="center"/>
        </w:trPr>
        <w:tc>
          <w:tcPr>
            <w:tcW w:w="10206" w:type="dxa"/>
            <w:gridSpan w:val="5"/>
            <w:vAlign w:val="center"/>
          </w:tcPr>
          <w:p w14:paraId="38A36088"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17765B13" w14:textId="56D94F01"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S9 : Bio-informatique</w:t>
      </w:r>
      <w:r w:rsidR="00245A47" w:rsidRPr="00245A47">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495"/>
        <w:gridCol w:w="2552"/>
        <w:gridCol w:w="2552"/>
      </w:tblGrid>
      <w:tr w:rsidR="004E55D4" w:rsidRPr="00A42776" w14:paraId="7B36B30D" w14:textId="77777777" w:rsidTr="00245A47">
        <w:trPr>
          <w:cantSplit/>
          <w:jc w:val="center"/>
        </w:trPr>
        <w:tc>
          <w:tcPr>
            <w:tcW w:w="1418" w:type="dxa"/>
            <w:shd w:val="clear" w:color="auto" w:fill="008000"/>
            <w:vAlign w:val="center"/>
          </w:tcPr>
          <w:p w14:paraId="3290AD83"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735D4A9C"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3</w:t>
            </w:r>
          </w:p>
        </w:tc>
        <w:tc>
          <w:tcPr>
            <w:tcW w:w="2495" w:type="dxa"/>
            <w:shd w:val="clear" w:color="auto" w:fill="008000"/>
            <w:vAlign w:val="center"/>
          </w:tcPr>
          <w:p w14:paraId="5D044293"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20 H</w:t>
            </w:r>
          </w:p>
        </w:tc>
        <w:tc>
          <w:tcPr>
            <w:tcW w:w="2552" w:type="dxa"/>
            <w:shd w:val="clear" w:color="auto" w:fill="008000"/>
            <w:vAlign w:val="center"/>
          </w:tcPr>
          <w:p w14:paraId="077ADDA5"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10H</w:t>
            </w:r>
          </w:p>
        </w:tc>
        <w:tc>
          <w:tcPr>
            <w:tcW w:w="2552" w:type="dxa"/>
            <w:shd w:val="clear" w:color="auto" w:fill="008000"/>
            <w:vAlign w:val="center"/>
          </w:tcPr>
          <w:p w14:paraId="0F95A70F"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20H</w:t>
            </w:r>
          </w:p>
        </w:tc>
      </w:tr>
      <w:tr w:rsidR="004E55D4" w:rsidRPr="00A42776" w14:paraId="5206D27C" w14:textId="77777777" w:rsidTr="00245A47">
        <w:trPr>
          <w:cantSplit/>
          <w:jc w:val="center"/>
        </w:trPr>
        <w:tc>
          <w:tcPr>
            <w:tcW w:w="2836" w:type="dxa"/>
            <w:gridSpan w:val="2"/>
            <w:vAlign w:val="center"/>
          </w:tcPr>
          <w:p w14:paraId="7C7FFA4C"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Enseignant(s)</w:t>
            </w:r>
          </w:p>
        </w:tc>
        <w:tc>
          <w:tcPr>
            <w:tcW w:w="7599" w:type="dxa"/>
            <w:gridSpan w:val="3"/>
            <w:vAlign w:val="center"/>
          </w:tcPr>
          <w:p w14:paraId="54B22A1F" w14:textId="77777777" w:rsidR="004E55D4" w:rsidRPr="00A42776" w:rsidRDefault="004E55D4" w:rsidP="00245A47">
            <w:pPr>
              <w:keepNext/>
              <w:jc w:val="center"/>
              <w:rPr>
                <w:rFonts w:asciiTheme="minorHAnsi" w:hAnsiTheme="minorHAnsi" w:cs="Arial"/>
                <w:caps/>
                <w:sz w:val="20"/>
                <w:szCs w:val="20"/>
              </w:rPr>
            </w:pPr>
            <w:r w:rsidRPr="00A42776">
              <w:rPr>
                <w:rFonts w:asciiTheme="minorHAnsi" w:hAnsiTheme="minorHAnsi" w:cs="Arial"/>
                <w:caps/>
                <w:sz w:val="20"/>
                <w:szCs w:val="20"/>
              </w:rPr>
              <w:t>R.Roquigny</w:t>
            </w:r>
          </w:p>
        </w:tc>
      </w:tr>
      <w:tr w:rsidR="004E55D4" w:rsidRPr="00A42776" w14:paraId="14C2003A" w14:textId="77777777" w:rsidTr="00245A47">
        <w:trPr>
          <w:cantSplit/>
          <w:jc w:val="center"/>
        </w:trPr>
        <w:tc>
          <w:tcPr>
            <w:tcW w:w="10435" w:type="dxa"/>
            <w:gridSpan w:val="5"/>
            <w:vAlign w:val="center"/>
          </w:tcPr>
          <w:p w14:paraId="6AC5B61C"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Objectifs</w:t>
            </w:r>
            <w:r w:rsidRPr="00A42776">
              <w:rPr>
                <w:rFonts w:asciiTheme="minorHAnsi" w:hAnsiTheme="minorHAnsi" w:cs="Arial"/>
                <w:bCs/>
                <w:sz w:val="20"/>
                <w:szCs w:val="20"/>
              </w:rPr>
              <w:t> :</w:t>
            </w:r>
          </w:p>
          <w:p w14:paraId="3DE852EC"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Cs/>
                <w:sz w:val="20"/>
                <w:szCs w:val="20"/>
              </w:rPr>
              <w:t>Connaître et comprendre les outils bio-informatiques existants et utilisés afin de choisir le plus approprié à la résolution des questions biologiques posées</w:t>
            </w:r>
            <w:r w:rsidRPr="00A42776">
              <w:rPr>
                <w:rFonts w:asciiTheme="minorHAnsi" w:hAnsiTheme="minorHAnsi" w:cs="Arial"/>
                <w:sz w:val="20"/>
                <w:szCs w:val="20"/>
              </w:rPr>
              <w:t>.</w:t>
            </w:r>
          </w:p>
        </w:tc>
      </w:tr>
      <w:tr w:rsidR="004E55D4" w:rsidRPr="00A42776" w14:paraId="4A1F13AB" w14:textId="77777777" w:rsidTr="00245A47">
        <w:trPr>
          <w:cantSplit/>
          <w:jc w:val="center"/>
        </w:trPr>
        <w:tc>
          <w:tcPr>
            <w:tcW w:w="10435" w:type="dxa"/>
            <w:gridSpan w:val="5"/>
            <w:vAlign w:val="center"/>
          </w:tcPr>
          <w:p w14:paraId="718F7866"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Prérequis</w:t>
            </w:r>
            <w:r w:rsidRPr="00A42776">
              <w:rPr>
                <w:rFonts w:asciiTheme="minorHAnsi" w:hAnsiTheme="minorHAnsi" w:cs="Arial"/>
                <w:bCs/>
                <w:sz w:val="20"/>
                <w:szCs w:val="20"/>
              </w:rPr>
              <w:t> :</w:t>
            </w:r>
          </w:p>
          <w:p w14:paraId="280ADE43"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sz w:val="20"/>
                <w:szCs w:val="20"/>
              </w:rPr>
              <w:t>Connaissances en génétique moléculaire, microbiologie générale et biochimie.</w:t>
            </w:r>
          </w:p>
          <w:p w14:paraId="43FD77E5"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sz w:val="20"/>
                <w:szCs w:val="20"/>
              </w:rPr>
              <w:t>Notions de statistiques.</w:t>
            </w:r>
          </w:p>
          <w:p w14:paraId="6DED77F0" w14:textId="77777777" w:rsidR="004E55D4" w:rsidRPr="00A42776" w:rsidRDefault="004E55D4" w:rsidP="00245A47">
            <w:pPr>
              <w:keepNext/>
              <w:jc w:val="both"/>
              <w:rPr>
                <w:rFonts w:asciiTheme="minorHAnsi" w:hAnsiTheme="minorHAnsi" w:cs="Arial"/>
                <w:bCs/>
                <w:sz w:val="20"/>
                <w:szCs w:val="20"/>
                <w:u w:val="single"/>
              </w:rPr>
            </w:pPr>
          </w:p>
        </w:tc>
      </w:tr>
      <w:tr w:rsidR="004E55D4" w:rsidRPr="00A42776" w14:paraId="4B1614D1" w14:textId="77777777" w:rsidTr="00245A47">
        <w:trPr>
          <w:cantSplit/>
          <w:jc w:val="center"/>
        </w:trPr>
        <w:tc>
          <w:tcPr>
            <w:tcW w:w="10435" w:type="dxa"/>
            <w:gridSpan w:val="5"/>
            <w:vAlign w:val="center"/>
          </w:tcPr>
          <w:p w14:paraId="25426D1A"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b/>
                <w:bCs/>
                <w:sz w:val="20"/>
                <w:szCs w:val="20"/>
                <w:u w:val="single"/>
              </w:rPr>
              <w:t>Programme</w:t>
            </w:r>
            <w:r w:rsidRPr="00A42776">
              <w:rPr>
                <w:rFonts w:asciiTheme="minorHAnsi" w:hAnsiTheme="minorHAnsi" w:cs="Arial"/>
                <w:bCs/>
                <w:sz w:val="20"/>
                <w:szCs w:val="20"/>
              </w:rPr>
              <w:t> :</w:t>
            </w:r>
          </w:p>
          <w:p w14:paraId="00603A18" w14:textId="77777777" w:rsidR="004E55D4" w:rsidRPr="00A42776" w:rsidRDefault="004E55D4" w:rsidP="00245A47">
            <w:pPr>
              <w:keepNext/>
              <w:jc w:val="both"/>
              <w:rPr>
                <w:rFonts w:asciiTheme="minorHAnsi" w:hAnsiTheme="minorHAnsi" w:cs="Arial"/>
                <w:bCs/>
                <w:sz w:val="20"/>
                <w:szCs w:val="20"/>
              </w:rPr>
            </w:pPr>
            <w:r w:rsidRPr="00A42776">
              <w:rPr>
                <w:rFonts w:asciiTheme="minorHAnsi" w:hAnsiTheme="minorHAnsi" w:cs="Arial"/>
                <w:sz w:val="20"/>
                <w:szCs w:val="20"/>
              </w:rPr>
              <w:t xml:space="preserve">Ce module aborde </w:t>
            </w:r>
            <w:r w:rsidRPr="00A42776">
              <w:rPr>
                <w:rFonts w:asciiTheme="minorHAnsi" w:hAnsiTheme="minorHAnsi" w:cs="Arial"/>
                <w:bCs/>
                <w:sz w:val="20"/>
                <w:szCs w:val="20"/>
              </w:rPr>
              <w:t>les points suivants :</w:t>
            </w:r>
          </w:p>
          <w:p w14:paraId="06A14E50" w14:textId="77777777" w:rsidR="004E55D4" w:rsidRPr="00A42776" w:rsidRDefault="004E55D4" w:rsidP="004E55D4">
            <w:pPr>
              <w:pStyle w:val="ListParagraph"/>
              <w:keepNext/>
              <w:numPr>
                <w:ilvl w:val="0"/>
                <w:numId w:val="9"/>
              </w:numPr>
              <w:suppressAutoHyphens w:val="0"/>
              <w:jc w:val="both"/>
              <w:rPr>
                <w:rFonts w:asciiTheme="minorHAnsi" w:hAnsiTheme="minorHAnsi" w:cs="Arial"/>
                <w:bCs/>
                <w:sz w:val="20"/>
                <w:szCs w:val="20"/>
              </w:rPr>
            </w:pPr>
            <w:r w:rsidRPr="00A42776">
              <w:rPr>
                <w:rFonts w:asciiTheme="minorHAnsi" w:hAnsiTheme="minorHAnsi" w:cs="Arial"/>
                <w:bCs/>
                <w:sz w:val="20"/>
                <w:szCs w:val="20"/>
              </w:rPr>
              <w:t>L’acquisition et le stockage des données au sein de bases de données en tant que support de l’information.</w:t>
            </w:r>
          </w:p>
          <w:p w14:paraId="75461140" w14:textId="77777777" w:rsidR="004E55D4" w:rsidRPr="00A42776" w:rsidRDefault="004E55D4" w:rsidP="004E55D4">
            <w:pPr>
              <w:pStyle w:val="ListParagraph"/>
              <w:keepNext/>
              <w:numPr>
                <w:ilvl w:val="0"/>
                <w:numId w:val="9"/>
              </w:numPr>
              <w:suppressAutoHyphens w:val="0"/>
              <w:jc w:val="both"/>
              <w:rPr>
                <w:rFonts w:asciiTheme="minorHAnsi" w:hAnsiTheme="minorHAnsi" w:cs="Arial"/>
                <w:bCs/>
                <w:sz w:val="20"/>
                <w:szCs w:val="20"/>
              </w:rPr>
            </w:pPr>
            <w:r w:rsidRPr="00A42776">
              <w:rPr>
                <w:rFonts w:asciiTheme="minorHAnsi" w:hAnsiTheme="minorHAnsi" w:cs="Arial"/>
                <w:bCs/>
                <w:sz w:val="20"/>
                <w:szCs w:val="20"/>
              </w:rPr>
              <w:t>L’analyse des données du génome à la protéine.</w:t>
            </w:r>
          </w:p>
          <w:p w14:paraId="1C10C9B0" w14:textId="77777777" w:rsidR="004E55D4" w:rsidRPr="00A42776" w:rsidRDefault="004E55D4" w:rsidP="004E55D4">
            <w:pPr>
              <w:pStyle w:val="ListParagraph"/>
              <w:keepNext/>
              <w:numPr>
                <w:ilvl w:val="0"/>
                <w:numId w:val="9"/>
              </w:numPr>
              <w:suppressAutoHyphens w:val="0"/>
              <w:jc w:val="both"/>
              <w:rPr>
                <w:rFonts w:asciiTheme="minorHAnsi" w:hAnsiTheme="minorHAnsi" w:cs="Arial"/>
                <w:bCs/>
                <w:sz w:val="20"/>
                <w:szCs w:val="20"/>
              </w:rPr>
            </w:pPr>
            <w:r w:rsidRPr="00A42776">
              <w:rPr>
                <w:rFonts w:asciiTheme="minorHAnsi" w:hAnsiTheme="minorHAnsi" w:cs="Arial"/>
                <w:bCs/>
                <w:sz w:val="20"/>
                <w:szCs w:val="20"/>
              </w:rPr>
              <w:t xml:space="preserve">L’intégration et la </w:t>
            </w:r>
            <w:r w:rsidRPr="00A42776">
              <w:rPr>
                <w:rFonts w:asciiTheme="minorHAnsi" w:hAnsiTheme="minorHAnsi" w:cs="Arial"/>
                <w:sz w:val="20"/>
                <w:szCs w:val="20"/>
              </w:rPr>
              <w:t>représentation des résultats à travers l’étude de publications scientifiques.</w:t>
            </w:r>
            <w:r w:rsidRPr="00A42776">
              <w:t xml:space="preserve"> </w:t>
            </w:r>
          </w:p>
        </w:tc>
      </w:tr>
      <w:tr w:rsidR="004E55D4" w:rsidRPr="00A42776" w14:paraId="07FF8330" w14:textId="77777777" w:rsidTr="00245A47">
        <w:trPr>
          <w:cantSplit/>
          <w:trHeight w:val="744"/>
          <w:jc w:val="center"/>
        </w:trPr>
        <w:tc>
          <w:tcPr>
            <w:tcW w:w="10435" w:type="dxa"/>
            <w:gridSpan w:val="5"/>
            <w:vAlign w:val="center"/>
          </w:tcPr>
          <w:p w14:paraId="29297264" w14:textId="77777777" w:rsidR="004E55D4" w:rsidRPr="00A42776" w:rsidRDefault="004E55D4" w:rsidP="00245A47">
            <w:pPr>
              <w:keepNext/>
              <w:jc w:val="both"/>
              <w:rPr>
                <w:rFonts w:asciiTheme="minorHAnsi" w:hAnsiTheme="minorHAnsi" w:cs="Arial"/>
                <w:sz w:val="20"/>
                <w:szCs w:val="20"/>
              </w:rPr>
            </w:pPr>
            <w:r w:rsidRPr="00A42776">
              <w:rPr>
                <w:rFonts w:asciiTheme="minorHAnsi" w:hAnsiTheme="minorHAnsi" w:cs="Arial"/>
                <w:b/>
                <w:bCs/>
                <w:sz w:val="20"/>
                <w:szCs w:val="20"/>
                <w:u w:val="single"/>
              </w:rPr>
              <w:t>Bibliographie</w:t>
            </w:r>
            <w:r w:rsidRPr="00A42776">
              <w:rPr>
                <w:rFonts w:asciiTheme="minorHAnsi" w:hAnsiTheme="minorHAnsi" w:cs="Arial"/>
                <w:bCs/>
                <w:sz w:val="20"/>
                <w:szCs w:val="20"/>
              </w:rPr>
              <w:t> :</w:t>
            </w:r>
          </w:p>
          <w:p w14:paraId="36161F59" w14:textId="77777777" w:rsidR="004E55D4" w:rsidRPr="00A42776" w:rsidRDefault="004E55D4" w:rsidP="004E55D4">
            <w:pPr>
              <w:pStyle w:val="ListParagraph"/>
              <w:keepNext/>
              <w:numPr>
                <w:ilvl w:val="0"/>
                <w:numId w:val="9"/>
              </w:numPr>
              <w:suppressAutoHyphens w:val="0"/>
              <w:jc w:val="both"/>
              <w:rPr>
                <w:rFonts w:asciiTheme="minorHAnsi" w:hAnsiTheme="minorHAnsi" w:cs="Arial"/>
                <w:sz w:val="20"/>
                <w:szCs w:val="20"/>
              </w:rPr>
            </w:pPr>
            <w:proofErr w:type="spellStart"/>
            <w:proofErr w:type="gramStart"/>
            <w:r w:rsidRPr="00A42776">
              <w:rPr>
                <w:rFonts w:asciiTheme="minorHAnsi" w:hAnsiTheme="minorHAnsi" w:cs="Arial"/>
                <w:sz w:val="20"/>
                <w:szCs w:val="20"/>
              </w:rPr>
              <w:t>Bioinformatique</w:t>
            </w:r>
            <w:proofErr w:type="spellEnd"/>
            <w:r w:rsidRPr="00A42776">
              <w:rPr>
                <w:rFonts w:asciiTheme="minorHAnsi" w:hAnsiTheme="minorHAnsi" w:cs="Arial"/>
                <w:sz w:val="20"/>
                <w:szCs w:val="20"/>
              </w:rPr>
              <w:t>:</w:t>
            </w:r>
            <w:proofErr w:type="gramEnd"/>
            <w:r w:rsidRPr="00A42776">
              <w:rPr>
                <w:rFonts w:asciiTheme="minorHAnsi" w:hAnsiTheme="minorHAnsi" w:cs="Arial"/>
                <w:sz w:val="20"/>
                <w:szCs w:val="20"/>
              </w:rPr>
              <w:t xml:space="preserve"> Génomique et post-génomique (</w:t>
            </w:r>
            <w:proofErr w:type="spellStart"/>
            <w:r w:rsidRPr="00A42776">
              <w:rPr>
                <w:rFonts w:asciiTheme="minorHAnsi" w:hAnsiTheme="minorHAnsi" w:cs="Arial"/>
                <w:sz w:val="20"/>
                <w:szCs w:val="20"/>
              </w:rPr>
              <w:t>Dardel</w:t>
            </w:r>
            <w:proofErr w:type="spellEnd"/>
            <w:r w:rsidRPr="00A42776">
              <w:rPr>
                <w:rFonts w:asciiTheme="minorHAnsi" w:hAnsiTheme="minorHAnsi" w:cs="Arial"/>
                <w:sz w:val="20"/>
                <w:szCs w:val="20"/>
              </w:rPr>
              <w:t xml:space="preserve"> et </w:t>
            </w:r>
            <w:proofErr w:type="spellStart"/>
            <w:r w:rsidRPr="00A42776">
              <w:rPr>
                <w:rFonts w:asciiTheme="minorHAnsi" w:hAnsiTheme="minorHAnsi" w:cs="Arial"/>
                <w:sz w:val="20"/>
                <w:szCs w:val="20"/>
              </w:rPr>
              <w:t>Képès</w:t>
            </w:r>
            <w:proofErr w:type="spellEnd"/>
            <w:r w:rsidRPr="00A42776">
              <w:rPr>
                <w:rFonts w:asciiTheme="minorHAnsi" w:hAnsiTheme="minorHAnsi" w:cs="Arial"/>
                <w:sz w:val="20"/>
                <w:szCs w:val="20"/>
              </w:rPr>
              <w:t xml:space="preserve"> chez Ellipses)</w:t>
            </w:r>
          </w:p>
          <w:p w14:paraId="09BD7BF1" w14:textId="77777777" w:rsidR="004E55D4" w:rsidRPr="00A42776" w:rsidRDefault="004E55D4" w:rsidP="004E55D4">
            <w:pPr>
              <w:pStyle w:val="ListParagraph"/>
              <w:keepNext/>
              <w:numPr>
                <w:ilvl w:val="0"/>
                <w:numId w:val="9"/>
              </w:numPr>
              <w:suppressAutoHyphens w:val="0"/>
              <w:jc w:val="both"/>
              <w:rPr>
                <w:rFonts w:asciiTheme="minorHAnsi" w:hAnsiTheme="minorHAnsi" w:cs="Arial"/>
                <w:sz w:val="20"/>
                <w:szCs w:val="20"/>
              </w:rPr>
            </w:pPr>
            <w:r w:rsidRPr="00A42776">
              <w:rPr>
                <w:rFonts w:asciiTheme="minorHAnsi" w:hAnsiTheme="minorHAnsi" w:cs="Arial"/>
                <w:sz w:val="20"/>
                <w:szCs w:val="20"/>
              </w:rPr>
              <w:t>Bio-informatique : Principes d’utilisation des outils (</w:t>
            </w:r>
            <w:proofErr w:type="spellStart"/>
            <w:r w:rsidRPr="00A42776">
              <w:rPr>
                <w:rFonts w:asciiTheme="minorHAnsi" w:hAnsiTheme="minorHAnsi" w:cs="Arial"/>
                <w:sz w:val="20"/>
                <w:szCs w:val="20"/>
              </w:rPr>
              <w:t>Tagu</w:t>
            </w:r>
            <w:proofErr w:type="spellEnd"/>
            <w:r w:rsidRPr="00A42776">
              <w:rPr>
                <w:rFonts w:asciiTheme="minorHAnsi" w:hAnsiTheme="minorHAnsi" w:cs="Arial"/>
                <w:sz w:val="20"/>
                <w:szCs w:val="20"/>
              </w:rPr>
              <w:t xml:space="preserve"> et Risler chez </w:t>
            </w:r>
            <w:proofErr w:type="spellStart"/>
            <w:r w:rsidRPr="00A42776">
              <w:rPr>
                <w:rFonts w:asciiTheme="minorHAnsi" w:hAnsiTheme="minorHAnsi" w:cs="Arial"/>
                <w:sz w:val="20"/>
                <w:szCs w:val="20"/>
              </w:rPr>
              <w:t>Quae</w:t>
            </w:r>
            <w:proofErr w:type="spellEnd"/>
            <w:r w:rsidRPr="00A42776">
              <w:rPr>
                <w:rFonts w:asciiTheme="minorHAnsi" w:hAnsiTheme="minorHAnsi" w:cs="Arial"/>
                <w:sz w:val="20"/>
                <w:szCs w:val="20"/>
              </w:rPr>
              <w:t>)</w:t>
            </w:r>
          </w:p>
          <w:p w14:paraId="45488186" w14:textId="77777777" w:rsidR="004E55D4" w:rsidRPr="00A42776" w:rsidRDefault="004E55D4" w:rsidP="004E55D4">
            <w:pPr>
              <w:pStyle w:val="ListParagraph"/>
              <w:keepNext/>
              <w:numPr>
                <w:ilvl w:val="0"/>
                <w:numId w:val="9"/>
              </w:numPr>
              <w:suppressAutoHyphens w:val="0"/>
              <w:jc w:val="both"/>
              <w:rPr>
                <w:rFonts w:asciiTheme="minorHAnsi" w:hAnsiTheme="minorHAnsi" w:cs="Arial"/>
                <w:sz w:val="20"/>
                <w:szCs w:val="20"/>
              </w:rPr>
            </w:pPr>
            <w:r w:rsidRPr="00A42776">
              <w:rPr>
                <w:rFonts w:asciiTheme="minorHAnsi" w:hAnsiTheme="minorHAnsi" w:cs="Arial"/>
                <w:sz w:val="20"/>
                <w:szCs w:val="20"/>
              </w:rPr>
              <w:t>Bio-informatique : Cours et Applications (</w:t>
            </w:r>
            <w:proofErr w:type="spellStart"/>
            <w:r w:rsidRPr="00A42776">
              <w:rPr>
                <w:rFonts w:asciiTheme="minorHAnsi" w:hAnsiTheme="minorHAnsi" w:cs="Arial"/>
                <w:sz w:val="20"/>
                <w:szCs w:val="20"/>
              </w:rPr>
              <w:t>Deléage</w:t>
            </w:r>
            <w:proofErr w:type="spellEnd"/>
            <w:r w:rsidRPr="00A42776">
              <w:rPr>
                <w:rFonts w:asciiTheme="minorHAnsi" w:hAnsiTheme="minorHAnsi" w:cs="Arial"/>
                <w:sz w:val="20"/>
                <w:szCs w:val="20"/>
              </w:rPr>
              <w:t xml:space="preserve"> et </w:t>
            </w:r>
            <w:proofErr w:type="spellStart"/>
            <w:r w:rsidRPr="00A42776">
              <w:rPr>
                <w:rFonts w:asciiTheme="minorHAnsi" w:hAnsiTheme="minorHAnsi" w:cs="Arial"/>
                <w:sz w:val="20"/>
                <w:szCs w:val="20"/>
              </w:rPr>
              <w:t>Gouy</w:t>
            </w:r>
            <w:proofErr w:type="spellEnd"/>
            <w:r w:rsidRPr="00A42776">
              <w:rPr>
                <w:rFonts w:asciiTheme="minorHAnsi" w:hAnsiTheme="minorHAnsi" w:cs="Arial"/>
                <w:sz w:val="20"/>
                <w:szCs w:val="20"/>
              </w:rPr>
              <w:t xml:space="preserve"> chez </w:t>
            </w:r>
            <w:proofErr w:type="spellStart"/>
            <w:r w:rsidRPr="00A42776">
              <w:rPr>
                <w:rFonts w:asciiTheme="minorHAnsi" w:hAnsiTheme="minorHAnsi" w:cs="Arial"/>
                <w:sz w:val="20"/>
                <w:szCs w:val="20"/>
              </w:rPr>
              <w:t>Dunod</w:t>
            </w:r>
            <w:proofErr w:type="spellEnd"/>
            <w:r w:rsidRPr="00A42776">
              <w:rPr>
                <w:rFonts w:asciiTheme="minorHAnsi" w:hAnsiTheme="minorHAnsi" w:cs="Arial"/>
                <w:sz w:val="20"/>
                <w:szCs w:val="20"/>
              </w:rPr>
              <w:t>)</w:t>
            </w:r>
          </w:p>
          <w:p w14:paraId="099DDBA2" w14:textId="77777777" w:rsidR="004E55D4" w:rsidRPr="00A42776" w:rsidRDefault="004E55D4" w:rsidP="00245A47">
            <w:pPr>
              <w:jc w:val="both"/>
              <w:rPr>
                <w:rFonts w:asciiTheme="minorHAnsi" w:hAnsiTheme="minorHAnsi" w:cs="Arial"/>
                <w:bCs/>
                <w:sz w:val="20"/>
                <w:szCs w:val="20"/>
                <w:u w:val="single"/>
              </w:rPr>
            </w:pPr>
          </w:p>
        </w:tc>
      </w:tr>
      <w:tr w:rsidR="004E55D4" w:rsidRPr="00A42776" w14:paraId="333ED9B1" w14:textId="77777777" w:rsidTr="00245A47">
        <w:trPr>
          <w:cantSplit/>
          <w:jc w:val="center"/>
        </w:trPr>
        <w:tc>
          <w:tcPr>
            <w:tcW w:w="10435" w:type="dxa"/>
            <w:gridSpan w:val="5"/>
            <w:vAlign w:val="center"/>
          </w:tcPr>
          <w:p w14:paraId="705877CA" w14:textId="77777777" w:rsidR="004E55D4" w:rsidRPr="00A42776" w:rsidRDefault="004E55D4" w:rsidP="00245A47">
            <w:pPr>
              <w:jc w:val="both"/>
              <w:rPr>
                <w:rFonts w:asciiTheme="minorHAnsi" w:hAnsiTheme="minorHAnsi" w:cs="Arial"/>
                <w:bCs/>
                <w:sz w:val="20"/>
                <w:szCs w:val="20"/>
              </w:rPr>
            </w:pPr>
            <w:r w:rsidRPr="00A42776">
              <w:rPr>
                <w:rFonts w:asciiTheme="minorHAnsi" w:hAnsiTheme="minorHAnsi" w:cs="Arial"/>
                <w:b/>
                <w:bCs/>
                <w:sz w:val="20"/>
                <w:szCs w:val="20"/>
                <w:u w:val="single"/>
              </w:rPr>
              <w:t>Modalités d’évaluation</w:t>
            </w:r>
            <w:r w:rsidRPr="00A42776">
              <w:rPr>
                <w:rFonts w:asciiTheme="minorHAnsi" w:hAnsiTheme="minorHAnsi" w:cs="Arial"/>
                <w:b/>
                <w:bCs/>
                <w:sz w:val="20"/>
                <w:szCs w:val="20"/>
              </w:rPr>
              <w:t> :</w:t>
            </w:r>
            <w:r w:rsidRPr="00A42776">
              <w:rPr>
                <w:rFonts w:asciiTheme="minorHAnsi" w:hAnsiTheme="minorHAnsi" w:cs="Arial"/>
                <w:bCs/>
                <w:sz w:val="20"/>
                <w:szCs w:val="20"/>
              </w:rPr>
              <w:t xml:space="preserve"> Examen final+ Contrôle continu</w:t>
            </w:r>
          </w:p>
          <w:p w14:paraId="0CF878CC" w14:textId="77777777" w:rsidR="004E55D4" w:rsidRPr="00A42776" w:rsidRDefault="004E55D4" w:rsidP="00245A47">
            <w:pPr>
              <w:jc w:val="both"/>
              <w:rPr>
                <w:rFonts w:asciiTheme="minorHAnsi" w:hAnsiTheme="minorHAnsi" w:cs="Arial"/>
                <w:b/>
                <w:bCs/>
                <w:sz w:val="20"/>
                <w:szCs w:val="20"/>
                <w:u w:val="single"/>
              </w:rPr>
            </w:pPr>
          </w:p>
        </w:tc>
      </w:tr>
    </w:tbl>
    <w:p w14:paraId="0D321BE4" w14:textId="77777777" w:rsidR="004E55D4" w:rsidRPr="00A42776" w:rsidRDefault="004E55D4" w:rsidP="004E55D4">
      <w:pPr>
        <w:rPr>
          <w:rFonts w:ascii="Calibri" w:hAnsi="Calibri"/>
          <w:sz w:val="22"/>
          <w:szCs w:val="22"/>
          <w:u w:val="single"/>
        </w:rPr>
      </w:pPr>
      <w:r w:rsidRPr="00A42776">
        <w:rPr>
          <w:rFonts w:ascii="Calibri" w:hAnsi="Calibri"/>
          <w:sz w:val="22"/>
          <w:szCs w:val="22"/>
          <w:u w:val="single"/>
        </w:rPr>
        <w:br w:type="page"/>
      </w:r>
    </w:p>
    <w:p w14:paraId="5664C355" w14:textId="63802B2C"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S9 : Amélioration de la performance environnementale des produits alimentaires</w:t>
      </w:r>
      <w:r w:rsidR="00245A47" w:rsidRPr="00245A47">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65679C3C" w14:textId="77777777" w:rsidTr="00245A47">
        <w:trPr>
          <w:cantSplit/>
          <w:jc w:val="center"/>
        </w:trPr>
        <w:tc>
          <w:tcPr>
            <w:tcW w:w="1701" w:type="dxa"/>
            <w:shd w:val="clear" w:color="auto" w:fill="008000"/>
            <w:vAlign w:val="center"/>
          </w:tcPr>
          <w:p w14:paraId="72A674FC" w14:textId="77777777" w:rsidR="004E55D4" w:rsidRPr="0098493B"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76E2D0F8"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Coefficient : 2</w:t>
            </w:r>
          </w:p>
        </w:tc>
        <w:tc>
          <w:tcPr>
            <w:tcW w:w="2268" w:type="dxa"/>
            <w:shd w:val="clear" w:color="auto" w:fill="008000"/>
            <w:vAlign w:val="center"/>
          </w:tcPr>
          <w:p w14:paraId="7677A9CF"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CM : 20H00</w:t>
            </w:r>
          </w:p>
        </w:tc>
        <w:tc>
          <w:tcPr>
            <w:tcW w:w="2268" w:type="dxa"/>
            <w:shd w:val="clear" w:color="auto" w:fill="008000"/>
            <w:vAlign w:val="center"/>
          </w:tcPr>
          <w:p w14:paraId="67BA63CE" w14:textId="77777777" w:rsidR="004E55D4" w:rsidRPr="0098493B" w:rsidRDefault="004E55D4" w:rsidP="00245A47">
            <w:pPr>
              <w:keepNext/>
              <w:jc w:val="center"/>
              <w:rPr>
                <w:rFonts w:ascii="Calibri" w:hAnsi="Calibri" w:cs="Arial"/>
                <w:color w:val="FFFFFF" w:themeColor="background1"/>
                <w:sz w:val="20"/>
                <w:szCs w:val="20"/>
              </w:rPr>
            </w:pPr>
            <w:r w:rsidRPr="0098493B">
              <w:rPr>
                <w:rFonts w:ascii="Calibri" w:hAnsi="Calibri" w:cs="Arial"/>
                <w:color w:val="FFFFFF" w:themeColor="background1"/>
                <w:sz w:val="20"/>
                <w:szCs w:val="20"/>
              </w:rPr>
              <w:t>TD : 10H00</w:t>
            </w:r>
          </w:p>
        </w:tc>
        <w:tc>
          <w:tcPr>
            <w:tcW w:w="2268" w:type="dxa"/>
            <w:shd w:val="clear" w:color="auto" w:fill="008000"/>
            <w:vAlign w:val="center"/>
          </w:tcPr>
          <w:p w14:paraId="7493CE8B"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4E55D4" w:rsidRPr="00A42776" w14:paraId="441CC5BE" w14:textId="77777777" w:rsidTr="00245A47">
        <w:trPr>
          <w:cantSplit/>
          <w:trHeight w:val="70"/>
          <w:jc w:val="center"/>
        </w:trPr>
        <w:tc>
          <w:tcPr>
            <w:tcW w:w="3402" w:type="dxa"/>
            <w:gridSpan w:val="2"/>
            <w:vAlign w:val="center"/>
          </w:tcPr>
          <w:p w14:paraId="52E19FCF" w14:textId="77777777" w:rsidR="004E55D4" w:rsidRPr="0098493B" w:rsidRDefault="004E55D4" w:rsidP="00245A47">
            <w:pPr>
              <w:keepNext/>
              <w:jc w:val="center"/>
              <w:rPr>
                <w:rFonts w:ascii="Calibri" w:hAnsi="Calibri" w:cs="Arial"/>
                <w:sz w:val="20"/>
                <w:szCs w:val="20"/>
              </w:rPr>
            </w:pPr>
            <w:r w:rsidRPr="0098493B">
              <w:rPr>
                <w:rFonts w:ascii="Calibri" w:hAnsi="Calibri" w:cs="Arial"/>
                <w:sz w:val="20"/>
                <w:szCs w:val="20"/>
              </w:rPr>
              <w:t>Enseignants responsables</w:t>
            </w:r>
          </w:p>
        </w:tc>
        <w:tc>
          <w:tcPr>
            <w:tcW w:w="6804" w:type="dxa"/>
            <w:gridSpan w:val="3"/>
            <w:vAlign w:val="center"/>
          </w:tcPr>
          <w:p w14:paraId="34BCA543" w14:textId="77777777" w:rsidR="004E55D4" w:rsidRPr="0098493B" w:rsidRDefault="004E55D4" w:rsidP="00245A47">
            <w:pPr>
              <w:keepNext/>
              <w:jc w:val="center"/>
              <w:rPr>
                <w:rFonts w:ascii="Calibri" w:hAnsi="Calibri" w:cs="Arial"/>
                <w:caps/>
                <w:sz w:val="20"/>
                <w:szCs w:val="20"/>
              </w:rPr>
            </w:pPr>
            <w:r w:rsidRPr="0098493B">
              <w:rPr>
                <w:rFonts w:ascii="Calibri" w:hAnsi="Calibri" w:cs="Arial"/>
                <w:caps/>
                <w:sz w:val="20"/>
                <w:szCs w:val="20"/>
              </w:rPr>
              <w:t>A. DI MARIA eT X. JOLY</w:t>
            </w:r>
          </w:p>
        </w:tc>
      </w:tr>
      <w:tr w:rsidR="004E55D4" w:rsidRPr="00A42776" w14:paraId="5083AE84" w14:textId="77777777" w:rsidTr="00245A47">
        <w:trPr>
          <w:cantSplit/>
          <w:jc w:val="center"/>
        </w:trPr>
        <w:tc>
          <w:tcPr>
            <w:tcW w:w="10206" w:type="dxa"/>
            <w:gridSpan w:val="5"/>
          </w:tcPr>
          <w:p w14:paraId="1EDAF207" w14:textId="77777777" w:rsidR="004E55D4" w:rsidRPr="0098493B" w:rsidRDefault="004E55D4" w:rsidP="00245A47">
            <w:pPr>
              <w:jc w:val="both"/>
              <w:rPr>
                <w:rFonts w:ascii="Calibri" w:hAnsi="Calibri" w:cs="Calibri"/>
                <w:sz w:val="20"/>
                <w:szCs w:val="20"/>
              </w:rPr>
            </w:pPr>
            <w:r w:rsidRPr="0098493B">
              <w:rPr>
                <w:rFonts w:ascii="Calibri" w:hAnsi="Calibri" w:cs="Calibri"/>
                <w:b/>
                <w:sz w:val="20"/>
                <w:szCs w:val="20"/>
                <w:u w:val="single"/>
              </w:rPr>
              <w:t>Objectifs </w:t>
            </w:r>
            <w:r w:rsidRPr="0098493B">
              <w:rPr>
                <w:rFonts w:ascii="Calibri" w:hAnsi="Calibri" w:cs="Calibri"/>
                <w:sz w:val="20"/>
                <w:szCs w:val="20"/>
              </w:rPr>
              <w:t>: connaître les enjeux du développement durable, intégrer la pensée cycle de vie, être initié à l’écoconception et à l’un de ses outils, l’ACV</w:t>
            </w:r>
          </w:p>
        </w:tc>
      </w:tr>
      <w:tr w:rsidR="004E55D4" w:rsidRPr="00A42776" w14:paraId="699541DD" w14:textId="77777777" w:rsidTr="00245A47">
        <w:trPr>
          <w:cantSplit/>
          <w:jc w:val="center"/>
        </w:trPr>
        <w:tc>
          <w:tcPr>
            <w:tcW w:w="10206" w:type="dxa"/>
            <w:gridSpan w:val="5"/>
            <w:vAlign w:val="center"/>
          </w:tcPr>
          <w:p w14:paraId="66CACBBA" w14:textId="77777777" w:rsidR="004E55D4" w:rsidRPr="0098493B" w:rsidRDefault="004E55D4" w:rsidP="00245A47">
            <w:pPr>
              <w:keepNext/>
              <w:jc w:val="both"/>
              <w:rPr>
                <w:rFonts w:ascii="Calibri" w:hAnsi="Calibri" w:cs="Arial"/>
                <w:b/>
                <w:bCs/>
                <w:sz w:val="20"/>
                <w:szCs w:val="20"/>
              </w:rPr>
            </w:pPr>
            <w:r w:rsidRPr="0098493B">
              <w:rPr>
                <w:rFonts w:ascii="Calibri" w:hAnsi="Calibri" w:cs="Arial"/>
                <w:b/>
                <w:bCs/>
                <w:sz w:val="20"/>
                <w:szCs w:val="20"/>
                <w:u w:val="single"/>
              </w:rPr>
              <w:t>Prérequis</w:t>
            </w:r>
            <w:r w:rsidRPr="0098493B">
              <w:rPr>
                <w:rFonts w:ascii="Calibri" w:hAnsi="Calibri" w:cs="Arial"/>
                <w:b/>
                <w:bCs/>
                <w:sz w:val="20"/>
                <w:szCs w:val="20"/>
              </w:rPr>
              <w:t> :</w:t>
            </w:r>
          </w:p>
          <w:p w14:paraId="0CF68D3E" w14:textId="77777777" w:rsidR="004E55D4" w:rsidRPr="0098493B" w:rsidRDefault="004E55D4" w:rsidP="00245A47">
            <w:pPr>
              <w:keepNext/>
              <w:jc w:val="both"/>
              <w:rPr>
                <w:rFonts w:ascii="Calibri" w:hAnsi="Calibri" w:cs="Arial"/>
                <w:bCs/>
                <w:sz w:val="20"/>
                <w:szCs w:val="20"/>
              </w:rPr>
            </w:pPr>
            <w:r w:rsidRPr="0098493B">
              <w:rPr>
                <w:rFonts w:ascii="Calibri" w:hAnsi="Calibri" w:cs="Arial"/>
                <w:bCs/>
                <w:sz w:val="20"/>
                <w:szCs w:val="20"/>
              </w:rPr>
              <w:t>Connaissances en RSE, en production et en qualité, en biochimie et microbiologie alimentaires, connaissance des filières agroalimentaires</w:t>
            </w:r>
          </w:p>
        </w:tc>
      </w:tr>
      <w:tr w:rsidR="004E55D4" w:rsidRPr="00A42776" w14:paraId="446D67D1" w14:textId="77777777" w:rsidTr="00245A47">
        <w:trPr>
          <w:cantSplit/>
          <w:jc w:val="center"/>
        </w:trPr>
        <w:tc>
          <w:tcPr>
            <w:tcW w:w="10206" w:type="dxa"/>
            <w:gridSpan w:val="5"/>
            <w:vAlign w:val="center"/>
          </w:tcPr>
          <w:p w14:paraId="1E0C99EC"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xml:space="preserve"> : </w:t>
            </w:r>
          </w:p>
          <w:p w14:paraId="6479B605"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iCs/>
              </w:rPr>
              <w:t>Rappels sur le développement durable</w:t>
            </w:r>
          </w:p>
          <w:p w14:paraId="2C48BC01"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iCs/>
              </w:rPr>
              <w:t>Comment améliorer la performance environnementale des produits alimentaires ?</w:t>
            </w:r>
          </w:p>
          <w:p w14:paraId="7D613233"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iCs/>
              </w:rPr>
            </w:pPr>
            <w:r w:rsidRPr="00A42776">
              <w:rPr>
                <w:rFonts w:asciiTheme="minorHAnsi" w:hAnsiTheme="minorHAnsi" w:cs="Calibri"/>
              </w:rPr>
              <w:t>Pensée « Cycle de vie » des produits</w:t>
            </w:r>
          </w:p>
          <w:p w14:paraId="14CFC571"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rPr>
              <w:t>Ecoconception</w:t>
            </w:r>
          </w:p>
          <w:p w14:paraId="01D63DB9"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rPr>
              <w:t>Outils de l’écoconception, en particulier l’ACV</w:t>
            </w:r>
          </w:p>
          <w:p w14:paraId="130A8221" w14:textId="77777777" w:rsidR="004E55D4" w:rsidRPr="00A42776" w:rsidRDefault="004E55D4" w:rsidP="004E55D4">
            <w:pPr>
              <w:pStyle w:val="BodyTextIndent"/>
              <w:numPr>
                <w:ilvl w:val="0"/>
                <w:numId w:val="17"/>
              </w:numPr>
              <w:suppressAutoHyphens w:val="0"/>
              <w:autoSpaceDE w:val="0"/>
              <w:autoSpaceDN w:val="0"/>
              <w:ind w:right="-2"/>
              <w:rPr>
                <w:rFonts w:asciiTheme="minorHAnsi" w:hAnsiTheme="minorHAnsi" w:cs="Calibri"/>
                <w:b/>
              </w:rPr>
            </w:pPr>
            <w:r w:rsidRPr="00A42776">
              <w:rPr>
                <w:rFonts w:asciiTheme="minorHAnsi" w:hAnsiTheme="minorHAnsi" w:cs="Calibri"/>
              </w:rPr>
              <w:t>Etude de cas</w:t>
            </w:r>
          </w:p>
          <w:p w14:paraId="152EEE01" w14:textId="77777777" w:rsidR="004E55D4" w:rsidRPr="00A42776" w:rsidRDefault="004E55D4" w:rsidP="00245A47">
            <w:pPr>
              <w:pStyle w:val="Subtitle"/>
              <w:ind w:left="357" w:hanging="357"/>
              <w:jc w:val="both"/>
              <w:rPr>
                <w:rFonts w:ascii="Calibri" w:hAnsi="Calibri" w:cs="Arial"/>
                <w:b/>
                <w:bCs/>
                <w:sz w:val="20"/>
                <w:szCs w:val="20"/>
                <w:u w:val="single"/>
              </w:rPr>
            </w:pPr>
          </w:p>
        </w:tc>
      </w:tr>
      <w:tr w:rsidR="004E55D4" w:rsidRPr="00A42776" w14:paraId="5826651C" w14:textId="77777777" w:rsidTr="00245A47">
        <w:trPr>
          <w:cantSplit/>
          <w:jc w:val="center"/>
        </w:trPr>
        <w:tc>
          <w:tcPr>
            <w:tcW w:w="10206" w:type="dxa"/>
            <w:gridSpan w:val="5"/>
            <w:vAlign w:val="center"/>
          </w:tcPr>
          <w:p w14:paraId="34349365"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00754B1" w14:textId="77777777" w:rsidR="004E55D4" w:rsidRPr="00A42776" w:rsidRDefault="004E55D4" w:rsidP="00245A47">
            <w:pPr>
              <w:keepNext/>
              <w:jc w:val="both"/>
              <w:rPr>
                <w:rFonts w:ascii="Calibri" w:hAnsi="Calibri" w:cs="Calibri"/>
                <w:sz w:val="20"/>
              </w:rPr>
            </w:pPr>
            <w:r w:rsidRPr="00A42776">
              <w:rPr>
                <w:rFonts w:ascii="Calibri" w:hAnsi="Calibri" w:cs="Calibri"/>
                <w:sz w:val="20"/>
              </w:rPr>
              <w:t xml:space="preserve">Livres de microbiologie à la BULCO + site Techniques de l’Ingénieur et </w:t>
            </w:r>
            <w:proofErr w:type="spellStart"/>
            <w:r w:rsidRPr="00A42776">
              <w:rPr>
                <w:rFonts w:ascii="Calibri" w:hAnsi="Calibri" w:cs="Calibri"/>
                <w:sz w:val="20"/>
              </w:rPr>
              <w:t>Sagaweb</w:t>
            </w:r>
            <w:proofErr w:type="spellEnd"/>
            <w:r w:rsidRPr="00A42776">
              <w:rPr>
                <w:rFonts w:ascii="Calibri" w:hAnsi="Calibri" w:cs="Calibri"/>
                <w:sz w:val="20"/>
              </w:rPr>
              <w:t xml:space="preserve"> (normes)</w:t>
            </w:r>
          </w:p>
          <w:p w14:paraId="144903B0" w14:textId="77777777" w:rsidR="004E55D4" w:rsidRPr="00A42776" w:rsidRDefault="004E55D4" w:rsidP="00245A47">
            <w:pPr>
              <w:keepNext/>
              <w:jc w:val="both"/>
              <w:rPr>
                <w:rFonts w:ascii="Calibri" w:hAnsi="Calibri" w:cs="Calibri"/>
                <w:sz w:val="20"/>
              </w:rPr>
            </w:pPr>
            <w:r w:rsidRPr="00A42776">
              <w:rPr>
                <w:rFonts w:ascii="Calibri" w:hAnsi="Calibri" w:cs="Calibri"/>
                <w:sz w:val="20"/>
              </w:rPr>
              <w:t xml:space="preserve">Documentation internet : Site UVED ; plateforme </w:t>
            </w:r>
            <w:proofErr w:type="spellStart"/>
            <w:r w:rsidRPr="00A42776">
              <w:rPr>
                <w:rFonts w:ascii="Calibri" w:hAnsi="Calibri" w:cs="Calibri"/>
                <w:sz w:val="20"/>
              </w:rPr>
              <w:t>AvnIR</w:t>
            </w:r>
            <w:proofErr w:type="spellEnd"/>
            <w:r w:rsidRPr="00A42776">
              <w:rPr>
                <w:rFonts w:ascii="Calibri" w:hAnsi="Calibri" w:cs="Calibri"/>
                <w:sz w:val="20"/>
              </w:rPr>
              <w:t xml:space="preserve"> du CD2E ; ADEME</w:t>
            </w:r>
          </w:p>
          <w:p w14:paraId="501F344E" w14:textId="77777777" w:rsidR="004E55D4" w:rsidRPr="00A42776" w:rsidRDefault="004E55D4" w:rsidP="00245A47">
            <w:pPr>
              <w:keepNext/>
              <w:jc w:val="both"/>
              <w:rPr>
                <w:rFonts w:ascii="Calibri" w:hAnsi="Calibri" w:cs="Arial"/>
                <w:sz w:val="20"/>
                <w:szCs w:val="20"/>
              </w:rPr>
            </w:pPr>
            <w:r w:rsidRPr="00A42776">
              <w:rPr>
                <w:rFonts w:ascii="Calibri" w:hAnsi="Calibri" w:cs="Calibri"/>
                <w:sz w:val="20"/>
              </w:rPr>
              <w:t>Conférences référencées sur Sakai (ULCO), site microbiologie</w:t>
            </w:r>
          </w:p>
        </w:tc>
      </w:tr>
      <w:tr w:rsidR="004E55D4" w:rsidRPr="00A42776" w14:paraId="60A33A6F" w14:textId="77777777" w:rsidTr="00245A47">
        <w:trPr>
          <w:cantSplit/>
          <w:jc w:val="center"/>
        </w:trPr>
        <w:tc>
          <w:tcPr>
            <w:tcW w:w="10206" w:type="dxa"/>
            <w:gridSpan w:val="5"/>
            <w:vAlign w:val="center"/>
          </w:tcPr>
          <w:p w14:paraId="5401B5AB"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7105A1F1"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 xml:space="preserve">Mineure 1 : Sécurité sanitaire des produits aquatiques : </w:t>
      </w:r>
    </w:p>
    <w:p w14:paraId="002290CB"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S9 : Dangers et risques chimiques</w:t>
      </w:r>
      <w:r w:rsidRPr="00245A47">
        <w:rPr>
          <w:rFonts w:ascii="Calibri" w:hAnsi="Calibri"/>
          <w:sz w:val="22"/>
          <w:szCs w:val="22"/>
        </w:rPr>
        <w:t> :</w:t>
      </w:r>
      <w:r w:rsidRPr="00A42776">
        <w:rPr>
          <w:rFonts w:ascii="Calibri" w:hAnsi="Calibri"/>
          <w:sz w:val="22"/>
          <w:szCs w:val="22"/>
          <w:u w:val="single"/>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05BD3730" w14:textId="77777777" w:rsidTr="00245A47">
        <w:trPr>
          <w:cantSplit/>
          <w:jc w:val="center"/>
        </w:trPr>
        <w:tc>
          <w:tcPr>
            <w:tcW w:w="1701" w:type="dxa"/>
            <w:shd w:val="clear" w:color="auto" w:fill="008000"/>
            <w:vAlign w:val="center"/>
          </w:tcPr>
          <w:p w14:paraId="49196123"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6DB047B1"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008000"/>
            <w:vAlign w:val="center"/>
          </w:tcPr>
          <w:p w14:paraId="1EBB4092"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shd w:val="clear" w:color="auto" w:fill="008000"/>
            <w:vAlign w:val="center"/>
          </w:tcPr>
          <w:p w14:paraId="10A8F0D7"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8H00</w:t>
            </w:r>
          </w:p>
        </w:tc>
        <w:tc>
          <w:tcPr>
            <w:tcW w:w="2268" w:type="dxa"/>
            <w:shd w:val="clear" w:color="auto" w:fill="008000"/>
            <w:vAlign w:val="center"/>
          </w:tcPr>
          <w:p w14:paraId="3C2C2CB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4E55D4" w:rsidRPr="00A42776" w14:paraId="22706DD8" w14:textId="77777777" w:rsidTr="00245A47">
        <w:trPr>
          <w:cantSplit/>
          <w:jc w:val="center"/>
        </w:trPr>
        <w:tc>
          <w:tcPr>
            <w:tcW w:w="3402" w:type="dxa"/>
            <w:gridSpan w:val="2"/>
            <w:vAlign w:val="center"/>
          </w:tcPr>
          <w:p w14:paraId="46FAEED3"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3A8EBF2"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Duflos</w:t>
            </w:r>
          </w:p>
        </w:tc>
      </w:tr>
      <w:tr w:rsidR="004E55D4" w:rsidRPr="00A42776" w14:paraId="32971B05" w14:textId="77777777" w:rsidTr="00245A47">
        <w:trPr>
          <w:cantSplit/>
          <w:jc w:val="center"/>
        </w:trPr>
        <w:tc>
          <w:tcPr>
            <w:tcW w:w="10206" w:type="dxa"/>
            <w:gridSpan w:val="5"/>
            <w:vAlign w:val="center"/>
          </w:tcPr>
          <w:p w14:paraId="4E32C385" w14:textId="77777777" w:rsidR="004E55D4"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0C83AD2C" w14:textId="77777777" w:rsidR="004E55D4" w:rsidRPr="00A42776" w:rsidRDefault="004E55D4" w:rsidP="00245A47">
            <w:pPr>
              <w:keepNext/>
              <w:jc w:val="both"/>
              <w:rPr>
                <w:rFonts w:ascii="Calibri" w:hAnsi="Calibri" w:cs="Arial"/>
                <w:sz w:val="20"/>
                <w:szCs w:val="20"/>
              </w:rPr>
            </w:pPr>
            <w:r>
              <w:rPr>
                <w:rFonts w:ascii="Calibri" w:hAnsi="Calibri" w:cs="Arial"/>
                <w:bCs/>
                <w:sz w:val="20"/>
                <w:szCs w:val="20"/>
              </w:rPr>
              <w:t>E</w:t>
            </w:r>
            <w:r w:rsidRPr="0098493B">
              <w:rPr>
                <w:rFonts w:ascii="Calibri" w:hAnsi="Calibri" w:cs="Arial"/>
                <w:bCs/>
                <w:sz w:val="20"/>
                <w:szCs w:val="20"/>
              </w:rPr>
              <w:t>tre capable d’appréhender les dangers et les risques de nature chimique associés aux aliments et particulièrement aux produits de la mer.</w:t>
            </w:r>
            <w:r w:rsidRPr="00A42776">
              <w:rPr>
                <w:rFonts w:ascii="Calibri" w:hAnsi="Calibri" w:cs="Arial"/>
                <w:b/>
                <w:bCs/>
                <w:sz w:val="20"/>
                <w:szCs w:val="20"/>
              </w:rPr>
              <w:t xml:space="preserve"> </w:t>
            </w:r>
          </w:p>
        </w:tc>
      </w:tr>
      <w:tr w:rsidR="004E55D4" w:rsidRPr="00A42776" w14:paraId="5FCD2D4C" w14:textId="77777777" w:rsidTr="00245A47">
        <w:trPr>
          <w:cantSplit/>
          <w:jc w:val="center"/>
        </w:trPr>
        <w:tc>
          <w:tcPr>
            <w:tcW w:w="10206" w:type="dxa"/>
            <w:gridSpan w:val="5"/>
            <w:vAlign w:val="center"/>
          </w:tcPr>
          <w:p w14:paraId="69F464D5"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Physiologie et production animale, Ecosystèmes et cycles biologiques, Qualité en agroalimentaire, biochimie alimentaire, Outils analytiques appliqués à l’agroalimentaire, Ressources alimentaires marines, Génie des procédés aquacoles</w:t>
            </w:r>
          </w:p>
        </w:tc>
      </w:tr>
      <w:tr w:rsidR="004E55D4" w:rsidRPr="00A42776" w14:paraId="49077276" w14:textId="77777777" w:rsidTr="00245A47">
        <w:trPr>
          <w:cantSplit/>
          <w:jc w:val="center"/>
        </w:trPr>
        <w:tc>
          <w:tcPr>
            <w:tcW w:w="10206" w:type="dxa"/>
            <w:gridSpan w:val="5"/>
            <w:vAlign w:val="center"/>
          </w:tcPr>
          <w:p w14:paraId="5D4FA85B"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53FA8C8A"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contaminants environnementaux (métaux lourds, pesticides, PCB, dioxines…)</w:t>
            </w:r>
          </w:p>
          <w:p w14:paraId="4DEE7009"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additifs alimentaires</w:t>
            </w:r>
          </w:p>
          <w:p w14:paraId="4F4CE44F"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produits chimiques résultant du traitement des aliments</w:t>
            </w:r>
          </w:p>
          <w:p w14:paraId="53DF78C6"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médicaments vétérinaires</w:t>
            </w:r>
          </w:p>
          <w:p w14:paraId="3F29281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La réglementation, dispositifs nationaux de surveillance </w:t>
            </w:r>
          </w:p>
          <w:p w14:paraId="28F48E65"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Evaluation et gestion des risques</w:t>
            </w:r>
          </w:p>
        </w:tc>
      </w:tr>
      <w:tr w:rsidR="004E55D4" w:rsidRPr="00A42776" w14:paraId="0B8F95CD" w14:textId="77777777" w:rsidTr="00245A47">
        <w:trPr>
          <w:cantSplit/>
          <w:jc w:val="center"/>
        </w:trPr>
        <w:tc>
          <w:tcPr>
            <w:tcW w:w="10206" w:type="dxa"/>
            <w:gridSpan w:val="5"/>
            <w:vAlign w:val="center"/>
          </w:tcPr>
          <w:p w14:paraId="3DBEF46E" w14:textId="77777777" w:rsidR="004E55D4" w:rsidRPr="000720E1" w:rsidRDefault="004E55D4" w:rsidP="00245A47">
            <w:pPr>
              <w:keepNext/>
              <w:jc w:val="both"/>
              <w:rPr>
                <w:rFonts w:ascii="Calibri" w:hAnsi="Calibri" w:cs="Arial"/>
                <w:b/>
                <w:bCs/>
                <w:sz w:val="20"/>
                <w:szCs w:val="20"/>
                <w:u w:val="single"/>
              </w:rPr>
            </w:pPr>
            <w:r w:rsidRPr="000720E1">
              <w:rPr>
                <w:rFonts w:ascii="Calibri" w:hAnsi="Calibri" w:cs="Arial"/>
                <w:b/>
                <w:bCs/>
                <w:sz w:val="20"/>
                <w:szCs w:val="20"/>
                <w:u w:val="single"/>
              </w:rPr>
              <w:t>Bibliographie :</w:t>
            </w:r>
          </w:p>
          <w:p w14:paraId="61B3F873"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V. CAMEL, G. RIVIERE, B. LE BIZEC, Risques chimiques liés aux aliments : Principes et applications, Lavoisier, 2018 </w:t>
            </w:r>
          </w:p>
          <w:p w14:paraId="504F4179" w14:textId="77777777" w:rsidR="004E55D4" w:rsidRPr="00A42776" w:rsidRDefault="004E55D4" w:rsidP="00245A47">
            <w:pPr>
              <w:keepNext/>
              <w:jc w:val="both"/>
              <w:rPr>
                <w:rFonts w:ascii="Calibri" w:hAnsi="Calibri" w:cs="Arial"/>
                <w:bCs/>
                <w:sz w:val="20"/>
                <w:szCs w:val="20"/>
              </w:rPr>
            </w:pPr>
          </w:p>
        </w:tc>
      </w:tr>
      <w:tr w:rsidR="004E55D4" w:rsidRPr="00A42776" w14:paraId="2E95956C" w14:textId="77777777" w:rsidTr="00245A47">
        <w:trPr>
          <w:cantSplit/>
          <w:jc w:val="center"/>
        </w:trPr>
        <w:tc>
          <w:tcPr>
            <w:tcW w:w="10206" w:type="dxa"/>
            <w:gridSpan w:val="5"/>
            <w:vAlign w:val="center"/>
          </w:tcPr>
          <w:p w14:paraId="1E72A0F5"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 (Comptes rendus de TP)</w:t>
            </w:r>
          </w:p>
        </w:tc>
      </w:tr>
    </w:tbl>
    <w:p w14:paraId="3B920F79"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S9 : Dangers et risques biologiques</w:t>
      </w:r>
      <w:r w:rsidRPr="00245A47">
        <w:rPr>
          <w:rFonts w:ascii="Calibri" w:hAnsi="Calibri"/>
          <w:sz w:val="22"/>
          <w:szCs w:val="22"/>
        </w:rPr>
        <w:t> :</w:t>
      </w:r>
      <w:r w:rsidRPr="00A42776">
        <w:rPr>
          <w:rFonts w:ascii="Calibri" w:hAnsi="Calibri"/>
          <w:sz w:val="22"/>
          <w:szCs w:val="22"/>
          <w:u w:val="single"/>
        </w:rPr>
        <w:t xml:space="preserve">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4E55D4" w:rsidRPr="00A42776" w14:paraId="17F9BDC1" w14:textId="77777777" w:rsidTr="00245A47">
        <w:trPr>
          <w:cantSplit/>
          <w:jc w:val="center"/>
        </w:trPr>
        <w:tc>
          <w:tcPr>
            <w:tcW w:w="1701" w:type="dxa"/>
            <w:shd w:val="clear" w:color="auto" w:fill="008000"/>
            <w:vAlign w:val="center"/>
            <w:hideMark/>
          </w:tcPr>
          <w:p w14:paraId="6D687A7B"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p>
        </w:tc>
        <w:tc>
          <w:tcPr>
            <w:tcW w:w="1701" w:type="dxa"/>
            <w:shd w:val="clear" w:color="auto" w:fill="008000"/>
            <w:vAlign w:val="center"/>
            <w:hideMark/>
          </w:tcPr>
          <w:p w14:paraId="5C2FC59B"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Coefficient : 1</w:t>
            </w:r>
          </w:p>
        </w:tc>
        <w:tc>
          <w:tcPr>
            <w:tcW w:w="2268" w:type="dxa"/>
            <w:shd w:val="clear" w:color="auto" w:fill="008000"/>
            <w:vAlign w:val="center"/>
            <w:hideMark/>
          </w:tcPr>
          <w:p w14:paraId="2FBCAE24"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CM : 10H00</w:t>
            </w:r>
          </w:p>
        </w:tc>
        <w:tc>
          <w:tcPr>
            <w:tcW w:w="2268" w:type="dxa"/>
            <w:shd w:val="clear" w:color="auto" w:fill="008000"/>
            <w:vAlign w:val="center"/>
            <w:hideMark/>
          </w:tcPr>
          <w:p w14:paraId="747164F4"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TD : 8H00</w:t>
            </w:r>
          </w:p>
        </w:tc>
        <w:tc>
          <w:tcPr>
            <w:tcW w:w="2268" w:type="dxa"/>
            <w:shd w:val="clear" w:color="auto" w:fill="008000"/>
            <w:vAlign w:val="center"/>
            <w:hideMark/>
          </w:tcPr>
          <w:p w14:paraId="3D3AE897" w14:textId="77777777" w:rsidR="004E55D4" w:rsidRPr="00A42776" w:rsidRDefault="004E55D4" w:rsidP="00245A47">
            <w:pPr>
              <w:keepNext/>
              <w:spacing w:line="276" w:lineRule="auto"/>
              <w:jc w:val="center"/>
              <w:rPr>
                <w:rFonts w:ascii="Calibri" w:hAnsi="Calibri" w:cs="Arial"/>
                <w:color w:val="FFFFFF" w:themeColor="background1"/>
                <w:sz w:val="20"/>
                <w:szCs w:val="20"/>
                <w:lang w:eastAsia="en-US"/>
              </w:rPr>
            </w:pPr>
            <w:r w:rsidRPr="00A42776">
              <w:rPr>
                <w:rFonts w:ascii="Calibri" w:hAnsi="Calibri" w:cs="Arial"/>
                <w:color w:val="FFFFFF" w:themeColor="background1"/>
                <w:sz w:val="20"/>
                <w:szCs w:val="20"/>
                <w:lang w:eastAsia="en-US"/>
              </w:rPr>
              <w:t>TP/Projet : 8H00</w:t>
            </w:r>
          </w:p>
        </w:tc>
      </w:tr>
      <w:tr w:rsidR="004E55D4" w:rsidRPr="00A42776" w14:paraId="65326BB1" w14:textId="77777777" w:rsidTr="00245A47">
        <w:trPr>
          <w:cantSplit/>
          <w:jc w:val="center"/>
        </w:trPr>
        <w:tc>
          <w:tcPr>
            <w:tcW w:w="3402" w:type="dxa"/>
            <w:gridSpan w:val="2"/>
            <w:vAlign w:val="center"/>
            <w:hideMark/>
          </w:tcPr>
          <w:p w14:paraId="62F140DF" w14:textId="77777777" w:rsidR="004E55D4" w:rsidRPr="00A42776" w:rsidRDefault="004E55D4" w:rsidP="00245A47">
            <w:pPr>
              <w:keepNext/>
              <w:spacing w:line="276" w:lineRule="auto"/>
              <w:jc w:val="center"/>
              <w:rPr>
                <w:rFonts w:ascii="Calibri" w:hAnsi="Calibri" w:cs="Arial"/>
                <w:sz w:val="20"/>
                <w:szCs w:val="20"/>
                <w:lang w:eastAsia="en-US"/>
              </w:rPr>
            </w:pPr>
            <w:r w:rsidRPr="00A42776">
              <w:rPr>
                <w:rFonts w:ascii="Calibri" w:hAnsi="Calibri" w:cs="Arial"/>
                <w:sz w:val="20"/>
                <w:szCs w:val="20"/>
                <w:lang w:eastAsia="en-US"/>
              </w:rPr>
              <w:t>Enseignant responsable</w:t>
            </w:r>
          </w:p>
        </w:tc>
        <w:tc>
          <w:tcPr>
            <w:tcW w:w="6804" w:type="dxa"/>
            <w:gridSpan w:val="3"/>
            <w:vAlign w:val="center"/>
            <w:hideMark/>
          </w:tcPr>
          <w:p w14:paraId="5C5287D9" w14:textId="77777777" w:rsidR="004E55D4" w:rsidRPr="00A42776" w:rsidRDefault="004E55D4" w:rsidP="00245A47">
            <w:pPr>
              <w:keepNext/>
              <w:spacing w:line="276" w:lineRule="auto"/>
              <w:jc w:val="center"/>
              <w:rPr>
                <w:rFonts w:ascii="Calibri" w:hAnsi="Calibri" w:cs="Arial"/>
                <w:caps/>
                <w:sz w:val="20"/>
                <w:szCs w:val="20"/>
                <w:lang w:eastAsia="en-US"/>
              </w:rPr>
            </w:pPr>
            <w:r w:rsidRPr="00A42776">
              <w:rPr>
                <w:rFonts w:ascii="Calibri" w:hAnsi="Calibri" w:cs="Arial"/>
                <w:caps/>
                <w:sz w:val="20"/>
                <w:szCs w:val="20"/>
                <w:lang w:eastAsia="en-US"/>
              </w:rPr>
              <w:t>C. LE BRIS</w:t>
            </w:r>
          </w:p>
        </w:tc>
      </w:tr>
      <w:tr w:rsidR="004E55D4" w:rsidRPr="00A42776" w14:paraId="3488216F" w14:textId="77777777" w:rsidTr="00245A47">
        <w:trPr>
          <w:cantSplit/>
          <w:jc w:val="center"/>
        </w:trPr>
        <w:tc>
          <w:tcPr>
            <w:tcW w:w="10206" w:type="dxa"/>
            <w:gridSpan w:val="5"/>
            <w:vAlign w:val="center"/>
          </w:tcPr>
          <w:p w14:paraId="5A5A59AA" w14:textId="77777777" w:rsidR="004E55D4" w:rsidRPr="00A42776" w:rsidRDefault="004E55D4" w:rsidP="00245A47">
            <w:pPr>
              <w:keepNext/>
              <w:spacing w:line="276" w:lineRule="auto"/>
              <w:jc w:val="both"/>
              <w:rPr>
                <w:rFonts w:ascii="Calibri" w:hAnsi="Calibri" w:cs="Arial"/>
                <w:b/>
                <w:bCs/>
                <w:sz w:val="20"/>
                <w:szCs w:val="20"/>
                <w:lang w:eastAsia="en-US"/>
              </w:rPr>
            </w:pPr>
            <w:r w:rsidRPr="00A42776">
              <w:rPr>
                <w:rFonts w:ascii="Calibri" w:hAnsi="Calibri" w:cs="Arial"/>
                <w:b/>
                <w:bCs/>
                <w:sz w:val="20"/>
                <w:szCs w:val="20"/>
                <w:u w:val="single"/>
                <w:lang w:eastAsia="en-US"/>
              </w:rPr>
              <w:t>Objectifs</w:t>
            </w:r>
            <w:r w:rsidRPr="00A42776">
              <w:rPr>
                <w:rFonts w:ascii="Calibri" w:hAnsi="Calibri" w:cs="Arial"/>
                <w:b/>
                <w:bCs/>
                <w:sz w:val="20"/>
                <w:szCs w:val="20"/>
                <w:lang w:eastAsia="en-US"/>
              </w:rPr>
              <w:t xml:space="preserve"> : </w:t>
            </w:r>
          </w:p>
          <w:p w14:paraId="572EABF8" w14:textId="77777777" w:rsidR="004E55D4" w:rsidRPr="00A42776" w:rsidRDefault="004E55D4" w:rsidP="00245A47">
            <w:pPr>
              <w:keepNext/>
              <w:spacing w:line="276" w:lineRule="auto"/>
              <w:jc w:val="both"/>
              <w:rPr>
                <w:rFonts w:ascii="Calibri" w:hAnsi="Calibri" w:cs="Arial"/>
                <w:sz w:val="20"/>
                <w:szCs w:val="20"/>
                <w:lang w:eastAsia="en-US"/>
              </w:rPr>
            </w:pPr>
            <w:r w:rsidRPr="0098493B">
              <w:rPr>
                <w:rFonts w:ascii="Calibri" w:hAnsi="Calibri" w:cs="Arial"/>
                <w:bCs/>
                <w:sz w:val="20"/>
                <w:szCs w:val="20"/>
                <w:lang w:eastAsia="en-US"/>
              </w:rPr>
              <w:t xml:space="preserve">Savoir appréhender les dangers et les risques de nature biologique associés aux aliments et particulièrement aux produits de la mer. </w:t>
            </w:r>
          </w:p>
        </w:tc>
      </w:tr>
      <w:tr w:rsidR="004E55D4" w:rsidRPr="00A42776" w14:paraId="345327B7" w14:textId="77777777" w:rsidTr="00245A47">
        <w:trPr>
          <w:cantSplit/>
          <w:jc w:val="center"/>
        </w:trPr>
        <w:tc>
          <w:tcPr>
            <w:tcW w:w="10206" w:type="dxa"/>
            <w:gridSpan w:val="5"/>
            <w:vAlign w:val="center"/>
            <w:hideMark/>
          </w:tcPr>
          <w:p w14:paraId="65777F15"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
                <w:bCs/>
                <w:sz w:val="20"/>
                <w:szCs w:val="20"/>
                <w:u w:val="single"/>
                <w:lang w:eastAsia="en-US"/>
              </w:rPr>
              <w:t>Prérequis</w:t>
            </w:r>
            <w:r w:rsidRPr="00A42776">
              <w:rPr>
                <w:rFonts w:ascii="Calibri" w:hAnsi="Calibri" w:cs="Arial"/>
                <w:b/>
                <w:bCs/>
                <w:sz w:val="20"/>
                <w:szCs w:val="20"/>
                <w:lang w:eastAsia="en-US"/>
              </w:rPr>
              <w:t xml:space="preserve"> : </w:t>
            </w:r>
            <w:r w:rsidRPr="00A42776">
              <w:rPr>
                <w:rFonts w:ascii="Calibri" w:hAnsi="Calibri" w:cs="Arial"/>
                <w:bCs/>
                <w:sz w:val="20"/>
                <w:szCs w:val="20"/>
                <w:lang w:eastAsia="en-US"/>
              </w:rPr>
              <w:t>Physiologie et production animale, Ecosystèmes et cycles biologiques, Qualité en agroalimentaire, Microbiologie alimentaire, Outils analytiques appliqués à l’agroalimentaire, Ressources alimentaires marines, Génie des procédés aquacoles</w:t>
            </w:r>
          </w:p>
        </w:tc>
      </w:tr>
      <w:tr w:rsidR="004E55D4" w:rsidRPr="00A42776" w14:paraId="6574D8C4" w14:textId="77777777" w:rsidTr="00245A47">
        <w:trPr>
          <w:cantSplit/>
          <w:jc w:val="center"/>
        </w:trPr>
        <w:tc>
          <w:tcPr>
            <w:tcW w:w="10206" w:type="dxa"/>
            <w:gridSpan w:val="5"/>
            <w:vAlign w:val="center"/>
            <w:hideMark/>
          </w:tcPr>
          <w:p w14:paraId="75275E36" w14:textId="77777777" w:rsidR="004E55D4" w:rsidRPr="00A42776" w:rsidRDefault="004E55D4" w:rsidP="00245A47">
            <w:pPr>
              <w:keepNext/>
              <w:jc w:val="both"/>
              <w:rPr>
                <w:rFonts w:ascii="Calibri" w:hAnsi="Calibri" w:cs="Arial"/>
                <w:b/>
                <w:bCs/>
                <w:sz w:val="20"/>
                <w:szCs w:val="20"/>
                <w:lang w:eastAsia="en-US"/>
              </w:rPr>
            </w:pPr>
            <w:r w:rsidRPr="00A42776">
              <w:rPr>
                <w:rFonts w:ascii="Calibri" w:hAnsi="Calibri" w:cs="Arial"/>
                <w:b/>
                <w:bCs/>
                <w:sz w:val="20"/>
                <w:szCs w:val="20"/>
                <w:u w:val="single"/>
                <w:lang w:eastAsia="en-US"/>
              </w:rPr>
              <w:t>Programme</w:t>
            </w:r>
            <w:r w:rsidRPr="00A42776">
              <w:rPr>
                <w:rFonts w:ascii="Calibri" w:hAnsi="Calibri" w:cs="Arial"/>
                <w:b/>
                <w:bCs/>
                <w:sz w:val="20"/>
                <w:szCs w:val="20"/>
                <w:lang w:eastAsia="en-US"/>
              </w:rPr>
              <w:t xml:space="preserve"> : </w:t>
            </w:r>
          </w:p>
          <w:p w14:paraId="02562971"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Qu’est-ce qu’un danger et qu’est-ce qu’un risque ?</w:t>
            </w:r>
          </w:p>
          <w:p w14:paraId="3E809636"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Risques liés aux algues toxiques et toxines</w:t>
            </w:r>
          </w:p>
          <w:p w14:paraId="660F7E5E"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Risques liés à la présence de parasites</w:t>
            </w:r>
          </w:p>
          <w:p w14:paraId="7B6FCA71"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Risques liés aux dangers microbiologiques (aliments crus : bactéries pathogènes, virus)</w:t>
            </w:r>
          </w:p>
          <w:p w14:paraId="0AB63948" w14:textId="77777777" w:rsidR="004E55D4" w:rsidRPr="00A42776" w:rsidRDefault="004E55D4" w:rsidP="00245A47">
            <w:pPr>
              <w:keepNext/>
              <w:jc w:val="both"/>
              <w:rPr>
                <w:rFonts w:ascii="Calibri" w:hAnsi="Calibri" w:cs="Arial"/>
                <w:bCs/>
                <w:sz w:val="20"/>
                <w:szCs w:val="20"/>
                <w:u w:val="single"/>
                <w:lang w:eastAsia="en-US"/>
              </w:rPr>
            </w:pPr>
            <w:r w:rsidRPr="00A42776">
              <w:rPr>
                <w:rFonts w:ascii="Calibri" w:hAnsi="Calibri" w:cs="Arial"/>
                <w:bCs/>
                <w:sz w:val="20"/>
                <w:szCs w:val="20"/>
                <w:lang w:eastAsia="en-US"/>
              </w:rPr>
              <w:t xml:space="preserve">Les réservoirs et voies de transmission, de l’environnement au consommateur. </w:t>
            </w:r>
          </w:p>
          <w:p w14:paraId="0BC025BF" w14:textId="77777777" w:rsidR="004E55D4" w:rsidRPr="00A42776" w:rsidRDefault="004E55D4" w:rsidP="00245A47">
            <w:pPr>
              <w:keepNext/>
              <w:jc w:val="both"/>
              <w:rPr>
                <w:rFonts w:ascii="Calibri" w:hAnsi="Calibri" w:cs="Arial"/>
                <w:bCs/>
                <w:sz w:val="20"/>
                <w:szCs w:val="20"/>
                <w:lang w:eastAsia="en-US"/>
              </w:rPr>
            </w:pPr>
            <w:r w:rsidRPr="00A42776">
              <w:rPr>
                <w:rFonts w:ascii="Calibri" w:hAnsi="Calibri" w:cs="Arial"/>
                <w:bCs/>
                <w:sz w:val="20"/>
                <w:szCs w:val="20"/>
                <w:lang w:eastAsia="en-US"/>
              </w:rPr>
              <w:t xml:space="preserve">Travaux pratiques : détection et identification de parasites chez différentes espèces de poissons. Détection et identification de souches bactériennes dans différentes matrices alimentaires d’origine marine. </w:t>
            </w:r>
          </w:p>
        </w:tc>
      </w:tr>
      <w:tr w:rsidR="004E55D4" w:rsidRPr="00A42776" w14:paraId="2EF47FA7" w14:textId="77777777" w:rsidTr="00245A47">
        <w:trPr>
          <w:cantSplit/>
          <w:jc w:val="center"/>
        </w:trPr>
        <w:tc>
          <w:tcPr>
            <w:tcW w:w="10206" w:type="dxa"/>
            <w:gridSpan w:val="5"/>
            <w:vAlign w:val="center"/>
            <w:hideMark/>
          </w:tcPr>
          <w:p w14:paraId="4EACC2E0"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
                <w:bCs/>
                <w:sz w:val="20"/>
                <w:szCs w:val="20"/>
                <w:u w:val="single"/>
                <w:lang w:eastAsia="en-US"/>
              </w:rPr>
              <w:t>Bibliographie</w:t>
            </w:r>
            <w:r w:rsidRPr="00A42776">
              <w:rPr>
                <w:rFonts w:ascii="Calibri" w:hAnsi="Calibri" w:cs="Arial"/>
                <w:bCs/>
                <w:sz w:val="20"/>
                <w:szCs w:val="20"/>
                <w:lang w:eastAsia="en-US"/>
              </w:rPr>
              <w:t> :</w:t>
            </w:r>
          </w:p>
          <w:p w14:paraId="54BCE5E3" w14:textId="77777777" w:rsidR="004E55D4" w:rsidRPr="00A42776" w:rsidRDefault="004E55D4" w:rsidP="00245A47">
            <w:pPr>
              <w:keepNext/>
              <w:spacing w:line="276" w:lineRule="auto"/>
              <w:jc w:val="both"/>
              <w:rPr>
                <w:rFonts w:ascii="Calibri" w:hAnsi="Calibri" w:cs="Arial"/>
                <w:bCs/>
                <w:sz w:val="20"/>
                <w:szCs w:val="20"/>
                <w:lang w:eastAsia="en-US"/>
              </w:rPr>
            </w:pPr>
            <w:r w:rsidRPr="00A42776">
              <w:rPr>
                <w:rFonts w:ascii="Calibri" w:hAnsi="Calibri" w:cs="Arial"/>
                <w:bCs/>
                <w:sz w:val="20"/>
                <w:szCs w:val="20"/>
                <w:lang w:eastAsia="en-US"/>
              </w:rPr>
              <w:t>M. NAITALI, L. GUILLIER, F. DUBOIS-BRISSONNET, Risques microbiologiques alimentaires, Lavoisier, 2017</w:t>
            </w:r>
          </w:p>
          <w:p w14:paraId="6DCC1F7C" w14:textId="77777777" w:rsidR="004E55D4" w:rsidRPr="00A42776" w:rsidRDefault="004E55D4" w:rsidP="00245A47">
            <w:pPr>
              <w:keepNext/>
              <w:spacing w:line="276" w:lineRule="auto"/>
              <w:jc w:val="both"/>
              <w:rPr>
                <w:rFonts w:ascii="Calibri" w:hAnsi="Calibri" w:cs="Arial"/>
                <w:sz w:val="20"/>
                <w:szCs w:val="20"/>
                <w:lang w:eastAsia="en-US"/>
              </w:rPr>
            </w:pPr>
            <w:r w:rsidRPr="00A42776">
              <w:rPr>
                <w:rFonts w:ascii="Calibri" w:hAnsi="Calibri" w:cs="Arial"/>
                <w:sz w:val="20"/>
                <w:szCs w:val="20"/>
                <w:lang w:eastAsia="en-US"/>
              </w:rPr>
              <w:t>M. FEINBERG, P. BERTAIL, J. TRESSOU, P. VERGER, Analyse des risques alimentaires, Lavoisier, 2006</w:t>
            </w:r>
          </w:p>
          <w:p w14:paraId="4AE0D913" w14:textId="77777777" w:rsidR="004E55D4" w:rsidRPr="00A42776" w:rsidRDefault="004E55D4" w:rsidP="00245A47">
            <w:pPr>
              <w:keepNext/>
              <w:spacing w:line="276" w:lineRule="auto"/>
              <w:jc w:val="both"/>
              <w:rPr>
                <w:rFonts w:ascii="Calibri" w:hAnsi="Calibri" w:cs="Arial"/>
                <w:sz w:val="20"/>
                <w:szCs w:val="20"/>
                <w:lang w:val="en-GB" w:eastAsia="en-US"/>
              </w:rPr>
            </w:pPr>
            <w:proofErr w:type="spellStart"/>
            <w:r w:rsidRPr="00A42776">
              <w:rPr>
                <w:rFonts w:ascii="Calibri" w:hAnsi="Calibri" w:cs="Arial"/>
                <w:bCs/>
                <w:sz w:val="20"/>
                <w:szCs w:val="20"/>
                <w:lang w:val="en-US" w:eastAsia="en-US"/>
              </w:rPr>
              <w:t>Microorganis</w:t>
            </w:r>
            <w:r w:rsidRPr="00A42776">
              <w:rPr>
                <w:rFonts w:ascii="Calibri" w:hAnsi="Calibri" w:cs="Arial"/>
                <w:bCs/>
                <w:sz w:val="20"/>
                <w:szCs w:val="20"/>
                <w:lang w:val="en-GB" w:eastAsia="en-US"/>
              </w:rPr>
              <w:t>ms</w:t>
            </w:r>
            <w:proofErr w:type="spellEnd"/>
            <w:r w:rsidRPr="00A42776">
              <w:rPr>
                <w:rFonts w:ascii="Calibri" w:hAnsi="Calibri" w:cs="Arial"/>
                <w:bCs/>
                <w:sz w:val="20"/>
                <w:szCs w:val="20"/>
                <w:lang w:val="en-GB" w:eastAsia="en-US"/>
              </w:rPr>
              <w:t xml:space="preserve"> in Foods 6: Microbial Ecology of Food Commodities. </w:t>
            </w:r>
            <w:r w:rsidRPr="00A42776">
              <w:rPr>
                <w:rFonts w:ascii="Calibri" w:hAnsi="Calibri" w:cs="Arial"/>
                <w:sz w:val="20"/>
                <w:szCs w:val="20"/>
                <w:lang w:val="en-GB" w:eastAsia="en-US"/>
              </w:rPr>
              <w:t>Kluwer Academic &amp; Plenum Publishers, 2005</w:t>
            </w:r>
          </w:p>
        </w:tc>
      </w:tr>
      <w:tr w:rsidR="004E55D4" w:rsidRPr="00A42776" w14:paraId="3317BADD" w14:textId="77777777" w:rsidTr="00245A47">
        <w:trPr>
          <w:cantSplit/>
          <w:jc w:val="center"/>
        </w:trPr>
        <w:tc>
          <w:tcPr>
            <w:tcW w:w="10206" w:type="dxa"/>
            <w:gridSpan w:val="5"/>
            <w:vAlign w:val="center"/>
            <w:hideMark/>
          </w:tcPr>
          <w:p w14:paraId="74D1E3A9" w14:textId="77777777" w:rsidR="004E55D4" w:rsidRPr="00A42776" w:rsidRDefault="004E55D4" w:rsidP="00245A47">
            <w:pPr>
              <w:spacing w:line="276" w:lineRule="auto"/>
              <w:jc w:val="both"/>
              <w:rPr>
                <w:rFonts w:ascii="Calibri" w:hAnsi="Calibri" w:cs="Arial"/>
                <w:b/>
                <w:bCs/>
                <w:sz w:val="20"/>
                <w:szCs w:val="20"/>
                <w:u w:val="single"/>
                <w:lang w:eastAsia="en-US"/>
              </w:rPr>
            </w:pPr>
            <w:r w:rsidRPr="00A42776">
              <w:rPr>
                <w:rFonts w:ascii="Calibri" w:hAnsi="Calibri" w:cs="Arial"/>
                <w:b/>
                <w:bCs/>
                <w:sz w:val="20"/>
                <w:szCs w:val="20"/>
                <w:u w:val="single"/>
                <w:lang w:eastAsia="en-US"/>
              </w:rPr>
              <w:t>Modalités d’évaluation</w:t>
            </w:r>
            <w:r w:rsidRPr="00A42776">
              <w:rPr>
                <w:rFonts w:ascii="Calibri" w:hAnsi="Calibri" w:cs="Arial"/>
                <w:b/>
                <w:bCs/>
                <w:sz w:val="20"/>
                <w:szCs w:val="20"/>
                <w:lang w:eastAsia="en-US"/>
              </w:rPr>
              <w:t> :</w:t>
            </w:r>
            <w:r w:rsidRPr="00A42776">
              <w:rPr>
                <w:rFonts w:ascii="Calibri" w:hAnsi="Calibri" w:cs="Arial"/>
                <w:bCs/>
                <w:sz w:val="20"/>
                <w:szCs w:val="20"/>
                <w:lang w:eastAsia="en-US"/>
              </w:rPr>
              <w:t xml:space="preserve"> Examen Final + Contrôle Continu (Comptes rendus de TP)</w:t>
            </w:r>
          </w:p>
        </w:tc>
      </w:tr>
    </w:tbl>
    <w:p w14:paraId="30687C7D"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S9 Intolérance et allergies</w:t>
      </w:r>
      <w:r w:rsidRPr="00245A47">
        <w:rPr>
          <w:rFonts w:ascii="Calibri" w:hAnsi="Calibri"/>
          <w:sz w:val="22"/>
          <w:szCs w:val="22"/>
        </w:rPr>
        <w:t xml:space="preserve"> :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1824C922" w14:textId="77777777" w:rsidTr="00245A47">
        <w:trPr>
          <w:cantSplit/>
          <w:jc w:val="center"/>
        </w:trPr>
        <w:tc>
          <w:tcPr>
            <w:tcW w:w="1701" w:type="dxa"/>
            <w:shd w:val="clear" w:color="auto" w:fill="008000"/>
            <w:vAlign w:val="center"/>
          </w:tcPr>
          <w:p w14:paraId="337C96D6"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008000"/>
            <w:vAlign w:val="center"/>
          </w:tcPr>
          <w:p w14:paraId="4DB357E6"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008000"/>
            <w:vAlign w:val="center"/>
          </w:tcPr>
          <w:p w14:paraId="743FE952"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10H00</w:t>
            </w:r>
          </w:p>
        </w:tc>
        <w:tc>
          <w:tcPr>
            <w:tcW w:w="2268" w:type="dxa"/>
            <w:shd w:val="clear" w:color="auto" w:fill="008000"/>
            <w:vAlign w:val="center"/>
          </w:tcPr>
          <w:p w14:paraId="52E6D5AA"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8H00</w:t>
            </w:r>
          </w:p>
        </w:tc>
        <w:tc>
          <w:tcPr>
            <w:tcW w:w="2268" w:type="dxa"/>
            <w:shd w:val="clear" w:color="auto" w:fill="008000"/>
            <w:vAlign w:val="center"/>
          </w:tcPr>
          <w:p w14:paraId="7C9FC3BB"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8H00</w:t>
            </w:r>
          </w:p>
        </w:tc>
      </w:tr>
      <w:tr w:rsidR="004E55D4" w:rsidRPr="00A42776" w14:paraId="12EA3F26" w14:textId="77777777" w:rsidTr="00245A47">
        <w:trPr>
          <w:cantSplit/>
          <w:jc w:val="center"/>
        </w:trPr>
        <w:tc>
          <w:tcPr>
            <w:tcW w:w="3402" w:type="dxa"/>
            <w:gridSpan w:val="2"/>
            <w:vAlign w:val="center"/>
          </w:tcPr>
          <w:p w14:paraId="5644DBE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AB5938D"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C. LE BRIS</w:t>
            </w:r>
          </w:p>
        </w:tc>
      </w:tr>
      <w:tr w:rsidR="004E55D4" w:rsidRPr="00A42776" w14:paraId="63A3A76C" w14:textId="77777777" w:rsidTr="00245A47">
        <w:trPr>
          <w:cantSplit/>
          <w:jc w:val="center"/>
        </w:trPr>
        <w:tc>
          <w:tcPr>
            <w:tcW w:w="10206" w:type="dxa"/>
            <w:gridSpan w:val="5"/>
            <w:vAlign w:val="center"/>
          </w:tcPr>
          <w:p w14:paraId="3F854DC0"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p>
          <w:p w14:paraId="78049A62" w14:textId="77777777" w:rsidR="004E55D4" w:rsidRPr="0098493B" w:rsidRDefault="004E55D4" w:rsidP="00245A47">
            <w:pPr>
              <w:keepNext/>
              <w:jc w:val="both"/>
              <w:rPr>
                <w:rFonts w:ascii="Calibri" w:hAnsi="Calibri" w:cs="Arial"/>
                <w:sz w:val="20"/>
                <w:szCs w:val="20"/>
              </w:rPr>
            </w:pPr>
            <w:r w:rsidRPr="0098493B">
              <w:rPr>
                <w:rFonts w:ascii="Calibri" w:hAnsi="Calibri" w:cs="Arial"/>
                <w:bCs/>
                <w:sz w:val="20"/>
                <w:szCs w:val="20"/>
              </w:rPr>
              <w:t xml:space="preserve">Acquérir les bases de l’immunologie pour comprendre les réactions allergiques et d’intolérance depuis leurs causes jusqu’à leurs manifestations chez les consommateurs. Connaître les outils de diagnostic et maîtriser les problématiques de détection des allergènes et de formulation d’aliments hypo-allergisants </w:t>
            </w:r>
          </w:p>
        </w:tc>
      </w:tr>
      <w:tr w:rsidR="004E55D4" w:rsidRPr="00A42776" w14:paraId="6D1C7328" w14:textId="77777777" w:rsidTr="00245A47">
        <w:trPr>
          <w:cantSplit/>
          <w:jc w:val="center"/>
        </w:trPr>
        <w:tc>
          <w:tcPr>
            <w:tcW w:w="10206" w:type="dxa"/>
            <w:gridSpan w:val="5"/>
            <w:vAlign w:val="center"/>
          </w:tcPr>
          <w:p w14:paraId="185AC3F6"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Prérequis</w:t>
            </w:r>
            <w:r w:rsidRPr="00A42776">
              <w:rPr>
                <w:rFonts w:ascii="Calibri" w:hAnsi="Calibri" w:cs="Arial"/>
                <w:b/>
                <w:bCs/>
                <w:sz w:val="20"/>
                <w:szCs w:val="20"/>
              </w:rPr>
              <w:t xml:space="preserve"> : </w:t>
            </w:r>
            <w:r w:rsidRPr="00A42776">
              <w:rPr>
                <w:rFonts w:ascii="Calibri" w:hAnsi="Calibri" w:cs="Arial"/>
                <w:bCs/>
                <w:sz w:val="20"/>
                <w:szCs w:val="20"/>
              </w:rPr>
              <w:t>connaissances en Biologie cellulaire, Biochimie et Microbiologie alimentaire, en Opérations unitaires et Qualité en agroalimentaire</w:t>
            </w:r>
            <w:r w:rsidRPr="00A42776">
              <w:rPr>
                <w:rFonts w:ascii="Calibri" w:hAnsi="Calibri" w:cs="Arial"/>
                <w:b/>
                <w:bCs/>
                <w:sz w:val="20"/>
                <w:szCs w:val="20"/>
              </w:rPr>
              <w:t xml:space="preserve"> </w:t>
            </w:r>
          </w:p>
        </w:tc>
      </w:tr>
      <w:tr w:rsidR="004E55D4" w:rsidRPr="00A42776" w14:paraId="68E4E1CD" w14:textId="77777777" w:rsidTr="00245A47">
        <w:trPr>
          <w:cantSplit/>
          <w:jc w:val="center"/>
        </w:trPr>
        <w:tc>
          <w:tcPr>
            <w:tcW w:w="10206" w:type="dxa"/>
            <w:gridSpan w:val="5"/>
            <w:vAlign w:val="center"/>
          </w:tcPr>
          <w:p w14:paraId="777AA79C" w14:textId="77777777" w:rsidR="004E55D4" w:rsidRPr="00A42776" w:rsidRDefault="004E55D4" w:rsidP="00245A47">
            <w:pPr>
              <w:keepNext/>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77D0309"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Définition d’une allergie et d’une intolérance alimentaire</w:t>
            </w:r>
          </w:p>
          <w:p w14:paraId="51EA316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Immunologie des réactions allergiques et d’intolérance</w:t>
            </w:r>
          </w:p>
          <w:p w14:paraId="20755086"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Allergies et intolérances : manifestations, diagnostique, traitements</w:t>
            </w:r>
          </w:p>
          <w:p w14:paraId="4F9EE8F0"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La problématique des allergènes en formulation et production agroalimentaires</w:t>
            </w:r>
          </w:p>
          <w:p w14:paraId="1E5B2B3D"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Les réactions liées aux produits de la mer</w:t>
            </w:r>
          </w:p>
          <w:p w14:paraId="2A9673CA"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Travaux pratiques : détection et dosage d’allergènes dans différentes matrices alimentaire et initiation à la formulation d’aliments hypo-allergisants. </w:t>
            </w:r>
          </w:p>
        </w:tc>
      </w:tr>
      <w:tr w:rsidR="004E55D4" w:rsidRPr="00A42776" w14:paraId="5683884B" w14:textId="77777777" w:rsidTr="00245A47">
        <w:trPr>
          <w:cantSplit/>
          <w:jc w:val="center"/>
        </w:trPr>
        <w:tc>
          <w:tcPr>
            <w:tcW w:w="10206" w:type="dxa"/>
            <w:gridSpan w:val="5"/>
            <w:vAlign w:val="center"/>
          </w:tcPr>
          <w:p w14:paraId="2FB75203"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26D1FD15"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J. JUST, A. DESCHILDRE et E. BEAUDOUIN, 2017, Allergies alimentaires, Elsevier Masson</w:t>
            </w:r>
          </w:p>
          <w:p w14:paraId="60E6C6C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N. CAYOT et P. CAYOT, 2016, Allergies et intolérances alimentaires, </w:t>
            </w:r>
            <w:proofErr w:type="spellStart"/>
            <w:r w:rsidRPr="00A42776">
              <w:rPr>
                <w:rFonts w:ascii="Calibri" w:hAnsi="Calibri" w:cs="Arial"/>
                <w:sz w:val="20"/>
                <w:szCs w:val="20"/>
              </w:rPr>
              <w:t>Dunod</w:t>
            </w:r>
            <w:proofErr w:type="spellEnd"/>
          </w:p>
          <w:p w14:paraId="10638F7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C. BONNAFOUS, 2016, Les allergies et intolérances alimentaires, Grancher</w:t>
            </w:r>
          </w:p>
        </w:tc>
      </w:tr>
      <w:tr w:rsidR="004E55D4" w:rsidRPr="00A42776" w14:paraId="08A5CC9F" w14:textId="77777777" w:rsidTr="00245A47">
        <w:trPr>
          <w:cantSplit/>
          <w:jc w:val="center"/>
        </w:trPr>
        <w:tc>
          <w:tcPr>
            <w:tcW w:w="10206" w:type="dxa"/>
            <w:gridSpan w:val="5"/>
            <w:vAlign w:val="center"/>
          </w:tcPr>
          <w:p w14:paraId="0F108AB4"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 (Comptes rendus de TP)</w:t>
            </w:r>
          </w:p>
        </w:tc>
      </w:tr>
    </w:tbl>
    <w:p w14:paraId="5BA7B033" w14:textId="77777777" w:rsidR="004E55D4" w:rsidRPr="00A42776" w:rsidRDefault="004E55D4" w:rsidP="004E55D4">
      <w:pPr>
        <w:rPr>
          <w:rFonts w:ascii="Calibri" w:hAnsi="Calibri"/>
          <w:sz w:val="22"/>
          <w:szCs w:val="22"/>
          <w:u w:val="single"/>
        </w:rPr>
      </w:pPr>
    </w:p>
    <w:p w14:paraId="4B1F7675" w14:textId="77777777" w:rsidR="004E55D4" w:rsidRPr="00A42776" w:rsidRDefault="004E55D4" w:rsidP="004E55D4">
      <w:pPr>
        <w:rPr>
          <w:rFonts w:ascii="Calibri" w:hAnsi="Calibri"/>
          <w:sz w:val="22"/>
          <w:szCs w:val="22"/>
          <w:u w:val="single"/>
        </w:rPr>
      </w:pPr>
      <w:r w:rsidRPr="00A42776">
        <w:rPr>
          <w:rFonts w:ascii="Calibri" w:hAnsi="Calibri"/>
          <w:sz w:val="22"/>
          <w:szCs w:val="22"/>
          <w:u w:val="single"/>
        </w:rPr>
        <w:br w:type="page"/>
      </w:r>
    </w:p>
    <w:p w14:paraId="11104FDB"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 xml:space="preserve">Mineure 2 : Valorisation des produits </w:t>
      </w:r>
      <w:r>
        <w:rPr>
          <w:rFonts w:ascii="Calibri" w:hAnsi="Calibri"/>
          <w:sz w:val="22"/>
          <w:szCs w:val="22"/>
          <w:u w:val="single"/>
        </w:rPr>
        <w:t>alimentaires</w:t>
      </w:r>
    </w:p>
    <w:p w14:paraId="39D446DF"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S9 Formulation</w:t>
      </w:r>
      <w:r w:rsidRPr="00245A47">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669"/>
        <w:gridCol w:w="2378"/>
        <w:gridCol w:w="2552"/>
      </w:tblGrid>
      <w:tr w:rsidR="004E55D4" w:rsidRPr="00A42776" w14:paraId="39D04F94" w14:textId="77777777" w:rsidTr="00245A47">
        <w:trPr>
          <w:cantSplit/>
          <w:jc w:val="center"/>
        </w:trPr>
        <w:tc>
          <w:tcPr>
            <w:tcW w:w="1418" w:type="dxa"/>
            <w:shd w:val="clear" w:color="auto" w:fill="008000"/>
            <w:vAlign w:val="center"/>
          </w:tcPr>
          <w:p w14:paraId="1FAFA956" w14:textId="77777777" w:rsidR="004E55D4" w:rsidRPr="0098493B"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3100174B" w14:textId="77777777" w:rsidR="004E55D4" w:rsidRPr="0098493B" w:rsidRDefault="004E55D4" w:rsidP="00245A4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Coefficient : 1</w:t>
            </w:r>
          </w:p>
        </w:tc>
        <w:tc>
          <w:tcPr>
            <w:tcW w:w="2669" w:type="dxa"/>
            <w:shd w:val="clear" w:color="auto" w:fill="008000"/>
            <w:vAlign w:val="center"/>
          </w:tcPr>
          <w:p w14:paraId="6B8A63EC" w14:textId="77777777" w:rsidR="004E55D4" w:rsidRPr="0098493B" w:rsidRDefault="004E55D4" w:rsidP="00245A47">
            <w:pPr>
              <w:keepNext/>
              <w:jc w:val="center"/>
              <w:rPr>
                <w:rFonts w:asciiTheme="minorHAnsi" w:hAnsiTheme="minorHAnsi" w:cs="Arial"/>
                <w:color w:val="FFFFFF" w:themeColor="background1"/>
                <w:sz w:val="20"/>
                <w:szCs w:val="20"/>
              </w:rPr>
            </w:pPr>
            <w:r w:rsidRPr="0098493B">
              <w:rPr>
                <w:rFonts w:asciiTheme="minorHAnsi" w:hAnsiTheme="minorHAnsi" w:cs="Arial"/>
                <w:color w:val="FFFFFF" w:themeColor="background1"/>
                <w:sz w:val="20"/>
                <w:szCs w:val="20"/>
              </w:rPr>
              <w:t>Cours : 10H00</w:t>
            </w:r>
          </w:p>
        </w:tc>
        <w:tc>
          <w:tcPr>
            <w:tcW w:w="2378" w:type="dxa"/>
            <w:shd w:val="clear" w:color="auto" w:fill="008000"/>
            <w:vAlign w:val="center"/>
          </w:tcPr>
          <w:p w14:paraId="3728401C"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8H00</w:t>
            </w:r>
          </w:p>
        </w:tc>
        <w:tc>
          <w:tcPr>
            <w:tcW w:w="2552" w:type="dxa"/>
            <w:shd w:val="clear" w:color="auto" w:fill="008000"/>
            <w:vAlign w:val="center"/>
          </w:tcPr>
          <w:p w14:paraId="1E3030E4"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4E55D4" w:rsidRPr="00A42776" w14:paraId="1EC70693" w14:textId="77777777" w:rsidTr="00245A47">
        <w:trPr>
          <w:cantSplit/>
          <w:jc w:val="center"/>
        </w:trPr>
        <w:tc>
          <w:tcPr>
            <w:tcW w:w="2836" w:type="dxa"/>
            <w:gridSpan w:val="2"/>
            <w:vAlign w:val="center"/>
          </w:tcPr>
          <w:p w14:paraId="0789B5D0" w14:textId="77777777" w:rsidR="004E55D4" w:rsidRPr="000720E1" w:rsidRDefault="004E55D4" w:rsidP="00245A47">
            <w:pPr>
              <w:keepNext/>
              <w:jc w:val="center"/>
              <w:rPr>
                <w:rFonts w:asciiTheme="minorHAnsi" w:hAnsiTheme="minorHAnsi" w:cs="Arial"/>
                <w:sz w:val="20"/>
                <w:szCs w:val="20"/>
              </w:rPr>
            </w:pPr>
            <w:r w:rsidRPr="000720E1">
              <w:rPr>
                <w:rFonts w:asciiTheme="minorHAnsi" w:hAnsiTheme="minorHAnsi" w:cs="Arial"/>
                <w:sz w:val="20"/>
                <w:szCs w:val="20"/>
              </w:rPr>
              <w:t>Enseignant(s)</w:t>
            </w:r>
          </w:p>
        </w:tc>
        <w:tc>
          <w:tcPr>
            <w:tcW w:w="7599" w:type="dxa"/>
            <w:gridSpan w:val="3"/>
            <w:vAlign w:val="center"/>
          </w:tcPr>
          <w:p w14:paraId="4910A642" w14:textId="77777777" w:rsidR="004E55D4" w:rsidRPr="0098493B" w:rsidRDefault="004E55D4" w:rsidP="00245A47">
            <w:pPr>
              <w:pStyle w:val="ListParagraph"/>
              <w:keepNext/>
              <w:jc w:val="center"/>
              <w:rPr>
                <w:rFonts w:asciiTheme="minorHAnsi" w:hAnsiTheme="minorHAnsi" w:cs="Arial"/>
                <w:caps/>
                <w:sz w:val="20"/>
                <w:szCs w:val="20"/>
              </w:rPr>
            </w:pPr>
            <w:r w:rsidRPr="0098493B">
              <w:rPr>
                <w:rFonts w:asciiTheme="minorHAnsi" w:hAnsiTheme="minorHAnsi" w:cs="Arial"/>
                <w:sz w:val="20"/>
                <w:szCs w:val="20"/>
              </w:rPr>
              <w:t>B.</w:t>
            </w:r>
            <w:r w:rsidRPr="0098493B">
              <w:rPr>
                <w:rFonts w:asciiTheme="minorHAnsi" w:hAnsiTheme="minorHAnsi" w:cs="Arial"/>
                <w:caps/>
                <w:sz w:val="20"/>
                <w:szCs w:val="20"/>
              </w:rPr>
              <w:t xml:space="preserve"> FRERE </w:t>
            </w:r>
          </w:p>
        </w:tc>
      </w:tr>
      <w:tr w:rsidR="004E55D4" w:rsidRPr="00A42776" w14:paraId="13B0D07E" w14:textId="77777777" w:rsidTr="00245A47">
        <w:trPr>
          <w:cantSplit/>
          <w:jc w:val="center"/>
        </w:trPr>
        <w:tc>
          <w:tcPr>
            <w:tcW w:w="10435" w:type="dxa"/>
            <w:gridSpan w:val="5"/>
            <w:vAlign w:val="center"/>
          </w:tcPr>
          <w:p w14:paraId="5453EBA6" w14:textId="77777777" w:rsidR="004E55D4" w:rsidRPr="000720E1" w:rsidRDefault="004E55D4" w:rsidP="00245A47">
            <w:pPr>
              <w:keepNext/>
              <w:jc w:val="both"/>
              <w:rPr>
                <w:rFonts w:ascii="Calibri" w:hAnsi="Calibri" w:cs="Arial"/>
                <w:b/>
                <w:sz w:val="20"/>
                <w:szCs w:val="20"/>
              </w:rPr>
            </w:pPr>
            <w:r w:rsidRPr="000720E1">
              <w:rPr>
                <w:rFonts w:ascii="Calibri" w:hAnsi="Calibri" w:cs="Arial"/>
                <w:b/>
                <w:sz w:val="20"/>
                <w:szCs w:val="20"/>
                <w:u w:val="single"/>
              </w:rPr>
              <w:t>Objectifs</w:t>
            </w:r>
            <w:r w:rsidRPr="000720E1">
              <w:rPr>
                <w:rFonts w:ascii="Calibri" w:hAnsi="Calibri" w:cs="Arial"/>
                <w:b/>
                <w:sz w:val="20"/>
                <w:szCs w:val="20"/>
              </w:rPr>
              <w:t> :</w:t>
            </w:r>
          </w:p>
          <w:p w14:paraId="32842CA0" w14:textId="77777777" w:rsidR="004E55D4" w:rsidRPr="000720E1" w:rsidRDefault="004E55D4" w:rsidP="00245A47">
            <w:pPr>
              <w:keepNext/>
              <w:jc w:val="both"/>
              <w:rPr>
                <w:rFonts w:ascii="Calibri" w:hAnsi="Calibri" w:cs="Arial"/>
                <w:sz w:val="20"/>
                <w:szCs w:val="20"/>
              </w:rPr>
            </w:pPr>
            <w:r w:rsidRPr="000720E1">
              <w:rPr>
                <w:rFonts w:ascii="Calibri" w:hAnsi="Calibri" w:cs="Arial"/>
                <w:sz w:val="20"/>
                <w:szCs w:val="20"/>
              </w:rPr>
              <w:t>Montage et réalisation d’un projet R&amp;D en agroalimentaire dans un contexte théorique</w:t>
            </w:r>
          </w:p>
        </w:tc>
      </w:tr>
      <w:tr w:rsidR="004E55D4" w:rsidRPr="00A42776" w14:paraId="28206766" w14:textId="77777777" w:rsidTr="00245A47">
        <w:trPr>
          <w:cantSplit/>
          <w:jc w:val="center"/>
        </w:trPr>
        <w:tc>
          <w:tcPr>
            <w:tcW w:w="10435" w:type="dxa"/>
            <w:gridSpan w:val="5"/>
            <w:vAlign w:val="center"/>
          </w:tcPr>
          <w:p w14:paraId="013B2780" w14:textId="77777777" w:rsidR="004E55D4" w:rsidRPr="000720E1" w:rsidRDefault="004E55D4" w:rsidP="00245A47">
            <w:pPr>
              <w:keepNext/>
              <w:jc w:val="both"/>
              <w:rPr>
                <w:rFonts w:asciiTheme="minorHAnsi" w:hAnsiTheme="minorHAnsi" w:cs="Arial"/>
                <w:sz w:val="20"/>
                <w:szCs w:val="20"/>
              </w:rPr>
            </w:pPr>
            <w:r w:rsidRPr="000720E1">
              <w:rPr>
                <w:rFonts w:asciiTheme="minorHAnsi" w:hAnsiTheme="minorHAnsi" w:cs="Arial"/>
                <w:b/>
                <w:bCs/>
                <w:sz w:val="20"/>
                <w:szCs w:val="20"/>
                <w:u w:val="single"/>
              </w:rPr>
              <w:t>Prérequis</w:t>
            </w:r>
            <w:r w:rsidRPr="000720E1">
              <w:rPr>
                <w:rFonts w:asciiTheme="minorHAnsi" w:hAnsiTheme="minorHAnsi" w:cs="Arial"/>
                <w:bCs/>
                <w:sz w:val="20"/>
                <w:szCs w:val="20"/>
              </w:rPr>
              <w:t> :</w:t>
            </w:r>
          </w:p>
          <w:p w14:paraId="5567160B" w14:textId="77777777" w:rsidR="004E55D4" w:rsidRPr="000720E1" w:rsidRDefault="004E55D4" w:rsidP="00245A47">
            <w:pPr>
              <w:keepNext/>
              <w:jc w:val="both"/>
              <w:rPr>
                <w:rFonts w:ascii="Calibri" w:hAnsi="Calibri" w:cs="Arial"/>
                <w:sz w:val="20"/>
                <w:szCs w:val="20"/>
              </w:rPr>
            </w:pPr>
            <w:r w:rsidRPr="000720E1">
              <w:rPr>
                <w:rFonts w:ascii="Calibri" w:hAnsi="Calibri" w:cs="Arial"/>
                <w:sz w:val="20"/>
                <w:szCs w:val="20"/>
              </w:rPr>
              <w:t>Génie des procédés</w:t>
            </w:r>
          </w:p>
          <w:p w14:paraId="6EC574D8" w14:textId="77777777" w:rsidR="004E55D4" w:rsidRPr="000720E1" w:rsidRDefault="004E55D4" w:rsidP="00245A47">
            <w:pPr>
              <w:keepNext/>
              <w:jc w:val="both"/>
              <w:rPr>
                <w:rFonts w:asciiTheme="minorHAnsi" w:hAnsiTheme="minorHAnsi" w:cs="Arial"/>
                <w:sz w:val="20"/>
                <w:szCs w:val="20"/>
              </w:rPr>
            </w:pPr>
            <w:r w:rsidRPr="000720E1">
              <w:rPr>
                <w:rFonts w:ascii="Calibri" w:hAnsi="Calibri" w:cs="Arial"/>
                <w:sz w:val="20"/>
                <w:szCs w:val="20"/>
              </w:rPr>
              <w:t>Opérations unitaires</w:t>
            </w:r>
          </w:p>
        </w:tc>
      </w:tr>
      <w:tr w:rsidR="004E55D4" w:rsidRPr="00A42776" w14:paraId="124F86ED" w14:textId="77777777" w:rsidTr="00245A47">
        <w:trPr>
          <w:cantSplit/>
          <w:jc w:val="center"/>
        </w:trPr>
        <w:tc>
          <w:tcPr>
            <w:tcW w:w="10435" w:type="dxa"/>
            <w:gridSpan w:val="5"/>
            <w:vAlign w:val="center"/>
          </w:tcPr>
          <w:p w14:paraId="7E2B814D" w14:textId="77777777" w:rsidR="004E55D4" w:rsidRPr="000720E1" w:rsidRDefault="004E55D4" w:rsidP="00245A47">
            <w:pPr>
              <w:keepNext/>
              <w:jc w:val="both"/>
              <w:rPr>
                <w:rFonts w:asciiTheme="minorHAnsi" w:hAnsiTheme="minorHAnsi" w:cs="Arial"/>
                <w:bCs/>
                <w:sz w:val="20"/>
                <w:szCs w:val="20"/>
                <w:u w:val="single"/>
              </w:rPr>
            </w:pPr>
            <w:r w:rsidRPr="000720E1">
              <w:rPr>
                <w:rFonts w:asciiTheme="minorHAnsi" w:hAnsiTheme="minorHAnsi" w:cs="Arial"/>
                <w:b/>
                <w:bCs/>
                <w:sz w:val="20"/>
                <w:szCs w:val="20"/>
                <w:u w:val="single"/>
              </w:rPr>
              <w:t>Programme</w:t>
            </w:r>
            <w:r w:rsidRPr="000720E1">
              <w:rPr>
                <w:rFonts w:asciiTheme="minorHAnsi" w:hAnsiTheme="minorHAnsi" w:cs="Arial"/>
                <w:bCs/>
                <w:sz w:val="20"/>
                <w:szCs w:val="20"/>
              </w:rPr>
              <w:t> :</w:t>
            </w:r>
          </w:p>
          <w:p w14:paraId="660C7197" w14:textId="77777777" w:rsidR="004E55D4" w:rsidRPr="000720E1" w:rsidRDefault="004E55D4" w:rsidP="00245A47">
            <w:pPr>
              <w:rPr>
                <w:rFonts w:ascii="Calibri" w:hAnsi="Calibri" w:cs="Calibri"/>
                <w:color w:val="000000"/>
                <w:sz w:val="20"/>
                <w:szCs w:val="20"/>
              </w:rPr>
            </w:pPr>
            <w:r w:rsidRPr="000720E1">
              <w:rPr>
                <w:rFonts w:ascii="Calibri" w:hAnsi="Calibri" w:cs="Calibri"/>
                <w:color w:val="000000"/>
                <w:sz w:val="20"/>
                <w:szCs w:val="20"/>
              </w:rPr>
              <w:t xml:space="preserve">Les étudiants travaillent par petits groupes sur une création d’entreprise de production « théorique ». </w:t>
            </w:r>
          </w:p>
          <w:p w14:paraId="066E8932" w14:textId="77777777" w:rsidR="004E55D4" w:rsidRPr="000720E1" w:rsidRDefault="004E55D4" w:rsidP="00245A47">
            <w:pPr>
              <w:rPr>
                <w:rFonts w:ascii="Calibri" w:hAnsi="Calibri" w:cs="Calibri"/>
                <w:color w:val="000000"/>
                <w:sz w:val="20"/>
                <w:szCs w:val="20"/>
              </w:rPr>
            </w:pPr>
            <w:r w:rsidRPr="000720E1">
              <w:rPr>
                <w:rFonts w:ascii="Calibri" w:hAnsi="Calibri" w:cs="Calibri"/>
                <w:color w:val="000000"/>
                <w:sz w:val="20"/>
                <w:szCs w:val="20"/>
              </w:rPr>
              <w:t>Les étudiants se répartissent en groupe équivalent et chacun des groupes choisit un des thèmes proposés.</w:t>
            </w:r>
          </w:p>
          <w:p w14:paraId="599206C0" w14:textId="77777777" w:rsidR="004E55D4" w:rsidRPr="000720E1" w:rsidRDefault="004E55D4" w:rsidP="00245A47">
            <w:pPr>
              <w:rPr>
                <w:rFonts w:ascii="Calibri" w:hAnsi="Calibri" w:cs="Calibri"/>
                <w:color w:val="000000"/>
                <w:sz w:val="20"/>
                <w:szCs w:val="20"/>
              </w:rPr>
            </w:pPr>
            <w:r w:rsidRPr="000720E1">
              <w:rPr>
                <w:rFonts w:ascii="Calibri" w:hAnsi="Calibri" w:cs="Calibri"/>
                <w:color w:val="000000"/>
                <w:sz w:val="20"/>
                <w:szCs w:val="20"/>
              </w:rPr>
              <w:t xml:space="preserve">Le projet intègre des enseignements et des connaissances de recherche et développement des opérations unitaires, de connaissance des équipements agroalimentaires, de marketing, de RH, de conditionnement/emballages, de comptabilité et de méthodologie bibliographique. </w:t>
            </w:r>
          </w:p>
          <w:p w14:paraId="5219C772" w14:textId="77777777" w:rsidR="004E55D4" w:rsidRPr="000720E1" w:rsidRDefault="004E55D4" w:rsidP="00245A47">
            <w:pPr>
              <w:rPr>
                <w:sz w:val="20"/>
                <w:szCs w:val="20"/>
              </w:rPr>
            </w:pPr>
            <w:r w:rsidRPr="000720E1">
              <w:rPr>
                <w:rFonts w:ascii="Calibri" w:hAnsi="Calibri" w:cs="Calibri"/>
                <w:color w:val="000000"/>
                <w:sz w:val="20"/>
                <w:szCs w:val="20"/>
              </w:rPr>
              <w:t>Les projets de formulation menés par les étudiants vont évoluer sous les conseils de l’intervenant.</w:t>
            </w:r>
          </w:p>
          <w:p w14:paraId="42053622" w14:textId="77777777" w:rsidR="004E55D4" w:rsidRPr="000720E1" w:rsidRDefault="004E55D4" w:rsidP="00245A47">
            <w:pPr>
              <w:rPr>
                <w:rFonts w:ascii="Calibri" w:hAnsi="Calibri" w:cs="Calibri"/>
                <w:color w:val="000000"/>
                <w:sz w:val="20"/>
                <w:szCs w:val="20"/>
              </w:rPr>
            </w:pPr>
            <w:r w:rsidRPr="000720E1">
              <w:rPr>
                <w:rFonts w:ascii="Calibri" w:hAnsi="Calibri" w:cs="Calibri"/>
                <w:color w:val="000000"/>
                <w:sz w:val="20"/>
                <w:szCs w:val="20"/>
              </w:rPr>
              <w:t>Valorisation biotechnologique des coproduits marins (production de farine, procédé d’hydrolyse enzymatiques, extraction d’ingrédients à haute valeur ajoutée tel que le collagène…)</w:t>
            </w:r>
          </w:p>
          <w:p w14:paraId="5CFA8866" w14:textId="77777777" w:rsidR="004E55D4" w:rsidRPr="000720E1" w:rsidRDefault="004E55D4" w:rsidP="00245A47">
            <w:pPr>
              <w:jc w:val="both"/>
              <w:rPr>
                <w:rFonts w:asciiTheme="minorHAnsi" w:hAnsiTheme="minorHAnsi" w:cs="Arial"/>
                <w:bCs/>
                <w:sz w:val="20"/>
                <w:szCs w:val="20"/>
                <w:u w:val="single"/>
              </w:rPr>
            </w:pPr>
          </w:p>
        </w:tc>
      </w:tr>
      <w:tr w:rsidR="004E55D4" w:rsidRPr="00A42776" w14:paraId="5E303F53" w14:textId="77777777" w:rsidTr="00245A47">
        <w:trPr>
          <w:cantSplit/>
          <w:trHeight w:val="744"/>
          <w:jc w:val="center"/>
        </w:trPr>
        <w:tc>
          <w:tcPr>
            <w:tcW w:w="10435" w:type="dxa"/>
            <w:gridSpan w:val="5"/>
            <w:vAlign w:val="center"/>
          </w:tcPr>
          <w:p w14:paraId="0FF7EBB9" w14:textId="77777777" w:rsidR="004E55D4" w:rsidRPr="000720E1" w:rsidRDefault="004E55D4" w:rsidP="00245A47">
            <w:pPr>
              <w:keepNext/>
              <w:jc w:val="both"/>
              <w:rPr>
                <w:rFonts w:asciiTheme="minorHAnsi" w:hAnsiTheme="minorHAnsi" w:cs="Arial"/>
                <w:sz w:val="20"/>
                <w:szCs w:val="20"/>
              </w:rPr>
            </w:pPr>
            <w:r w:rsidRPr="000720E1">
              <w:rPr>
                <w:rFonts w:asciiTheme="minorHAnsi" w:hAnsiTheme="minorHAnsi" w:cs="Arial"/>
                <w:b/>
                <w:bCs/>
                <w:sz w:val="20"/>
                <w:szCs w:val="20"/>
                <w:u w:val="single"/>
              </w:rPr>
              <w:t>Bibliographie</w:t>
            </w:r>
            <w:r w:rsidRPr="000720E1">
              <w:rPr>
                <w:rFonts w:asciiTheme="minorHAnsi" w:hAnsiTheme="minorHAnsi" w:cs="Arial"/>
                <w:bCs/>
                <w:sz w:val="20"/>
                <w:szCs w:val="20"/>
              </w:rPr>
              <w:t> :</w:t>
            </w:r>
          </w:p>
          <w:p w14:paraId="351ABF78" w14:textId="77777777" w:rsidR="004E55D4" w:rsidRPr="000720E1" w:rsidRDefault="004E55D4" w:rsidP="00245A47">
            <w:pPr>
              <w:jc w:val="both"/>
              <w:rPr>
                <w:rFonts w:asciiTheme="minorHAnsi" w:hAnsiTheme="minorHAnsi" w:cs="Arial"/>
                <w:bCs/>
                <w:sz w:val="20"/>
                <w:szCs w:val="20"/>
                <w:u w:val="single"/>
              </w:rPr>
            </w:pPr>
          </w:p>
        </w:tc>
      </w:tr>
      <w:tr w:rsidR="004E55D4" w:rsidRPr="00A42776" w14:paraId="4A79DCF8" w14:textId="77777777" w:rsidTr="00245A47">
        <w:trPr>
          <w:cantSplit/>
          <w:jc w:val="center"/>
        </w:trPr>
        <w:tc>
          <w:tcPr>
            <w:tcW w:w="10435" w:type="dxa"/>
            <w:gridSpan w:val="5"/>
            <w:vAlign w:val="center"/>
          </w:tcPr>
          <w:p w14:paraId="7BFA4018" w14:textId="77777777" w:rsidR="004E55D4" w:rsidRPr="000720E1" w:rsidRDefault="004E55D4" w:rsidP="00245A47">
            <w:pPr>
              <w:pStyle w:val="Default"/>
              <w:rPr>
                <w:sz w:val="20"/>
                <w:szCs w:val="20"/>
              </w:rPr>
            </w:pPr>
            <w:r w:rsidRPr="000720E1">
              <w:rPr>
                <w:rFonts w:asciiTheme="minorHAnsi" w:hAnsiTheme="minorHAnsi" w:cs="Arial"/>
                <w:b/>
                <w:bCs/>
                <w:sz w:val="20"/>
                <w:szCs w:val="20"/>
                <w:u w:val="single"/>
              </w:rPr>
              <w:t>Modalités d’évaluation</w:t>
            </w:r>
            <w:r w:rsidRPr="000720E1">
              <w:rPr>
                <w:rFonts w:asciiTheme="minorHAnsi" w:hAnsiTheme="minorHAnsi" w:cs="Arial"/>
                <w:b/>
                <w:bCs/>
                <w:sz w:val="20"/>
                <w:szCs w:val="20"/>
              </w:rPr>
              <w:t xml:space="preserve"> : </w:t>
            </w:r>
            <w:r w:rsidRPr="000720E1">
              <w:rPr>
                <w:sz w:val="20"/>
                <w:szCs w:val="20"/>
              </w:rPr>
              <w:t>Montage d’un dossier écrit évalué + présentation orale du projet évaluée avec des modalités précisées en amont.</w:t>
            </w:r>
          </w:p>
        </w:tc>
      </w:tr>
    </w:tbl>
    <w:p w14:paraId="401EE07F"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S9 : Conditionnement-emballages</w:t>
      </w:r>
      <w:r w:rsidRPr="00245A47">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669"/>
        <w:gridCol w:w="2378"/>
        <w:gridCol w:w="2552"/>
      </w:tblGrid>
      <w:tr w:rsidR="004E55D4" w:rsidRPr="00A42776" w14:paraId="13D5C103" w14:textId="77777777" w:rsidTr="00245A47">
        <w:trPr>
          <w:cantSplit/>
          <w:jc w:val="center"/>
        </w:trPr>
        <w:tc>
          <w:tcPr>
            <w:tcW w:w="1418" w:type="dxa"/>
            <w:shd w:val="clear" w:color="auto" w:fill="008000"/>
            <w:vAlign w:val="center"/>
          </w:tcPr>
          <w:p w14:paraId="7B975022"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76EA2D0C"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669" w:type="dxa"/>
            <w:shd w:val="clear" w:color="auto" w:fill="008000"/>
            <w:vAlign w:val="center"/>
          </w:tcPr>
          <w:p w14:paraId="10CF1994"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10H00</w:t>
            </w:r>
          </w:p>
        </w:tc>
        <w:tc>
          <w:tcPr>
            <w:tcW w:w="2378" w:type="dxa"/>
            <w:shd w:val="clear" w:color="auto" w:fill="008000"/>
            <w:vAlign w:val="center"/>
          </w:tcPr>
          <w:p w14:paraId="7414EBC0"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8H00</w:t>
            </w:r>
          </w:p>
        </w:tc>
        <w:tc>
          <w:tcPr>
            <w:tcW w:w="2552" w:type="dxa"/>
            <w:shd w:val="clear" w:color="auto" w:fill="008000"/>
            <w:vAlign w:val="center"/>
          </w:tcPr>
          <w:p w14:paraId="61A50C4D"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4E55D4" w:rsidRPr="00A42776" w14:paraId="44697DE8" w14:textId="77777777" w:rsidTr="00245A47">
        <w:trPr>
          <w:cantSplit/>
          <w:jc w:val="center"/>
        </w:trPr>
        <w:tc>
          <w:tcPr>
            <w:tcW w:w="2836" w:type="dxa"/>
            <w:gridSpan w:val="2"/>
            <w:vAlign w:val="center"/>
          </w:tcPr>
          <w:p w14:paraId="0A5A5E2B" w14:textId="77777777" w:rsidR="004E55D4" w:rsidRPr="0098493B" w:rsidRDefault="004E55D4" w:rsidP="00245A47">
            <w:pPr>
              <w:keepNext/>
              <w:jc w:val="center"/>
              <w:rPr>
                <w:rFonts w:asciiTheme="minorHAnsi" w:hAnsiTheme="minorHAnsi" w:cs="Arial"/>
                <w:sz w:val="20"/>
                <w:szCs w:val="20"/>
              </w:rPr>
            </w:pPr>
            <w:r w:rsidRPr="0098493B">
              <w:rPr>
                <w:rFonts w:asciiTheme="minorHAnsi" w:hAnsiTheme="minorHAnsi" w:cs="Arial"/>
                <w:sz w:val="20"/>
                <w:szCs w:val="20"/>
              </w:rPr>
              <w:t>Enseignant(s)</w:t>
            </w:r>
          </w:p>
        </w:tc>
        <w:tc>
          <w:tcPr>
            <w:tcW w:w="7599" w:type="dxa"/>
            <w:gridSpan w:val="3"/>
            <w:vAlign w:val="center"/>
          </w:tcPr>
          <w:p w14:paraId="47DB5570" w14:textId="77777777" w:rsidR="004E55D4" w:rsidRPr="0098493B" w:rsidRDefault="004E55D4" w:rsidP="00245A47">
            <w:pPr>
              <w:pStyle w:val="ListParagraph"/>
              <w:keepNext/>
              <w:jc w:val="center"/>
              <w:rPr>
                <w:rFonts w:asciiTheme="minorHAnsi" w:hAnsiTheme="minorHAnsi" w:cs="Arial"/>
                <w:caps/>
                <w:sz w:val="20"/>
                <w:szCs w:val="20"/>
              </w:rPr>
            </w:pPr>
            <w:r w:rsidRPr="0098493B">
              <w:rPr>
                <w:rFonts w:asciiTheme="minorHAnsi" w:hAnsiTheme="minorHAnsi" w:cs="Arial"/>
                <w:caps/>
                <w:sz w:val="20"/>
                <w:szCs w:val="20"/>
              </w:rPr>
              <w:t>V. MALAHIEUDE</w:t>
            </w:r>
          </w:p>
        </w:tc>
      </w:tr>
      <w:tr w:rsidR="004E55D4" w:rsidRPr="00A42776" w14:paraId="5FE7C607" w14:textId="77777777" w:rsidTr="00245A47">
        <w:trPr>
          <w:cantSplit/>
          <w:jc w:val="center"/>
        </w:trPr>
        <w:tc>
          <w:tcPr>
            <w:tcW w:w="10435" w:type="dxa"/>
            <w:gridSpan w:val="5"/>
            <w:vAlign w:val="center"/>
          </w:tcPr>
          <w:p w14:paraId="1E100D6B" w14:textId="77777777" w:rsidR="004E55D4" w:rsidRPr="0098493B" w:rsidRDefault="004E55D4" w:rsidP="00245A47">
            <w:pPr>
              <w:keepNext/>
              <w:jc w:val="both"/>
              <w:rPr>
                <w:rFonts w:ascii="Calibri" w:hAnsi="Calibri" w:cs="Arial"/>
                <w:b/>
                <w:sz w:val="20"/>
                <w:szCs w:val="20"/>
              </w:rPr>
            </w:pPr>
            <w:r w:rsidRPr="0098493B">
              <w:rPr>
                <w:rFonts w:ascii="Calibri" w:hAnsi="Calibri" w:cs="Arial"/>
                <w:b/>
                <w:sz w:val="20"/>
                <w:szCs w:val="20"/>
                <w:u w:val="single"/>
              </w:rPr>
              <w:t>Objectifs</w:t>
            </w:r>
            <w:r w:rsidRPr="0098493B">
              <w:rPr>
                <w:rFonts w:ascii="Calibri" w:hAnsi="Calibri" w:cs="Arial"/>
                <w:b/>
                <w:sz w:val="20"/>
                <w:szCs w:val="20"/>
              </w:rPr>
              <w:t> :</w:t>
            </w:r>
          </w:p>
          <w:p w14:paraId="68DF7711" w14:textId="77777777" w:rsidR="004E55D4" w:rsidRPr="0098493B" w:rsidRDefault="004E55D4" w:rsidP="00245A47">
            <w:pPr>
              <w:keepNext/>
              <w:jc w:val="both"/>
              <w:rPr>
                <w:rFonts w:ascii="Calibri" w:hAnsi="Calibri" w:cs="Arial"/>
                <w:sz w:val="20"/>
                <w:szCs w:val="20"/>
              </w:rPr>
            </w:pPr>
            <w:r w:rsidRPr="0098493B">
              <w:rPr>
                <w:rFonts w:ascii="Calibri" w:hAnsi="Calibri" w:cs="Arial"/>
                <w:sz w:val="20"/>
                <w:szCs w:val="20"/>
              </w:rPr>
              <w:t>Réaliser/valider l’étiquetage d’une denrée alimentaire conformément à la réglementation communautaire</w:t>
            </w:r>
          </w:p>
        </w:tc>
      </w:tr>
      <w:tr w:rsidR="004E55D4" w:rsidRPr="00A42776" w14:paraId="6B16F73F" w14:textId="77777777" w:rsidTr="00245A47">
        <w:trPr>
          <w:cantSplit/>
          <w:jc w:val="center"/>
        </w:trPr>
        <w:tc>
          <w:tcPr>
            <w:tcW w:w="10435" w:type="dxa"/>
            <w:gridSpan w:val="5"/>
            <w:vAlign w:val="center"/>
          </w:tcPr>
          <w:p w14:paraId="59A4E83D" w14:textId="77777777" w:rsidR="004E55D4" w:rsidRPr="0098493B" w:rsidRDefault="004E55D4" w:rsidP="00245A47">
            <w:pPr>
              <w:keepNext/>
              <w:jc w:val="both"/>
              <w:rPr>
                <w:rFonts w:asciiTheme="minorHAnsi" w:hAnsiTheme="minorHAnsi" w:cs="Arial"/>
                <w:sz w:val="20"/>
                <w:szCs w:val="20"/>
              </w:rPr>
            </w:pPr>
            <w:r w:rsidRPr="0098493B">
              <w:rPr>
                <w:rFonts w:asciiTheme="minorHAnsi" w:hAnsiTheme="minorHAnsi" w:cs="Arial"/>
                <w:b/>
                <w:bCs/>
                <w:sz w:val="20"/>
                <w:szCs w:val="20"/>
                <w:u w:val="single"/>
              </w:rPr>
              <w:t>Prérequis</w:t>
            </w:r>
            <w:r w:rsidRPr="0098493B">
              <w:rPr>
                <w:rFonts w:asciiTheme="minorHAnsi" w:hAnsiTheme="minorHAnsi" w:cs="Arial"/>
                <w:bCs/>
                <w:sz w:val="20"/>
                <w:szCs w:val="20"/>
              </w:rPr>
              <w:t> :</w:t>
            </w:r>
          </w:p>
          <w:p w14:paraId="266E4301" w14:textId="77777777" w:rsidR="004E55D4" w:rsidRPr="0098493B" w:rsidRDefault="004E55D4" w:rsidP="00245A47">
            <w:pPr>
              <w:keepNext/>
              <w:jc w:val="both"/>
              <w:rPr>
                <w:rFonts w:ascii="Calibri" w:hAnsi="Calibri" w:cs="Arial"/>
                <w:sz w:val="20"/>
                <w:szCs w:val="20"/>
              </w:rPr>
            </w:pPr>
            <w:r w:rsidRPr="0098493B">
              <w:rPr>
                <w:rFonts w:ascii="Calibri" w:hAnsi="Calibri" w:cs="Arial"/>
                <w:sz w:val="20"/>
                <w:szCs w:val="20"/>
              </w:rPr>
              <w:t>Génie des procédés</w:t>
            </w:r>
          </w:p>
          <w:p w14:paraId="6F0D44D8" w14:textId="77777777" w:rsidR="004E55D4" w:rsidRPr="0098493B" w:rsidRDefault="004E55D4" w:rsidP="00245A47">
            <w:pPr>
              <w:keepNext/>
              <w:jc w:val="both"/>
              <w:rPr>
                <w:rFonts w:asciiTheme="minorHAnsi" w:hAnsiTheme="minorHAnsi" w:cs="Arial"/>
                <w:bCs/>
                <w:sz w:val="20"/>
                <w:szCs w:val="20"/>
                <w:u w:val="single"/>
              </w:rPr>
            </w:pPr>
            <w:r w:rsidRPr="0098493B">
              <w:rPr>
                <w:rFonts w:ascii="Calibri" w:hAnsi="Calibri" w:cs="Arial"/>
                <w:sz w:val="20"/>
                <w:szCs w:val="20"/>
              </w:rPr>
              <w:t>Opérations unitaires</w:t>
            </w:r>
          </w:p>
        </w:tc>
      </w:tr>
      <w:tr w:rsidR="004E55D4" w:rsidRPr="00A42776" w14:paraId="60226F68" w14:textId="77777777" w:rsidTr="00245A47">
        <w:trPr>
          <w:cantSplit/>
          <w:jc w:val="center"/>
        </w:trPr>
        <w:tc>
          <w:tcPr>
            <w:tcW w:w="10435" w:type="dxa"/>
            <w:gridSpan w:val="5"/>
            <w:vAlign w:val="center"/>
          </w:tcPr>
          <w:p w14:paraId="6B181190" w14:textId="77777777" w:rsidR="004E55D4" w:rsidRPr="0098493B" w:rsidRDefault="004E55D4" w:rsidP="00245A47">
            <w:pPr>
              <w:keepNext/>
              <w:jc w:val="both"/>
              <w:rPr>
                <w:rFonts w:asciiTheme="minorHAnsi" w:hAnsiTheme="minorHAnsi" w:cs="Arial"/>
                <w:bCs/>
                <w:sz w:val="20"/>
                <w:szCs w:val="20"/>
                <w:u w:val="single"/>
              </w:rPr>
            </w:pPr>
            <w:r w:rsidRPr="0098493B">
              <w:rPr>
                <w:rFonts w:asciiTheme="minorHAnsi" w:hAnsiTheme="minorHAnsi" w:cs="Arial"/>
                <w:b/>
                <w:bCs/>
                <w:sz w:val="20"/>
                <w:szCs w:val="20"/>
                <w:u w:val="single"/>
              </w:rPr>
              <w:t>Programme</w:t>
            </w:r>
            <w:r w:rsidRPr="0098493B">
              <w:rPr>
                <w:rFonts w:asciiTheme="minorHAnsi" w:hAnsiTheme="minorHAnsi" w:cs="Arial"/>
                <w:bCs/>
                <w:sz w:val="20"/>
                <w:szCs w:val="20"/>
              </w:rPr>
              <w:t> :</w:t>
            </w:r>
          </w:p>
          <w:p w14:paraId="1566ADE3" w14:textId="77777777" w:rsidR="004E55D4" w:rsidRPr="0098493B" w:rsidRDefault="004E55D4" w:rsidP="00245A47">
            <w:pPr>
              <w:jc w:val="both"/>
              <w:rPr>
                <w:rFonts w:ascii="Calibri" w:hAnsi="Calibri" w:cs="Arial"/>
                <w:sz w:val="20"/>
                <w:szCs w:val="20"/>
              </w:rPr>
            </w:pPr>
            <w:r w:rsidRPr="0098493B">
              <w:rPr>
                <w:rFonts w:ascii="Calibri" w:hAnsi="Calibri" w:cs="Arial"/>
                <w:sz w:val="20"/>
                <w:szCs w:val="20"/>
              </w:rPr>
              <w:t>Introduction</w:t>
            </w:r>
          </w:p>
          <w:p w14:paraId="1F299896"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Cs/>
                <w:sz w:val="20"/>
                <w:szCs w:val="20"/>
              </w:rPr>
              <w:t>Les solutions de conditionnement</w:t>
            </w:r>
          </w:p>
          <w:p w14:paraId="19CF7209"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Cs/>
                <w:sz w:val="20"/>
                <w:szCs w:val="20"/>
              </w:rPr>
              <w:t>Présentation des matériaux</w:t>
            </w:r>
          </w:p>
          <w:p w14:paraId="465677F2"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Cs/>
                <w:sz w:val="20"/>
                <w:szCs w:val="20"/>
              </w:rPr>
              <w:t>Les enjeux écologiques de l’emballage</w:t>
            </w:r>
          </w:p>
          <w:p w14:paraId="7E444CFC"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Cs/>
                <w:sz w:val="20"/>
                <w:szCs w:val="20"/>
              </w:rPr>
              <w:t>Les enjeux de la qualité</w:t>
            </w:r>
          </w:p>
          <w:p w14:paraId="1D4A6A17"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Cs/>
                <w:sz w:val="20"/>
                <w:szCs w:val="20"/>
              </w:rPr>
              <w:t>Conclusion / Cas d’étude</w:t>
            </w:r>
          </w:p>
          <w:p w14:paraId="4AD4C8A6" w14:textId="77777777" w:rsidR="004E55D4" w:rsidRPr="0098493B" w:rsidRDefault="004E55D4" w:rsidP="00245A47">
            <w:pPr>
              <w:jc w:val="both"/>
              <w:rPr>
                <w:rFonts w:asciiTheme="minorHAnsi" w:hAnsiTheme="minorHAnsi" w:cs="Arial"/>
                <w:bCs/>
                <w:sz w:val="20"/>
                <w:szCs w:val="20"/>
                <w:u w:val="single"/>
              </w:rPr>
            </w:pPr>
            <w:r w:rsidRPr="0098493B">
              <w:rPr>
                <w:rFonts w:asciiTheme="minorHAnsi" w:hAnsiTheme="minorHAnsi" w:cs="Arial"/>
                <w:bCs/>
                <w:sz w:val="20"/>
                <w:szCs w:val="20"/>
              </w:rPr>
              <w:t>Visites d’entreprises</w:t>
            </w:r>
          </w:p>
        </w:tc>
      </w:tr>
      <w:tr w:rsidR="004E55D4" w:rsidRPr="00A42776" w14:paraId="64932392" w14:textId="77777777" w:rsidTr="00245A47">
        <w:trPr>
          <w:cantSplit/>
          <w:trHeight w:val="481"/>
          <w:jc w:val="center"/>
        </w:trPr>
        <w:tc>
          <w:tcPr>
            <w:tcW w:w="10435" w:type="dxa"/>
            <w:gridSpan w:val="5"/>
          </w:tcPr>
          <w:p w14:paraId="2418C039" w14:textId="77777777" w:rsidR="004E55D4" w:rsidRPr="0098493B" w:rsidRDefault="004E55D4" w:rsidP="00245A47">
            <w:pPr>
              <w:keepNext/>
              <w:rPr>
                <w:rFonts w:asciiTheme="minorHAnsi" w:hAnsiTheme="minorHAnsi" w:cs="Arial"/>
                <w:bCs/>
                <w:sz w:val="20"/>
                <w:szCs w:val="20"/>
                <w:u w:val="single"/>
              </w:rPr>
            </w:pPr>
            <w:r w:rsidRPr="0098493B">
              <w:rPr>
                <w:rFonts w:asciiTheme="minorHAnsi" w:hAnsiTheme="minorHAnsi" w:cs="Arial"/>
                <w:b/>
                <w:bCs/>
                <w:sz w:val="20"/>
                <w:szCs w:val="20"/>
                <w:u w:val="single"/>
              </w:rPr>
              <w:t>Bibliographie</w:t>
            </w:r>
            <w:r w:rsidRPr="0098493B">
              <w:rPr>
                <w:rFonts w:asciiTheme="minorHAnsi" w:hAnsiTheme="minorHAnsi" w:cs="Arial"/>
                <w:bCs/>
                <w:sz w:val="20"/>
                <w:szCs w:val="20"/>
              </w:rPr>
              <w:t> :</w:t>
            </w:r>
          </w:p>
        </w:tc>
      </w:tr>
      <w:tr w:rsidR="004E55D4" w:rsidRPr="00A42776" w14:paraId="56383A37" w14:textId="77777777" w:rsidTr="00245A47">
        <w:trPr>
          <w:cantSplit/>
          <w:jc w:val="center"/>
        </w:trPr>
        <w:tc>
          <w:tcPr>
            <w:tcW w:w="10435" w:type="dxa"/>
            <w:gridSpan w:val="5"/>
            <w:vAlign w:val="center"/>
          </w:tcPr>
          <w:p w14:paraId="7BC88236"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
                <w:bCs/>
                <w:sz w:val="20"/>
                <w:szCs w:val="20"/>
                <w:u w:val="single"/>
              </w:rPr>
              <w:t>Modalités d’évaluation</w:t>
            </w:r>
            <w:r w:rsidRPr="0098493B">
              <w:rPr>
                <w:rFonts w:asciiTheme="minorHAnsi" w:hAnsiTheme="minorHAnsi" w:cs="Arial"/>
                <w:b/>
                <w:bCs/>
                <w:sz w:val="20"/>
                <w:szCs w:val="20"/>
              </w:rPr>
              <w:t> :</w:t>
            </w:r>
            <w:r w:rsidRPr="0098493B">
              <w:rPr>
                <w:rFonts w:asciiTheme="minorHAnsi" w:hAnsiTheme="minorHAnsi" w:cs="Arial"/>
                <w:bCs/>
                <w:sz w:val="20"/>
                <w:szCs w:val="20"/>
              </w:rPr>
              <w:t xml:space="preserve"> </w:t>
            </w:r>
            <w:r w:rsidRPr="0098493B">
              <w:rPr>
                <w:rFonts w:ascii="Calibri" w:hAnsi="Calibri" w:cs="Arial"/>
                <w:bCs/>
                <w:sz w:val="20"/>
                <w:szCs w:val="20"/>
              </w:rPr>
              <w:t>Examen Final + Contrôle Continu</w:t>
            </w:r>
          </w:p>
        </w:tc>
      </w:tr>
    </w:tbl>
    <w:p w14:paraId="461E3FB3" w14:textId="77777777" w:rsidR="004E55D4" w:rsidRPr="00A42776" w:rsidRDefault="004E55D4" w:rsidP="004E55D4"/>
    <w:p w14:paraId="117E8933"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S9 : Marketing des produits aquatiques</w:t>
      </w:r>
      <w:r w:rsidRPr="00245A47">
        <w:rPr>
          <w:rFonts w:ascii="Calibri" w:hAnsi="Calibri"/>
          <w:sz w:val="22"/>
          <w:szCs w:val="22"/>
        </w:rPr>
        <w:t> :</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2669"/>
        <w:gridCol w:w="2378"/>
        <w:gridCol w:w="2552"/>
      </w:tblGrid>
      <w:tr w:rsidR="004E55D4" w:rsidRPr="00A42776" w14:paraId="1232A72F" w14:textId="77777777" w:rsidTr="00245A47">
        <w:trPr>
          <w:cantSplit/>
          <w:jc w:val="center"/>
        </w:trPr>
        <w:tc>
          <w:tcPr>
            <w:tcW w:w="1418" w:type="dxa"/>
            <w:shd w:val="clear" w:color="auto" w:fill="008000"/>
            <w:vAlign w:val="center"/>
          </w:tcPr>
          <w:p w14:paraId="3E6234D5" w14:textId="77777777" w:rsidR="004E55D4" w:rsidRPr="00A42776" w:rsidRDefault="004E55D4" w:rsidP="00245A47">
            <w:pPr>
              <w:keepNext/>
              <w:jc w:val="center"/>
              <w:rPr>
                <w:rFonts w:asciiTheme="minorHAnsi" w:hAnsiTheme="minorHAnsi" w:cs="Arial"/>
                <w:color w:val="FFFFFF" w:themeColor="background1"/>
                <w:sz w:val="20"/>
                <w:szCs w:val="20"/>
              </w:rPr>
            </w:pPr>
          </w:p>
        </w:tc>
        <w:tc>
          <w:tcPr>
            <w:tcW w:w="1418" w:type="dxa"/>
            <w:shd w:val="clear" w:color="auto" w:fill="008000"/>
            <w:vAlign w:val="center"/>
          </w:tcPr>
          <w:p w14:paraId="589197E9"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Coefficient : 1</w:t>
            </w:r>
          </w:p>
        </w:tc>
        <w:tc>
          <w:tcPr>
            <w:tcW w:w="2669" w:type="dxa"/>
            <w:shd w:val="clear" w:color="auto" w:fill="008000"/>
            <w:vAlign w:val="center"/>
          </w:tcPr>
          <w:p w14:paraId="647D98E3"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Cours : 10H00</w:t>
            </w:r>
          </w:p>
        </w:tc>
        <w:tc>
          <w:tcPr>
            <w:tcW w:w="2378" w:type="dxa"/>
            <w:shd w:val="clear" w:color="auto" w:fill="008000"/>
            <w:vAlign w:val="center"/>
          </w:tcPr>
          <w:p w14:paraId="415F351A"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TD : 8H00</w:t>
            </w:r>
          </w:p>
        </w:tc>
        <w:tc>
          <w:tcPr>
            <w:tcW w:w="2552" w:type="dxa"/>
            <w:shd w:val="clear" w:color="auto" w:fill="008000"/>
            <w:vAlign w:val="center"/>
          </w:tcPr>
          <w:p w14:paraId="7C84EADA" w14:textId="77777777" w:rsidR="004E55D4" w:rsidRPr="00A42776" w:rsidRDefault="004E55D4" w:rsidP="00245A47">
            <w:pPr>
              <w:keepNext/>
              <w:jc w:val="center"/>
              <w:rPr>
                <w:rFonts w:asciiTheme="minorHAnsi" w:hAnsiTheme="minorHAnsi" w:cs="Arial"/>
                <w:color w:val="FFFFFF" w:themeColor="background1"/>
                <w:sz w:val="20"/>
                <w:szCs w:val="20"/>
              </w:rPr>
            </w:pPr>
            <w:r w:rsidRPr="00A42776">
              <w:rPr>
                <w:rFonts w:asciiTheme="minorHAnsi" w:hAnsiTheme="minorHAnsi" w:cs="Arial"/>
                <w:color w:val="FFFFFF" w:themeColor="background1"/>
                <w:sz w:val="20"/>
                <w:szCs w:val="20"/>
              </w:rPr>
              <w:t>TP/Projet : 8H00</w:t>
            </w:r>
          </w:p>
        </w:tc>
      </w:tr>
      <w:tr w:rsidR="004E55D4" w:rsidRPr="00A42776" w14:paraId="69F64DC3" w14:textId="77777777" w:rsidTr="00245A47">
        <w:trPr>
          <w:cantSplit/>
          <w:jc w:val="center"/>
        </w:trPr>
        <w:tc>
          <w:tcPr>
            <w:tcW w:w="2836" w:type="dxa"/>
            <w:gridSpan w:val="2"/>
            <w:vAlign w:val="center"/>
          </w:tcPr>
          <w:p w14:paraId="3C445E76" w14:textId="77777777" w:rsidR="004E55D4" w:rsidRPr="00A42776" w:rsidRDefault="004E55D4" w:rsidP="00245A47">
            <w:pPr>
              <w:keepNext/>
              <w:jc w:val="center"/>
              <w:rPr>
                <w:rFonts w:asciiTheme="minorHAnsi" w:hAnsiTheme="minorHAnsi" w:cs="Arial"/>
                <w:sz w:val="20"/>
                <w:szCs w:val="20"/>
              </w:rPr>
            </w:pPr>
            <w:r w:rsidRPr="00A42776">
              <w:rPr>
                <w:rFonts w:asciiTheme="minorHAnsi" w:hAnsiTheme="minorHAnsi" w:cs="Arial"/>
                <w:sz w:val="20"/>
                <w:szCs w:val="20"/>
              </w:rPr>
              <w:t>Enseignant(s)</w:t>
            </w:r>
          </w:p>
        </w:tc>
        <w:tc>
          <w:tcPr>
            <w:tcW w:w="7599" w:type="dxa"/>
            <w:gridSpan w:val="3"/>
            <w:vAlign w:val="center"/>
          </w:tcPr>
          <w:p w14:paraId="25E8AB09" w14:textId="77777777" w:rsidR="004E55D4" w:rsidRPr="00A42776" w:rsidRDefault="004E55D4" w:rsidP="00245A47">
            <w:pPr>
              <w:pStyle w:val="ListParagraph"/>
              <w:keepNext/>
              <w:jc w:val="center"/>
              <w:rPr>
                <w:rFonts w:asciiTheme="minorHAnsi" w:hAnsiTheme="minorHAnsi" w:cs="Arial"/>
                <w:caps/>
                <w:sz w:val="20"/>
                <w:szCs w:val="20"/>
              </w:rPr>
            </w:pPr>
            <w:r>
              <w:rPr>
                <w:rFonts w:asciiTheme="minorHAnsi" w:hAnsiTheme="minorHAnsi" w:cs="Arial"/>
                <w:caps/>
                <w:sz w:val="20"/>
                <w:szCs w:val="20"/>
              </w:rPr>
              <w:t>O. Gachere</w:t>
            </w:r>
          </w:p>
        </w:tc>
      </w:tr>
      <w:tr w:rsidR="004E55D4" w:rsidRPr="00A42776" w14:paraId="15EC8A64" w14:textId="77777777" w:rsidTr="00245A47">
        <w:trPr>
          <w:cantSplit/>
          <w:jc w:val="center"/>
        </w:trPr>
        <w:tc>
          <w:tcPr>
            <w:tcW w:w="10435" w:type="dxa"/>
            <w:gridSpan w:val="5"/>
            <w:vAlign w:val="center"/>
          </w:tcPr>
          <w:p w14:paraId="29121559" w14:textId="77777777" w:rsidR="004E55D4" w:rsidRPr="0098493B" w:rsidRDefault="004E55D4" w:rsidP="00245A47">
            <w:pPr>
              <w:keepNext/>
              <w:jc w:val="both"/>
              <w:rPr>
                <w:rFonts w:asciiTheme="minorHAnsi" w:hAnsiTheme="minorHAnsi" w:cs="Arial"/>
                <w:sz w:val="20"/>
                <w:szCs w:val="18"/>
              </w:rPr>
            </w:pPr>
            <w:r w:rsidRPr="0098493B">
              <w:rPr>
                <w:rFonts w:asciiTheme="minorHAnsi" w:hAnsiTheme="minorHAnsi" w:cs="Arial"/>
                <w:b/>
                <w:bCs/>
                <w:sz w:val="20"/>
                <w:szCs w:val="18"/>
                <w:u w:val="single"/>
              </w:rPr>
              <w:t>Objectifs</w:t>
            </w:r>
            <w:r w:rsidRPr="0098493B">
              <w:rPr>
                <w:rFonts w:asciiTheme="minorHAnsi" w:hAnsiTheme="minorHAnsi" w:cs="Arial"/>
                <w:bCs/>
                <w:sz w:val="20"/>
                <w:szCs w:val="18"/>
              </w:rPr>
              <w:t> :</w:t>
            </w:r>
          </w:p>
          <w:p w14:paraId="35C9B333" w14:textId="77777777" w:rsidR="004E55D4" w:rsidRPr="0098493B" w:rsidRDefault="004E55D4" w:rsidP="00245A47">
            <w:pPr>
              <w:keepNext/>
              <w:jc w:val="both"/>
              <w:rPr>
                <w:rFonts w:asciiTheme="minorHAnsi" w:hAnsiTheme="minorHAnsi" w:cs="Arial"/>
                <w:sz w:val="20"/>
                <w:szCs w:val="18"/>
              </w:rPr>
            </w:pPr>
            <w:r w:rsidRPr="0098493B">
              <w:rPr>
                <w:rFonts w:ascii="Calibri" w:hAnsi="Calibri" w:cs="Arial"/>
                <w:sz w:val="20"/>
                <w:szCs w:val="18"/>
              </w:rPr>
              <w:t>Connaître les tendances du marché des produits aquatiques en France, en Europe dans le monde. Intégrer la connaissance du marché dans sa stratégie de développement de nouveaux produits – Connaître les nouveaux produits aquatiques – Penser sa politique d’innovation en sécurisant du mieux possible la conception des nouveaux produits</w:t>
            </w:r>
          </w:p>
        </w:tc>
      </w:tr>
      <w:tr w:rsidR="004E55D4" w:rsidRPr="00A42776" w14:paraId="3D704406" w14:textId="77777777" w:rsidTr="00245A47">
        <w:trPr>
          <w:cantSplit/>
          <w:jc w:val="center"/>
        </w:trPr>
        <w:tc>
          <w:tcPr>
            <w:tcW w:w="10435" w:type="dxa"/>
            <w:gridSpan w:val="5"/>
            <w:vAlign w:val="center"/>
          </w:tcPr>
          <w:p w14:paraId="2E85D028" w14:textId="77777777" w:rsidR="004E55D4" w:rsidRPr="0098493B" w:rsidRDefault="004E55D4" w:rsidP="00245A47">
            <w:pPr>
              <w:keepNext/>
              <w:jc w:val="both"/>
              <w:rPr>
                <w:sz w:val="20"/>
                <w:szCs w:val="18"/>
              </w:rPr>
            </w:pPr>
            <w:r w:rsidRPr="0098493B">
              <w:rPr>
                <w:rFonts w:asciiTheme="minorHAnsi" w:hAnsiTheme="minorHAnsi" w:cs="Arial"/>
                <w:b/>
                <w:bCs/>
                <w:sz w:val="20"/>
                <w:szCs w:val="18"/>
                <w:u w:val="single"/>
              </w:rPr>
              <w:t>Prérequis</w:t>
            </w:r>
            <w:r w:rsidRPr="0098493B">
              <w:rPr>
                <w:rFonts w:asciiTheme="minorHAnsi" w:hAnsiTheme="minorHAnsi" w:cs="Arial"/>
                <w:bCs/>
                <w:sz w:val="20"/>
                <w:szCs w:val="18"/>
              </w:rPr>
              <w:t xml:space="preserve"> : </w:t>
            </w:r>
            <w:r w:rsidRPr="0098493B">
              <w:rPr>
                <w:rFonts w:ascii="Calibri" w:hAnsi="Calibri" w:cs="Arial"/>
                <w:sz w:val="20"/>
                <w:szCs w:val="18"/>
              </w:rPr>
              <w:t>Aucun mais ne pas avoir d’à priori</w:t>
            </w:r>
            <w:r w:rsidRPr="0098493B">
              <w:rPr>
                <w:sz w:val="20"/>
                <w:szCs w:val="18"/>
              </w:rPr>
              <w:t>.</w:t>
            </w:r>
          </w:p>
          <w:p w14:paraId="5E8F605A" w14:textId="77777777" w:rsidR="004E55D4" w:rsidRPr="0098493B" w:rsidRDefault="004E55D4" w:rsidP="00245A47">
            <w:pPr>
              <w:keepNext/>
              <w:jc w:val="both"/>
              <w:rPr>
                <w:rFonts w:asciiTheme="minorHAnsi" w:hAnsiTheme="minorHAnsi" w:cs="Arial"/>
                <w:bCs/>
                <w:sz w:val="20"/>
                <w:szCs w:val="18"/>
                <w:u w:val="single"/>
              </w:rPr>
            </w:pPr>
          </w:p>
        </w:tc>
      </w:tr>
      <w:tr w:rsidR="004E55D4" w:rsidRPr="00A42776" w14:paraId="4E438F7A" w14:textId="77777777" w:rsidTr="00245A47">
        <w:trPr>
          <w:cantSplit/>
          <w:jc w:val="center"/>
        </w:trPr>
        <w:tc>
          <w:tcPr>
            <w:tcW w:w="10435" w:type="dxa"/>
            <w:gridSpan w:val="5"/>
            <w:vAlign w:val="center"/>
          </w:tcPr>
          <w:p w14:paraId="16EE602A" w14:textId="77777777" w:rsidR="004E55D4" w:rsidRPr="0098493B" w:rsidRDefault="004E55D4" w:rsidP="00245A47">
            <w:pPr>
              <w:keepNext/>
              <w:jc w:val="both"/>
              <w:rPr>
                <w:rFonts w:asciiTheme="minorHAnsi" w:hAnsiTheme="minorHAnsi" w:cs="Arial"/>
                <w:bCs/>
                <w:sz w:val="20"/>
                <w:szCs w:val="18"/>
                <w:u w:val="single"/>
              </w:rPr>
            </w:pPr>
            <w:r w:rsidRPr="0098493B">
              <w:rPr>
                <w:rFonts w:asciiTheme="minorHAnsi" w:hAnsiTheme="minorHAnsi" w:cs="Arial"/>
                <w:b/>
                <w:bCs/>
                <w:sz w:val="20"/>
                <w:szCs w:val="18"/>
                <w:u w:val="single"/>
              </w:rPr>
              <w:t>Programme</w:t>
            </w:r>
            <w:r w:rsidRPr="0098493B">
              <w:rPr>
                <w:rFonts w:asciiTheme="minorHAnsi" w:hAnsiTheme="minorHAnsi" w:cs="Arial"/>
                <w:bCs/>
                <w:sz w:val="20"/>
                <w:szCs w:val="18"/>
              </w:rPr>
              <w:t> :</w:t>
            </w:r>
          </w:p>
          <w:p w14:paraId="51EBF7C2" w14:textId="77777777" w:rsidR="004E55D4" w:rsidRPr="0098493B" w:rsidRDefault="004E55D4" w:rsidP="00245A47">
            <w:pPr>
              <w:autoSpaceDE w:val="0"/>
              <w:autoSpaceDN w:val="0"/>
              <w:adjustRightInd w:val="0"/>
              <w:rPr>
                <w:rFonts w:ascii="Calibri" w:hAnsi="Calibri" w:cs="Arial"/>
                <w:sz w:val="20"/>
                <w:szCs w:val="18"/>
              </w:rPr>
            </w:pPr>
            <w:r w:rsidRPr="0098493B">
              <w:rPr>
                <w:rFonts w:ascii="Calibri" w:hAnsi="Calibri" w:cs="Arial"/>
                <w:sz w:val="20"/>
                <w:szCs w:val="18"/>
              </w:rPr>
              <w:t xml:space="preserve">Marketing stratégique </w:t>
            </w:r>
          </w:p>
          <w:p w14:paraId="648CB8C6"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De la connaissance du marché à l’élaboration de la stratégie commerciale de l’entreprise</w:t>
            </w:r>
          </w:p>
          <w:p w14:paraId="059961F8"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Bien connaître son environnement : son marché (et non plus le marché) ; se connaître ; connaître ses concurrents ; mettre en place une veille</w:t>
            </w:r>
          </w:p>
          <w:p w14:paraId="685018FE"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Ne pas confondre tendances et marché</w:t>
            </w:r>
          </w:p>
          <w:p w14:paraId="63DBC76D"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L’avant et l’après COVID. Tendances de fonds ou réactions épidermiques des consommateurs de produits aquatiques ?</w:t>
            </w:r>
          </w:p>
          <w:p w14:paraId="017E83CF" w14:textId="77777777" w:rsidR="004E55D4" w:rsidRPr="0098493B" w:rsidRDefault="004E55D4" w:rsidP="00245A47">
            <w:pPr>
              <w:autoSpaceDE w:val="0"/>
              <w:autoSpaceDN w:val="0"/>
              <w:adjustRightInd w:val="0"/>
              <w:rPr>
                <w:rFonts w:ascii="Calibri" w:hAnsi="Calibri" w:cs="Arial"/>
                <w:sz w:val="20"/>
                <w:szCs w:val="18"/>
              </w:rPr>
            </w:pPr>
            <w:r w:rsidRPr="0098493B">
              <w:rPr>
                <w:rFonts w:ascii="Calibri" w:hAnsi="Calibri" w:cs="Arial"/>
                <w:sz w:val="20"/>
                <w:szCs w:val="18"/>
              </w:rPr>
              <w:t>Etude de marché</w:t>
            </w:r>
          </w:p>
          <w:p w14:paraId="6D933C31"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Bien cerner son étude de marché</w:t>
            </w:r>
          </w:p>
          <w:p w14:paraId="44791325"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Comment rédiger son questionnaire</w:t>
            </w:r>
          </w:p>
          <w:p w14:paraId="73E054AB"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Quels panels choisir – Comment le constituer.</w:t>
            </w:r>
          </w:p>
          <w:p w14:paraId="001D2959" w14:textId="77777777" w:rsidR="004E55D4" w:rsidRPr="0098493B" w:rsidRDefault="004E55D4" w:rsidP="00245A47">
            <w:pPr>
              <w:jc w:val="both"/>
              <w:rPr>
                <w:rFonts w:ascii="Calibri" w:hAnsi="Calibri" w:cs="Arial"/>
                <w:sz w:val="20"/>
                <w:szCs w:val="18"/>
              </w:rPr>
            </w:pPr>
            <w:r w:rsidRPr="0098493B">
              <w:rPr>
                <w:rFonts w:ascii="Calibri" w:hAnsi="Calibri" w:cs="Arial"/>
                <w:sz w:val="20"/>
                <w:szCs w:val="18"/>
              </w:rPr>
              <w:t>Innovation</w:t>
            </w:r>
          </w:p>
          <w:p w14:paraId="79C7ED4E" w14:textId="77777777" w:rsidR="004E55D4" w:rsidRPr="0098493B" w:rsidRDefault="004E55D4" w:rsidP="004E55D4">
            <w:pPr>
              <w:pStyle w:val="ListParagraph"/>
              <w:numPr>
                <w:ilvl w:val="0"/>
                <w:numId w:val="20"/>
              </w:numPr>
              <w:suppressAutoHyphens w:val="0"/>
              <w:jc w:val="both"/>
              <w:rPr>
                <w:rFonts w:ascii="Calibri" w:hAnsi="Calibri" w:cs="Arial"/>
                <w:sz w:val="20"/>
                <w:szCs w:val="18"/>
              </w:rPr>
            </w:pPr>
            <w:r w:rsidRPr="0098493B">
              <w:rPr>
                <w:rFonts w:ascii="Calibri" w:hAnsi="Calibri" w:cs="Arial"/>
                <w:sz w:val="20"/>
                <w:szCs w:val="18"/>
              </w:rPr>
              <w:t>Revue de presse de nouveaux produits aquatiques</w:t>
            </w:r>
          </w:p>
          <w:p w14:paraId="05E7CF77" w14:textId="77777777" w:rsidR="004E55D4" w:rsidRPr="0098493B" w:rsidRDefault="004E55D4" w:rsidP="004E55D4">
            <w:pPr>
              <w:pStyle w:val="ListParagraph"/>
              <w:numPr>
                <w:ilvl w:val="0"/>
                <w:numId w:val="20"/>
              </w:numPr>
              <w:suppressAutoHyphens w:val="0"/>
              <w:jc w:val="both"/>
              <w:rPr>
                <w:rFonts w:ascii="Calibri" w:hAnsi="Calibri" w:cs="Arial"/>
                <w:sz w:val="20"/>
                <w:szCs w:val="18"/>
              </w:rPr>
            </w:pPr>
            <w:r w:rsidRPr="0098493B">
              <w:rPr>
                <w:rFonts w:ascii="Calibri" w:hAnsi="Calibri" w:cs="Arial"/>
                <w:sz w:val="20"/>
                <w:szCs w:val="18"/>
              </w:rPr>
              <w:t>Allier marketing et recherche et développement</w:t>
            </w:r>
          </w:p>
          <w:p w14:paraId="290EA8FA" w14:textId="77777777" w:rsidR="004E55D4" w:rsidRPr="0098493B" w:rsidRDefault="004E55D4" w:rsidP="004E55D4">
            <w:pPr>
              <w:pStyle w:val="ListParagraph"/>
              <w:numPr>
                <w:ilvl w:val="0"/>
                <w:numId w:val="20"/>
              </w:numPr>
              <w:suppressAutoHyphens w:val="0"/>
              <w:jc w:val="both"/>
              <w:rPr>
                <w:rFonts w:ascii="Calibri" w:hAnsi="Calibri" w:cs="Arial"/>
                <w:sz w:val="20"/>
                <w:szCs w:val="18"/>
              </w:rPr>
            </w:pPr>
            <w:r w:rsidRPr="0098493B">
              <w:rPr>
                <w:rFonts w:ascii="Calibri" w:hAnsi="Calibri" w:cs="Arial"/>
                <w:sz w:val="20"/>
                <w:szCs w:val="18"/>
              </w:rPr>
              <w:t>Bien penser son projet pour éviter le « plantage » produits</w:t>
            </w:r>
          </w:p>
          <w:p w14:paraId="327540C2" w14:textId="77777777" w:rsidR="004E55D4" w:rsidRPr="0098493B" w:rsidRDefault="004E55D4" w:rsidP="004E55D4">
            <w:pPr>
              <w:pStyle w:val="ListParagraph"/>
              <w:numPr>
                <w:ilvl w:val="0"/>
                <w:numId w:val="20"/>
              </w:numPr>
              <w:suppressAutoHyphens w:val="0"/>
              <w:jc w:val="both"/>
              <w:rPr>
                <w:rFonts w:ascii="Calibri" w:hAnsi="Calibri" w:cs="Arial"/>
                <w:sz w:val="20"/>
                <w:szCs w:val="18"/>
              </w:rPr>
            </w:pPr>
            <w:r w:rsidRPr="0098493B">
              <w:rPr>
                <w:rFonts w:ascii="Calibri" w:hAnsi="Calibri" w:cs="Arial"/>
                <w:sz w:val="20"/>
                <w:szCs w:val="18"/>
              </w:rPr>
              <w:t xml:space="preserve">Exemple de </w:t>
            </w:r>
            <w:proofErr w:type="spellStart"/>
            <w:r w:rsidRPr="0098493B">
              <w:rPr>
                <w:rFonts w:ascii="Calibri" w:hAnsi="Calibri" w:cs="Arial"/>
                <w:sz w:val="20"/>
                <w:szCs w:val="18"/>
              </w:rPr>
              <w:t>success</w:t>
            </w:r>
            <w:proofErr w:type="spellEnd"/>
            <w:r w:rsidRPr="0098493B">
              <w:rPr>
                <w:rFonts w:ascii="Calibri" w:hAnsi="Calibri" w:cs="Arial"/>
                <w:sz w:val="20"/>
                <w:szCs w:val="18"/>
              </w:rPr>
              <w:t xml:space="preserve"> story</w:t>
            </w:r>
          </w:p>
          <w:p w14:paraId="57422652"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Exemples de ratages</w:t>
            </w:r>
          </w:p>
          <w:p w14:paraId="1FC4FB72"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On protège son innovation</w:t>
            </w:r>
          </w:p>
          <w:p w14:paraId="62EF0E37" w14:textId="77777777" w:rsidR="004E55D4" w:rsidRPr="0098493B" w:rsidRDefault="004E55D4" w:rsidP="004E55D4">
            <w:pPr>
              <w:pStyle w:val="ListParagraph"/>
              <w:numPr>
                <w:ilvl w:val="0"/>
                <w:numId w:val="20"/>
              </w:numPr>
              <w:suppressAutoHyphens w:val="0"/>
              <w:autoSpaceDE w:val="0"/>
              <w:autoSpaceDN w:val="0"/>
              <w:adjustRightInd w:val="0"/>
              <w:rPr>
                <w:rFonts w:ascii="Calibri" w:hAnsi="Calibri" w:cs="Arial"/>
                <w:sz w:val="20"/>
                <w:szCs w:val="18"/>
              </w:rPr>
            </w:pPr>
            <w:r w:rsidRPr="0098493B">
              <w:rPr>
                <w:rFonts w:ascii="Calibri" w:hAnsi="Calibri" w:cs="Arial"/>
                <w:sz w:val="20"/>
                <w:szCs w:val="18"/>
              </w:rPr>
              <w:t>TD : on imagine un produit et son marketing</w:t>
            </w:r>
          </w:p>
          <w:p w14:paraId="080150F7" w14:textId="77777777" w:rsidR="004E55D4" w:rsidRPr="0098493B" w:rsidRDefault="004E55D4" w:rsidP="00245A47">
            <w:pPr>
              <w:autoSpaceDE w:val="0"/>
              <w:autoSpaceDN w:val="0"/>
              <w:adjustRightInd w:val="0"/>
              <w:rPr>
                <w:rFonts w:ascii="Calibri" w:hAnsi="Calibri" w:cs="Arial"/>
                <w:sz w:val="20"/>
                <w:szCs w:val="18"/>
              </w:rPr>
            </w:pPr>
            <w:r w:rsidRPr="0098493B">
              <w:rPr>
                <w:rFonts w:ascii="Calibri" w:hAnsi="Calibri" w:cs="Arial"/>
                <w:sz w:val="20"/>
                <w:szCs w:val="18"/>
              </w:rPr>
              <w:t xml:space="preserve">Mix marketing </w:t>
            </w:r>
          </w:p>
          <w:p w14:paraId="358BC64F" w14:textId="77777777" w:rsidR="004E55D4" w:rsidRPr="0098493B" w:rsidRDefault="004E55D4" w:rsidP="00245A47">
            <w:pPr>
              <w:autoSpaceDE w:val="0"/>
              <w:autoSpaceDN w:val="0"/>
              <w:adjustRightInd w:val="0"/>
              <w:rPr>
                <w:rFonts w:asciiTheme="minorHAnsi" w:hAnsiTheme="minorHAnsi" w:cs="Arial"/>
                <w:bCs/>
                <w:sz w:val="20"/>
                <w:szCs w:val="18"/>
                <w:u w:val="single"/>
              </w:rPr>
            </w:pPr>
            <w:r w:rsidRPr="0098493B">
              <w:rPr>
                <w:rFonts w:ascii="Calibri" w:hAnsi="Calibri" w:cs="Arial"/>
                <w:sz w:val="20"/>
                <w:szCs w:val="18"/>
              </w:rPr>
              <w:t xml:space="preserve">Marketing opérationnel </w:t>
            </w:r>
          </w:p>
        </w:tc>
      </w:tr>
      <w:tr w:rsidR="004E55D4" w:rsidRPr="00A42776" w14:paraId="0C492A32" w14:textId="77777777" w:rsidTr="00245A47">
        <w:trPr>
          <w:cantSplit/>
          <w:trHeight w:val="744"/>
          <w:jc w:val="center"/>
        </w:trPr>
        <w:tc>
          <w:tcPr>
            <w:tcW w:w="10435" w:type="dxa"/>
            <w:gridSpan w:val="5"/>
            <w:vAlign w:val="center"/>
          </w:tcPr>
          <w:p w14:paraId="10E41FCD" w14:textId="77777777" w:rsidR="004E55D4" w:rsidRPr="0098493B" w:rsidRDefault="004E55D4" w:rsidP="00245A47">
            <w:pPr>
              <w:keepNext/>
              <w:jc w:val="both"/>
              <w:rPr>
                <w:rFonts w:asciiTheme="minorHAnsi" w:hAnsiTheme="minorHAnsi" w:cs="Arial"/>
                <w:sz w:val="20"/>
                <w:szCs w:val="18"/>
                <w:lang w:val="en-US"/>
              </w:rPr>
            </w:pPr>
            <w:proofErr w:type="spellStart"/>
            <w:proofErr w:type="gramStart"/>
            <w:r w:rsidRPr="0098493B">
              <w:rPr>
                <w:rFonts w:asciiTheme="minorHAnsi" w:hAnsiTheme="minorHAnsi" w:cs="Arial"/>
                <w:b/>
                <w:bCs/>
                <w:sz w:val="20"/>
                <w:szCs w:val="18"/>
                <w:u w:val="single"/>
                <w:lang w:val="en-US"/>
              </w:rPr>
              <w:t>Bibliographie</w:t>
            </w:r>
            <w:proofErr w:type="spellEnd"/>
            <w:r w:rsidRPr="0098493B">
              <w:rPr>
                <w:rFonts w:asciiTheme="minorHAnsi" w:hAnsiTheme="minorHAnsi" w:cs="Arial"/>
                <w:bCs/>
                <w:sz w:val="20"/>
                <w:szCs w:val="18"/>
                <w:lang w:val="en-US"/>
              </w:rPr>
              <w:t> :</w:t>
            </w:r>
            <w:proofErr w:type="gramEnd"/>
          </w:p>
          <w:p w14:paraId="1AA4C534" w14:textId="77777777" w:rsidR="004E55D4" w:rsidRPr="0098493B" w:rsidRDefault="004E55D4" w:rsidP="004E55D4">
            <w:pPr>
              <w:pStyle w:val="ListParagraph"/>
              <w:numPr>
                <w:ilvl w:val="0"/>
                <w:numId w:val="20"/>
              </w:numPr>
              <w:suppressAutoHyphens w:val="0"/>
              <w:jc w:val="both"/>
              <w:rPr>
                <w:rStyle w:val="Hyperlink"/>
                <w:rFonts w:asciiTheme="minorHAnsi" w:hAnsiTheme="minorHAnsi" w:cs="Arial"/>
                <w:sz w:val="20"/>
                <w:szCs w:val="18"/>
              </w:rPr>
            </w:pPr>
            <w:proofErr w:type="spellStart"/>
            <w:r w:rsidRPr="0098493B">
              <w:rPr>
                <w:rFonts w:asciiTheme="minorHAnsi" w:hAnsiTheme="minorHAnsi" w:cs="Arial"/>
                <w:sz w:val="20"/>
                <w:szCs w:val="18"/>
              </w:rPr>
              <w:t>Kantar</w:t>
            </w:r>
            <w:proofErr w:type="spellEnd"/>
            <w:r w:rsidRPr="0098493B">
              <w:rPr>
                <w:rFonts w:asciiTheme="minorHAnsi" w:hAnsiTheme="minorHAnsi" w:cs="Arial"/>
                <w:sz w:val="20"/>
                <w:szCs w:val="18"/>
              </w:rPr>
              <w:t xml:space="preserve"> World Panel pour les produits aquatiques, France </w:t>
            </w:r>
            <w:proofErr w:type="spellStart"/>
            <w:r w:rsidRPr="0098493B">
              <w:rPr>
                <w:rFonts w:asciiTheme="minorHAnsi" w:hAnsiTheme="minorHAnsi" w:cs="Arial"/>
                <w:sz w:val="20"/>
                <w:szCs w:val="18"/>
              </w:rPr>
              <w:t>AgriMer</w:t>
            </w:r>
            <w:proofErr w:type="spellEnd"/>
            <w:r w:rsidRPr="0098493B">
              <w:rPr>
                <w:rFonts w:asciiTheme="minorHAnsi" w:hAnsiTheme="minorHAnsi" w:cs="Arial"/>
                <w:sz w:val="20"/>
                <w:szCs w:val="18"/>
              </w:rPr>
              <w:t> de 2010 à 2020</w:t>
            </w:r>
            <w:r w:rsidRPr="0098493B">
              <w:rPr>
                <w:sz w:val="20"/>
              </w:rPr>
              <w:fldChar w:fldCharType="begin"/>
            </w:r>
            <w:r w:rsidRPr="0098493B">
              <w:rPr>
                <w:sz w:val="20"/>
              </w:rPr>
              <w:instrText xml:space="preserve"> HYPERLINK "http://www.fao.org/3/ca9229fr/CA9229FR.pdf" </w:instrText>
            </w:r>
            <w:r w:rsidRPr="0098493B">
              <w:rPr>
                <w:sz w:val="20"/>
              </w:rPr>
              <w:fldChar w:fldCharType="separate"/>
            </w:r>
          </w:p>
          <w:p w14:paraId="3E2E2B8A" w14:textId="77777777" w:rsidR="004E55D4" w:rsidRPr="0098493B" w:rsidRDefault="004E55D4" w:rsidP="004E55D4">
            <w:pPr>
              <w:pStyle w:val="ListParagraph"/>
              <w:numPr>
                <w:ilvl w:val="0"/>
                <w:numId w:val="20"/>
              </w:numPr>
              <w:suppressAutoHyphens w:val="0"/>
              <w:jc w:val="both"/>
              <w:rPr>
                <w:rFonts w:asciiTheme="minorHAnsi" w:hAnsiTheme="minorHAnsi" w:cs="Arial"/>
                <w:b/>
                <w:sz w:val="20"/>
                <w:szCs w:val="18"/>
              </w:rPr>
            </w:pPr>
            <w:r w:rsidRPr="0098493B">
              <w:rPr>
                <w:rFonts w:asciiTheme="minorHAnsi" w:hAnsiTheme="minorHAnsi" w:cs="Arial"/>
                <w:sz w:val="20"/>
                <w:szCs w:val="18"/>
              </w:rPr>
              <w:t xml:space="preserve">La situation mondiale des pêches et de l'aquaculture, FAO de 2010 à 2020 – Etudes </w:t>
            </w:r>
            <w:proofErr w:type="spellStart"/>
            <w:r w:rsidRPr="0098493B">
              <w:rPr>
                <w:rFonts w:asciiTheme="minorHAnsi" w:hAnsiTheme="minorHAnsi" w:cs="Arial"/>
                <w:sz w:val="20"/>
                <w:szCs w:val="18"/>
              </w:rPr>
              <w:t>Eumofa</w:t>
            </w:r>
            <w:proofErr w:type="spellEnd"/>
            <w:r w:rsidRPr="0098493B">
              <w:rPr>
                <w:rFonts w:asciiTheme="minorHAnsi" w:hAnsiTheme="minorHAnsi" w:cs="Arial"/>
                <w:sz w:val="20"/>
                <w:szCs w:val="18"/>
              </w:rPr>
              <w:t xml:space="preserve"> – Nouveaux produits – Marielle Marie ; centre de veille </w:t>
            </w:r>
            <w:proofErr w:type="spellStart"/>
            <w:r w:rsidRPr="0098493B">
              <w:rPr>
                <w:rFonts w:asciiTheme="minorHAnsi" w:hAnsiTheme="minorHAnsi" w:cs="Arial"/>
                <w:sz w:val="20"/>
                <w:szCs w:val="18"/>
              </w:rPr>
              <w:t>Aquimer</w:t>
            </w:r>
            <w:proofErr w:type="spellEnd"/>
            <w:r w:rsidRPr="0098493B">
              <w:rPr>
                <w:rFonts w:asciiTheme="minorHAnsi" w:hAnsiTheme="minorHAnsi" w:cs="Arial"/>
                <w:sz w:val="20"/>
                <w:szCs w:val="18"/>
              </w:rPr>
              <w:t xml:space="preserve"> de 2007 à 2018</w:t>
            </w:r>
            <w:r w:rsidRPr="0098493B">
              <w:rPr>
                <w:sz w:val="20"/>
              </w:rPr>
              <w:fldChar w:fldCharType="end"/>
            </w:r>
          </w:p>
        </w:tc>
      </w:tr>
      <w:tr w:rsidR="004E55D4" w:rsidRPr="00A42776" w14:paraId="73A4C4AC" w14:textId="77777777" w:rsidTr="00245A47">
        <w:trPr>
          <w:cantSplit/>
          <w:jc w:val="center"/>
        </w:trPr>
        <w:tc>
          <w:tcPr>
            <w:tcW w:w="10435" w:type="dxa"/>
            <w:gridSpan w:val="5"/>
            <w:vAlign w:val="center"/>
          </w:tcPr>
          <w:p w14:paraId="6DE48A91" w14:textId="77777777" w:rsidR="004E55D4" w:rsidRPr="0098493B" w:rsidRDefault="004E55D4" w:rsidP="00245A47">
            <w:pPr>
              <w:jc w:val="both"/>
              <w:rPr>
                <w:rFonts w:asciiTheme="minorHAnsi" w:hAnsiTheme="minorHAnsi" w:cs="Arial"/>
                <w:bCs/>
                <w:sz w:val="20"/>
                <w:szCs w:val="20"/>
              </w:rPr>
            </w:pPr>
            <w:r w:rsidRPr="0098493B">
              <w:rPr>
                <w:rFonts w:asciiTheme="minorHAnsi" w:hAnsiTheme="minorHAnsi" w:cs="Arial"/>
                <w:b/>
                <w:bCs/>
                <w:sz w:val="20"/>
                <w:szCs w:val="20"/>
                <w:u w:val="single"/>
              </w:rPr>
              <w:t>Modalités d’évaluation</w:t>
            </w:r>
            <w:r w:rsidRPr="0098493B">
              <w:rPr>
                <w:rFonts w:asciiTheme="minorHAnsi" w:hAnsiTheme="minorHAnsi" w:cs="Arial"/>
                <w:b/>
                <w:bCs/>
                <w:sz w:val="20"/>
                <w:szCs w:val="20"/>
              </w:rPr>
              <w:t> :</w:t>
            </w:r>
            <w:r w:rsidRPr="0098493B">
              <w:rPr>
                <w:rFonts w:asciiTheme="minorHAnsi" w:hAnsiTheme="minorHAnsi" w:cs="Arial"/>
                <w:bCs/>
                <w:sz w:val="20"/>
                <w:szCs w:val="20"/>
              </w:rPr>
              <w:t xml:space="preserve"> </w:t>
            </w:r>
            <w:r w:rsidRPr="0098493B">
              <w:rPr>
                <w:rFonts w:ascii="Calibri" w:hAnsi="Calibri" w:cs="Arial"/>
                <w:bCs/>
                <w:sz w:val="20"/>
                <w:szCs w:val="18"/>
              </w:rPr>
              <w:t>Examen Final + Contrôle Continu</w:t>
            </w:r>
          </w:p>
        </w:tc>
      </w:tr>
    </w:tbl>
    <w:p w14:paraId="1319FF2F" w14:textId="77777777" w:rsidR="004E55D4" w:rsidRPr="00A42776" w:rsidRDefault="004E55D4" w:rsidP="004E55D4">
      <w:pPr>
        <w:keepNext/>
        <w:spacing w:before="240" w:after="120"/>
        <w:rPr>
          <w:rFonts w:ascii="Calibri" w:hAnsi="Calibri"/>
          <w:sz w:val="22"/>
          <w:szCs w:val="22"/>
        </w:rPr>
      </w:pPr>
      <w:r w:rsidRPr="00A42776">
        <w:rPr>
          <w:rFonts w:ascii="Calibri" w:hAnsi="Calibri"/>
          <w:color w:val="00000A"/>
          <w:sz w:val="22"/>
          <w:szCs w:val="22"/>
          <w:u w:val="single"/>
        </w:rPr>
        <w:lastRenderedPageBreak/>
        <w:t>S9 : Alternance R</w:t>
      </w:r>
      <w:r w:rsidRPr="00A42776">
        <w:rPr>
          <w:rFonts w:ascii="Calibri" w:hAnsi="Calibri"/>
          <w:sz w:val="22"/>
          <w:szCs w:val="22"/>
          <w:u w:val="single"/>
        </w:rPr>
        <w:t>echerche</w:t>
      </w:r>
      <w:r w:rsidRPr="00A42776">
        <w:rPr>
          <w:rFonts w:ascii="Calibri" w:hAnsi="Calibri"/>
          <w:sz w:val="22"/>
          <w:szCs w:val="22"/>
        </w:rPr>
        <w:t> :</w:t>
      </w:r>
    </w:p>
    <w:tbl>
      <w:tblPr>
        <w:tblW w:w="10433" w:type="dxa"/>
        <w:jc w:val="center"/>
        <w:tblLayout w:type="fixed"/>
        <w:tblCellMar>
          <w:left w:w="45" w:type="dxa"/>
          <w:right w:w="70" w:type="dxa"/>
        </w:tblCellMar>
        <w:tblLook w:val="04A0" w:firstRow="1" w:lastRow="0" w:firstColumn="1" w:lastColumn="0" w:noHBand="0" w:noVBand="1"/>
      </w:tblPr>
      <w:tblGrid>
        <w:gridCol w:w="1408"/>
        <w:gridCol w:w="1420"/>
        <w:gridCol w:w="2494"/>
        <w:gridCol w:w="2548"/>
        <w:gridCol w:w="2563"/>
      </w:tblGrid>
      <w:tr w:rsidR="004E55D4" w:rsidRPr="00A42776" w14:paraId="43BECFAF" w14:textId="77777777" w:rsidTr="00245A47">
        <w:trPr>
          <w:cantSplit/>
          <w:jc w:val="center"/>
        </w:trPr>
        <w:tc>
          <w:tcPr>
            <w:tcW w:w="1410" w:type="dxa"/>
            <w:tcBorders>
              <w:top w:val="single" w:sz="4" w:space="0" w:color="000001"/>
              <w:left w:val="single" w:sz="4" w:space="0" w:color="000001"/>
              <w:bottom w:val="single" w:sz="4" w:space="0" w:color="000001"/>
            </w:tcBorders>
            <w:shd w:val="clear" w:color="auto" w:fill="008000"/>
            <w:vAlign w:val="center"/>
          </w:tcPr>
          <w:p w14:paraId="675F7BEC" w14:textId="77777777" w:rsidR="004E55D4" w:rsidRPr="00A42776" w:rsidRDefault="004E55D4" w:rsidP="00245A47">
            <w:pPr>
              <w:keepNext/>
              <w:widowControl w:val="0"/>
              <w:jc w:val="center"/>
              <w:rPr>
                <w:rFonts w:ascii="Calibri" w:hAnsi="Calibri" w:cs="Arial"/>
                <w:color w:val="FFFFFF"/>
                <w:sz w:val="20"/>
                <w:szCs w:val="20"/>
              </w:rPr>
            </w:pPr>
          </w:p>
        </w:tc>
        <w:tc>
          <w:tcPr>
            <w:tcW w:w="1418" w:type="dxa"/>
            <w:tcBorders>
              <w:top w:val="single" w:sz="4" w:space="0" w:color="000001"/>
              <w:left w:val="single" w:sz="4" w:space="0" w:color="000001"/>
              <w:bottom w:val="single" w:sz="4" w:space="0" w:color="000001"/>
            </w:tcBorders>
            <w:shd w:val="clear" w:color="auto" w:fill="008000"/>
            <w:vAlign w:val="center"/>
          </w:tcPr>
          <w:p w14:paraId="5522025F" w14:textId="77777777" w:rsidR="004E55D4" w:rsidRPr="00A42776" w:rsidRDefault="004E55D4" w:rsidP="00245A47">
            <w:pPr>
              <w:keepNext/>
              <w:widowControl w:val="0"/>
              <w:jc w:val="center"/>
              <w:rPr>
                <w:rFonts w:ascii="Calibri" w:hAnsi="Calibri" w:cs="Arial"/>
                <w:color w:val="FFFFFF"/>
                <w:sz w:val="20"/>
                <w:szCs w:val="20"/>
              </w:rPr>
            </w:pPr>
            <w:r w:rsidRPr="00A42776">
              <w:rPr>
                <w:rFonts w:ascii="Calibri" w:hAnsi="Calibri" w:cs="Arial"/>
                <w:color w:val="FFFFFF"/>
                <w:sz w:val="20"/>
                <w:szCs w:val="20"/>
              </w:rPr>
              <w:t>Coefficient : 1</w:t>
            </w:r>
          </w:p>
        </w:tc>
        <w:tc>
          <w:tcPr>
            <w:tcW w:w="2492" w:type="dxa"/>
            <w:tcBorders>
              <w:top w:val="single" w:sz="4" w:space="0" w:color="000001"/>
              <w:left w:val="single" w:sz="4" w:space="0" w:color="000001"/>
              <w:bottom w:val="single" w:sz="4" w:space="0" w:color="000001"/>
            </w:tcBorders>
            <w:shd w:val="clear" w:color="auto" w:fill="008000"/>
            <w:vAlign w:val="center"/>
          </w:tcPr>
          <w:p w14:paraId="14C1D719" w14:textId="77777777" w:rsidR="004E55D4" w:rsidRPr="00A42776" w:rsidRDefault="004E55D4" w:rsidP="00245A47">
            <w:pPr>
              <w:keepNext/>
              <w:widowControl w:val="0"/>
              <w:jc w:val="center"/>
            </w:pPr>
            <w:r w:rsidRPr="00A42776">
              <w:rPr>
                <w:rFonts w:ascii="Calibri" w:hAnsi="Calibri" w:cs="Arial"/>
                <w:color w:val="FFFFFF"/>
                <w:sz w:val="20"/>
                <w:szCs w:val="20"/>
              </w:rPr>
              <w:t>Cours : 0H00</w:t>
            </w:r>
          </w:p>
        </w:tc>
        <w:tc>
          <w:tcPr>
            <w:tcW w:w="2549" w:type="dxa"/>
            <w:tcBorders>
              <w:top w:val="single" w:sz="4" w:space="0" w:color="000001"/>
              <w:left w:val="single" w:sz="4" w:space="0" w:color="000001"/>
              <w:bottom w:val="single" w:sz="4" w:space="0" w:color="000001"/>
            </w:tcBorders>
            <w:shd w:val="clear" w:color="auto" w:fill="008000"/>
            <w:vAlign w:val="center"/>
          </w:tcPr>
          <w:p w14:paraId="6B6592BA" w14:textId="77777777" w:rsidR="004E55D4" w:rsidRPr="00A42776" w:rsidRDefault="004E55D4" w:rsidP="00245A47">
            <w:pPr>
              <w:keepNext/>
              <w:widowControl w:val="0"/>
              <w:jc w:val="center"/>
              <w:rPr>
                <w:rFonts w:ascii="Calibri" w:hAnsi="Calibri" w:cs="Arial"/>
                <w:color w:val="FFFFFF"/>
                <w:sz w:val="20"/>
                <w:szCs w:val="20"/>
              </w:rPr>
            </w:pPr>
            <w:r w:rsidRPr="00A42776">
              <w:rPr>
                <w:rFonts w:ascii="Calibri" w:hAnsi="Calibri" w:cs="Arial"/>
                <w:color w:val="FFFFFF"/>
                <w:sz w:val="20"/>
                <w:szCs w:val="20"/>
              </w:rPr>
              <w:t>TD : 10h00</w:t>
            </w:r>
          </w:p>
        </w:tc>
        <w:tc>
          <w:tcPr>
            <w:tcW w:w="2564" w:type="dxa"/>
            <w:tcBorders>
              <w:top w:val="single" w:sz="4" w:space="0" w:color="000001"/>
              <w:left w:val="single" w:sz="4" w:space="0" w:color="000001"/>
              <w:bottom w:val="single" w:sz="4" w:space="0" w:color="000001"/>
              <w:right w:val="single" w:sz="4" w:space="0" w:color="000001"/>
            </w:tcBorders>
            <w:shd w:val="clear" w:color="auto" w:fill="008000"/>
            <w:vAlign w:val="center"/>
          </w:tcPr>
          <w:p w14:paraId="32BACFB3" w14:textId="77777777" w:rsidR="004E55D4" w:rsidRPr="00A42776" w:rsidRDefault="004E55D4" w:rsidP="00245A47">
            <w:pPr>
              <w:keepNext/>
              <w:widowControl w:val="0"/>
              <w:jc w:val="center"/>
            </w:pPr>
            <w:r w:rsidRPr="00A42776">
              <w:rPr>
                <w:rFonts w:ascii="Calibri" w:hAnsi="Calibri" w:cs="Arial"/>
                <w:color w:val="FFFFFF"/>
                <w:sz w:val="20"/>
                <w:szCs w:val="20"/>
              </w:rPr>
              <w:t>Projet Bibliographique et soutenance : 20h00</w:t>
            </w:r>
          </w:p>
        </w:tc>
      </w:tr>
      <w:tr w:rsidR="004E55D4" w:rsidRPr="00A42776" w14:paraId="3C32036F" w14:textId="77777777" w:rsidTr="00245A47">
        <w:trPr>
          <w:cantSplit/>
          <w:jc w:val="center"/>
        </w:trPr>
        <w:tc>
          <w:tcPr>
            <w:tcW w:w="2831" w:type="dxa"/>
            <w:gridSpan w:val="2"/>
            <w:tcBorders>
              <w:top w:val="single" w:sz="4" w:space="0" w:color="000001"/>
              <w:left w:val="single" w:sz="4" w:space="0" w:color="000001"/>
              <w:bottom w:val="single" w:sz="4" w:space="0" w:color="000001"/>
            </w:tcBorders>
            <w:shd w:val="clear" w:color="auto" w:fill="FFFFFF"/>
            <w:vAlign w:val="center"/>
          </w:tcPr>
          <w:p w14:paraId="0A323542" w14:textId="77777777" w:rsidR="004E55D4" w:rsidRPr="00A42776" w:rsidRDefault="004E55D4" w:rsidP="00245A47">
            <w:pPr>
              <w:keepNext/>
              <w:widowControl w:val="0"/>
              <w:jc w:val="center"/>
              <w:rPr>
                <w:rFonts w:ascii="Calibri" w:hAnsi="Calibri" w:cs="Arial"/>
                <w:sz w:val="20"/>
                <w:szCs w:val="20"/>
              </w:rPr>
            </w:pPr>
            <w:r w:rsidRPr="00A42776">
              <w:rPr>
                <w:rFonts w:ascii="Calibri" w:hAnsi="Calibri" w:cs="Arial"/>
                <w:sz w:val="20"/>
                <w:szCs w:val="20"/>
              </w:rPr>
              <w:t>Enseignant(s)</w:t>
            </w:r>
          </w:p>
        </w:tc>
        <w:tc>
          <w:tcPr>
            <w:tcW w:w="2495" w:type="dxa"/>
            <w:tcBorders>
              <w:top w:val="single" w:sz="4" w:space="0" w:color="000001"/>
              <w:left w:val="single" w:sz="4" w:space="0" w:color="000001"/>
              <w:bottom w:val="single" w:sz="4" w:space="0" w:color="000001"/>
            </w:tcBorders>
            <w:shd w:val="clear" w:color="auto" w:fill="FFFFFF"/>
            <w:vAlign w:val="center"/>
          </w:tcPr>
          <w:p w14:paraId="4331DFCC" w14:textId="77777777" w:rsidR="004E55D4" w:rsidRPr="00A42776" w:rsidRDefault="004E55D4" w:rsidP="00245A47">
            <w:pPr>
              <w:keepNext/>
              <w:widowControl w:val="0"/>
              <w:jc w:val="center"/>
              <w:rPr>
                <w:rFonts w:ascii="Calibri" w:hAnsi="Calibri" w:cs="Arial"/>
                <w:caps/>
                <w:sz w:val="20"/>
                <w:szCs w:val="20"/>
              </w:rPr>
            </w:pPr>
          </w:p>
          <w:p w14:paraId="6B635F23" w14:textId="77777777" w:rsidR="004E55D4" w:rsidRPr="00A42776" w:rsidRDefault="004E55D4" w:rsidP="00245A47">
            <w:pPr>
              <w:widowControl w:val="0"/>
              <w:jc w:val="center"/>
              <w:rPr>
                <w:rFonts w:ascii="Calibri" w:hAnsi="Calibri" w:cs="Arial"/>
                <w:caps/>
                <w:sz w:val="20"/>
                <w:szCs w:val="20"/>
              </w:rPr>
            </w:pPr>
          </w:p>
        </w:tc>
        <w:tc>
          <w:tcPr>
            <w:tcW w:w="2545" w:type="dxa"/>
            <w:tcBorders>
              <w:top w:val="single" w:sz="4" w:space="0" w:color="000001"/>
              <w:left w:val="single" w:sz="4" w:space="0" w:color="000001"/>
              <w:bottom w:val="single" w:sz="4" w:space="0" w:color="000001"/>
            </w:tcBorders>
            <w:shd w:val="clear" w:color="auto" w:fill="FFFFFF"/>
            <w:vAlign w:val="center"/>
          </w:tcPr>
          <w:p w14:paraId="5E45AD3C" w14:textId="77777777" w:rsidR="004E55D4" w:rsidRPr="00A42776" w:rsidRDefault="004E55D4" w:rsidP="00245A47">
            <w:pPr>
              <w:keepNext/>
              <w:widowControl w:val="0"/>
              <w:jc w:val="center"/>
              <w:rPr>
                <w:rFonts w:ascii="Calibri" w:hAnsi="Calibri" w:cs="Arial"/>
                <w:caps/>
                <w:sz w:val="20"/>
                <w:szCs w:val="20"/>
              </w:rPr>
            </w:pPr>
            <w:r w:rsidRPr="00A42776">
              <w:rPr>
                <w:rFonts w:ascii="Calibri" w:hAnsi="Calibri" w:cs="Arial"/>
                <w:caps/>
                <w:sz w:val="20"/>
                <w:szCs w:val="20"/>
              </w:rPr>
              <w:t>G. ROUSSEL</w:t>
            </w:r>
          </w:p>
        </w:tc>
        <w:tc>
          <w:tcPr>
            <w:tcW w:w="2562"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213C9D0" w14:textId="77777777" w:rsidR="004E55D4" w:rsidRPr="00A42776" w:rsidRDefault="004E55D4" w:rsidP="00245A47">
            <w:pPr>
              <w:keepNext/>
              <w:widowControl w:val="0"/>
              <w:jc w:val="center"/>
              <w:rPr>
                <w:rFonts w:ascii="Calibri" w:hAnsi="Calibri" w:cs="Arial"/>
                <w:caps/>
                <w:sz w:val="20"/>
                <w:szCs w:val="20"/>
              </w:rPr>
            </w:pPr>
            <w:r w:rsidRPr="00A42776">
              <w:rPr>
                <w:rFonts w:ascii="Calibri" w:hAnsi="Calibri" w:cs="Arial"/>
                <w:caps/>
                <w:sz w:val="20"/>
                <w:szCs w:val="20"/>
              </w:rPr>
              <w:t>Divers Enseignants - chercheurs des Laboratoires d'appui de l'EIL-Côte d'Opale</w:t>
            </w:r>
          </w:p>
        </w:tc>
      </w:tr>
      <w:tr w:rsidR="004E55D4" w:rsidRPr="00A42776" w14:paraId="3F59BC14" w14:textId="77777777" w:rsidTr="00245A47">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65BA8F1D" w14:textId="77777777" w:rsidR="004E55D4" w:rsidRPr="00A42776" w:rsidRDefault="004E55D4" w:rsidP="00245A47">
            <w:pPr>
              <w:keepNext/>
              <w:widowControl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41114AEA" w14:textId="77777777" w:rsidR="004E55D4" w:rsidRPr="00A42776" w:rsidRDefault="004E55D4" w:rsidP="00245A47">
            <w:pPr>
              <w:keepNext/>
              <w:widowControl w:val="0"/>
              <w:jc w:val="both"/>
              <w:rPr>
                <w:rFonts w:ascii="Calibri" w:hAnsi="Calibri" w:cs="Arial"/>
                <w:sz w:val="20"/>
                <w:szCs w:val="20"/>
              </w:rPr>
            </w:pPr>
            <w:r w:rsidRPr="00A42776">
              <w:rPr>
                <w:rFonts w:ascii="Calibri" w:hAnsi="Calibri" w:cs="Arial"/>
                <w:sz w:val="20"/>
                <w:szCs w:val="20"/>
              </w:rPr>
              <w:t xml:space="preserve">En continuité avec la présentation de la recherche effectuée en deuxième année, l'objectif de ce </w:t>
            </w:r>
            <w:r w:rsidRPr="00A42776">
              <w:rPr>
                <w:rFonts w:ascii="Calibri" w:hAnsi="Calibri" w:cs="Arial"/>
                <w:color w:val="00000A"/>
                <w:sz w:val="20"/>
                <w:szCs w:val="20"/>
              </w:rPr>
              <w:t>projet</w:t>
            </w:r>
            <w:r w:rsidRPr="00A42776">
              <w:rPr>
                <w:rFonts w:ascii="Calibri" w:hAnsi="Calibri" w:cs="Arial"/>
                <w:sz w:val="20"/>
                <w:szCs w:val="20"/>
              </w:rPr>
              <w:t xml:space="preserve"> est :</w:t>
            </w:r>
          </w:p>
          <w:p w14:paraId="4F73C4C1" w14:textId="77777777" w:rsidR="004E55D4" w:rsidRPr="00A42776" w:rsidRDefault="004E55D4" w:rsidP="00245A47">
            <w:pPr>
              <w:rPr>
                <w:rFonts w:ascii="Calibri" w:hAnsi="Calibri"/>
                <w:sz w:val="20"/>
                <w:szCs w:val="20"/>
              </w:rPr>
            </w:pPr>
            <w:r w:rsidRPr="00A42776">
              <w:rPr>
                <w:rFonts w:ascii="Calibri" w:hAnsi="Calibri"/>
                <w:sz w:val="20"/>
                <w:szCs w:val="20"/>
              </w:rPr>
              <w:t>(1) approfondir un thème à partir de la littérature scientifique,</w:t>
            </w:r>
          </w:p>
          <w:p w14:paraId="27500079" w14:textId="77777777" w:rsidR="004E55D4" w:rsidRPr="00A42776" w:rsidRDefault="004E55D4" w:rsidP="00245A47">
            <w:pPr>
              <w:rPr>
                <w:rFonts w:ascii="Calibri" w:hAnsi="Calibri"/>
                <w:sz w:val="20"/>
                <w:szCs w:val="20"/>
              </w:rPr>
            </w:pPr>
            <w:r w:rsidRPr="00A42776">
              <w:rPr>
                <w:rFonts w:ascii="Calibri" w:hAnsi="Calibri"/>
                <w:sz w:val="20"/>
                <w:szCs w:val="20"/>
              </w:rPr>
              <w:t>(2) rédiger un rapport scientifique en apportant la rigueur de l’analyse,</w:t>
            </w:r>
          </w:p>
          <w:p w14:paraId="432EEC10" w14:textId="77777777" w:rsidR="004E55D4" w:rsidRPr="00A42776" w:rsidRDefault="004E55D4" w:rsidP="00245A47">
            <w:pPr>
              <w:rPr>
                <w:rFonts w:ascii="Calibri" w:hAnsi="Calibri"/>
                <w:sz w:val="20"/>
                <w:szCs w:val="20"/>
              </w:rPr>
            </w:pPr>
            <w:r w:rsidRPr="00A42776">
              <w:rPr>
                <w:rFonts w:ascii="Calibri" w:hAnsi="Calibri"/>
                <w:sz w:val="20"/>
                <w:szCs w:val="20"/>
              </w:rPr>
              <w:t>(3) développer une expérience en autoformation,</w:t>
            </w:r>
          </w:p>
          <w:p w14:paraId="7A22EDF0" w14:textId="77777777" w:rsidR="004E55D4" w:rsidRPr="00A42776" w:rsidRDefault="004E55D4" w:rsidP="00245A47">
            <w:pPr>
              <w:rPr>
                <w:rFonts w:ascii="Calibri" w:hAnsi="Calibri"/>
                <w:sz w:val="20"/>
                <w:szCs w:val="20"/>
              </w:rPr>
            </w:pPr>
            <w:r w:rsidRPr="00A42776">
              <w:rPr>
                <w:rFonts w:ascii="Calibri" w:hAnsi="Calibri"/>
                <w:sz w:val="20"/>
                <w:szCs w:val="20"/>
              </w:rPr>
              <w:t>(4) effectuer une présentation didactique,</w:t>
            </w:r>
          </w:p>
          <w:p w14:paraId="290EFF02" w14:textId="77777777" w:rsidR="004E55D4" w:rsidRPr="00A42776" w:rsidRDefault="004E55D4" w:rsidP="00245A47">
            <w:pPr>
              <w:widowControl w:val="0"/>
              <w:jc w:val="both"/>
              <w:rPr>
                <w:rFonts w:ascii="Calibri" w:hAnsi="Calibri" w:cs="Arial"/>
                <w:sz w:val="20"/>
                <w:szCs w:val="20"/>
              </w:rPr>
            </w:pPr>
            <w:r w:rsidRPr="00A42776">
              <w:rPr>
                <w:rFonts w:ascii="Calibri" w:hAnsi="Calibri" w:cs="Arial"/>
                <w:sz w:val="20"/>
                <w:szCs w:val="20"/>
              </w:rPr>
              <w:t>(5) lire et comprendre des articles en anglais et s’approprier le vocabulaire technique du sujet.</w:t>
            </w:r>
          </w:p>
        </w:tc>
      </w:tr>
      <w:tr w:rsidR="004E55D4" w:rsidRPr="00A42776" w14:paraId="6246A687" w14:textId="77777777" w:rsidTr="00245A47">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709128A0" w14:textId="77777777" w:rsidR="004E55D4" w:rsidRPr="00A42776" w:rsidRDefault="004E55D4" w:rsidP="00245A47">
            <w:pPr>
              <w:keepNext/>
              <w:widowControl w:val="0"/>
              <w:jc w:val="both"/>
              <w:rPr>
                <w:rFonts w:ascii="Calibri" w:hAnsi="Calibri" w:cs="Arial"/>
                <w:b/>
                <w:bCs/>
                <w:sz w:val="20"/>
                <w:szCs w:val="20"/>
                <w:u w:val="single"/>
              </w:rPr>
            </w:pPr>
            <w:r w:rsidRPr="00A42776">
              <w:rPr>
                <w:rFonts w:ascii="Calibri" w:hAnsi="Calibri" w:cs="Arial"/>
                <w:b/>
                <w:bCs/>
                <w:sz w:val="20"/>
                <w:szCs w:val="20"/>
                <w:u w:val="single"/>
              </w:rPr>
              <w:t>Prérequis :</w:t>
            </w:r>
          </w:p>
          <w:p w14:paraId="0BD06868" w14:textId="77777777" w:rsidR="004E55D4" w:rsidRPr="00A42776" w:rsidRDefault="004E55D4" w:rsidP="00245A47">
            <w:pPr>
              <w:widowControl w:val="0"/>
              <w:jc w:val="both"/>
              <w:rPr>
                <w:rFonts w:ascii="Calibri" w:hAnsi="Calibri"/>
                <w:sz w:val="20"/>
                <w:szCs w:val="20"/>
              </w:rPr>
            </w:pPr>
            <w:r w:rsidRPr="00A42776">
              <w:rPr>
                <w:rFonts w:ascii="Calibri" w:hAnsi="Calibri"/>
                <w:sz w:val="20"/>
                <w:szCs w:val="20"/>
              </w:rPr>
              <w:t>- Bon niveau de lecture en anglais</w:t>
            </w:r>
          </w:p>
          <w:p w14:paraId="55420F02" w14:textId="77777777" w:rsidR="004E55D4" w:rsidRPr="00A42776" w:rsidRDefault="004E55D4" w:rsidP="00245A47">
            <w:pPr>
              <w:keepNext/>
              <w:widowControl w:val="0"/>
              <w:jc w:val="both"/>
            </w:pPr>
          </w:p>
        </w:tc>
      </w:tr>
      <w:tr w:rsidR="004E55D4" w:rsidRPr="00A42776" w14:paraId="71A8D94B" w14:textId="77777777" w:rsidTr="00245A47">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4B6F6AF9" w14:textId="77777777" w:rsidR="004E55D4" w:rsidRPr="00A42776" w:rsidRDefault="004E55D4" w:rsidP="00245A47">
            <w:pPr>
              <w:keepNext/>
              <w:widowControl w:val="0"/>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0C67BBCF" w14:textId="77777777" w:rsidR="004E55D4" w:rsidRPr="00A42776" w:rsidRDefault="004E55D4" w:rsidP="00245A47">
            <w:pPr>
              <w:keepNext/>
              <w:widowControl w:val="0"/>
              <w:jc w:val="both"/>
            </w:pPr>
            <w:r w:rsidRPr="00A42776">
              <w:rPr>
                <w:rFonts w:ascii="Calibri" w:hAnsi="Calibri" w:cs="Arial"/>
                <w:sz w:val="20"/>
                <w:szCs w:val="20"/>
              </w:rPr>
              <w:t xml:space="preserve">- 2h de </w:t>
            </w:r>
            <w:r w:rsidRPr="00A42776">
              <w:rPr>
                <w:rFonts w:ascii="Calibri" w:hAnsi="Calibri" w:cs="Arial"/>
                <w:color w:val="00000A"/>
                <w:sz w:val="20"/>
                <w:szCs w:val="20"/>
              </w:rPr>
              <w:t>TD</w:t>
            </w:r>
            <w:r w:rsidRPr="00A42776">
              <w:rPr>
                <w:rFonts w:ascii="Calibri" w:hAnsi="Calibri" w:cs="Arial"/>
                <w:sz w:val="20"/>
                <w:szCs w:val="20"/>
              </w:rPr>
              <w:t xml:space="preserve"> pour la présentation du projet et de la méthode </w:t>
            </w:r>
            <w:r w:rsidRPr="00A42776">
              <w:rPr>
                <w:rFonts w:ascii="Calibri" w:hAnsi="Calibri" w:cs="Arial"/>
                <w:color w:val="00000A"/>
                <w:sz w:val="20"/>
                <w:szCs w:val="20"/>
              </w:rPr>
              <w:t>de travail</w:t>
            </w:r>
          </w:p>
          <w:p w14:paraId="029CB684" w14:textId="77777777" w:rsidR="004E55D4" w:rsidRPr="00A42776" w:rsidRDefault="004E55D4" w:rsidP="00245A47">
            <w:pPr>
              <w:widowControl w:val="0"/>
              <w:jc w:val="both"/>
            </w:pPr>
            <w:r w:rsidRPr="00A42776">
              <w:rPr>
                <w:rFonts w:ascii="Calibri" w:hAnsi="Calibri" w:cs="Arial"/>
                <w:sz w:val="20"/>
                <w:szCs w:val="20"/>
              </w:rPr>
              <w:t>- 2</w:t>
            </w:r>
            <w:r w:rsidRPr="00A42776">
              <w:rPr>
                <w:rFonts w:ascii="Calibri" w:hAnsi="Calibri" w:cs="Arial"/>
                <w:color w:val="00000A"/>
                <w:sz w:val="20"/>
                <w:szCs w:val="20"/>
              </w:rPr>
              <w:t>3</w:t>
            </w:r>
            <w:r w:rsidRPr="00A42776">
              <w:rPr>
                <w:rFonts w:ascii="Calibri" w:hAnsi="Calibri" w:cs="Arial"/>
                <w:sz w:val="20"/>
                <w:szCs w:val="20"/>
              </w:rPr>
              <w:t>h30 de travail personnel pour la l</w:t>
            </w:r>
            <w:r w:rsidRPr="00A42776">
              <w:rPr>
                <w:rFonts w:ascii="Calibri" w:hAnsi="Calibri" w:cs="Arial"/>
                <w:color w:val="00000A"/>
                <w:sz w:val="20"/>
                <w:szCs w:val="20"/>
              </w:rPr>
              <w:t>ecture des sources bibliographiques et rédaction de l’</w:t>
            </w:r>
            <w:r w:rsidRPr="00A42776">
              <w:rPr>
                <w:rFonts w:ascii="Calibri" w:hAnsi="Calibri" w:cs="Arial"/>
                <w:sz w:val="20"/>
                <w:szCs w:val="20"/>
              </w:rPr>
              <w:t>étude bibliographique</w:t>
            </w:r>
          </w:p>
          <w:p w14:paraId="51128FEA" w14:textId="77777777" w:rsidR="004E55D4" w:rsidRPr="00A42776" w:rsidRDefault="004E55D4" w:rsidP="00245A47">
            <w:pPr>
              <w:widowControl w:val="0"/>
              <w:jc w:val="both"/>
            </w:pPr>
            <w:r w:rsidRPr="00A42776">
              <w:rPr>
                <w:rFonts w:ascii="Calibri" w:hAnsi="Calibri" w:cs="Arial"/>
                <w:sz w:val="20"/>
                <w:szCs w:val="20"/>
              </w:rPr>
              <w:t>- 4h préparation de la soutenance</w:t>
            </w:r>
          </w:p>
          <w:p w14:paraId="5027D30F" w14:textId="77777777" w:rsidR="004E55D4" w:rsidRPr="00A42776" w:rsidRDefault="004E55D4" w:rsidP="00245A47">
            <w:pPr>
              <w:widowControl w:val="0"/>
              <w:jc w:val="both"/>
              <w:rPr>
                <w:rFonts w:ascii="Calibri" w:hAnsi="Calibri" w:cs="Arial"/>
                <w:sz w:val="20"/>
                <w:szCs w:val="20"/>
              </w:rPr>
            </w:pPr>
            <w:r w:rsidRPr="00A42776">
              <w:rPr>
                <w:rFonts w:ascii="Calibri" w:hAnsi="Calibri" w:cs="Arial"/>
                <w:sz w:val="20"/>
                <w:szCs w:val="20"/>
              </w:rPr>
              <w:t>- 0h30 Soutenance de l'étude bibliographique</w:t>
            </w:r>
          </w:p>
          <w:p w14:paraId="22D8C922" w14:textId="77777777" w:rsidR="004E55D4" w:rsidRPr="00A42776" w:rsidRDefault="004E55D4" w:rsidP="00245A47">
            <w:pPr>
              <w:widowControl w:val="0"/>
              <w:jc w:val="both"/>
            </w:pPr>
          </w:p>
        </w:tc>
      </w:tr>
      <w:tr w:rsidR="004E55D4" w:rsidRPr="00A42776" w14:paraId="54CDC50C" w14:textId="77777777" w:rsidTr="00245A47">
        <w:trPr>
          <w:cantSplit/>
          <w:jc w:val="center"/>
        </w:trPr>
        <w:tc>
          <w:tcPr>
            <w:tcW w:w="10433" w:type="dxa"/>
            <w:gridSpan w:val="5"/>
            <w:tcBorders>
              <w:top w:val="single" w:sz="4" w:space="0" w:color="000001"/>
              <w:left w:val="single" w:sz="4" w:space="0" w:color="000001"/>
              <w:bottom w:val="single" w:sz="4" w:space="0" w:color="00000A"/>
              <w:right w:val="single" w:sz="4" w:space="0" w:color="000001"/>
            </w:tcBorders>
            <w:shd w:val="clear" w:color="auto" w:fill="FFFFFF"/>
            <w:vAlign w:val="center"/>
          </w:tcPr>
          <w:p w14:paraId="75A4F812" w14:textId="77777777" w:rsidR="004E55D4" w:rsidRPr="00A42776" w:rsidRDefault="004E55D4" w:rsidP="00245A47">
            <w:pPr>
              <w:widowControl w:val="0"/>
            </w:pPr>
            <w:r w:rsidRPr="00A42776">
              <w:rPr>
                <w:rFonts w:ascii="Calibri" w:hAnsi="Calibri" w:cs="Arial"/>
                <w:b/>
                <w:bCs/>
                <w:sz w:val="20"/>
                <w:szCs w:val="20"/>
                <w:u w:val="single"/>
              </w:rPr>
              <w:t>Bibliographie :</w:t>
            </w:r>
            <w:bookmarkStart w:id="36" w:name="_GoBack11"/>
            <w:bookmarkEnd w:id="36"/>
            <w:r w:rsidRPr="00A42776">
              <w:t xml:space="preserve"> </w:t>
            </w:r>
          </w:p>
        </w:tc>
      </w:tr>
      <w:tr w:rsidR="004E55D4" w:rsidRPr="00A42776" w14:paraId="16F4723D" w14:textId="77777777" w:rsidTr="00245A47">
        <w:trPr>
          <w:cantSplit/>
          <w:jc w:val="center"/>
        </w:trPr>
        <w:tc>
          <w:tcPr>
            <w:tcW w:w="10433"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14:paraId="750D3699" w14:textId="77777777" w:rsidR="004E55D4" w:rsidRPr="00A42776" w:rsidRDefault="004E55D4" w:rsidP="00245A47">
            <w:pPr>
              <w:widowControl w:val="0"/>
              <w:jc w:val="both"/>
              <w:rPr>
                <w:rFonts w:ascii="Calibri" w:hAnsi="Calibri" w:cs="Arial"/>
                <w:bCs/>
                <w:sz w:val="20"/>
                <w:szCs w:val="20"/>
              </w:rPr>
            </w:pPr>
            <w:r w:rsidRPr="00A42776">
              <w:rPr>
                <w:rFonts w:ascii="Calibri" w:hAnsi="Calibri" w:cs="Arial"/>
                <w:b/>
                <w:bCs/>
                <w:sz w:val="20"/>
                <w:szCs w:val="20"/>
                <w:u w:val="single"/>
              </w:rPr>
              <w:t>Contrôle des connaissances</w:t>
            </w:r>
            <w:r w:rsidRPr="00A42776">
              <w:rPr>
                <w:rFonts w:ascii="Calibri" w:hAnsi="Calibri" w:cs="Arial"/>
                <w:b/>
                <w:bCs/>
                <w:sz w:val="20"/>
                <w:szCs w:val="20"/>
              </w:rPr>
              <w:t> :</w:t>
            </w:r>
            <w:r w:rsidRPr="00A42776">
              <w:rPr>
                <w:rFonts w:ascii="Calibri" w:hAnsi="Calibri" w:cs="Arial"/>
                <w:bCs/>
                <w:sz w:val="20"/>
                <w:szCs w:val="20"/>
              </w:rPr>
              <w:t xml:space="preserve">  </w:t>
            </w:r>
            <w:r w:rsidRPr="00A42776">
              <w:rPr>
                <w:rFonts w:ascii="Calibri" w:hAnsi="Calibri" w:cs="Arial"/>
                <w:bCs/>
                <w:color w:val="00000A"/>
                <w:sz w:val="20"/>
                <w:szCs w:val="20"/>
              </w:rPr>
              <w:t>Rapport et soutenance</w:t>
            </w:r>
          </w:p>
        </w:tc>
      </w:tr>
    </w:tbl>
    <w:p w14:paraId="3ACF3BF1" w14:textId="77777777" w:rsidR="004E55D4" w:rsidRPr="00A42776" w:rsidRDefault="004E55D4" w:rsidP="004E55D4">
      <w:pPr>
        <w:rPr>
          <w:rFonts w:ascii="Calibri" w:hAnsi="Calibri"/>
          <w:sz w:val="22"/>
          <w:szCs w:val="22"/>
          <w:u w:val="single"/>
        </w:rPr>
      </w:pPr>
      <w:r w:rsidRPr="00A42776">
        <w:rPr>
          <w:rFonts w:ascii="Calibri" w:hAnsi="Calibri"/>
          <w:sz w:val="22"/>
          <w:szCs w:val="22"/>
          <w:u w:val="single"/>
        </w:rPr>
        <w:br w:type="page"/>
      </w:r>
    </w:p>
    <w:p w14:paraId="3B3B65B7" w14:textId="77777777" w:rsidR="004E55D4" w:rsidRPr="00A42776" w:rsidRDefault="004E55D4" w:rsidP="004E55D4">
      <w:pPr>
        <w:pStyle w:val="Heading2"/>
        <w:tabs>
          <w:tab w:val="clear" w:pos="576"/>
        </w:tabs>
        <w:suppressAutoHyphens w:val="0"/>
        <w:ind w:left="1134" w:hanging="567"/>
      </w:pPr>
      <w:bookmarkStart w:id="37" w:name="_Toc88832545"/>
      <w:bookmarkStart w:id="38" w:name="_Toc184220999"/>
      <w:r w:rsidRPr="00A42776">
        <w:lastRenderedPageBreak/>
        <w:t xml:space="preserve">Unités d’enseignements </w:t>
      </w:r>
      <w:bookmarkEnd w:id="37"/>
      <w:r w:rsidRPr="00A42776">
        <w:t>Sciences Humaines, Economiques, Juridiques et Sociales</w:t>
      </w:r>
      <w:bookmarkEnd w:id="38"/>
    </w:p>
    <w:p w14:paraId="70B9FD29"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39" w:name="_Toc184221000"/>
      <w:r w:rsidRPr="00A42776">
        <w:t>Première année du Cycle Ingénieur (CING1)</w:t>
      </w:r>
      <w:bookmarkEnd w:id="39"/>
    </w:p>
    <w:p w14:paraId="2A320C60"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S5 : Management de projets</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64A7523" w14:textId="77777777" w:rsidTr="00245A47">
        <w:trPr>
          <w:cantSplit/>
          <w:jc w:val="center"/>
        </w:trPr>
        <w:tc>
          <w:tcPr>
            <w:tcW w:w="1701" w:type="dxa"/>
            <w:shd w:val="clear" w:color="auto" w:fill="FFCC00"/>
            <w:vAlign w:val="center"/>
          </w:tcPr>
          <w:p w14:paraId="5D1189BA"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04DD900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2</w:t>
            </w:r>
          </w:p>
        </w:tc>
        <w:tc>
          <w:tcPr>
            <w:tcW w:w="2268" w:type="dxa"/>
            <w:shd w:val="clear" w:color="auto" w:fill="FFCC00"/>
            <w:vAlign w:val="center"/>
          </w:tcPr>
          <w:p w14:paraId="42EAD56D"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14H00</w:t>
            </w:r>
          </w:p>
        </w:tc>
        <w:tc>
          <w:tcPr>
            <w:tcW w:w="2268" w:type="dxa"/>
            <w:shd w:val="clear" w:color="auto" w:fill="FFCC00"/>
            <w:vAlign w:val="center"/>
          </w:tcPr>
          <w:p w14:paraId="460A869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14H00</w:t>
            </w:r>
          </w:p>
        </w:tc>
        <w:tc>
          <w:tcPr>
            <w:tcW w:w="2268" w:type="dxa"/>
            <w:shd w:val="clear" w:color="auto" w:fill="FFCC00"/>
            <w:vAlign w:val="center"/>
          </w:tcPr>
          <w:p w14:paraId="1CDB5B4E"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0701AFF4" w14:textId="77777777" w:rsidTr="00245A47">
        <w:trPr>
          <w:cantSplit/>
          <w:jc w:val="center"/>
        </w:trPr>
        <w:tc>
          <w:tcPr>
            <w:tcW w:w="3402" w:type="dxa"/>
            <w:gridSpan w:val="2"/>
            <w:vAlign w:val="center"/>
          </w:tcPr>
          <w:p w14:paraId="117C833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70C314CB" w14:textId="77777777" w:rsidR="004E55D4" w:rsidRPr="00CB649D" w:rsidRDefault="004E55D4" w:rsidP="00245A47">
            <w:pPr>
              <w:keepNext/>
              <w:jc w:val="center"/>
              <w:rPr>
                <w:rFonts w:ascii="Calibri" w:hAnsi="Calibri" w:cs="Arial"/>
                <w:caps/>
                <w:sz w:val="20"/>
                <w:szCs w:val="20"/>
              </w:rPr>
            </w:pPr>
            <w:r w:rsidRPr="0098493B">
              <w:rPr>
                <w:rFonts w:ascii="Calibri" w:hAnsi="Calibri" w:cs="Arial"/>
                <w:caps/>
                <w:sz w:val="20"/>
                <w:szCs w:val="20"/>
              </w:rPr>
              <w:t>A. ROQUIGNY</w:t>
            </w:r>
          </w:p>
        </w:tc>
      </w:tr>
      <w:tr w:rsidR="004E55D4" w:rsidRPr="00A42776" w14:paraId="223AED3D" w14:textId="77777777" w:rsidTr="00245A47">
        <w:trPr>
          <w:cantSplit/>
          <w:jc w:val="center"/>
        </w:trPr>
        <w:tc>
          <w:tcPr>
            <w:tcW w:w="10206" w:type="dxa"/>
            <w:gridSpan w:val="5"/>
            <w:vAlign w:val="center"/>
          </w:tcPr>
          <w:p w14:paraId="66C7CF06"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1A5DF98A" w14:textId="77777777" w:rsidR="004E55D4" w:rsidRPr="00A42776" w:rsidRDefault="004E55D4" w:rsidP="00245A47">
            <w:pPr>
              <w:keepNext/>
              <w:jc w:val="both"/>
              <w:rPr>
                <w:rFonts w:ascii="Calibri" w:hAnsi="Calibri" w:cs="Arial"/>
                <w:sz w:val="20"/>
                <w:szCs w:val="20"/>
              </w:rPr>
            </w:pPr>
            <w:r w:rsidRPr="00A42776">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A42776">
              <w:rPr>
                <w:rFonts w:ascii="Calibri" w:hAnsi="Calibri" w:cs="Arial"/>
                <w:bCs/>
                <w:sz w:val="20"/>
                <w:szCs w:val="20"/>
              </w:rPr>
              <w:t>smarts</w:t>
            </w:r>
            <w:proofErr w:type="spellEnd"/>
            <w:r w:rsidRPr="00A42776">
              <w:rPr>
                <w:rFonts w:ascii="Calibri" w:hAnsi="Calibri" w:cs="Arial"/>
                <w:bCs/>
                <w:sz w:val="20"/>
                <w:szCs w:val="20"/>
              </w:rPr>
              <w:t xml:space="preserve">, le </w:t>
            </w:r>
            <w:proofErr w:type="spellStart"/>
            <w:r w:rsidRPr="00A42776">
              <w:rPr>
                <w:rFonts w:ascii="Calibri" w:hAnsi="Calibri" w:cs="Arial"/>
                <w:bCs/>
                <w:sz w:val="20"/>
                <w:szCs w:val="20"/>
              </w:rPr>
              <w:t>mind</w:t>
            </w:r>
            <w:proofErr w:type="spellEnd"/>
            <w:r w:rsidRPr="00A42776">
              <w:rPr>
                <w:rFonts w:ascii="Calibri" w:hAnsi="Calibri" w:cs="Arial"/>
                <w:bCs/>
                <w:sz w:val="20"/>
                <w:szCs w:val="20"/>
              </w:rPr>
              <w:t xml:space="preserve"> </w:t>
            </w:r>
            <w:proofErr w:type="spellStart"/>
            <w:r w:rsidRPr="00A42776">
              <w:rPr>
                <w:rFonts w:ascii="Calibri" w:hAnsi="Calibri" w:cs="Arial"/>
                <w:bCs/>
                <w:sz w:val="20"/>
                <w:szCs w:val="20"/>
              </w:rPr>
              <w:t>mapping</w:t>
            </w:r>
            <w:proofErr w:type="spellEnd"/>
            <w:r w:rsidRPr="00A42776">
              <w:rPr>
                <w:rFonts w:ascii="Calibri" w:hAnsi="Calibri" w:cs="Arial"/>
                <w:bCs/>
                <w:sz w:val="20"/>
                <w:szCs w:val="20"/>
              </w:rPr>
              <w:t>, le diagramme Ishikawa, la roue de Deming, l’AMDEC, ... ; ainsi que des outils de développement personnel et de bon management.</w:t>
            </w:r>
          </w:p>
        </w:tc>
      </w:tr>
      <w:tr w:rsidR="004E55D4" w:rsidRPr="00A42776" w14:paraId="0F97E9E3" w14:textId="77777777" w:rsidTr="00245A47">
        <w:trPr>
          <w:cantSplit/>
          <w:jc w:val="center"/>
        </w:trPr>
        <w:tc>
          <w:tcPr>
            <w:tcW w:w="10206" w:type="dxa"/>
            <w:gridSpan w:val="5"/>
            <w:vAlign w:val="center"/>
          </w:tcPr>
          <w:p w14:paraId="49AC0949"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67ED2456"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Connaissance du fonctionnement d’une entreprise, d’une organisation (association…).</w:t>
            </w:r>
          </w:p>
        </w:tc>
      </w:tr>
      <w:tr w:rsidR="004E55D4" w:rsidRPr="00A42776" w14:paraId="277BEAFB" w14:textId="77777777" w:rsidTr="00245A47">
        <w:trPr>
          <w:cantSplit/>
          <w:jc w:val="center"/>
        </w:trPr>
        <w:tc>
          <w:tcPr>
            <w:tcW w:w="10206" w:type="dxa"/>
            <w:gridSpan w:val="5"/>
            <w:vAlign w:val="center"/>
          </w:tcPr>
          <w:p w14:paraId="51F4597E"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261A212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53776C20"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4E55D4" w:rsidRPr="00A42776" w14:paraId="3440D03A" w14:textId="77777777" w:rsidTr="00245A47">
        <w:trPr>
          <w:cantSplit/>
          <w:jc w:val="center"/>
        </w:trPr>
        <w:tc>
          <w:tcPr>
            <w:tcW w:w="10206" w:type="dxa"/>
            <w:gridSpan w:val="5"/>
            <w:vAlign w:val="center"/>
          </w:tcPr>
          <w:p w14:paraId="57F2737A"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B44F66D" w14:textId="77777777" w:rsidR="004E55D4" w:rsidRPr="00A42776" w:rsidRDefault="004E55D4" w:rsidP="00245A47">
            <w:pPr>
              <w:keepNext/>
              <w:jc w:val="both"/>
              <w:rPr>
                <w:rFonts w:ascii="Calibri" w:hAnsi="Calibri" w:cs="Arial"/>
                <w:sz w:val="20"/>
                <w:szCs w:val="20"/>
              </w:rPr>
            </w:pPr>
            <w:proofErr w:type="gramStart"/>
            <w:r w:rsidRPr="00A42776">
              <w:rPr>
                <w:rFonts w:ascii="Calibri" w:hAnsi="Calibri" w:cs="Arial"/>
                <w:sz w:val="20"/>
                <w:szCs w:val="20"/>
              </w:rPr>
              <w:t>«L’essentiel</w:t>
            </w:r>
            <w:proofErr w:type="gramEnd"/>
            <w:r w:rsidRPr="00A42776">
              <w:rPr>
                <w:rFonts w:ascii="Calibri" w:hAnsi="Calibri" w:cs="Arial"/>
                <w:sz w:val="20"/>
                <w:szCs w:val="20"/>
              </w:rPr>
              <w:t xml:space="preserve"> de la Gestion de Projet » Roger </w:t>
            </w:r>
            <w:proofErr w:type="spellStart"/>
            <w:r w:rsidRPr="00A42776">
              <w:rPr>
                <w:rFonts w:ascii="Calibri" w:hAnsi="Calibri" w:cs="Arial"/>
                <w:sz w:val="20"/>
                <w:szCs w:val="20"/>
              </w:rPr>
              <w:t>Aïm</w:t>
            </w:r>
            <w:proofErr w:type="spellEnd"/>
            <w:r w:rsidRPr="00A42776">
              <w:rPr>
                <w:rFonts w:ascii="Calibri" w:hAnsi="Calibri" w:cs="Arial"/>
                <w:sz w:val="20"/>
                <w:szCs w:val="20"/>
              </w:rPr>
              <w:t xml:space="preserve"> – Edition </w:t>
            </w:r>
            <w:proofErr w:type="spellStart"/>
            <w:r w:rsidRPr="00A42776">
              <w:rPr>
                <w:rFonts w:ascii="Calibri" w:hAnsi="Calibri" w:cs="Arial"/>
                <w:sz w:val="20"/>
                <w:szCs w:val="20"/>
              </w:rPr>
              <w:t>Gualino</w:t>
            </w:r>
            <w:proofErr w:type="spellEnd"/>
          </w:p>
          <w:p w14:paraId="6FAE64AC"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 Le Kit du chef de Projet » Hugues </w:t>
            </w:r>
            <w:proofErr w:type="spellStart"/>
            <w:r w:rsidRPr="00A42776">
              <w:rPr>
                <w:rFonts w:ascii="Calibri" w:hAnsi="Calibri" w:cs="Arial"/>
                <w:sz w:val="20"/>
                <w:szCs w:val="20"/>
              </w:rPr>
              <w:t>Marchat</w:t>
            </w:r>
            <w:proofErr w:type="spellEnd"/>
            <w:r w:rsidRPr="00A42776">
              <w:rPr>
                <w:rFonts w:ascii="Calibri" w:hAnsi="Calibri" w:cs="Arial"/>
                <w:sz w:val="20"/>
                <w:szCs w:val="20"/>
              </w:rPr>
              <w:t xml:space="preserve"> – Edition Eyrolles</w:t>
            </w:r>
          </w:p>
          <w:p w14:paraId="105919B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Management de Projet » Jean Claude Corbel – Edition d’Organisation</w:t>
            </w:r>
          </w:p>
          <w:p w14:paraId="453C4571"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 100 questions pour comprendre et agir – RSE et développement durable » Alain </w:t>
            </w:r>
            <w:proofErr w:type="spellStart"/>
            <w:r w:rsidRPr="00A42776">
              <w:rPr>
                <w:rFonts w:ascii="Calibri" w:hAnsi="Calibri" w:cs="Arial"/>
                <w:sz w:val="20"/>
                <w:szCs w:val="20"/>
              </w:rPr>
              <w:t>Jounot</w:t>
            </w:r>
            <w:proofErr w:type="spellEnd"/>
            <w:r w:rsidRPr="00A42776">
              <w:rPr>
                <w:rFonts w:ascii="Calibri" w:hAnsi="Calibri" w:cs="Arial"/>
                <w:sz w:val="20"/>
                <w:szCs w:val="20"/>
              </w:rPr>
              <w:t xml:space="preserve"> – Edition Afnor 2010</w:t>
            </w:r>
          </w:p>
        </w:tc>
      </w:tr>
      <w:tr w:rsidR="004E55D4" w:rsidRPr="00A42776" w14:paraId="313D98FF" w14:textId="77777777" w:rsidTr="00245A47">
        <w:trPr>
          <w:cantSplit/>
          <w:jc w:val="center"/>
        </w:trPr>
        <w:tc>
          <w:tcPr>
            <w:tcW w:w="10206" w:type="dxa"/>
            <w:gridSpan w:val="5"/>
            <w:vAlign w:val="center"/>
          </w:tcPr>
          <w:p w14:paraId="3581022F"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Contrôle Continu</w:t>
            </w:r>
          </w:p>
        </w:tc>
      </w:tr>
    </w:tbl>
    <w:p w14:paraId="232332E6"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S5 : L’ingénieur écoresponsable</w:t>
      </w:r>
      <w:r w:rsidRPr="00A42776">
        <w:rPr>
          <w:rFonts w:ascii="Calibri" w:hAnsi="Calibri"/>
          <w:sz w:val="22"/>
          <w:szCs w:val="22"/>
        </w:rPr>
        <w:t> :</w:t>
      </w: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3"/>
        <w:gridCol w:w="1701"/>
        <w:gridCol w:w="2268"/>
        <w:gridCol w:w="2267"/>
        <w:gridCol w:w="2273"/>
      </w:tblGrid>
      <w:tr w:rsidR="004E55D4" w:rsidRPr="00A42776" w14:paraId="2D320FAD" w14:textId="77777777" w:rsidTr="00245A47">
        <w:trPr>
          <w:cantSplit/>
          <w:jc w:val="center"/>
        </w:trPr>
        <w:tc>
          <w:tcPr>
            <w:tcW w:w="1703" w:type="dxa"/>
            <w:shd w:val="clear" w:color="auto" w:fill="FFCC00"/>
            <w:tcMar>
              <w:top w:w="0" w:type="dxa"/>
              <w:left w:w="70" w:type="dxa"/>
              <w:bottom w:w="0" w:type="dxa"/>
              <w:right w:w="70" w:type="dxa"/>
            </w:tcMar>
            <w:vAlign w:val="center"/>
            <w:hideMark/>
          </w:tcPr>
          <w:p w14:paraId="1864673E" w14:textId="77777777" w:rsidR="004E55D4" w:rsidRPr="00A42776" w:rsidRDefault="004E55D4" w:rsidP="00245A47">
            <w:pPr>
              <w:keepNext/>
              <w:jc w:val="center"/>
              <w:rPr>
                <w:rFonts w:ascii="Calibri" w:hAnsi="Calibri" w:cs="Arial"/>
                <w:sz w:val="20"/>
                <w:szCs w:val="20"/>
              </w:rPr>
            </w:pPr>
          </w:p>
        </w:tc>
        <w:tc>
          <w:tcPr>
            <w:tcW w:w="1701" w:type="dxa"/>
            <w:shd w:val="clear" w:color="auto" w:fill="FFCC00"/>
            <w:tcMar>
              <w:top w:w="0" w:type="dxa"/>
              <w:left w:w="70" w:type="dxa"/>
              <w:bottom w:w="0" w:type="dxa"/>
              <w:right w:w="70" w:type="dxa"/>
            </w:tcMar>
            <w:vAlign w:val="center"/>
            <w:hideMark/>
          </w:tcPr>
          <w:p w14:paraId="5ED9662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tcMar>
              <w:top w:w="0" w:type="dxa"/>
              <w:left w:w="70" w:type="dxa"/>
              <w:bottom w:w="0" w:type="dxa"/>
              <w:right w:w="70" w:type="dxa"/>
            </w:tcMar>
            <w:vAlign w:val="center"/>
            <w:hideMark/>
          </w:tcPr>
          <w:p w14:paraId="5530BB9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18H00</w:t>
            </w:r>
          </w:p>
        </w:tc>
        <w:tc>
          <w:tcPr>
            <w:tcW w:w="2267" w:type="dxa"/>
            <w:shd w:val="clear" w:color="auto" w:fill="FFCC00"/>
            <w:tcMar>
              <w:top w:w="0" w:type="dxa"/>
              <w:left w:w="70" w:type="dxa"/>
              <w:bottom w:w="0" w:type="dxa"/>
              <w:right w:w="70" w:type="dxa"/>
            </w:tcMar>
            <w:vAlign w:val="center"/>
            <w:hideMark/>
          </w:tcPr>
          <w:p w14:paraId="49994607"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00H00</w:t>
            </w:r>
          </w:p>
        </w:tc>
        <w:tc>
          <w:tcPr>
            <w:tcW w:w="2273" w:type="dxa"/>
            <w:shd w:val="clear" w:color="auto" w:fill="FFCC00"/>
            <w:tcMar>
              <w:top w:w="0" w:type="dxa"/>
              <w:left w:w="70" w:type="dxa"/>
              <w:bottom w:w="0" w:type="dxa"/>
              <w:right w:w="70" w:type="dxa"/>
            </w:tcMar>
            <w:vAlign w:val="center"/>
            <w:hideMark/>
          </w:tcPr>
          <w:p w14:paraId="182060E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14D91F68" w14:textId="77777777" w:rsidTr="00245A47">
        <w:trPr>
          <w:cantSplit/>
          <w:jc w:val="center"/>
        </w:trPr>
        <w:tc>
          <w:tcPr>
            <w:tcW w:w="3404" w:type="dxa"/>
            <w:gridSpan w:val="2"/>
            <w:tcMar>
              <w:top w:w="0" w:type="dxa"/>
              <w:left w:w="70" w:type="dxa"/>
              <w:bottom w:w="0" w:type="dxa"/>
              <w:right w:w="70" w:type="dxa"/>
            </w:tcMar>
            <w:vAlign w:val="center"/>
            <w:hideMark/>
          </w:tcPr>
          <w:p w14:paraId="74903B8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8" w:type="dxa"/>
            <w:gridSpan w:val="3"/>
            <w:tcMar>
              <w:top w:w="0" w:type="dxa"/>
              <w:left w:w="70" w:type="dxa"/>
              <w:bottom w:w="0" w:type="dxa"/>
              <w:right w:w="70" w:type="dxa"/>
            </w:tcMar>
            <w:vAlign w:val="center"/>
            <w:hideMark/>
          </w:tcPr>
          <w:p w14:paraId="5C49C360" w14:textId="77777777" w:rsidR="004E55D4" w:rsidRPr="00A42776" w:rsidRDefault="004E55D4" w:rsidP="00245A47">
            <w:pPr>
              <w:keepNext/>
              <w:jc w:val="center"/>
              <w:rPr>
                <w:rFonts w:asciiTheme="minorHAnsi" w:hAnsiTheme="minorHAnsi"/>
                <w:sz w:val="22"/>
                <w:szCs w:val="22"/>
              </w:rPr>
            </w:pPr>
            <w:r w:rsidRPr="0098493B">
              <w:rPr>
                <w:rFonts w:asciiTheme="minorHAnsi" w:hAnsiTheme="minorHAnsi"/>
                <w:caps/>
                <w:sz w:val="22"/>
                <w:szCs w:val="22"/>
              </w:rPr>
              <w:t>V. DOUCHAIN</w:t>
            </w:r>
          </w:p>
        </w:tc>
      </w:tr>
      <w:tr w:rsidR="004E55D4" w:rsidRPr="00A42776" w14:paraId="10805ED5" w14:textId="77777777" w:rsidTr="00245A47">
        <w:trPr>
          <w:cantSplit/>
          <w:jc w:val="center"/>
        </w:trPr>
        <w:tc>
          <w:tcPr>
            <w:tcW w:w="10212" w:type="dxa"/>
            <w:gridSpan w:val="5"/>
            <w:tcMar>
              <w:top w:w="0" w:type="dxa"/>
              <w:left w:w="70" w:type="dxa"/>
              <w:bottom w:w="0" w:type="dxa"/>
              <w:right w:w="70" w:type="dxa"/>
            </w:tcMar>
            <w:vAlign w:val="center"/>
            <w:hideMark/>
          </w:tcPr>
          <w:p w14:paraId="689690FA" w14:textId="77777777" w:rsidR="004E55D4" w:rsidRPr="00A42776" w:rsidRDefault="004E55D4" w:rsidP="00245A47">
            <w:pPr>
              <w:keepNext/>
              <w:jc w:val="both"/>
              <w:rPr>
                <w:rFonts w:asciiTheme="minorHAnsi" w:hAnsiTheme="minorHAnsi"/>
                <w:sz w:val="22"/>
                <w:szCs w:val="22"/>
              </w:rPr>
            </w:pPr>
            <w:r w:rsidRPr="00A42776">
              <w:rPr>
                <w:rStyle w:val="Strong"/>
                <w:rFonts w:asciiTheme="minorHAnsi" w:hAnsiTheme="minorHAnsi"/>
                <w:sz w:val="22"/>
                <w:szCs w:val="22"/>
                <w:u w:val="single"/>
              </w:rPr>
              <w:t>Objectifs</w:t>
            </w:r>
            <w:r w:rsidRPr="00A42776">
              <w:rPr>
                <w:rStyle w:val="Strong"/>
                <w:rFonts w:asciiTheme="minorHAnsi" w:hAnsiTheme="minorHAnsi"/>
                <w:sz w:val="22"/>
                <w:szCs w:val="22"/>
              </w:rPr>
              <w:t> :</w:t>
            </w:r>
          </w:p>
          <w:p w14:paraId="7344A980" w14:textId="77777777" w:rsidR="004E55D4" w:rsidRPr="00A42776" w:rsidRDefault="004E55D4" w:rsidP="00245A47">
            <w:pPr>
              <w:keepNext/>
              <w:jc w:val="both"/>
              <w:rPr>
                <w:rFonts w:asciiTheme="minorHAnsi" w:hAnsiTheme="minorHAnsi"/>
                <w:sz w:val="22"/>
                <w:szCs w:val="22"/>
              </w:rPr>
            </w:pPr>
            <w:r w:rsidRPr="00A42776">
              <w:rPr>
                <w:rFonts w:asciiTheme="minorHAnsi" w:hAnsiTheme="minorHAnsi"/>
                <w:sz w:val="22"/>
                <w:szCs w:val="22"/>
              </w:rPr>
              <w:t>Faire découvrir et aimer l'entreprise de façon ludique,</w:t>
            </w:r>
          </w:p>
          <w:p w14:paraId="2C2775CF" w14:textId="77777777" w:rsidR="004E55D4" w:rsidRPr="00A42776" w:rsidRDefault="004E55D4" w:rsidP="00245A47">
            <w:pPr>
              <w:keepNext/>
              <w:jc w:val="both"/>
              <w:rPr>
                <w:rFonts w:asciiTheme="minorHAnsi" w:hAnsiTheme="minorHAnsi"/>
                <w:sz w:val="22"/>
                <w:szCs w:val="22"/>
              </w:rPr>
            </w:pPr>
            <w:r w:rsidRPr="00A42776">
              <w:rPr>
                <w:rFonts w:asciiTheme="minorHAnsi" w:hAnsiTheme="minorHAnsi"/>
                <w:sz w:val="22"/>
                <w:szCs w:val="22"/>
              </w:rPr>
              <w:t>Faire découvrir le rôle de l'ingénieur dans l'entreprise,</w:t>
            </w:r>
          </w:p>
          <w:p w14:paraId="00DF45AB" w14:textId="77777777" w:rsidR="004E55D4" w:rsidRPr="00A42776" w:rsidRDefault="004E55D4" w:rsidP="00245A47">
            <w:pPr>
              <w:keepNext/>
              <w:jc w:val="both"/>
              <w:rPr>
                <w:rFonts w:asciiTheme="minorHAnsi" w:hAnsiTheme="minorHAnsi"/>
                <w:sz w:val="22"/>
                <w:szCs w:val="22"/>
              </w:rPr>
            </w:pPr>
            <w:r w:rsidRPr="00A42776">
              <w:rPr>
                <w:rFonts w:asciiTheme="minorHAnsi" w:hAnsiTheme="minorHAnsi"/>
                <w:sz w:val="22"/>
                <w:szCs w:val="22"/>
              </w:rPr>
              <w:t>Donner l'envie d'apprendre les matières qui seront enseignées au cours des 3 années passées à l'EILCO.</w:t>
            </w:r>
          </w:p>
        </w:tc>
      </w:tr>
      <w:tr w:rsidR="004E55D4" w:rsidRPr="00A42776" w14:paraId="1A17B587" w14:textId="77777777" w:rsidTr="00245A47">
        <w:trPr>
          <w:cantSplit/>
          <w:jc w:val="center"/>
        </w:trPr>
        <w:tc>
          <w:tcPr>
            <w:tcW w:w="10212" w:type="dxa"/>
            <w:gridSpan w:val="5"/>
            <w:tcMar>
              <w:top w:w="0" w:type="dxa"/>
              <w:left w:w="70" w:type="dxa"/>
              <w:bottom w:w="0" w:type="dxa"/>
              <w:right w:w="70" w:type="dxa"/>
            </w:tcMar>
            <w:vAlign w:val="center"/>
            <w:hideMark/>
          </w:tcPr>
          <w:p w14:paraId="27C2BD37" w14:textId="77777777" w:rsidR="004E55D4" w:rsidRPr="00A42776" w:rsidRDefault="004E55D4" w:rsidP="00245A47">
            <w:pPr>
              <w:keepNext/>
              <w:jc w:val="both"/>
              <w:rPr>
                <w:rFonts w:asciiTheme="minorHAnsi" w:hAnsiTheme="minorHAnsi"/>
                <w:sz w:val="22"/>
                <w:szCs w:val="22"/>
              </w:rPr>
            </w:pPr>
            <w:r w:rsidRPr="00A42776">
              <w:rPr>
                <w:rStyle w:val="Strong"/>
                <w:rFonts w:asciiTheme="minorHAnsi" w:hAnsiTheme="minorHAnsi"/>
                <w:sz w:val="22"/>
                <w:szCs w:val="22"/>
                <w:u w:val="single"/>
              </w:rPr>
              <w:t>Prérequis</w:t>
            </w:r>
            <w:r w:rsidRPr="00A42776">
              <w:rPr>
                <w:rFonts w:asciiTheme="minorHAnsi" w:hAnsiTheme="minorHAnsi"/>
                <w:sz w:val="22"/>
                <w:szCs w:val="22"/>
              </w:rPr>
              <w:t> :</w:t>
            </w:r>
          </w:p>
          <w:p w14:paraId="74E1AFEC" w14:textId="77777777" w:rsidR="004E55D4" w:rsidRPr="00A42776" w:rsidRDefault="004E55D4" w:rsidP="00245A47">
            <w:pPr>
              <w:keepNext/>
              <w:jc w:val="both"/>
              <w:rPr>
                <w:rFonts w:asciiTheme="minorHAnsi" w:hAnsiTheme="minorHAnsi"/>
                <w:sz w:val="22"/>
                <w:szCs w:val="22"/>
              </w:rPr>
            </w:pPr>
            <w:r w:rsidRPr="00A42776">
              <w:rPr>
                <w:rFonts w:asciiTheme="minorHAnsi" w:hAnsiTheme="minorHAnsi"/>
                <w:sz w:val="22"/>
                <w:szCs w:val="22"/>
              </w:rPr>
              <w:t>Avoir du bon sens, être curieux et se sentir concerné par les enjeux des futures entreprises.</w:t>
            </w:r>
          </w:p>
          <w:p w14:paraId="1126D721" w14:textId="77777777" w:rsidR="004E55D4" w:rsidRPr="00A42776" w:rsidRDefault="004E55D4" w:rsidP="00245A47">
            <w:pPr>
              <w:keepNext/>
              <w:jc w:val="both"/>
              <w:rPr>
                <w:rFonts w:asciiTheme="minorHAnsi" w:hAnsiTheme="minorHAnsi"/>
                <w:sz w:val="22"/>
                <w:szCs w:val="22"/>
              </w:rPr>
            </w:pPr>
            <w:r w:rsidRPr="00A42776">
              <w:rPr>
                <w:rFonts w:asciiTheme="minorHAnsi" w:hAnsiTheme="minorHAnsi"/>
                <w:sz w:val="22"/>
                <w:szCs w:val="22"/>
              </w:rPr>
              <w:t>Se rendre sur le site </w:t>
            </w:r>
            <w:hyperlink r:id="rId15" w:history="1">
              <w:r w:rsidRPr="00A42776">
                <w:rPr>
                  <w:rStyle w:val="Hyperlink"/>
                  <w:rFonts w:asciiTheme="minorHAnsi" w:hAnsiTheme="minorHAnsi"/>
                  <w:sz w:val="22"/>
                  <w:szCs w:val="22"/>
                </w:rPr>
                <w:t>http://www.educentreprise.fr/</w:t>
              </w:r>
            </w:hyperlink>
            <w:r w:rsidRPr="00A42776">
              <w:rPr>
                <w:rFonts w:asciiTheme="minorHAnsi" w:hAnsiTheme="minorHAnsi"/>
                <w:sz w:val="22"/>
                <w:szCs w:val="22"/>
              </w:rPr>
              <w:t> pour y découvrir une collection numérique gratuite et effectuer les tests de connaissances</w:t>
            </w:r>
          </w:p>
        </w:tc>
      </w:tr>
      <w:tr w:rsidR="004E55D4" w:rsidRPr="00A42776" w14:paraId="34405ED5" w14:textId="77777777" w:rsidTr="00245A47">
        <w:trPr>
          <w:cantSplit/>
          <w:jc w:val="center"/>
        </w:trPr>
        <w:tc>
          <w:tcPr>
            <w:tcW w:w="10212" w:type="dxa"/>
            <w:gridSpan w:val="5"/>
            <w:tcMar>
              <w:top w:w="0" w:type="dxa"/>
              <w:left w:w="70" w:type="dxa"/>
              <w:bottom w:w="0" w:type="dxa"/>
              <w:right w:w="70" w:type="dxa"/>
            </w:tcMar>
            <w:vAlign w:val="center"/>
            <w:hideMark/>
          </w:tcPr>
          <w:p w14:paraId="1A9BB9C9" w14:textId="77777777" w:rsidR="004E55D4" w:rsidRPr="00A42776" w:rsidRDefault="004E55D4" w:rsidP="00245A47">
            <w:pPr>
              <w:pStyle w:val="NormalWeb"/>
              <w:keepNext/>
              <w:spacing w:beforeAutospacing="0" w:afterAutospacing="0"/>
              <w:jc w:val="both"/>
              <w:rPr>
                <w:rFonts w:asciiTheme="minorHAnsi" w:hAnsiTheme="minorHAnsi"/>
                <w:sz w:val="22"/>
                <w:szCs w:val="22"/>
                <w:lang w:eastAsia="en-US"/>
              </w:rPr>
            </w:pPr>
            <w:r w:rsidRPr="00A42776">
              <w:rPr>
                <w:rFonts w:asciiTheme="minorHAnsi" w:hAnsiTheme="minorHAnsi"/>
                <w:sz w:val="22"/>
                <w:szCs w:val="22"/>
                <w:lang w:eastAsia="en-US"/>
              </w:rPr>
              <w:t>Les élèves ingénieurs étudieront comment travailler autour d’un projet commun avec des hommes et des femmes afin de développer une activité économique viable.</w:t>
            </w:r>
          </w:p>
          <w:p w14:paraId="63332145" w14:textId="77777777" w:rsidR="004E55D4" w:rsidRPr="00A42776" w:rsidRDefault="004E55D4" w:rsidP="00245A47">
            <w:pPr>
              <w:pStyle w:val="NormalWeb"/>
              <w:keepNext/>
              <w:spacing w:beforeAutospacing="0" w:afterAutospacing="0"/>
              <w:jc w:val="both"/>
              <w:rPr>
                <w:rFonts w:asciiTheme="minorHAnsi" w:hAnsiTheme="minorHAnsi"/>
                <w:sz w:val="22"/>
                <w:szCs w:val="22"/>
                <w:lang w:eastAsia="en-US"/>
              </w:rPr>
            </w:pPr>
            <w:r w:rsidRPr="00A42776">
              <w:rPr>
                <w:rFonts w:asciiTheme="minorHAnsi" w:hAnsiTheme="minorHAnsi"/>
                <w:sz w:val="22"/>
                <w:szCs w:val="22"/>
                <w:lang w:eastAsia="en-US"/>
              </w:rPr>
              <w:t>A partir de cas concrets, différents aspects de l’entreprise seront abordés, notamment : son fonctionnement, son organisation, ses enjeux, ses droits et ses devoirs ainsi que ses responsabilités.</w:t>
            </w:r>
          </w:p>
          <w:p w14:paraId="3B903852" w14:textId="77777777" w:rsidR="004E55D4" w:rsidRPr="00A42776" w:rsidRDefault="004E55D4" w:rsidP="00245A47">
            <w:pPr>
              <w:pStyle w:val="NormalWeb"/>
              <w:keepNext/>
              <w:spacing w:beforeAutospacing="0" w:afterAutospacing="0"/>
              <w:jc w:val="both"/>
              <w:rPr>
                <w:rFonts w:asciiTheme="minorHAnsi" w:hAnsiTheme="minorHAnsi"/>
                <w:sz w:val="22"/>
                <w:szCs w:val="22"/>
                <w:lang w:eastAsia="en-US"/>
              </w:rPr>
            </w:pPr>
            <w:r w:rsidRPr="00A42776">
              <w:rPr>
                <w:rFonts w:asciiTheme="minorHAnsi" w:hAnsiTheme="minorHAnsi"/>
                <w:sz w:val="22"/>
                <w:szCs w:val="22"/>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26CD7CFB" w14:textId="77777777" w:rsidR="004E55D4" w:rsidRPr="00A42776" w:rsidRDefault="004E55D4" w:rsidP="00245A47">
            <w:pPr>
              <w:pStyle w:val="NormalWeb"/>
              <w:keepNext/>
              <w:spacing w:beforeAutospacing="0" w:afterAutospacing="0"/>
              <w:jc w:val="both"/>
              <w:rPr>
                <w:rFonts w:asciiTheme="minorHAnsi" w:hAnsiTheme="minorHAnsi"/>
                <w:sz w:val="22"/>
                <w:szCs w:val="22"/>
              </w:rPr>
            </w:pPr>
            <w:r w:rsidRPr="00A42776">
              <w:rPr>
                <w:rFonts w:asciiTheme="minorHAnsi" w:hAnsiTheme="minorHAnsi"/>
                <w:sz w:val="22"/>
                <w:szCs w:val="22"/>
                <w:lang w:eastAsia="en-US"/>
              </w:rPr>
              <w:t>En effectuant divers travaux, les enjeux auxquels les entreprises sont confrontées au quotidien seront découverts, notamment : la productivité, la compétitivité, le développement durable.</w:t>
            </w:r>
          </w:p>
        </w:tc>
      </w:tr>
      <w:tr w:rsidR="004E55D4" w:rsidRPr="00A42776" w14:paraId="4EC328C8" w14:textId="77777777" w:rsidTr="00245A47">
        <w:trPr>
          <w:cantSplit/>
          <w:jc w:val="center"/>
        </w:trPr>
        <w:tc>
          <w:tcPr>
            <w:tcW w:w="10212" w:type="dxa"/>
            <w:gridSpan w:val="5"/>
            <w:tcMar>
              <w:top w:w="0" w:type="dxa"/>
              <w:left w:w="70" w:type="dxa"/>
              <w:bottom w:w="0" w:type="dxa"/>
              <w:right w:w="70" w:type="dxa"/>
            </w:tcMar>
            <w:vAlign w:val="center"/>
            <w:hideMark/>
          </w:tcPr>
          <w:p w14:paraId="2482ED51" w14:textId="77777777" w:rsidR="004E55D4" w:rsidRPr="00A42776" w:rsidRDefault="004E55D4" w:rsidP="00245A47">
            <w:pPr>
              <w:keepNext/>
              <w:jc w:val="both"/>
              <w:rPr>
                <w:rFonts w:asciiTheme="minorHAnsi" w:hAnsiTheme="minorHAnsi"/>
                <w:sz w:val="22"/>
                <w:szCs w:val="22"/>
              </w:rPr>
            </w:pPr>
            <w:r w:rsidRPr="00A42776">
              <w:rPr>
                <w:rStyle w:val="Strong"/>
                <w:rFonts w:asciiTheme="minorHAnsi" w:hAnsiTheme="minorHAnsi"/>
                <w:sz w:val="22"/>
                <w:szCs w:val="22"/>
                <w:u w:val="single"/>
              </w:rPr>
              <w:t>Bibliographie</w:t>
            </w:r>
            <w:r w:rsidRPr="00A42776">
              <w:rPr>
                <w:rFonts w:asciiTheme="minorHAnsi" w:hAnsiTheme="minorHAnsi"/>
                <w:sz w:val="22"/>
                <w:szCs w:val="22"/>
              </w:rPr>
              <w:t> :</w:t>
            </w:r>
          </w:p>
          <w:p w14:paraId="4DD71165" w14:textId="77777777" w:rsidR="004E55D4" w:rsidRPr="00A42776" w:rsidRDefault="00F90F59" w:rsidP="00245A47">
            <w:pPr>
              <w:pStyle w:val="ListParagraph"/>
              <w:keepNext/>
              <w:ind w:left="567" w:hanging="425"/>
              <w:jc w:val="both"/>
              <w:rPr>
                <w:rFonts w:asciiTheme="minorHAnsi" w:hAnsiTheme="minorHAnsi"/>
                <w:sz w:val="22"/>
                <w:szCs w:val="22"/>
              </w:rPr>
            </w:pPr>
            <w:hyperlink r:id="rId16" w:history="1">
              <w:r w:rsidR="004E55D4" w:rsidRPr="00A42776">
                <w:rPr>
                  <w:rStyle w:val="Hyperlink"/>
                  <w:rFonts w:asciiTheme="minorHAnsi" w:hAnsiTheme="minorHAnsi"/>
                  <w:sz w:val="22"/>
                  <w:szCs w:val="22"/>
                </w:rPr>
                <w:t>http://www.educentreprise.fr/</w:t>
              </w:r>
            </w:hyperlink>
          </w:p>
        </w:tc>
      </w:tr>
      <w:tr w:rsidR="004E55D4" w:rsidRPr="00A42776" w14:paraId="18716DC0" w14:textId="77777777" w:rsidTr="00245A47">
        <w:trPr>
          <w:cantSplit/>
          <w:jc w:val="center"/>
        </w:trPr>
        <w:tc>
          <w:tcPr>
            <w:tcW w:w="10212" w:type="dxa"/>
            <w:gridSpan w:val="5"/>
            <w:tcMar>
              <w:top w:w="0" w:type="dxa"/>
              <w:left w:w="70" w:type="dxa"/>
              <w:bottom w:w="0" w:type="dxa"/>
              <w:right w:w="70" w:type="dxa"/>
            </w:tcMar>
            <w:vAlign w:val="center"/>
            <w:hideMark/>
          </w:tcPr>
          <w:p w14:paraId="3000595F" w14:textId="77777777" w:rsidR="004E55D4" w:rsidRPr="00A42776" w:rsidRDefault="004E55D4" w:rsidP="00245A47">
            <w:pPr>
              <w:keepNext/>
              <w:jc w:val="both"/>
              <w:rPr>
                <w:rFonts w:asciiTheme="minorHAnsi" w:hAnsiTheme="minorHAnsi"/>
                <w:sz w:val="22"/>
                <w:szCs w:val="22"/>
              </w:rPr>
            </w:pPr>
            <w:r w:rsidRPr="00A42776">
              <w:rPr>
                <w:rStyle w:val="Strong"/>
                <w:rFonts w:asciiTheme="minorHAnsi" w:hAnsiTheme="minorHAnsi"/>
                <w:sz w:val="22"/>
                <w:szCs w:val="22"/>
                <w:u w:val="single"/>
              </w:rPr>
              <w:t>Modalités d'évaluation</w:t>
            </w:r>
            <w:r w:rsidRPr="00A42776">
              <w:rPr>
                <w:rStyle w:val="Strong"/>
                <w:rFonts w:asciiTheme="minorHAnsi" w:hAnsiTheme="minorHAnsi"/>
                <w:sz w:val="22"/>
                <w:szCs w:val="22"/>
              </w:rPr>
              <w:t> :</w:t>
            </w:r>
            <w:r w:rsidRPr="00A42776">
              <w:rPr>
                <w:rFonts w:asciiTheme="minorHAnsi" w:hAnsiTheme="minorHAnsi"/>
                <w:sz w:val="22"/>
                <w:szCs w:val="22"/>
              </w:rPr>
              <w:t xml:space="preserve"> Examen Final</w:t>
            </w:r>
          </w:p>
        </w:tc>
      </w:tr>
    </w:tbl>
    <w:p w14:paraId="528C293A"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S5 : Gestion de l’entreprise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54545F54" w14:textId="77777777" w:rsidTr="00245A47">
        <w:trPr>
          <w:cantSplit/>
          <w:jc w:val="center"/>
        </w:trPr>
        <w:tc>
          <w:tcPr>
            <w:tcW w:w="1701" w:type="dxa"/>
            <w:shd w:val="clear" w:color="auto" w:fill="FFCC00"/>
            <w:vAlign w:val="center"/>
          </w:tcPr>
          <w:p w14:paraId="6616850A"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08FAAAD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137914FC"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8H00</w:t>
            </w:r>
          </w:p>
        </w:tc>
        <w:tc>
          <w:tcPr>
            <w:tcW w:w="2268" w:type="dxa"/>
            <w:shd w:val="clear" w:color="auto" w:fill="FFCC00"/>
            <w:vAlign w:val="center"/>
          </w:tcPr>
          <w:p w14:paraId="2726CC5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10H00</w:t>
            </w:r>
          </w:p>
        </w:tc>
        <w:tc>
          <w:tcPr>
            <w:tcW w:w="2268" w:type="dxa"/>
            <w:shd w:val="clear" w:color="auto" w:fill="FFCC00"/>
            <w:vAlign w:val="center"/>
          </w:tcPr>
          <w:p w14:paraId="1679A8FB"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05E9E0F3" w14:textId="77777777" w:rsidTr="00245A47">
        <w:trPr>
          <w:cantSplit/>
          <w:jc w:val="center"/>
        </w:trPr>
        <w:tc>
          <w:tcPr>
            <w:tcW w:w="3402" w:type="dxa"/>
            <w:gridSpan w:val="2"/>
            <w:vAlign w:val="center"/>
          </w:tcPr>
          <w:p w14:paraId="43D9F18E"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1B14BED6"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V. TOULOUMON</w:t>
            </w:r>
          </w:p>
        </w:tc>
      </w:tr>
      <w:tr w:rsidR="004E55D4" w:rsidRPr="00A42776" w14:paraId="761CCE91" w14:textId="77777777" w:rsidTr="00245A47">
        <w:trPr>
          <w:cantSplit/>
          <w:jc w:val="center"/>
        </w:trPr>
        <w:tc>
          <w:tcPr>
            <w:tcW w:w="10206" w:type="dxa"/>
            <w:gridSpan w:val="5"/>
            <w:vAlign w:val="center"/>
          </w:tcPr>
          <w:p w14:paraId="78678F82" w14:textId="77777777" w:rsidR="004E55D4" w:rsidRPr="00352968"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37F96823" w14:textId="77777777" w:rsidR="004E55D4" w:rsidRPr="00352968" w:rsidRDefault="004E55D4" w:rsidP="00245A47">
            <w:pPr>
              <w:keepNext/>
              <w:jc w:val="both"/>
              <w:rPr>
                <w:rFonts w:ascii="Calibri" w:hAnsi="Calibri" w:cs="Arial"/>
                <w:color w:val="FF0000"/>
                <w:sz w:val="20"/>
                <w:szCs w:val="20"/>
              </w:rPr>
            </w:pPr>
            <w:r w:rsidRPr="00352968">
              <w:rPr>
                <w:rFonts w:ascii="Calibri" w:hAnsi="Calibri" w:cs="Arial"/>
                <w:sz w:val="20"/>
                <w:szCs w:val="20"/>
              </w:rPr>
              <w:t>Sensibiliser les étudiants aux enjeux de l’entreprise aujourd’hui. Construire un projet de création d’entreprise, suivre le processus qui va de l’idée à la présentation d’un Business Plan dans un contexte réel (projet agroalimentaire sur le territoire). Explorer les différentes fonctions dans l’entreprise et découvrir « l’entreprise libérée ». Appréhender les principaux outils de gestion pour un pilotage efficace de l’entreprise.</w:t>
            </w:r>
          </w:p>
        </w:tc>
      </w:tr>
      <w:tr w:rsidR="004E55D4" w:rsidRPr="00A42776" w14:paraId="7AC3AFD9" w14:textId="77777777" w:rsidTr="00245A47">
        <w:trPr>
          <w:cantSplit/>
          <w:jc w:val="center"/>
        </w:trPr>
        <w:tc>
          <w:tcPr>
            <w:tcW w:w="10206" w:type="dxa"/>
            <w:gridSpan w:val="5"/>
            <w:vAlign w:val="center"/>
          </w:tcPr>
          <w:p w14:paraId="4A2D984C"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52386CC2"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Généralités d’entreprises.</w:t>
            </w:r>
          </w:p>
          <w:p w14:paraId="59B11D73"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Connaissance des fondamentaux de l’économie et de l’organisation d’entreprise.</w:t>
            </w:r>
          </w:p>
        </w:tc>
      </w:tr>
      <w:tr w:rsidR="004E55D4" w:rsidRPr="00A42776" w14:paraId="7E888932" w14:textId="77777777" w:rsidTr="00245A47">
        <w:trPr>
          <w:cantSplit/>
          <w:jc w:val="center"/>
        </w:trPr>
        <w:tc>
          <w:tcPr>
            <w:tcW w:w="10206" w:type="dxa"/>
            <w:gridSpan w:val="5"/>
            <w:vAlign w:val="center"/>
          </w:tcPr>
          <w:p w14:paraId="403E0753"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26ABDFC8" w14:textId="77777777" w:rsidR="004E55D4" w:rsidRPr="00491458" w:rsidRDefault="004E55D4" w:rsidP="00245A47">
            <w:pPr>
              <w:keepNext/>
              <w:jc w:val="both"/>
              <w:rPr>
                <w:rFonts w:ascii="Calibri" w:hAnsi="Calibri" w:cs="Arial"/>
                <w:bCs/>
                <w:sz w:val="20"/>
                <w:szCs w:val="20"/>
              </w:rPr>
            </w:pPr>
            <w:r w:rsidRPr="00491458">
              <w:rPr>
                <w:rFonts w:ascii="Calibri" w:hAnsi="Calibri" w:cs="Arial"/>
                <w:bCs/>
                <w:sz w:val="20"/>
                <w:szCs w:val="20"/>
                <w:u w:val="single"/>
              </w:rPr>
              <w:t>Partie 1</w:t>
            </w:r>
            <w:r w:rsidRPr="00491458">
              <w:rPr>
                <w:rFonts w:ascii="Calibri" w:hAnsi="Calibri" w:cs="Arial"/>
                <w:bCs/>
                <w:sz w:val="20"/>
                <w:szCs w:val="20"/>
              </w:rPr>
              <w:t> : Introduction à l’entreprise et ses enjeux aujourd’hui (RSE – Entreprise libérée – Management relationnel)</w:t>
            </w:r>
          </w:p>
          <w:p w14:paraId="2AB4D353" w14:textId="77777777" w:rsidR="004E55D4" w:rsidRPr="00491458" w:rsidRDefault="004E55D4" w:rsidP="00245A47">
            <w:pPr>
              <w:keepNext/>
              <w:jc w:val="both"/>
              <w:rPr>
                <w:rFonts w:ascii="Calibri" w:hAnsi="Calibri" w:cs="Arial"/>
                <w:bCs/>
                <w:sz w:val="20"/>
                <w:szCs w:val="20"/>
              </w:rPr>
            </w:pPr>
            <w:r w:rsidRPr="00491458">
              <w:rPr>
                <w:rFonts w:ascii="Calibri" w:hAnsi="Calibri" w:cs="Arial"/>
                <w:bCs/>
                <w:sz w:val="20"/>
                <w:szCs w:val="20"/>
                <w:u w:val="single"/>
              </w:rPr>
              <w:t>Partie 2</w:t>
            </w:r>
            <w:r w:rsidRPr="00491458">
              <w:rPr>
                <w:rFonts w:ascii="Calibri" w:hAnsi="Calibri" w:cs="Arial"/>
                <w:bCs/>
                <w:sz w:val="20"/>
                <w:szCs w:val="20"/>
              </w:rPr>
              <w:t> : Créer son entreprise, de l’idée au Business Plan</w:t>
            </w:r>
          </w:p>
          <w:p w14:paraId="761BDE8E" w14:textId="77777777" w:rsidR="004E55D4" w:rsidRPr="00491458" w:rsidRDefault="004E55D4" w:rsidP="00245A47">
            <w:pPr>
              <w:keepNext/>
              <w:jc w:val="both"/>
              <w:rPr>
                <w:rFonts w:ascii="Calibri" w:hAnsi="Calibri" w:cs="Arial"/>
                <w:bCs/>
                <w:sz w:val="20"/>
                <w:szCs w:val="20"/>
              </w:rPr>
            </w:pPr>
            <w:r w:rsidRPr="00491458">
              <w:rPr>
                <w:rFonts w:ascii="Calibri" w:hAnsi="Calibri" w:cs="Arial"/>
                <w:bCs/>
                <w:sz w:val="20"/>
                <w:szCs w:val="20"/>
                <w:u w:val="single"/>
              </w:rPr>
              <w:t>Partie 3</w:t>
            </w:r>
            <w:r w:rsidRPr="00491458">
              <w:rPr>
                <w:rFonts w:ascii="Calibri" w:hAnsi="Calibri" w:cs="Arial"/>
                <w:bCs/>
                <w:sz w:val="20"/>
                <w:szCs w:val="20"/>
              </w:rPr>
              <w:t> : Les fonctions de l’entreprise</w:t>
            </w:r>
          </w:p>
          <w:p w14:paraId="2635F1C3" w14:textId="77777777" w:rsidR="004E55D4" w:rsidRPr="00A42776" w:rsidRDefault="004E55D4" w:rsidP="00245A47">
            <w:pPr>
              <w:keepNext/>
              <w:jc w:val="both"/>
              <w:rPr>
                <w:rFonts w:ascii="Calibri" w:hAnsi="Calibri" w:cs="Arial"/>
                <w:bCs/>
                <w:sz w:val="20"/>
                <w:szCs w:val="20"/>
              </w:rPr>
            </w:pPr>
            <w:r w:rsidRPr="00491458">
              <w:rPr>
                <w:rFonts w:ascii="Calibri" w:hAnsi="Calibri" w:cs="Arial"/>
                <w:bCs/>
                <w:sz w:val="20"/>
                <w:szCs w:val="20"/>
              </w:rPr>
              <w:t>Ateliers : 5</w:t>
            </w:r>
          </w:p>
        </w:tc>
      </w:tr>
      <w:tr w:rsidR="004E55D4" w:rsidRPr="00A42776" w14:paraId="09CD0F1A" w14:textId="77777777" w:rsidTr="00245A47">
        <w:trPr>
          <w:cantSplit/>
          <w:jc w:val="center"/>
        </w:trPr>
        <w:tc>
          <w:tcPr>
            <w:tcW w:w="10206" w:type="dxa"/>
            <w:gridSpan w:val="5"/>
            <w:vAlign w:val="center"/>
          </w:tcPr>
          <w:p w14:paraId="57044EAE"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B4B4B71" w14:textId="77777777" w:rsidR="004E55D4" w:rsidRPr="0016767A" w:rsidRDefault="004E55D4" w:rsidP="00245A47">
            <w:pPr>
              <w:keepNext/>
              <w:jc w:val="both"/>
              <w:rPr>
                <w:rFonts w:ascii="Calibri" w:hAnsi="Calibri" w:cs="Arial"/>
                <w:sz w:val="20"/>
                <w:szCs w:val="20"/>
              </w:rPr>
            </w:pPr>
            <w:r w:rsidRPr="0016767A">
              <w:rPr>
                <w:rFonts w:ascii="Calibri" w:hAnsi="Calibri" w:cs="Arial"/>
                <w:sz w:val="20"/>
                <w:szCs w:val="20"/>
              </w:rPr>
              <w:t xml:space="preserve">« Business Model - Nouvelle Génération » A </w:t>
            </w:r>
            <w:proofErr w:type="spellStart"/>
            <w:r w:rsidRPr="0016767A">
              <w:rPr>
                <w:rFonts w:ascii="Calibri" w:hAnsi="Calibri" w:cs="Arial"/>
                <w:sz w:val="20"/>
                <w:szCs w:val="20"/>
              </w:rPr>
              <w:t>Osterwalder</w:t>
            </w:r>
            <w:proofErr w:type="spellEnd"/>
            <w:r w:rsidRPr="0016767A">
              <w:rPr>
                <w:rFonts w:ascii="Calibri" w:hAnsi="Calibri" w:cs="Arial"/>
                <w:sz w:val="20"/>
                <w:szCs w:val="20"/>
              </w:rPr>
              <w:t xml:space="preserve"> – Y </w:t>
            </w:r>
            <w:proofErr w:type="spellStart"/>
            <w:r w:rsidRPr="0016767A">
              <w:rPr>
                <w:rFonts w:ascii="Calibri" w:hAnsi="Calibri" w:cs="Arial"/>
                <w:sz w:val="20"/>
                <w:szCs w:val="20"/>
              </w:rPr>
              <w:t>Pigneur</w:t>
            </w:r>
            <w:proofErr w:type="spellEnd"/>
            <w:r w:rsidRPr="0016767A">
              <w:rPr>
                <w:rFonts w:ascii="Calibri" w:hAnsi="Calibri" w:cs="Arial"/>
                <w:sz w:val="20"/>
                <w:szCs w:val="20"/>
              </w:rPr>
              <w:t xml:space="preserve"> – éditions PEARSON 2010.</w:t>
            </w:r>
          </w:p>
          <w:p w14:paraId="729A0CE8" w14:textId="77777777" w:rsidR="004E55D4" w:rsidRPr="0016767A" w:rsidRDefault="004E55D4" w:rsidP="00245A47">
            <w:pPr>
              <w:keepNext/>
              <w:jc w:val="both"/>
              <w:rPr>
                <w:rFonts w:ascii="Calibri" w:hAnsi="Calibri" w:cs="Arial"/>
                <w:sz w:val="20"/>
                <w:szCs w:val="20"/>
              </w:rPr>
            </w:pPr>
            <w:r w:rsidRPr="0016767A">
              <w:rPr>
                <w:rFonts w:ascii="Calibri" w:hAnsi="Calibri" w:cs="Arial"/>
                <w:sz w:val="20"/>
                <w:szCs w:val="20"/>
              </w:rPr>
              <w:t xml:space="preserve">« Management stratégique » Ulrike </w:t>
            </w:r>
            <w:proofErr w:type="spellStart"/>
            <w:r w:rsidRPr="0016767A">
              <w:rPr>
                <w:rFonts w:ascii="Calibri" w:hAnsi="Calibri" w:cs="Arial"/>
                <w:sz w:val="20"/>
                <w:szCs w:val="20"/>
              </w:rPr>
              <w:t>Mayrhofer</w:t>
            </w:r>
            <w:proofErr w:type="spellEnd"/>
            <w:r w:rsidRPr="0016767A">
              <w:rPr>
                <w:rFonts w:ascii="Calibri" w:hAnsi="Calibri" w:cs="Arial"/>
                <w:sz w:val="20"/>
                <w:szCs w:val="20"/>
              </w:rPr>
              <w:t xml:space="preserve"> – éditions LEXIFAC Gestion.</w:t>
            </w:r>
          </w:p>
          <w:p w14:paraId="1AEE1ED6" w14:textId="77777777" w:rsidR="004E55D4" w:rsidRPr="0016767A" w:rsidRDefault="004E55D4" w:rsidP="00245A47">
            <w:pPr>
              <w:keepNext/>
              <w:jc w:val="both"/>
              <w:rPr>
                <w:rFonts w:ascii="Calibri" w:hAnsi="Calibri" w:cs="Arial"/>
                <w:sz w:val="20"/>
                <w:szCs w:val="20"/>
              </w:rPr>
            </w:pPr>
            <w:r w:rsidRPr="0016767A">
              <w:rPr>
                <w:rFonts w:ascii="Calibri" w:hAnsi="Calibri" w:cs="Arial"/>
                <w:sz w:val="20"/>
                <w:szCs w:val="20"/>
              </w:rPr>
              <w:t xml:space="preserve">  « Toutes les clés d’un Business Plan réussi » H </w:t>
            </w:r>
            <w:proofErr w:type="spellStart"/>
            <w:r w:rsidRPr="0016767A">
              <w:rPr>
                <w:rFonts w:ascii="Calibri" w:hAnsi="Calibri" w:cs="Arial"/>
                <w:sz w:val="20"/>
                <w:szCs w:val="20"/>
              </w:rPr>
              <w:t>Ranchon</w:t>
            </w:r>
            <w:proofErr w:type="spellEnd"/>
            <w:r w:rsidRPr="0016767A">
              <w:rPr>
                <w:rFonts w:ascii="Calibri" w:hAnsi="Calibri" w:cs="Arial"/>
                <w:sz w:val="20"/>
                <w:szCs w:val="20"/>
              </w:rPr>
              <w:t xml:space="preserve"> – D Barrais - éditions ESF 2006.</w:t>
            </w:r>
          </w:p>
          <w:p w14:paraId="3C21C9A4" w14:textId="77777777" w:rsidR="004E55D4" w:rsidRPr="0016767A" w:rsidRDefault="004E55D4" w:rsidP="00245A47">
            <w:pPr>
              <w:keepNext/>
              <w:jc w:val="both"/>
              <w:rPr>
                <w:rFonts w:ascii="Calibri" w:hAnsi="Calibri" w:cs="Arial"/>
                <w:sz w:val="20"/>
                <w:szCs w:val="20"/>
              </w:rPr>
            </w:pPr>
            <w:r w:rsidRPr="0016767A">
              <w:rPr>
                <w:rFonts w:ascii="Calibri" w:hAnsi="Calibri" w:cs="Arial"/>
                <w:sz w:val="20"/>
                <w:szCs w:val="20"/>
              </w:rPr>
              <w:t xml:space="preserve"> « Veille stratégique et Intelligence Economique » Laurent </w:t>
            </w:r>
            <w:proofErr w:type="spellStart"/>
            <w:r w:rsidRPr="0016767A">
              <w:rPr>
                <w:rFonts w:ascii="Calibri" w:hAnsi="Calibri" w:cs="Arial"/>
                <w:sz w:val="20"/>
                <w:szCs w:val="20"/>
              </w:rPr>
              <w:t>Hermel</w:t>
            </w:r>
            <w:proofErr w:type="spellEnd"/>
            <w:r w:rsidRPr="0016767A">
              <w:rPr>
                <w:rFonts w:ascii="Calibri" w:hAnsi="Calibri" w:cs="Arial"/>
                <w:sz w:val="20"/>
                <w:szCs w:val="20"/>
              </w:rPr>
              <w:t xml:space="preserve"> – éditions AFNOR.</w:t>
            </w:r>
          </w:p>
          <w:p w14:paraId="77416082" w14:textId="77777777" w:rsidR="004E55D4" w:rsidRPr="0016767A" w:rsidRDefault="004E55D4" w:rsidP="00245A47">
            <w:pPr>
              <w:keepNext/>
              <w:jc w:val="both"/>
              <w:rPr>
                <w:rFonts w:ascii="Calibri" w:hAnsi="Calibri" w:cs="Arial"/>
                <w:sz w:val="20"/>
                <w:szCs w:val="20"/>
              </w:rPr>
            </w:pPr>
            <w:r w:rsidRPr="0016767A">
              <w:rPr>
                <w:rFonts w:ascii="Calibri" w:hAnsi="Calibri" w:cs="Arial"/>
                <w:sz w:val="20"/>
                <w:szCs w:val="20"/>
              </w:rPr>
              <w:t xml:space="preserve"> « La Boîte à Outils de la Créativité » F </w:t>
            </w:r>
            <w:proofErr w:type="spellStart"/>
            <w:r w:rsidRPr="0016767A">
              <w:rPr>
                <w:rFonts w:ascii="Calibri" w:hAnsi="Calibri" w:cs="Arial"/>
                <w:sz w:val="20"/>
                <w:szCs w:val="20"/>
              </w:rPr>
              <w:t>Debois</w:t>
            </w:r>
            <w:proofErr w:type="spellEnd"/>
            <w:r w:rsidRPr="0016767A">
              <w:rPr>
                <w:rFonts w:ascii="Calibri" w:hAnsi="Calibri" w:cs="Arial"/>
                <w:sz w:val="20"/>
                <w:szCs w:val="20"/>
              </w:rPr>
              <w:t xml:space="preserve"> - A </w:t>
            </w:r>
            <w:proofErr w:type="spellStart"/>
            <w:r w:rsidRPr="0016767A">
              <w:rPr>
                <w:rFonts w:ascii="Calibri" w:hAnsi="Calibri" w:cs="Arial"/>
                <w:sz w:val="20"/>
                <w:szCs w:val="20"/>
              </w:rPr>
              <w:t>Groff</w:t>
            </w:r>
            <w:proofErr w:type="spellEnd"/>
            <w:r w:rsidRPr="0016767A">
              <w:rPr>
                <w:rFonts w:ascii="Calibri" w:hAnsi="Calibri" w:cs="Arial"/>
                <w:sz w:val="20"/>
                <w:szCs w:val="20"/>
              </w:rPr>
              <w:t xml:space="preserve"> – E </w:t>
            </w:r>
            <w:proofErr w:type="spellStart"/>
            <w:r w:rsidRPr="0016767A">
              <w:rPr>
                <w:rFonts w:ascii="Calibri" w:hAnsi="Calibri" w:cs="Arial"/>
                <w:sz w:val="20"/>
                <w:szCs w:val="20"/>
              </w:rPr>
              <w:t>Chenevier</w:t>
            </w:r>
            <w:proofErr w:type="spellEnd"/>
            <w:r w:rsidRPr="0016767A">
              <w:rPr>
                <w:rFonts w:ascii="Calibri" w:hAnsi="Calibri" w:cs="Arial"/>
                <w:sz w:val="20"/>
                <w:szCs w:val="20"/>
              </w:rPr>
              <w:t xml:space="preserve"> – éditions DUNOD.</w:t>
            </w:r>
          </w:p>
          <w:p w14:paraId="22204374" w14:textId="77777777" w:rsidR="004E55D4" w:rsidRPr="0016767A" w:rsidRDefault="004E55D4" w:rsidP="00245A47">
            <w:pPr>
              <w:keepNext/>
              <w:jc w:val="both"/>
              <w:rPr>
                <w:rFonts w:ascii="Calibri" w:hAnsi="Calibri" w:cs="Arial"/>
                <w:sz w:val="20"/>
                <w:szCs w:val="20"/>
              </w:rPr>
            </w:pPr>
            <w:r w:rsidRPr="0016767A">
              <w:rPr>
                <w:rFonts w:ascii="Calibri" w:hAnsi="Calibri" w:cs="Arial"/>
                <w:sz w:val="20"/>
                <w:szCs w:val="20"/>
              </w:rPr>
              <w:t xml:space="preserve"> </w:t>
            </w:r>
            <w:proofErr w:type="gramStart"/>
            <w:r w:rsidRPr="0016767A">
              <w:rPr>
                <w:rFonts w:ascii="Calibri" w:hAnsi="Calibri" w:cs="Arial"/>
                <w:sz w:val="20"/>
                <w:szCs w:val="20"/>
              </w:rPr>
              <w:t>«  100</w:t>
            </w:r>
            <w:proofErr w:type="gramEnd"/>
            <w:r w:rsidRPr="0016767A">
              <w:rPr>
                <w:rFonts w:ascii="Calibri" w:hAnsi="Calibri" w:cs="Arial"/>
                <w:sz w:val="20"/>
                <w:szCs w:val="20"/>
              </w:rPr>
              <w:t xml:space="preserve"> questions pour comprendre et agir – RSE et Développement Durable » A </w:t>
            </w:r>
            <w:proofErr w:type="spellStart"/>
            <w:r w:rsidRPr="0016767A">
              <w:rPr>
                <w:rFonts w:ascii="Calibri" w:hAnsi="Calibri" w:cs="Arial"/>
                <w:sz w:val="20"/>
                <w:szCs w:val="20"/>
              </w:rPr>
              <w:t>Jounot</w:t>
            </w:r>
            <w:proofErr w:type="spellEnd"/>
            <w:r w:rsidRPr="0016767A">
              <w:rPr>
                <w:rFonts w:ascii="Calibri" w:hAnsi="Calibri" w:cs="Arial"/>
                <w:sz w:val="20"/>
                <w:szCs w:val="20"/>
              </w:rPr>
              <w:t xml:space="preserve"> – éd AFNOR 2010.</w:t>
            </w:r>
          </w:p>
          <w:p w14:paraId="4AC88617" w14:textId="77777777" w:rsidR="004E55D4" w:rsidRPr="00A42776" w:rsidRDefault="004E55D4" w:rsidP="00245A47">
            <w:pPr>
              <w:keepNext/>
              <w:jc w:val="both"/>
              <w:rPr>
                <w:rFonts w:ascii="Calibri" w:hAnsi="Calibri" w:cs="Arial"/>
                <w:sz w:val="20"/>
                <w:szCs w:val="20"/>
              </w:rPr>
            </w:pPr>
            <w:r w:rsidRPr="0016767A">
              <w:rPr>
                <w:rFonts w:ascii="Calibri" w:hAnsi="Calibri" w:cs="Arial"/>
                <w:sz w:val="20"/>
                <w:szCs w:val="20"/>
              </w:rPr>
              <w:t xml:space="preserve">« Oser travailler heureux  » Jacques Salomé et Christian </w:t>
            </w:r>
            <w:proofErr w:type="spellStart"/>
            <w:r w:rsidRPr="0016767A">
              <w:rPr>
                <w:rFonts w:ascii="Calibri" w:hAnsi="Calibri" w:cs="Arial"/>
                <w:sz w:val="20"/>
                <w:szCs w:val="20"/>
              </w:rPr>
              <w:t>Potié</w:t>
            </w:r>
            <w:proofErr w:type="spellEnd"/>
            <w:r w:rsidRPr="0016767A">
              <w:rPr>
                <w:rFonts w:ascii="Calibri" w:hAnsi="Calibri" w:cs="Arial"/>
                <w:sz w:val="20"/>
                <w:szCs w:val="20"/>
              </w:rPr>
              <w:t xml:space="preserve"> – éd Albin Michel.</w:t>
            </w:r>
          </w:p>
        </w:tc>
      </w:tr>
      <w:tr w:rsidR="004E55D4" w:rsidRPr="00A42776" w14:paraId="30874FA1" w14:textId="77777777" w:rsidTr="00245A47">
        <w:trPr>
          <w:cantSplit/>
          <w:jc w:val="center"/>
        </w:trPr>
        <w:tc>
          <w:tcPr>
            <w:tcW w:w="10206" w:type="dxa"/>
            <w:gridSpan w:val="5"/>
            <w:vAlign w:val="center"/>
          </w:tcPr>
          <w:p w14:paraId="1AC91DC2"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w:t>
            </w:r>
            <w:r>
              <w:rPr>
                <w:rFonts w:ascii="Calibri" w:hAnsi="Calibri" w:cs="Arial"/>
                <w:bCs/>
                <w:sz w:val="20"/>
                <w:szCs w:val="20"/>
              </w:rPr>
              <w:t xml:space="preserve">Projet </w:t>
            </w:r>
            <w:proofErr w:type="spellStart"/>
            <w:r>
              <w:rPr>
                <w:rFonts w:ascii="Calibri" w:hAnsi="Calibri" w:cs="Arial"/>
                <w:bCs/>
                <w:sz w:val="20"/>
                <w:szCs w:val="20"/>
              </w:rPr>
              <w:t>tutoré</w:t>
            </w:r>
            <w:proofErr w:type="spellEnd"/>
            <w:r>
              <w:rPr>
                <w:rFonts w:ascii="Calibri" w:hAnsi="Calibri" w:cs="Arial"/>
                <w:bCs/>
                <w:sz w:val="20"/>
                <w:szCs w:val="20"/>
              </w:rPr>
              <w:t xml:space="preserve"> (Livrable + soutenance)</w:t>
            </w:r>
          </w:p>
        </w:tc>
      </w:tr>
    </w:tbl>
    <w:p w14:paraId="52069726"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S5 : Droit de l’entreprise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47F407BB" w14:textId="77777777" w:rsidTr="00245A47">
        <w:trPr>
          <w:cantSplit/>
          <w:jc w:val="center"/>
        </w:trPr>
        <w:tc>
          <w:tcPr>
            <w:tcW w:w="1701" w:type="dxa"/>
            <w:shd w:val="clear" w:color="auto" w:fill="FFCC00"/>
            <w:vAlign w:val="center"/>
          </w:tcPr>
          <w:p w14:paraId="61E16777"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1F4B383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23B78239"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8H00</w:t>
            </w:r>
          </w:p>
        </w:tc>
        <w:tc>
          <w:tcPr>
            <w:tcW w:w="2268" w:type="dxa"/>
            <w:shd w:val="clear" w:color="auto" w:fill="FFCC00"/>
            <w:vAlign w:val="center"/>
          </w:tcPr>
          <w:p w14:paraId="520B970D"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6H00</w:t>
            </w:r>
          </w:p>
        </w:tc>
        <w:tc>
          <w:tcPr>
            <w:tcW w:w="2268" w:type="dxa"/>
            <w:shd w:val="clear" w:color="auto" w:fill="FFCC00"/>
            <w:vAlign w:val="center"/>
          </w:tcPr>
          <w:p w14:paraId="21AEBF77"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61C26A0B" w14:textId="77777777" w:rsidTr="00245A47">
        <w:trPr>
          <w:cantSplit/>
          <w:jc w:val="center"/>
        </w:trPr>
        <w:tc>
          <w:tcPr>
            <w:tcW w:w="3402" w:type="dxa"/>
            <w:gridSpan w:val="2"/>
            <w:vAlign w:val="center"/>
          </w:tcPr>
          <w:p w14:paraId="77D9600E"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6946F218"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 xml:space="preserve">P. JAZÉ </w:t>
            </w:r>
          </w:p>
        </w:tc>
      </w:tr>
      <w:tr w:rsidR="004E55D4" w:rsidRPr="00A42776" w14:paraId="2977181C" w14:textId="77777777" w:rsidTr="00245A47">
        <w:trPr>
          <w:cantSplit/>
          <w:jc w:val="center"/>
        </w:trPr>
        <w:tc>
          <w:tcPr>
            <w:tcW w:w="10206" w:type="dxa"/>
            <w:gridSpan w:val="5"/>
            <w:vAlign w:val="center"/>
          </w:tcPr>
          <w:p w14:paraId="7A6B1457"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78F84078"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Découvrir le monde de l’entreprise</w:t>
            </w:r>
          </w:p>
          <w:p w14:paraId="66CE26F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Choisir le mode d’exercice de l’activité</w:t>
            </w:r>
          </w:p>
          <w:p w14:paraId="0DB9B6D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Maîtriser les différences entre exercice sous la forme sociale ou sous la forme individuelle de l’activité professionnelle</w:t>
            </w:r>
          </w:p>
          <w:p w14:paraId="28A6FE5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Appréhender les bases de la propriété industrielle</w:t>
            </w:r>
          </w:p>
        </w:tc>
      </w:tr>
      <w:tr w:rsidR="004E55D4" w:rsidRPr="00A42776" w14:paraId="07663723" w14:textId="77777777" w:rsidTr="00245A47">
        <w:trPr>
          <w:cantSplit/>
          <w:jc w:val="center"/>
        </w:trPr>
        <w:tc>
          <w:tcPr>
            <w:tcW w:w="10206" w:type="dxa"/>
            <w:gridSpan w:val="5"/>
            <w:vAlign w:val="center"/>
          </w:tcPr>
          <w:p w14:paraId="58E4A3DE"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566F503E"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sz w:val="20"/>
                <w:szCs w:val="20"/>
              </w:rPr>
              <w:t>Aucun</w:t>
            </w:r>
          </w:p>
        </w:tc>
      </w:tr>
      <w:tr w:rsidR="004E55D4" w:rsidRPr="00A42776" w14:paraId="4CFC1A4B" w14:textId="77777777" w:rsidTr="00245A47">
        <w:trPr>
          <w:cantSplit/>
          <w:jc w:val="center"/>
        </w:trPr>
        <w:tc>
          <w:tcPr>
            <w:tcW w:w="10206" w:type="dxa"/>
            <w:gridSpan w:val="5"/>
            <w:vAlign w:val="center"/>
          </w:tcPr>
          <w:p w14:paraId="775E00AB"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6C4CA0D8"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1</w:t>
            </w:r>
            <w:r w:rsidRPr="00A42776">
              <w:rPr>
                <w:rFonts w:ascii="Calibri" w:hAnsi="Calibri" w:cs="Arial"/>
                <w:bCs/>
                <w:sz w:val="20"/>
                <w:szCs w:val="20"/>
              </w:rPr>
              <w:t> : L’entreprise</w:t>
            </w:r>
          </w:p>
          <w:p w14:paraId="52C38111" w14:textId="77777777" w:rsidR="004E55D4" w:rsidRPr="00A42776" w:rsidRDefault="004E55D4" w:rsidP="00245A47">
            <w:pPr>
              <w:rPr>
                <w:rFonts w:ascii="Calibri" w:hAnsi="Calibri" w:cs="Arial"/>
                <w:bCs/>
                <w:sz w:val="20"/>
                <w:szCs w:val="20"/>
              </w:rPr>
            </w:pPr>
            <w:r w:rsidRPr="00A42776">
              <w:rPr>
                <w:rFonts w:ascii="Calibri" w:hAnsi="Calibri" w:cs="Arial"/>
                <w:bCs/>
                <w:sz w:val="20"/>
                <w:szCs w:val="20"/>
                <w:u w:val="single"/>
              </w:rPr>
              <w:t>Partie 2</w:t>
            </w:r>
            <w:r w:rsidRPr="00A42776">
              <w:rPr>
                <w:rFonts w:ascii="Calibri" w:hAnsi="Calibri" w:cs="Arial"/>
                <w:bCs/>
                <w:sz w:val="20"/>
                <w:szCs w:val="20"/>
              </w:rPr>
              <w:t> : L’exercice individuel de l’activité</w:t>
            </w:r>
          </w:p>
          <w:p w14:paraId="313B5A18"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3</w:t>
            </w:r>
            <w:r w:rsidRPr="00A42776">
              <w:rPr>
                <w:rFonts w:ascii="Calibri" w:hAnsi="Calibri" w:cs="Arial"/>
                <w:bCs/>
                <w:sz w:val="20"/>
                <w:szCs w:val="20"/>
              </w:rPr>
              <w:t> : Droit de la propriété industrielle</w:t>
            </w:r>
          </w:p>
        </w:tc>
      </w:tr>
      <w:tr w:rsidR="004E55D4" w:rsidRPr="00A42776" w14:paraId="22306EF8" w14:textId="77777777" w:rsidTr="00245A47">
        <w:trPr>
          <w:cantSplit/>
          <w:jc w:val="center"/>
        </w:trPr>
        <w:tc>
          <w:tcPr>
            <w:tcW w:w="10206" w:type="dxa"/>
            <w:gridSpan w:val="5"/>
            <w:vAlign w:val="center"/>
          </w:tcPr>
          <w:p w14:paraId="7E898556"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Bibliographie</w:t>
            </w:r>
            <w:r w:rsidRPr="00A42776">
              <w:rPr>
                <w:rFonts w:ascii="Calibri" w:hAnsi="Calibri" w:cs="Arial"/>
                <w:b/>
                <w:bCs/>
                <w:sz w:val="20"/>
                <w:szCs w:val="20"/>
              </w:rPr>
              <w:t> :</w:t>
            </w:r>
          </w:p>
          <w:p w14:paraId="7CCD292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Memento "droit commercial" des éditions Francis Lefebvre</w:t>
            </w:r>
          </w:p>
          <w:p w14:paraId="65AFBE9D" w14:textId="77777777" w:rsidR="004E55D4" w:rsidRPr="00A42776" w:rsidRDefault="004E55D4" w:rsidP="00245A47">
            <w:pPr>
              <w:keepNext/>
              <w:jc w:val="both"/>
              <w:rPr>
                <w:rFonts w:ascii="Calibri" w:hAnsi="Calibri" w:cs="Arial"/>
                <w:bCs/>
                <w:sz w:val="20"/>
                <w:szCs w:val="20"/>
                <w:u w:val="single"/>
              </w:rPr>
            </w:pPr>
            <w:r w:rsidRPr="00A42776">
              <w:rPr>
                <w:rFonts w:ascii="Calibri" w:hAnsi="Calibri" w:cs="Arial"/>
                <w:sz w:val="20"/>
                <w:szCs w:val="20"/>
              </w:rPr>
              <w:t>"droit des affaires" des éditions LAMY</w:t>
            </w:r>
          </w:p>
        </w:tc>
      </w:tr>
      <w:tr w:rsidR="004E55D4" w:rsidRPr="00A42776" w14:paraId="109D5EF2" w14:textId="77777777" w:rsidTr="00245A47">
        <w:trPr>
          <w:cantSplit/>
          <w:jc w:val="center"/>
        </w:trPr>
        <w:tc>
          <w:tcPr>
            <w:tcW w:w="10206" w:type="dxa"/>
            <w:gridSpan w:val="5"/>
            <w:vAlign w:val="center"/>
          </w:tcPr>
          <w:p w14:paraId="371DE315"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w:t>
            </w:r>
          </w:p>
        </w:tc>
      </w:tr>
    </w:tbl>
    <w:p w14:paraId="005013E1"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S5 : Techniques de communication</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A6BFA54" w14:textId="77777777" w:rsidTr="00245A47">
        <w:trPr>
          <w:cantSplit/>
          <w:jc w:val="center"/>
        </w:trPr>
        <w:tc>
          <w:tcPr>
            <w:tcW w:w="1701" w:type="dxa"/>
            <w:shd w:val="clear" w:color="auto" w:fill="FFCC00"/>
            <w:vAlign w:val="center"/>
          </w:tcPr>
          <w:p w14:paraId="1B17476D"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671BEC4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35443330"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00H00</w:t>
            </w:r>
          </w:p>
        </w:tc>
        <w:tc>
          <w:tcPr>
            <w:tcW w:w="2268" w:type="dxa"/>
            <w:shd w:val="clear" w:color="auto" w:fill="FFCC00"/>
            <w:vAlign w:val="center"/>
          </w:tcPr>
          <w:p w14:paraId="146C98A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14H00</w:t>
            </w:r>
          </w:p>
        </w:tc>
        <w:tc>
          <w:tcPr>
            <w:tcW w:w="2268" w:type="dxa"/>
            <w:shd w:val="clear" w:color="auto" w:fill="FFCC00"/>
            <w:vAlign w:val="center"/>
          </w:tcPr>
          <w:p w14:paraId="2528D479"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7E81BBC7" w14:textId="77777777" w:rsidTr="00245A47">
        <w:trPr>
          <w:cantSplit/>
          <w:jc w:val="center"/>
        </w:trPr>
        <w:tc>
          <w:tcPr>
            <w:tcW w:w="3402" w:type="dxa"/>
            <w:gridSpan w:val="2"/>
            <w:vAlign w:val="center"/>
          </w:tcPr>
          <w:p w14:paraId="0B6F303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4399CE07" w14:textId="77777777" w:rsidR="004E55D4" w:rsidRPr="00A42776" w:rsidRDefault="004E55D4" w:rsidP="00245A47">
            <w:pPr>
              <w:keepNext/>
              <w:jc w:val="center"/>
              <w:rPr>
                <w:rFonts w:ascii="Calibri" w:hAnsi="Calibri" w:cs="Arial"/>
                <w:caps/>
                <w:sz w:val="20"/>
                <w:szCs w:val="20"/>
              </w:rPr>
            </w:pPr>
            <w:r w:rsidRPr="0098493B">
              <w:rPr>
                <w:rFonts w:ascii="Calibri" w:hAnsi="Calibri" w:cs="Arial"/>
                <w:caps/>
                <w:sz w:val="20"/>
                <w:szCs w:val="20"/>
              </w:rPr>
              <w:t>J. VAN MARCKE DE LUMMEN</w:t>
            </w:r>
          </w:p>
        </w:tc>
      </w:tr>
      <w:tr w:rsidR="004E55D4" w:rsidRPr="00A42776" w14:paraId="6C4BB7A2" w14:textId="77777777" w:rsidTr="00245A47">
        <w:trPr>
          <w:cantSplit/>
          <w:jc w:val="center"/>
        </w:trPr>
        <w:tc>
          <w:tcPr>
            <w:tcW w:w="10206" w:type="dxa"/>
            <w:gridSpan w:val="5"/>
            <w:vAlign w:val="center"/>
          </w:tcPr>
          <w:p w14:paraId="520DCE4F"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76B080D7"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Permettre à l’étudiant d’acquérir les techniques de communication, en tant qu’étudiant et futur manager.</w:t>
            </w:r>
          </w:p>
        </w:tc>
      </w:tr>
      <w:tr w:rsidR="004E55D4" w:rsidRPr="00A42776" w14:paraId="77A36EF8" w14:textId="77777777" w:rsidTr="00245A47">
        <w:trPr>
          <w:cantSplit/>
          <w:jc w:val="center"/>
        </w:trPr>
        <w:tc>
          <w:tcPr>
            <w:tcW w:w="10206" w:type="dxa"/>
            <w:gridSpan w:val="5"/>
            <w:vAlign w:val="center"/>
          </w:tcPr>
          <w:p w14:paraId="2FD0A1B0"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71D79CB3"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Maîtrise de la langue française, orale et rédactionnelle</w:t>
            </w:r>
          </w:p>
        </w:tc>
      </w:tr>
      <w:tr w:rsidR="004E55D4" w:rsidRPr="00A42776" w14:paraId="4D630126" w14:textId="77777777" w:rsidTr="00245A47">
        <w:trPr>
          <w:cantSplit/>
          <w:jc w:val="center"/>
        </w:trPr>
        <w:tc>
          <w:tcPr>
            <w:tcW w:w="10206" w:type="dxa"/>
            <w:gridSpan w:val="5"/>
            <w:vAlign w:val="center"/>
          </w:tcPr>
          <w:p w14:paraId="53E50851"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147CFEBE"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 Rédiger un CV et une lettre de motivation et réussir son entretien.</w:t>
            </w:r>
          </w:p>
          <w:p w14:paraId="1A458768"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 Prendre la parole en public.</w:t>
            </w:r>
          </w:p>
          <w:p w14:paraId="78686616"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 Communiquer en entreprise (publicité, logo, journalisme…).</w:t>
            </w:r>
          </w:p>
          <w:p w14:paraId="58215ADE"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 Rédiger un rapport de stage et présenter une soutenance.</w:t>
            </w:r>
          </w:p>
          <w:p w14:paraId="12A7E0AD"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 Communiquer avec le monde (asiatique….).</w:t>
            </w:r>
          </w:p>
        </w:tc>
      </w:tr>
      <w:tr w:rsidR="004E55D4" w:rsidRPr="00A42776" w14:paraId="43CA81CB" w14:textId="77777777" w:rsidTr="00245A47">
        <w:trPr>
          <w:cantSplit/>
          <w:jc w:val="center"/>
        </w:trPr>
        <w:tc>
          <w:tcPr>
            <w:tcW w:w="10206" w:type="dxa"/>
            <w:gridSpan w:val="5"/>
            <w:vAlign w:val="center"/>
          </w:tcPr>
          <w:p w14:paraId="6A2FE066"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49C0A1D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"5 minutes pour convaincre" de Jean Claude Martin</w:t>
            </w:r>
          </w:p>
          <w:p w14:paraId="7E0D8773"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"Heureux qui communique" de Jacques Salomé</w:t>
            </w:r>
          </w:p>
          <w:p w14:paraId="68123884"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"Présentation d</w:t>
            </w:r>
            <w:r>
              <w:rPr>
                <w:rFonts w:ascii="Calibri" w:hAnsi="Calibri" w:cs="Arial"/>
                <w:sz w:val="20"/>
                <w:szCs w:val="20"/>
              </w:rPr>
              <w:t>e</w:t>
            </w:r>
            <w:r w:rsidRPr="00A42776">
              <w:rPr>
                <w:rFonts w:ascii="Calibri" w:hAnsi="Calibri" w:cs="Arial"/>
                <w:sz w:val="20"/>
                <w:szCs w:val="20"/>
              </w:rPr>
              <w:t xml:space="preserve">sign" de Frédéric Le </w:t>
            </w:r>
            <w:proofErr w:type="spellStart"/>
            <w:r w:rsidRPr="00A42776">
              <w:rPr>
                <w:rFonts w:ascii="Calibri" w:hAnsi="Calibri" w:cs="Arial"/>
                <w:sz w:val="20"/>
                <w:szCs w:val="20"/>
              </w:rPr>
              <w:t>Bihan</w:t>
            </w:r>
            <w:proofErr w:type="spellEnd"/>
            <w:r w:rsidRPr="00A42776">
              <w:rPr>
                <w:rFonts w:ascii="Calibri" w:hAnsi="Calibri" w:cs="Arial"/>
                <w:sz w:val="20"/>
                <w:szCs w:val="20"/>
              </w:rPr>
              <w:t xml:space="preserve"> et Anne Flore </w:t>
            </w:r>
            <w:proofErr w:type="spellStart"/>
            <w:r w:rsidRPr="00A42776">
              <w:rPr>
                <w:rFonts w:ascii="Calibri" w:hAnsi="Calibri" w:cs="Arial"/>
                <w:sz w:val="20"/>
                <w:szCs w:val="20"/>
              </w:rPr>
              <w:t>Cabouat</w:t>
            </w:r>
            <w:proofErr w:type="spellEnd"/>
          </w:p>
          <w:p w14:paraId="1E0F15F8"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"S'affirmer et communiquer" de Jean Marie Boisvert et Madeleine Beaudry</w:t>
            </w:r>
          </w:p>
        </w:tc>
      </w:tr>
      <w:tr w:rsidR="004E55D4" w:rsidRPr="00A42776" w14:paraId="5E0580CE" w14:textId="77777777" w:rsidTr="00245A47">
        <w:trPr>
          <w:cantSplit/>
          <w:jc w:val="center"/>
        </w:trPr>
        <w:tc>
          <w:tcPr>
            <w:tcW w:w="10206" w:type="dxa"/>
            <w:gridSpan w:val="5"/>
            <w:vAlign w:val="center"/>
          </w:tcPr>
          <w:p w14:paraId="4AE21326"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142B3D2C" w14:textId="77777777" w:rsidR="004E55D4" w:rsidRPr="00A42776" w:rsidRDefault="004E55D4" w:rsidP="004E55D4">
      <w:pPr>
        <w:keepNext/>
        <w:spacing w:before="240" w:after="120"/>
        <w:rPr>
          <w:rFonts w:ascii="Calibri" w:hAnsi="Calibri"/>
          <w:sz w:val="22"/>
          <w:szCs w:val="22"/>
        </w:rPr>
      </w:pPr>
      <w:r w:rsidRPr="00A42776">
        <w:rPr>
          <w:rFonts w:ascii="Calibri" w:hAnsi="Calibri"/>
          <w:sz w:val="22"/>
          <w:szCs w:val="22"/>
          <w:u w:val="single"/>
        </w:rPr>
        <w:t>S6 : Droit du travail</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68D62A68" w14:textId="77777777" w:rsidTr="00245A47">
        <w:trPr>
          <w:cantSplit/>
          <w:jc w:val="center"/>
        </w:trPr>
        <w:tc>
          <w:tcPr>
            <w:tcW w:w="1701" w:type="dxa"/>
            <w:shd w:val="clear" w:color="auto" w:fill="FFCC00"/>
            <w:vAlign w:val="center"/>
          </w:tcPr>
          <w:p w14:paraId="59D68EC2"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172F972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17C64B2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08H00</w:t>
            </w:r>
          </w:p>
        </w:tc>
        <w:tc>
          <w:tcPr>
            <w:tcW w:w="2268" w:type="dxa"/>
            <w:shd w:val="clear" w:color="auto" w:fill="FFCC00"/>
            <w:vAlign w:val="center"/>
          </w:tcPr>
          <w:p w14:paraId="2D3DA914"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06H00</w:t>
            </w:r>
          </w:p>
        </w:tc>
        <w:tc>
          <w:tcPr>
            <w:tcW w:w="2268" w:type="dxa"/>
            <w:shd w:val="clear" w:color="auto" w:fill="FFCC00"/>
            <w:vAlign w:val="center"/>
          </w:tcPr>
          <w:p w14:paraId="318C278D"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0E92A5C0" w14:textId="77777777" w:rsidTr="00245A47">
        <w:trPr>
          <w:cantSplit/>
          <w:jc w:val="center"/>
        </w:trPr>
        <w:tc>
          <w:tcPr>
            <w:tcW w:w="3402" w:type="dxa"/>
            <w:gridSpan w:val="2"/>
            <w:vAlign w:val="center"/>
          </w:tcPr>
          <w:p w14:paraId="7B25BDFB"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71F63D18"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P. Jaz</w:t>
            </w:r>
            <w:r>
              <w:rPr>
                <w:rFonts w:ascii="Calibri" w:hAnsi="Calibri" w:cs="Arial"/>
                <w:caps/>
                <w:sz w:val="20"/>
                <w:szCs w:val="20"/>
              </w:rPr>
              <w:t>É</w:t>
            </w:r>
          </w:p>
        </w:tc>
      </w:tr>
      <w:tr w:rsidR="004E55D4" w:rsidRPr="00A42776" w14:paraId="2CBA91E8" w14:textId="77777777" w:rsidTr="00245A47">
        <w:trPr>
          <w:cantSplit/>
          <w:jc w:val="center"/>
        </w:trPr>
        <w:tc>
          <w:tcPr>
            <w:tcW w:w="10206" w:type="dxa"/>
            <w:gridSpan w:val="5"/>
            <w:vAlign w:val="center"/>
          </w:tcPr>
          <w:p w14:paraId="2AED7D1C"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73E56426" w14:textId="77777777" w:rsidR="004E55D4" w:rsidRPr="00A42776" w:rsidRDefault="004E55D4" w:rsidP="00245A47">
            <w:pPr>
              <w:keepNext/>
              <w:jc w:val="both"/>
              <w:rPr>
                <w:rFonts w:ascii="Calibri" w:hAnsi="Calibri" w:cs="Calibri"/>
                <w:bCs/>
                <w:sz w:val="20"/>
                <w:szCs w:val="20"/>
              </w:rPr>
            </w:pPr>
            <w:r w:rsidRPr="00A42776">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424002DC"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Permettre au futur ingénieur de maîtriser les éléments juridiques essentiels qui régissent les relations entre employeurs et employés – salariés.</w:t>
            </w:r>
          </w:p>
        </w:tc>
      </w:tr>
      <w:tr w:rsidR="004E55D4" w:rsidRPr="00A42776" w14:paraId="7440DA27" w14:textId="77777777" w:rsidTr="00245A47">
        <w:trPr>
          <w:cantSplit/>
          <w:jc w:val="center"/>
        </w:trPr>
        <w:tc>
          <w:tcPr>
            <w:tcW w:w="10206" w:type="dxa"/>
            <w:gridSpan w:val="5"/>
            <w:vAlign w:val="center"/>
          </w:tcPr>
          <w:p w14:paraId="0C7C3EE9"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15862B04"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Connaître les bases du droit : les sources et juridictions</w:t>
            </w:r>
          </w:p>
          <w:p w14:paraId="572CFF09"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Des notions de droit des sociétés peuvent être utiles</w:t>
            </w:r>
          </w:p>
        </w:tc>
      </w:tr>
      <w:tr w:rsidR="004E55D4" w:rsidRPr="00A42776" w14:paraId="76D8AD5A" w14:textId="77777777" w:rsidTr="00245A47">
        <w:trPr>
          <w:cantSplit/>
          <w:jc w:val="center"/>
        </w:trPr>
        <w:tc>
          <w:tcPr>
            <w:tcW w:w="10206" w:type="dxa"/>
            <w:gridSpan w:val="5"/>
            <w:vAlign w:val="center"/>
          </w:tcPr>
          <w:p w14:paraId="76FDFADB"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088DAAF5"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1</w:t>
            </w:r>
            <w:r w:rsidRPr="00A42776">
              <w:rPr>
                <w:rFonts w:ascii="Calibri" w:hAnsi="Calibri" w:cs="Arial"/>
                <w:bCs/>
                <w:sz w:val="20"/>
                <w:szCs w:val="20"/>
              </w:rPr>
              <w:t> : Les relations individuelles du travail en matière de recrutement, de contrat de travail, de clauses,</w:t>
            </w:r>
          </w:p>
          <w:p w14:paraId="3DE4352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2</w:t>
            </w:r>
            <w:r w:rsidRPr="00A42776">
              <w:rPr>
                <w:rFonts w:ascii="Calibri" w:hAnsi="Calibri" w:cs="Arial"/>
                <w:bCs/>
                <w:sz w:val="20"/>
                <w:szCs w:val="20"/>
              </w:rPr>
              <w:t> : Les relations collectives de travail – le règlement intérieur de l’entreprise, gestion de la masse salariale.</w:t>
            </w:r>
          </w:p>
        </w:tc>
      </w:tr>
      <w:tr w:rsidR="004E55D4" w:rsidRPr="00A42776" w14:paraId="72201C44" w14:textId="77777777" w:rsidTr="00245A47">
        <w:trPr>
          <w:cantSplit/>
          <w:jc w:val="center"/>
        </w:trPr>
        <w:tc>
          <w:tcPr>
            <w:tcW w:w="10206" w:type="dxa"/>
            <w:gridSpan w:val="5"/>
            <w:vAlign w:val="center"/>
          </w:tcPr>
          <w:p w14:paraId="717F43C3"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3A578999"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Lamy Social,</w:t>
            </w:r>
          </w:p>
          <w:p w14:paraId="4B4692DD"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Francis Lefebvre Social,</w:t>
            </w:r>
          </w:p>
          <w:p w14:paraId="6D7D11C8" w14:textId="77777777" w:rsidR="004E55D4" w:rsidRPr="00A42776" w:rsidRDefault="004E55D4" w:rsidP="00245A47">
            <w:pPr>
              <w:keepNext/>
              <w:jc w:val="both"/>
              <w:rPr>
                <w:rFonts w:ascii="Calibri" w:hAnsi="Calibri" w:cs="Arial"/>
                <w:bCs/>
                <w:sz w:val="20"/>
                <w:szCs w:val="20"/>
                <w:u w:val="single"/>
              </w:rPr>
            </w:pPr>
            <w:r w:rsidRPr="00A42776">
              <w:rPr>
                <w:rFonts w:ascii="Calibri" w:hAnsi="Calibri" w:cs="Arial"/>
                <w:sz w:val="20"/>
                <w:szCs w:val="20"/>
              </w:rPr>
              <w:t>Droit du travail, Précis, éditions DALLOZ</w:t>
            </w:r>
          </w:p>
        </w:tc>
      </w:tr>
      <w:tr w:rsidR="004E55D4" w:rsidRPr="00A42776" w14:paraId="14F7A08D" w14:textId="77777777" w:rsidTr="00245A47">
        <w:trPr>
          <w:cantSplit/>
          <w:jc w:val="center"/>
        </w:trPr>
        <w:tc>
          <w:tcPr>
            <w:tcW w:w="10206" w:type="dxa"/>
            <w:gridSpan w:val="5"/>
            <w:vAlign w:val="center"/>
          </w:tcPr>
          <w:p w14:paraId="54E94B39"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w:t>
            </w:r>
          </w:p>
        </w:tc>
      </w:tr>
    </w:tbl>
    <w:p w14:paraId="7AD708B3"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S6 : Management des équipes</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7BE69E7B" w14:textId="77777777" w:rsidTr="00245A47">
        <w:trPr>
          <w:cantSplit/>
          <w:jc w:val="center"/>
        </w:trPr>
        <w:tc>
          <w:tcPr>
            <w:tcW w:w="1701" w:type="dxa"/>
            <w:shd w:val="clear" w:color="auto" w:fill="FFCC00"/>
            <w:vAlign w:val="center"/>
          </w:tcPr>
          <w:p w14:paraId="2675C62C"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0F40454D"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2FAF611B"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8H00</w:t>
            </w:r>
          </w:p>
        </w:tc>
        <w:tc>
          <w:tcPr>
            <w:tcW w:w="2268" w:type="dxa"/>
            <w:shd w:val="clear" w:color="auto" w:fill="FFCC00"/>
            <w:vAlign w:val="center"/>
          </w:tcPr>
          <w:p w14:paraId="762D233E"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10H00</w:t>
            </w:r>
          </w:p>
        </w:tc>
        <w:tc>
          <w:tcPr>
            <w:tcW w:w="2268" w:type="dxa"/>
            <w:shd w:val="clear" w:color="auto" w:fill="FFCC00"/>
            <w:vAlign w:val="center"/>
          </w:tcPr>
          <w:p w14:paraId="3CAE0AF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673B6815" w14:textId="77777777" w:rsidTr="00245A47">
        <w:trPr>
          <w:cantSplit/>
          <w:jc w:val="center"/>
        </w:trPr>
        <w:tc>
          <w:tcPr>
            <w:tcW w:w="3402" w:type="dxa"/>
            <w:gridSpan w:val="2"/>
            <w:vAlign w:val="center"/>
          </w:tcPr>
          <w:p w14:paraId="595ADA34"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0D71F11C" w14:textId="77777777" w:rsidR="004E55D4" w:rsidRPr="0098493B" w:rsidRDefault="004E55D4" w:rsidP="00245A47">
            <w:pPr>
              <w:keepNext/>
              <w:jc w:val="center"/>
              <w:rPr>
                <w:rFonts w:ascii="Calibri" w:hAnsi="Calibri" w:cs="Arial"/>
                <w:caps/>
                <w:sz w:val="20"/>
                <w:szCs w:val="20"/>
              </w:rPr>
            </w:pPr>
            <w:r w:rsidRPr="0098493B">
              <w:rPr>
                <w:rFonts w:ascii="Calibri" w:hAnsi="Calibri" w:cs="Arial"/>
                <w:caps/>
                <w:sz w:val="20"/>
                <w:szCs w:val="20"/>
              </w:rPr>
              <w:t>J. VAN MARCKE DE LUMMEN</w:t>
            </w:r>
          </w:p>
        </w:tc>
      </w:tr>
      <w:tr w:rsidR="004E55D4" w:rsidRPr="00A42776" w14:paraId="64271331" w14:textId="77777777" w:rsidTr="00245A47">
        <w:trPr>
          <w:cantSplit/>
          <w:jc w:val="center"/>
        </w:trPr>
        <w:tc>
          <w:tcPr>
            <w:tcW w:w="10206" w:type="dxa"/>
            <w:gridSpan w:val="5"/>
            <w:vAlign w:val="center"/>
          </w:tcPr>
          <w:p w14:paraId="6D14CE36"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5237CCA0" w14:textId="77777777" w:rsidR="004E55D4" w:rsidRPr="00A42776" w:rsidRDefault="004E55D4" w:rsidP="00245A47">
            <w:pPr>
              <w:keepNext/>
              <w:jc w:val="both"/>
              <w:rPr>
                <w:rFonts w:ascii="Calibri" w:hAnsi="Calibri" w:cs="Arial"/>
                <w:sz w:val="20"/>
                <w:szCs w:val="20"/>
              </w:rPr>
            </w:pPr>
            <w:r w:rsidRPr="00A42776">
              <w:rPr>
                <w:rFonts w:ascii="Calibri" w:hAnsi="Calibri" w:cs="Arial"/>
                <w:bCs/>
                <w:sz w:val="20"/>
                <w:szCs w:val="20"/>
              </w:rPr>
              <w:t>Permettre à l’étudiant d’appréhender la fonction management au sein de l’entreprise</w:t>
            </w:r>
          </w:p>
          <w:p w14:paraId="41B1FC41"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Confronter l’étudiant à la posture de manager d’équipe, d’acquérir les bases du management tant du point de vue collectif qu’inter individuel ; identifier les éléments de son style de leadership</w:t>
            </w:r>
          </w:p>
        </w:tc>
      </w:tr>
      <w:tr w:rsidR="004E55D4" w:rsidRPr="00A42776" w14:paraId="14227B85" w14:textId="77777777" w:rsidTr="00245A47">
        <w:trPr>
          <w:cantSplit/>
          <w:jc w:val="center"/>
        </w:trPr>
        <w:tc>
          <w:tcPr>
            <w:tcW w:w="10206" w:type="dxa"/>
            <w:gridSpan w:val="5"/>
            <w:vAlign w:val="center"/>
          </w:tcPr>
          <w:p w14:paraId="4A1826E0"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1B9844A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Prendre la dimension de ses responsabilités au sein de l’entreprise : S’approprier le sens de son action. </w:t>
            </w:r>
            <w:r w:rsidRPr="00A42776">
              <w:rPr>
                <w:rFonts w:ascii="Calibri" w:hAnsi="Calibri" w:cs="Arial"/>
                <w:bCs/>
                <w:sz w:val="20"/>
                <w:szCs w:val="20"/>
              </w:rPr>
              <w:tab/>
              <w:t>Construire une vision qui donne du sens à son action. S’affirmer en développant son leadership</w:t>
            </w:r>
          </w:p>
          <w:p w14:paraId="3B8F90D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 rôle du cadre expert, non manager : Se positionner dans l’entreprise (relations avec les services et la direction). Ses responsabilités. Sa communication.</w:t>
            </w:r>
          </w:p>
          <w:p w14:paraId="0DB55D55"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01CA40B4"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Connaître les rôles et les activités du manager : Identifier les différentes dimensions du poste. Connaître les différentes activités liées à sa mission. Adopter la bonne posture au regard de ses activités de manager.</w:t>
            </w:r>
          </w:p>
          <w:p w14:paraId="4720DD0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Fixer des objectifs et mobiliser l’équipe : Donner du sens à l’action. Savoir fixer des objectifs motivants, clairs, précis et mesurables. Planifier le développement des personnes.</w:t>
            </w:r>
          </w:p>
          <w:p w14:paraId="52CD4D9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29273D41"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6165A973"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4E55D4" w:rsidRPr="00A42776" w14:paraId="6F63BBB6" w14:textId="77777777" w:rsidTr="00245A47">
        <w:trPr>
          <w:cantSplit/>
          <w:jc w:val="center"/>
        </w:trPr>
        <w:tc>
          <w:tcPr>
            <w:tcW w:w="10206" w:type="dxa"/>
            <w:gridSpan w:val="5"/>
            <w:vAlign w:val="center"/>
          </w:tcPr>
          <w:p w14:paraId="09E94F86"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69C6F9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w:t>
            </w:r>
            <w:proofErr w:type="spellStart"/>
            <w:r w:rsidRPr="00A42776">
              <w:rPr>
                <w:rFonts w:ascii="Calibri" w:hAnsi="Calibri" w:cs="Arial"/>
                <w:sz w:val="20"/>
                <w:szCs w:val="20"/>
              </w:rPr>
              <w:t>Manageor</w:t>
            </w:r>
            <w:proofErr w:type="spellEnd"/>
            <w:r w:rsidRPr="00A42776">
              <w:rPr>
                <w:rFonts w:ascii="Calibri" w:hAnsi="Calibri" w:cs="Arial"/>
                <w:sz w:val="20"/>
                <w:szCs w:val="20"/>
              </w:rPr>
              <w:t xml:space="preserve"> » de </w:t>
            </w:r>
            <w:proofErr w:type="spellStart"/>
            <w:r w:rsidRPr="00A42776">
              <w:rPr>
                <w:rFonts w:ascii="Calibri" w:hAnsi="Calibri" w:cs="Arial"/>
                <w:sz w:val="20"/>
                <w:szCs w:val="20"/>
              </w:rPr>
              <w:t>Barabel</w:t>
            </w:r>
            <w:proofErr w:type="spellEnd"/>
            <w:r w:rsidRPr="00A42776">
              <w:rPr>
                <w:rFonts w:ascii="Calibri" w:hAnsi="Calibri" w:cs="Arial"/>
                <w:sz w:val="20"/>
                <w:szCs w:val="20"/>
              </w:rPr>
              <w:t xml:space="preserve"> – Meier</w:t>
            </w:r>
          </w:p>
          <w:p w14:paraId="4A72D31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 Managez dans la joie » de Paul-Hervé </w:t>
            </w:r>
            <w:proofErr w:type="spellStart"/>
            <w:r w:rsidRPr="00A42776">
              <w:rPr>
                <w:rFonts w:ascii="Calibri" w:hAnsi="Calibri" w:cs="Arial"/>
                <w:sz w:val="20"/>
                <w:szCs w:val="20"/>
              </w:rPr>
              <w:t>Vintrou</w:t>
            </w:r>
            <w:proofErr w:type="spellEnd"/>
          </w:p>
          <w:p w14:paraId="321A141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Manager » de Henry MINTZBERG</w:t>
            </w:r>
          </w:p>
          <w:p w14:paraId="2D82A428"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 Manager au quotidien » de Stéphanie </w:t>
            </w:r>
            <w:proofErr w:type="spellStart"/>
            <w:r w:rsidRPr="00A42776">
              <w:rPr>
                <w:rFonts w:ascii="Calibri" w:hAnsi="Calibri" w:cs="Arial"/>
                <w:sz w:val="20"/>
                <w:szCs w:val="20"/>
              </w:rPr>
              <w:t>Brouard</w:t>
            </w:r>
            <w:proofErr w:type="spellEnd"/>
            <w:r w:rsidRPr="00A42776">
              <w:rPr>
                <w:rFonts w:ascii="Calibri" w:hAnsi="Calibri" w:cs="Arial"/>
                <w:sz w:val="20"/>
                <w:szCs w:val="20"/>
              </w:rPr>
              <w:t>.</w:t>
            </w:r>
          </w:p>
          <w:p w14:paraId="07E06388"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La boîte à outils du management » de Patrice Stern</w:t>
            </w:r>
          </w:p>
          <w:p w14:paraId="46571972"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 Le manager minute » de </w:t>
            </w:r>
            <w:hyperlink r:id="rId17" w:history="1">
              <w:r w:rsidRPr="00A42776">
                <w:rPr>
                  <w:rFonts w:ascii="Calibri" w:hAnsi="Calibri"/>
                  <w:sz w:val="20"/>
                  <w:szCs w:val="20"/>
                </w:rPr>
                <w:t>Johnson Spencer Blanchard Kenneth</w:t>
              </w:r>
            </w:hyperlink>
            <w:r w:rsidRPr="00A42776">
              <w:rPr>
                <w:rFonts w:ascii="Calibri" w:hAnsi="Calibri"/>
                <w:sz w:val="20"/>
                <w:szCs w:val="20"/>
              </w:rPr>
              <w:t xml:space="preserve"> (Auteur)</w:t>
            </w:r>
          </w:p>
          <w:p w14:paraId="1677F75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 Les 7 habitudes de ceux qui réalisent tout ce qu’ils entreprennent » de Stephen </w:t>
            </w:r>
            <w:proofErr w:type="spellStart"/>
            <w:r w:rsidRPr="00A42776">
              <w:rPr>
                <w:rFonts w:ascii="Calibri" w:hAnsi="Calibri" w:cs="Arial"/>
                <w:sz w:val="20"/>
                <w:szCs w:val="20"/>
              </w:rPr>
              <w:t>Covey</w:t>
            </w:r>
            <w:proofErr w:type="spellEnd"/>
          </w:p>
          <w:p w14:paraId="13599988" w14:textId="77777777" w:rsidR="004E55D4" w:rsidRPr="00A42776" w:rsidRDefault="004E55D4" w:rsidP="00245A47">
            <w:pPr>
              <w:keepNext/>
              <w:jc w:val="both"/>
              <w:rPr>
                <w:rFonts w:asciiTheme="minorHAnsi" w:hAnsiTheme="minorHAnsi"/>
                <w:sz w:val="20"/>
                <w:szCs w:val="20"/>
              </w:rPr>
            </w:pPr>
            <w:r w:rsidRPr="00A42776">
              <w:rPr>
                <w:rFonts w:ascii="Calibri" w:hAnsi="Calibri" w:cs="Arial"/>
                <w:sz w:val="20"/>
                <w:szCs w:val="20"/>
              </w:rPr>
              <w:t xml:space="preserve">« L’étoffe des leaders » de Stephen </w:t>
            </w:r>
            <w:proofErr w:type="spellStart"/>
            <w:r w:rsidRPr="00A42776">
              <w:rPr>
                <w:rFonts w:ascii="Calibri" w:hAnsi="Calibri" w:cs="Arial"/>
                <w:sz w:val="20"/>
                <w:szCs w:val="20"/>
              </w:rPr>
              <w:t>Covey</w:t>
            </w:r>
            <w:proofErr w:type="spellEnd"/>
          </w:p>
        </w:tc>
      </w:tr>
      <w:tr w:rsidR="004E55D4" w:rsidRPr="00A42776" w14:paraId="0E953B4D" w14:textId="77777777" w:rsidTr="00245A47">
        <w:trPr>
          <w:cantSplit/>
          <w:jc w:val="center"/>
        </w:trPr>
        <w:tc>
          <w:tcPr>
            <w:tcW w:w="10206" w:type="dxa"/>
            <w:gridSpan w:val="5"/>
            <w:vAlign w:val="center"/>
          </w:tcPr>
          <w:p w14:paraId="602535FE"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0E10AD47"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S6 : Finances pour l’entreprise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1D34912D" w14:textId="77777777" w:rsidTr="00245A47">
        <w:trPr>
          <w:cantSplit/>
          <w:jc w:val="center"/>
        </w:trPr>
        <w:tc>
          <w:tcPr>
            <w:tcW w:w="1701" w:type="dxa"/>
            <w:shd w:val="clear" w:color="auto" w:fill="FFCC00"/>
            <w:vAlign w:val="center"/>
          </w:tcPr>
          <w:p w14:paraId="30D42807"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561066F7"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4E4AE413"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8H00</w:t>
            </w:r>
          </w:p>
        </w:tc>
        <w:tc>
          <w:tcPr>
            <w:tcW w:w="2268" w:type="dxa"/>
            <w:shd w:val="clear" w:color="auto" w:fill="FFCC00"/>
            <w:vAlign w:val="center"/>
          </w:tcPr>
          <w:p w14:paraId="2A1C9EA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10H00</w:t>
            </w:r>
          </w:p>
        </w:tc>
        <w:tc>
          <w:tcPr>
            <w:tcW w:w="2268" w:type="dxa"/>
            <w:shd w:val="clear" w:color="auto" w:fill="FFCC00"/>
            <w:vAlign w:val="center"/>
          </w:tcPr>
          <w:p w14:paraId="26FEEF7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57499A0E" w14:textId="77777777" w:rsidTr="00245A47">
        <w:trPr>
          <w:cantSplit/>
          <w:jc w:val="center"/>
        </w:trPr>
        <w:tc>
          <w:tcPr>
            <w:tcW w:w="3402" w:type="dxa"/>
            <w:gridSpan w:val="2"/>
            <w:vAlign w:val="center"/>
          </w:tcPr>
          <w:p w14:paraId="04B23DF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45012086"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JM. WASTYN-LANNOY</w:t>
            </w:r>
          </w:p>
        </w:tc>
      </w:tr>
      <w:tr w:rsidR="004E55D4" w:rsidRPr="00A42776" w14:paraId="317C2B6D" w14:textId="77777777" w:rsidTr="00245A47">
        <w:trPr>
          <w:cantSplit/>
          <w:jc w:val="center"/>
        </w:trPr>
        <w:tc>
          <w:tcPr>
            <w:tcW w:w="10206" w:type="dxa"/>
            <w:gridSpan w:val="5"/>
            <w:vAlign w:val="center"/>
          </w:tcPr>
          <w:p w14:paraId="3DA80213"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71645776"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4E55D4" w:rsidRPr="00A42776" w14:paraId="63EF6ECD" w14:textId="77777777" w:rsidTr="00245A47">
        <w:trPr>
          <w:cantSplit/>
          <w:jc w:val="center"/>
        </w:trPr>
        <w:tc>
          <w:tcPr>
            <w:tcW w:w="10206" w:type="dxa"/>
            <w:gridSpan w:val="5"/>
            <w:vAlign w:val="center"/>
          </w:tcPr>
          <w:p w14:paraId="039ABB42"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620E917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Gestion de l’entreprise</w:t>
            </w:r>
          </w:p>
        </w:tc>
      </w:tr>
      <w:tr w:rsidR="004E55D4" w:rsidRPr="00A42776" w14:paraId="38683292" w14:textId="77777777" w:rsidTr="00245A47">
        <w:trPr>
          <w:cantSplit/>
          <w:jc w:val="center"/>
        </w:trPr>
        <w:tc>
          <w:tcPr>
            <w:tcW w:w="10206" w:type="dxa"/>
            <w:gridSpan w:val="5"/>
            <w:vAlign w:val="center"/>
          </w:tcPr>
          <w:p w14:paraId="737A8FE0"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FEE89A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1</w:t>
            </w:r>
            <w:r w:rsidRPr="00A42776">
              <w:rPr>
                <w:rFonts w:ascii="Calibri" w:hAnsi="Calibri" w:cs="Arial"/>
                <w:bCs/>
                <w:sz w:val="20"/>
                <w:szCs w:val="20"/>
              </w:rPr>
              <w:t> : Analyse du bilan et du compte de résultat</w:t>
            </w:r>
          </w:p>
          <w:p w14:paraId="3D246AB8"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Analyse de l’activité et des résultats de l’entreprise</w:t>
            </w:r>
          </w:p>
          <w:p w14:paraId="391EE983"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Analyse de la structure financière</w:t>
            </w:r>
          </w:p>
          <w:p w14:paraId="71F12A2B"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2</w:t>
            </w:r>
            <w:r w:rsidRPr="00A42776">
              <w:rPr>
                <w:rFonts w:ascii="Calibri" w:hAnsi="Calibri" w:cs="Arial"/>
                <w:bCs/>
                <w:sz w:val="20"/>
                <w:szCs w:val="20"/>
              </w:rPr>
              <w:t> : Le diagnostic financier</w:t>
            </w:r>
          </w:p>
          <w:p w14:paraId="4BEB9CD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 diagnostic de la rentabilité</w:t>
            </w:r>
          </w:p>
          <w:p w14:paraId="28EBFF07"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Le diagnostic du risque</w:t>
            </w:r>
          </w:p>
          <w:p w14:paraId="00A3881D"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Partie 3</w:t>
            </w:r>
            <w:r w:rsidRPr="00A42776">
              <w:rPr>
                <w:rFonts w:ascii="Calibri" w:hAnsi="Calibri" w:cs="Arial"/>
                <w:bCs/>
                <w:sz w:val="20"/>
                <w:szCs w:val="20"/>
              </w:rPr>
              <w:t> : Création de valeur et décisions financières</w:t>
            </w:r>
          </w:p>
          <w:p w14:paraId="1CA96879"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Evaluation, création de valeur et choix d’investissement</w:t>
            </w:r>
          </w:p>
          <w:p w14:paraId="2A19BCA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Décisions de financement</w:t>
            </w:r>
          </w:p>
        </w:tc>
      </w:tr>
      <w:tr w:rsidR="004E55D4" w:rsidRPr="00A42776" w14:paraId="7E98CF51" w14:textId="77777777" w:rsidTr="00245A47">
        <w:trPr>
          <w:cantSplit/>
          <w:jc w:val="center"/>
        </w:trPr>
        <w:tc>
          <w:tcPr>
            <w:tcW w:w="10206" w:type="dxa"/>
            <w:gridSpan w:val="5"/>
            <w:vAlign w:val="center"/>
          </w:tcPr>
          <w:p w14:paraId="1068D496"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20B02981"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Gérard CHARREAUX, Gestion financière éditions LITEC, 2000.</w:t>
            </w:r>
          </w:p>
          <w:p w14:paraId="2134F762"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Gérard CHARREAUX, Finance d’entreprise, éditions EMS, 2014</w:t>
            </w:r>
          </w:p>
          <w:p w14:paraId="080322F4"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Finance, Michel LEVASSEUR et Aimable QUINTART, éditions </w:t>
            </w:r>
            <w:proofErr w:type="spellStart"/>
            <w:r w:rsidRPr="00A42776">
              <w:rPr>
                <w:rFonts w:ascii="Calibri" w:hAnsi="Calibri" w:cs="Arial"/>
                <w:sz w:val="20"/>
                <w:szCs w:val="20"/>
              </w:rPr>
              <w:t>Economica</w:t>
            </w:r>
            <w:proofErr w:type="spellEnd"/>
            <w:r w:rsidRPr="00A42776">
              <w:rPr>
                <w:rFonts w:ascii="Calibri" w:hAnsi="Calibri" w:cs="Arial"/>
                <w:sz w:val="20"/>
                <w:szCs w:val="20"/>
              </w:rPr>
              <w:t>, 1998.</w:t>
            </w:r>
          </w:p>
          <w:p w14:paraId="7B608E8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La gestion financière, Gérard MELYON, Edition Bréal</w:t>
            </w:r>
          </w:p>
          <w:p w14:paraId="4248D178"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La comptabilité analytique, Gérard MELYON, Edition Bréal</w:t>
            </w:r>
          </w:p>
        </w:tc>
      </w:tr>
      <w:tr w:rsidR="004E55D4" w:rsidRPr="00A42776" w14:paraId="56714E5E" w14:textId="77777777" w:rsidTr="00245A47">
        <w:trPr>
          <w:cantSplit/>
          <w:jc w:val="center"/>
        </w:trPr>
        <w:tc>
          <w:tcPr>
            <w:tcW w:w="10206" w:type="dxa"/>
            <w:gridSpan w:val="5"/>
            <w:vAlign w:val="center"/>
          </w:tcPr>
          <w:p w14:paraId="475657C0"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53D86262"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w:t>
      </w:r>
      <w:r>
        <w:rPr>
          <w:rFonts w:ascii="Calibri" w:hAnsi="Calibri"/>
          <w:sz w:val="22"/>
          <w:szCs w:val="22"/>
          <w:u w:val="single"/>
        </w:rPr>
        <w:t>6</w:t>
      </w:r>
      <w:r w:rsidRPr="00A42776">
        <w:rPr>
          <w:rFonts w:ascii="Calibri" w:hAnsi="Calibri"/>
          <w:sz w:val="22"/>
          <w:szCs w:val="22"/>
          <w:u w:val="single"/>
        </w:rPr>
        <w:t> : Gestion des ressources humaines</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44F8E87E" w14:textId="77777777" w:rsidTr="00245A47">
        <w:trPr>
          <w:cantSplit/>
          <w:jc w:val="center"/>
        </w:trPr>
        <w:tc>
          <w:tcPr>
            <w:tcW w:w="1701" w:type="dxa"/>
            <w:shd w:val="clear" w:color="auto" w:fill="FFCC00"/>
            <w:vAlign w:val="center"/>
          </w:tcPr>
          <w:p w14:paraId="2F433B92"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41510E14"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5D95FE63"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00H00</w:t>
            </w:r>
          </w:p>
        </w:tc>
        <w:tc>
          <w:tcPr>
            <w:tcW w:w="2268" w:type="dxa"/>
            <w:shd w:val="clear" w:color="auto" w:fill="FFCC00"/>
            <w:vAlign w:val="center"/>
          </w:tcPr>
          <w:p w14:paraId="5E4D1619"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14H00</w:t>
            </w:r>
          </w:p>
        </w:tc>
        <w:tc>
          <w:tcPr>
            <w:tcW w:w="2268" w:type="dxa"/>
            <w:shd w:val="clear" w:color="auto" w:fill="FFCC00"/>
            <w:vAlign w:val="center"/>
          </w:tcPr>
          <w:p w14:paraId="4E5599C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734D7164" w14:textId="77777777" w:rsidTr="00245A47">
        <w:trPr>
          <w:cantSplit/>
          <w:jc w:val="center"/>
        </w:trPr>
        <w:tc>
          <w:tcPr>
            <w:tcW w:w="3402" w:type="dxa"/>
            <w:gridSpan w:val="2"/>
            <w:vAlign w:val="center"/>
          </w:tcPr>
          <w:p w14:paraId="1BFC000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D9975EB"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S. HENRY</w:t>
            </w:r>
          </w:p>
        </w:tc>
      </w:tr>
      <w:tr w:rsidR="004E55D4" w:rsidRPr="00A42776" w14:paraId="16DC0DEC" w14:textId="77777777" w:rsidTr="00245A47">
        <w:trPr>
          <w:cantSplit/>
          <w:jc w:val="center"/>
        </w:trPr>
        <w:tc>
          <w:tcPr>
            <w:tcW w:w="10206" w:type="dxa"/>
            <w:gridSpan w:val="5"/>
            <w:vAlign w:val="center"/>
          </w:tcPr>
          <w:p w14:paraId="7D03EBEE"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1A7F0B2A"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Permettre à l’étudiant d’appréhender la fonction gestion des ressources humaines au sein de l’entreprise.</w:t>
            </w:r>
          </w:p>
        </w:tc>
      </w:tr>
      <w:tr w:rsidR="004E55D4" w:rsidRPr="00A42776" w14:paraId="1A3AD0E3" w14:textId="77777777" w:rsidTr="00245A47">
        <w:trPr>
          <w:cantSplit/>
          <w:jc w:val="center"/>
        </w:trPr>
        <w:tc>
          <w:tcPr>
            <w:tcW w:w="10206" w:type="dxa"/>
            <w:gridSpan w:val="5"/>
            <w:vAlign w:val="center"/>
          </w:tcPr>
          <w:p w14:paraId="130ECB0A"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398FE9D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Maîtrise de la langue française, orale et rédactionnelle,</w:t>
            </w:r>
          </w:p>
          <w:p w14:paraId="610BBC11"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Connaissance de « l’entreprise » suite à une période de stage.</w:t>
            </w:r>
          </w:p>
        </w:tc>
      </w:tr>
      <w:tr w:rsidR="004E55D4" w:rsidRPr="00A42776" w14:paraId="2DADCA38" w14:textId="77777777" w:rsidTr="00245A47">
        <w:trPr>
          <w:cantSplit/>
          <w:jc w:val="center"/>
        </w:trPr>
        <w:tc>
          <w:tcPr>
            <w:tcW w:w="10206" w:type="dxa"/>
            <w:gridSpan w:val="5"/>
            <w:vAlign w:val="center"/>
          </w:tcPr>
          <w:p w14:paraId="5D6C5FD7" w14:textId="77777777" w:rsidR="004E55D4" w:rsidRPr="0098493B" w:rsidRDefault="004E55D4" w:rsidP="00245A47">
            <w:pPr>
              <w:keepNext/>
              <w:jc w:val="both"/>
              <w:rPr>
                <w:rFonts w:ascii="Calibri" w:hAnsi="Calibri" w:cs="Arial"/>
                <w:b/>
                <w:bCs/>
                <w:sz w:val="20"/>
                <w:szCs w:val="20"/>
                <w:u w:val="single"/>
              </w:rPr>
            </w:pPr>
            <w:r w:rsidRPr="0098493B">
              <w:rPr>
                <w:rFonts w:ascii="Calibri" w:hAnsi="Calibri" w:cs="Arial"/>
                <w:b/>
                <w:bCs/>
                <w:sz w:val="20"/>
                <w:szCs w:val="20"/>
                <w:u w:val="single"/>
              </w:rPr>
              <w:t>Programme</w:t>
            </w:r>
            <w:r w:rsidRPr="0098493B">
              <w:rPr>
                <w:rFonts w:ascii="Calibri" w:hAnsi="Calibri" w:cs="Arial"/>
                <w:b/>
                <w:bCs/>
                <w:sz w:val="20"/>
                <w:szCs w:val="20"/>
              </w:rPr>
              <w:t> :</w:t>
            </w:r>
          </w:p>
          <w:p w14:paraId="21A5B0F8" w14:textId="77777777" w:rsidR="004E55D4" w:rsidRPr="0098493B" w:rsidRDefault="004E55D4" w:rsidP="00245A47">
            <w:pPr>
              <w:keepNext/>
              <w:jc w:val="both"/>
              <w:rPr>
                <w:rFonts w:ascii="Calibri" w:hAnsi="Calibri"/>
                <w:sz w:val="20"/>
                <w:szCs w:val="20"/>
              </w:rPr>
            </w:pPr>
            <w:r w:rsidRPr="0098493B">
              <w:rPr>
                <w:rFonts w:ascii="Calibri" w:hAnsi="Calibri"/>
                <w:sz w:val="20"/>
                <w:szCs w:val="20"/>
              </w:rPr>
              <w:t>Connaître les bases de la gestion des ressources humaines</w:t>
            </w:r>
          </w:p>
          <w:p w14:paraId="6C82E937" w14:textId="77777777" w:rsidR="004E55D4" w:rsidRPr="0098493B" w:rsidRDefault="004E55D4" w:rsidP="00245A47">
            <w:pPr>
              <w:keepNext/>
              <w:jc w:val="both"/>
              <w:rPr>
                <w:rFonts w:ascii="Calibri" w:hAnsi="Calibri"/>
                <w:sz w:val="20"/>
                <w:szCs w:val="20"/>
              </w:rPr>
            </w:pPr>
            <w:r w:rsidRPr="0098493B">
              <w:rPr>
                <w:rFonts w:ascii="Calibri" w:hAnsi="Calibri"/>
                <w:sz w:val="20"/>
                <w:szCs w:val="20"/>
              </w:rPr>
              <w:t>Recruter un collaborateur et l’intégrer au sein de l’entreprise</w:t>
            </w:r>
          </w:p>
          <w:p w14:paraId="7539DBFD" w14:textId="77777777" w:rsidR="004E55D4" w:rsidRPr="0098493B" w:rsidRDefault="004E55D4" w:rsidP="00245A47">
            <w:pPr>
              <w:keepNext/>
              <w:jc w:val="both"/>
              <w:rPr>
                <w:rFonts w:ascii="Calibri" w:hAnsi="Calibri"/>
                <w:sz w:val="20"/>
                <w:szCs w:val="20"/>
              </w:rPr>
            </w:pPr>
            <w:r w:rsidRPr="0098493B">
              <w:rPr>
                <w:rFonts w:ascii="Calibri" w:hAnsi="Calibri"/>
                <w:sz w:val="20"/>
                <w:szCs w:val="20"/>
              </w:rPr>
              <w:t>Rédiger un contrat de travail, connaitre les contraintes administratives et le code du Travail</w:t>
            </w:r>
          </w:p>
          <w:p w14:paraId="47B9603C" w14:textId="77777777" w:rsidR="004E55D4" w:rsidRPr="0098493B" w:rsidRDefault="004E55D4" w:rsidP="00245A47">
            <w:pPr>
              <w:keepNext/>
              <w:jc w:val="both"/>
              <w:rPr>
                <w:rFonts w:ascii="Calibri" w:hAnsi="Calibri" w:cs="Arial"/>
                <w:bCs/>
                <w:sz w:val="20"/>
                <w:szCs w:val="20"/>
                <w:u w:val="single"/>
              </w:rPr>
            </w:pPr>
            <w:r w:rsidRPr="0098493B">
              <w:rPr>
                <w:rFonts w:ascii="Calibri" w:hAnsi="Calibri"/>
                <w:sz w:val="20"/>
                <w:szCs w:val="20"/>
              </w:rPr>
              <w:t>Travailler avec les nouvelles générations, le télétravail et la RSE</w:t>
            </w:r>
          </w:p>
        </w:tc>
      </w:tr>
      <w:tr w:rsidR="004E55D4" w:rsidRPr="00A42776" w14:paraId="7F2EC576" w14:textId="77777777" w:rsidTr="00245A47">
        <w:trPr>
          <w:cantSplit/>
          <w:jc w:val="center"/>
        </w:trPr>
        <w:tc>
          <w:tcPr>
            <w:tcW w:w="10206" w:type="dxa"/>
            <w:gridSpan w:val="5"/>
            <w:vAlign w:val="center"/>
          </w:tcPr>
          <w:p w14:paraId="7F3399CF"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79A0A7BC" w14:textId="77777777" w:rsidR="004E55D4" w:rsidRPr="00A42776" w:rsidRDefault="004E55D4" w:rsidP="004E55D4">
            <w:pPr>
              <w:pStyle w:val="ListParagraph"/>
              <w:keepNext/>
              <w:numPr>
                <w:ilvl w:val="0"/>
                <w:numId w:val="29"/>
              </w:numPr>
              <w:suppressAutoHyphens w:val="0"/>
              <w:jc w:val="both"/>
              <w:rPr>
                <w:rFonts w:asciiTheme="minorHAnsi" w:hAnsiTheme="minorHAnsi"/>
                <w:sz w:val="20"/>
                <w:szCs w:val="20"/>
              </w:rPr>
            </w:pPr>
            <w:r w:rsidRPr="00A42776">
              <w:rPr>
                <w:rFonts w:asciiTheme="minorHAnsi" w:hAnsiTheme="minorHAnsi"/>
                <w:sz w:val="20"/>
                <w:szCs w:val="20"/>
              </w:rPr>
              <w:t xml:space="preserve">« Manager » de </w:t>
            </w:r>
            <w:proofErr w:type="spellStart"/>
            <w:r w:rsidRPr="00A42776">
              <w:rPr>
                <w:rFonts w:asciiTheme="minorHAnsi" w:hAnsiTheme="minorHAnsi"/>
                <w:sz w:val="20"/>
                <w:szCs w:val="20"/>
              </w:rPr>
              <w:t>Barabel</w:t>
            </w:r>
            <w:proofErr w:type="spellEnd"/>
            <w:r w:rsidRPr="00A42776">
              <w:rPr>
                <w:rFonts w:asciiTheme="minorHAnsi" w:hAnsiTheme="minorHAnsi"/>
                <w:sz w:val="20"/>
                <w:szCs w:val="20"/>
              </w:rPr>
              <w:t xml:space="preserve"> – Meier</w:t>
            </w:r>
          </w:p>
          <w:p w14:paraId="234FDC26" w14:textId="77777777" w:rsidR="004E55D4" w:rsidRPr="00A42776" w:rsidRDefault="004E55D4" w:rsidP="004E55D4">
            <w:pPr>
              <w:pStyle w:val="ListParagraph"/>
              <w:keepNext/>
              <w:numPr>
                <w:ilvl w:val="0"/>
                <w:numId w:val="29"/>
              </w:numPr>
              <w:suppressAutoHyphens w:val="0"/>
              <w:jc w:val="both"/>
              <w:rPr>
                <w:rFonts w:asciiTheme="minorHAnsi" w:hAnsiTheme="minorHAnsi"/>
                <w:sz w:val="20"/>
                <w:szCs w:val="20"/>
              </w:rPr>
            </w:pPr>
            <w:r w:rsidRPr="00A42776">
              <w:rPr>
                <w:rFonts w:asciiTheme="minorHAnsi" w:hAnsiTheme="minorHAnsi"/>
                <w:sz w:val="20"/>
                <w:szCs w:val="20"/>
              </w:rPr>
              <w:t xml:space="preserve">« Managez dans la joie » de Paul-Hervé </w:t>
            </w:r>
            <w:proofErr w:type="spellStart"/>
            <w:r w:rsidRPr="00A42776">
              <w:rPr>
                <w:rFonts w:asciiTheme="minorHAnsi" w:hAnsiTheme="minorHAnsi"/>
                <w:sz w:val="20"/>
                <w:szCs w:val="20"/>
              </w:rPr>
              <w:t>Vintrou</w:t>
            </w:r>
            <w:proofErr w:type="spellEnd"/>
          </w:p>
          <w:p w14:paraId="49BD533A" w14:textId="77777777" w:rsidR="004E55D4" w:rsidRPr="00A42776" w:rsidRDefault="004E55D4" w:rsidP="004E55D4">
            <w:pPr>
              <w:pStyle w:val="ListParagraph"/>
              <w:keepNext/>
              <w:numPr>
                <w:ilvl w:val="0"/>
                <w:numId w:val="29"/>
              </w:numPr>
              <w:suppressAutoHyphens w:val="0"/>
              <w:jc w:val="both"/>
              <w:rPr>
                <w:rFonts w:asciiTheme="minorHAnsi" w:hAnsiTheme="minorHAnsi"/>
                <w:sz w:val="20"/>
                <w:szCs w:val="20"/>
              </w:rPr>
            </w:pPr>
            <w:r w:rsidRPr="00A42776">
              <w:rPr>
                <w:rFonts w:asciiTheme="minorHAnsi" w:hAnsiTheme="minorHAnsi"/>
                <w:sz w:val="20"/>
                <w:szCs w:val="20"/>
              </w:rPr>
              <w:t xml:space="preserve">« Exercices de GRH » Chloé Guillot, </w:t>
            </w:r>
            <w:proofErr w:type="spellStart"/>
            <w:r w:rsidRPr="00A42776">
              <w:rPr>
                <w:rFonts w:asciiTheme="minorHAnsi" w:hAnsiTheme="minorHAnsi"/>
                <w:sz w:val="20"/>
                <w:szCs w:val="20"/>
              </w:rPr>
              <w:t>Héloise</w:t>
            </w:r>
            <w:proofErr w:type="spellEnd"/>
            <w:r w:rsidRPr="00A42776">
              <w:rPr>
                <w:rFonts w:asciiTheme="minorHAnsi" w:hAnsiTheme="minorHAnsi"/>
                <w:sz w:val="20"/>
                <w:szCs w:val="20"/>
              </w:rPr>
              <w:t xml:space="preserve"> </w:t>
            </w:r>
            <w:proofErr w:type="spellStart"/>
            <w:r w:rsidRPr="00A42776">
              <w:rPr>
                <w:rFonts w:asciiTheme="minorHAnsi" w:hAnsiTheme="minorHAnsi"/>
                <w:sz w:val="20"/>
                <w:szCs w:val="20"/>
              </w:rPr>
              <w:t>Cloet</w:t>
            </w:r>
            <w:proofErr w:type="spellEnd"/>
            <w:r w:rsidRPr="00A42776">
              <w:rPr>
                <w:rFonts w:asciiTheme="minorHAnsi" w:hAnsiTheme="minorHAnsi"/>
                <w:sz w:val="20"/>
                <w:szCs w:val="20"/>
              </w:rPr>
              <w:t xml:space="preserve">, Sophie </w:t>
            </w:r>
            <w:proofErr w:type="spellStart"/>
            <w:r w:rsidRPr="00A42776">
              <w:rPr>
                <w:rFonts w:asciiTheme="minorHAnsi" w:hAnsiTheme="minorHAnsi"/>
                <w:sz w:val="20"/>
                <w:szCs w:val="20"/>
              </w:rPr>
              <w:t>Landrieux</w:t>
            </w:r>
            <w:proofErr w:type="spellEnd"/>
          </w:p>
        </w:tc>
      </w:tr>
      <w:tr w:rsidR="004E55D4" w:rsidRPr="00A42776" w14:paraId="6278375A" w14:textId="77777777" w:rsidTr="00245A47">
        <w:trPr>
          <w:cantSplit/>
          <w:jc w:val="center"/>
        </w:trPr>
        <w:tc>
          <w:tcPr>
            <w:tcW w:w="10206" w:type="dxa"/>
            <w:gridSpan w:val="5"/>
            <w:vAlign w:val="center"/>
          </w:tcPr>
          <w:p w14:paraId="405A4790"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38F061F2" w14:textId="77777777" w:rsidR="004E55D4" w:rsidRPr="00A42776" w:rsidRDefault="004E55D4" w:rsidP="004E55D4">
      <w:pPr>
        <w:pStyle w:val="Heading3"/>
        <w:numPr>
          <w:ilvl w:val="0"/>
          <w:numId w:val="0"/>
        </w:numPr>
      </w:pPr>
      <w:r w:rsidRPr="00A42776">
        <w:br w:type="page"/>
      </w:r>
    </w:p>
    <w:p w14:paraId="78EA4A1E"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40" w:name="_Toc184221001"/>
      <w:r w:rsidRPr="00A42776">
        <w:lastRenderedPageBreak/>
        <w:t>Deuxième année du Cycle Ingénieur (CING2)</w:t>
      </w:r>
      <w:bookmarkEnd w:id="40"/>
    </w:p>
    <w:p w14:paraId="4F2A4C7F"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S7 : Entrepreneuriat</w:t>
      </w:r>
      <w:r w:rsidRPr="00A42776">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4913394F" w14:textId="77777777" w:rsidTr="00245A4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24C577AF" w14:textId="77777777" w:rsidR="004E55D4" w:rsidRPr="00A42776" w:rsidRDefault="004E55D4" w:rsidP="00245A47">
            <w:pPr>
              <w:keepNext/>
              <w:snapToGrid w:val="0"/>
              <w:jc w:val="center"/>
              <w:rPr>
                <w:rFonts w:ascii="Calibri" w:hAnsi="Calibri" w:cs="Arial"/>
                <w:sz w:val="20"/>
                <w:szCs w:val="20"/>
              </w:rPr>
            </w:pPr>
          </w:p>
        </w:tc>
        <w:tc>
          <w:tcPr>
            <w:tcW w:w="1701" w:type="dxa"/>
            <w:tcBorders>
              <w:top w:val="single" w:sz="4" w:space="0" w:color="000000"/>
              <w:left w:val="single" w:sz="4" w:space="0" w:color="000000"/>
              <w:bottom w:val="single" w:sz="4" w:space="0" w:color="000000"/>
            </w:tcBorders>
            <w:shd w:val="clear" w:color="auto" w:fill="FFCC00"/>
            <w:vAlign w:val="center"/>
          </w:tcPr>
          <w:p w14:paraId="468D3C5B"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Coefficient : 2</w:t>
            </w:r>
          </w:p>
        </w:tc>
        <w:tc>
          <w:tcPr>
            <w:tcW w:w="2268" w:type="dxa"/>
            <w:tcBorders>
              <w:top w:val="single" w:sz="4" w:space="0" w:color="000000"/>
              <w:left w:val="single" w:sz="4" w:space="0" w:color="000000"/>
              <w:bottom w:val="single" w:sz="4" w:space="0" w:color="000000"/>
            </w:tcBorders>
            <w:shd w:val="clear" w:color="auto" w:fill="FFCC00"/>
            <w:vAlign w:val="center"/>
          </w:tcPr>
          <w:p w14:paraId="33514959"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CM : 8H00</w:t>
            </w:r>
          </w:p>
        </w:tc>
        <w:tc>
          <w:tcPr>
            <w:tcW w:w="2268" w:type="dxa"/>
            <w:tcBorders>
              <w:top w:val="single" w:sz="4" w:space="0" w:color="000000"/>
              <w:left w:val="single" w:sz="4" w:space="0" w:color="000000"/>
              <w:bottom w:val="single" w:sz="4" w:space="0" w:color="000000"/>
            </w:tcBorders>
            <w:shd w:val="clear" w:color="auto" w:fill="FFCC00"/>
            <w:vAlign w:val="center"/>
          </w:tcPr>
          <w:p w14:paraId="5077B073"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AB912CE"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TP/Projet : 00H00</w:t>
            </w:r>
          </w:p>
        </w:tc>
      </w:tr>
      <w:tr w:rsidR="004E55D4" w:rsidRPr="00A42776" w14:paraId="43F887A2" w14:textId="77777777" w:rsidTr="00245A47">
        <w:trPr>
          <w:cantSplit/>
          <w:jc w:val="center"/>
        </w:trPr>
        <w:tc>
          <w:tcPr>
            <w:tcW w:w="3402" w:type="dxa"/>
            <w:gridSpan w:val="2"/>
            <w:tcBorders>
              <w:top w:val="single" w:sz="4" w:space="0" w:color="000000"/>
              <w:left w:val="single" w:sz="4" w:space="0" w:color="000000"/>
              <w:bottom w:val="single" w:sz="4" w:space="0" w:color="000000"/>
            </w:tcBorders>
            <w:vAlign w:val="center"/>
          </w:tcPr>
          <w:p w14:paraId="018A68B0"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35DEEB60" w14:textId="77777777" w:rsidR="004E55D4" w:rsidRPr="00A42776" w:rsidRDefault="004E55D4" w:rsidP="00245A47">
            <w:pPr>
              <w:keepNext/>
              <w:snapToGrid w:val="0"/>
              <w:jc w:val="center"/>
              <w:rPr>
                <w:rFonts w:ascii="Calibri" w:hAnsi="Calibri" w:cs="Arial"/>
                <w:caps/>
                <w:sz w:val="20"/>
                <w:szCs w:val="20"/>
              </w:rPr>
            </w:pPr>
            <w:r>
              <w:rPr>
                <w:rFonts w:ascii="Calibri" w:hAnsi="Calibri" w:cs="Arial"/>
                <w:caps/>
                <w:sz w:val="20"/>
                <w:szCs w:val="20"/>
              </w:rPr>
              <w:t>V. GIROIRE</w:t>
            </w:r>
          </w:p>
        </w:tc>
      </w:tr>
      <w:tr w:rsidR="004E55D4" w:rsidRPr="00A42776" w14:paraId="278C883C"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30783B47"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0F86DC13" w14:textId="77777777" w:rsidR="004E55D4" w:rsidRPr="00A42776" w:rsidRDefault="004E55D4" w:rsidP="00245A47">
            <w:pPr>
              <w:keepNext/>
              <w:jc w:val="both"/>
              <w:rPr>
                <w:rFonts w:ascii="Calibri" w:hAnsi="Calibri" w:cs="Calibri"/>
                <w:sz w:val="20"/>
                <w:szCs w:val="20"/>
              </w:rPr>
            </w:pPr>
            <w:r w:rsidRPr="00A42776">
              <w:rPr>
                <w:rFonts w:ascii="Calibri" w:hAnsi="Calibri" w:cs="Calibri"/>
                <w:iCs/>
                <w:sz w:val="20"/>
                <w:szCs w:val="20"/>
              </w:rPr>
              <w:t>Sensibiliser les étudiants à l’esprit d’entreprendre dans le but de les familiariser avec les valeurs et les compétences entrepreneuriales.</w:t>
            </w:r>
          </w:p>
          <w:p w14:paraId="43B5911B" w14:textId="77777777" w:rsidR="004E55D4" w:rsidRPr="00A42776" w:rsidRDefault="004E55D4" w:rsidP="00245A47">
            <w:pPr>
              <w:keepNext/>
              <w:jc w:val="both"/>
              <w:rPr>
                <w:sz w:val="22"/>
                <w:szCs w:val="22"/>
              </w:rPr>
            </w:pPr>
            <w:r w:rsidRPr="00A42776">
              <w:rPr>
                <w:rFonts w:ascii="Calibri" w:hAnsi="Calibri" w:cs="Calibri"/>
                <w:iCs/>
                <w:sz w:val="20"/>
                <w:szCs w:val="20"/>
              </w:rPr>
              <w:t>Outil pédagogique permettant la découverte, la confirmation, le choix et l’utilisation des savoirs, des savoir-faire et des savoir-être liés au lancement d’activité et/ou au développement d’entreprise établie, et ce de manière concrète et interactive en privilégiant le travail de groupe.</w:t>
            </w:r>
          </w:p>
        </w:tc>
      </w:tr>
      <w:tr w:rsidR="004E55D4" w:rsidRPr="00A42776" w14:paraId="4AE03CA8"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55532DF4"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7316C068" w14:textId="77777777" w:rsidR="004E55D4" w:rsidRPr="00A42776" w:rsidRDefault="004E55D4" w:rsidP="00245A47">
            <w:pPr>
              <w:keepNext/>
              <w:snapToGrid w:val="0"/>
              <w:jc w:val="both"/>
              <w:rPr>
                <w:rFonts w:ascii="Calibri" w:hAnsi="Calibri" w:cs="Arial"/>
                <w:b/>
                <w:bCs/>
                <w:sz w:val="20"/>
                <w:szCs w:val="20"/>
                <w:u w:val="single"/>
              </w:rPr>
            </w:pPr>
            <w:r w:rsidRPr="00A42776">
              <w:rPr>
                <w:rFonts w:ascii="Calibri" w:hAnsi="Calibri" w:cs="Arial"/>
                <w:bCs/>
                <w:sz w:val="20"/>
                <w:szCs w:val="20"/>
              </w:rPr>
              <w:t>Aucun</w:t>
            </w:r>
          </w:p>
        </w:tc>
      </w:tr>
      <w:tr w:rsidR="004E55D4" w:rsidRPr="00A42776" w14:paraId="56B1BD2A"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1783E202"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9822C8F" w14:textId="77777777" w:rsidR="004E55D4" w:rsidRPr="00A42776" w:rsidRDefault="004E55D4" w:rsidP="00245A47">
            <w:pPr>
              <w:keepNext/>
              <w:rPr>
                <w:rFonts w:ascii="Calibri" w:hAnsi="Calibri" w:cs="Calibri"/>
                <w:sz w:val="20"/>
                <w:szCs w:val="20"/>
              </w:rPr>
            </w:pPr>
            <w:r w:rsidRPr="00A42776">
              <w:rPr>
                <w:rFonts w:ascii="Calibri" w:hAnsi="Calibri" w:cs="Calibri"/>
                <w:sz w:val="20"/>
                <w:szCs w:val="20"/>
              </w:rPr>
              <w:t>Traiter toutes les étapes d’un parcours de création-reprise qui conduisent à l’élaboration d’un projet et au montage d’un business plan notamment :</w:t>
            </w:r>
          </w:p>
          <w:p w14:paraId="51F44EE0" w14:textId="77777777" w:rsidR="004E55D4" w:rsidRPr="00A42776" w:rsidRDefault="004E55D4" w:rsidP="00245A47">
            <w:pPr>
              <w:keepNext/>
              <w:rPr>
                <w:rFonts w:ascii="Calibri" w:hAnsi="Calibri" w:cs="Calibri"/>
                <w:sz w:val="20"/>
                <w:szCs w:val="20"/>
              </w:rPr>
            </w:pPr>
            <w:r w:rsidRPr="00A42776">
              <w:rPr>
                <w:rFonts w:ascii="Calibri" w:hAnsi="Calibri" w:cs="Calibri"/>
                <w:sz w:val="20"/>
                <w:szCs w:val="20"/>
              </w:rPr>
              <w:t>- Analyse du marché</w:t>
            </w:r>
          </w:p>
          <w:p w14:paraId="2482DAEB" w14:textId="77777777" w:rsidR="004E55D4" w:rsidRPr="00A42776" w:rsidRDefault="004E55D4" w:rsidP="00245A47">
            <w:pPr>
              <w:keepNext/>
              <w:rPr>
                <w:rFonts w:ascii="Calibri" w:hAnsi="Calibri" w:cs="Calibri"/>
                <w:sz w:val="20"/>
                <w:szCs w:val="20"/>
              </w:rPr>
            </w:pPr>
            <w:r w:rsidRPr="00A42776">
              <w:rPr>
                <w:rFonts w:ascii="Calibri" w:hAnsi="Calibri" w:cs="Calibri"/>
                <w:sz w:val="20"/>
                <w:szCs w:val="20"/>
              </w:rPr>
              <w:t>- Plans d’actions commerciales</w:t>
            </w:r>
          </w:p>
          <w:p w14:paraId="4B15204B" w14:textId="77777777" w:rsidR="004E55D4" w:rsidRPr="00A42776" w:rsidRDefault="004E55D4" w:rsidP="00245A47">
            <w:pPr>
              <w:keepNext/>
              <w:rPr>
                <w:rFonts w:ascii="Calibri" w:hAnsi="Calibri" w:cs="Calibri"/>
                <w:sz w:val="20"/>
                <w:szCs w:val="20"/>
              </w:rPr>
            </w:pPr>
            <w:r w:rsidRPr="00A42776">
              <w:rPr>
                <w:rFonts w:ascii="Calibri" w:hAnsi="Calibri" w:cs="Calibri"/>
                <w:sz w:val="20"/>
                <w:szCs w:val="20"/>
              </w:rPr>
              <w:t>- Détermination des moyens de fonctionnement</w:t>
            </w:r>
          </w:p>
          <w:p w14:paraId="0484BC8F" w14:textId="77777777" w:rsidR="004E55D4" w:rsidRPr="00A42776" w:rsidRDefault="004E55D4" w:rsidP="00245A47">
            <w:pPr>
              <w:keepNext/>
              <w:rPr>
                <w:rFonts w:ascii="Calibri" w:hAnsi="Calibri" w:cs="Calibri"/>
                <w:sz w:val="20"/>
                <w:szCs w:val="20"/>
              </w:rPr>
            </w:pPr>
            <w:r w:rsidRPr="00A42776">
              <w:rPr>
                <w:rFonts w:ascii="Calibri" w:hAnsi="Calibri" w:cs="Calibri"/>
                <w:sz w:val="20"/>
                <w:szCs w:val="20"/>
              </w:rPr>
              <w:t>- Choix d’un statut juridique et social</w:t>
            </w:r>
          </w:p>
          <w:p w14:paraId="73426F38" w14:textId="77777777" w:rsidR="004E55D4" w:rsidRPr="00A42776" w:rsidRDefault="004E55D4" w:rsidP="00245A47">
            <w:pPr>
              <w:pStyle w:val="BodyText"/>
              <w:keepNext/>
              <w:spacing w:after="0"/>
              <w:rPr>
                <w:sz w:val="22"/>
              </w:rPr>
            </w:pPr>
            <w:r w:rsidRPr="00A42776">
              <w:rPr>
                <w:rFonts w:ascii="Calibri" w:hAnsi="Calibri" w:cs="Calibri"/>
                <w:sz w:val="20"/>
                <w:szCs w:val="20"/>
              </w:rPr>
              <w:t>- Construction des comptes prévisionnels</w:t>
            </w:r>
          </w:p>
        </w:tc>
      </w:tr>
      <w:tr w:rsidR="004E55D4" w:rsidRPr="00A42776" w14:paraId="0B57847A"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7BB2DDFA"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17FACB57" w14:textId="77777777" w:rsidR="004E55D4" w:rsidRPr="00A42776" w:rsidRDefault="004E55D4" w:rsidP="00245A47">
            <w:pPr>
              <w:keepNext/>
              <w:snapToGrid w:val="0"/>
              <w:jc w:val="both"/>
              <w:rPr>
                <w:rFonts w:ascii="Calibri" w:hAnsi="Calibri" w:cs="Arial"/>
                <w:bCs/>
                <w:sz w:val="20"/>
                <w:szCs w:val="20"/>
              </w:rPr>
            </w:pPr>
            <w:r w:rsidRPr="00A42776">
              <w:rPr>
                <w:rFonts w:ascii="Calibri" w:hAnsi="Calibri" w:cs="Arial"/>
                <w:bCs/>
                <w:iCs/>
                <w:sz w:val="20"/>
                <w:szCs w:val="20"/>
              </w:rPr>
              <w:t>Sites internet dédiés à la création comme celui de l’APCE</w:t>
            </w:r>
          </w:p>
        </w:tc>
      </w:tr>
      <w:tr w:rsidR="004E55D4" w:rsidRPr="00A42776" w14:paraId="0F99CE1F"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3781F4D1" w14:textId="77777777" w:rsidR="004E55D4" w:rsidRPr="00A42776" w:rsidRDefault="004E55D4" w:rsidP="00245A47">
            <w:pPr>
              <w:snapToGrid w:val="0"/>
              <w:jc w:val="both"/>
              <w:rPr>
                <w:rFonts w:ascii="Calibri" w:hAnsi="Calibri" w:cs="Arial"/>
                <w:bCs/>
                <w:sz w:val="20"/>
                <w:szCs w:val="20"/>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1A8526B9"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S7 : Marketing pour l’entreprise</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FF4F53B" w14:textId="77777777" w:rsidTr="00245A47">
        <w:trPr>
          <w:cantSplit/>
          <w:jc w:val="center"/>
        </w:trPr>
        <w:tc>
          <w:tcPr>
            <w:tcW w:w="1701" w:type="dxa"/>
            <w:shd w:val="clear" w:color="auto" w:fill="FFCC00"/>
            <w:vAlign w:val="center"/>
          </w:tcPr>
          <w:p w14:paraId="012B482D"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747C85F7"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682C4798"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8H00</w:t>
            </w:r>
          </w:p>
        </w:tc>
        <w:tc>
          <w:tcPr>
            <w:tcW w:w="2268" w:type="dxa"/>
            <w:shd w:val="clear" w:color="auto" w:fill="FFCC00"/>
            <w:vAlign w:val="center"/>
          </w:tcPr>
          <w:p w14:paraId="05C38922"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10H00</w:t>
            </w:r>
          </w:p>
        </w:tc>
        <w:tc>
          <w:tcPr>
            <w:tcW w:w="2268" w:type="dxa"/>
            <w:shd w:val="clear" w:color="auto" w:fill="FFCC00"/>
            <w:vAlign w:val="center"/>
          </w:tcPr>
          <w:p w14:paraId="39709AF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32D16A97" w14:textId="77777777" w:rsidTr="00245A47">
        <w:trPr>
          <w:cantSplit/>
          <w:jc w:val="center"/>
        </w:trPr>
        <w:tc>
          <w:tcPr>
            <w:tcW w:w="3402" w:type="dxa"/>
            <w:gridSpan w:val="2"/>
            <w:vAlign w:val="center"/>
          </w:tcPr>
          <w:p w14:paraId="63709E9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727FFB1D" w14:textId="77777777" w:rsidR="004E55D4" w:rsidRPr="00A42776" w:rsidRDefault="004E55D4" w:rsidP="00245A47">
            <w:pPr>
              <w:keepNext/>
              <w:jc w:val="center"/>
              <w:rPr>
                <w:rFonts w:ascii="Calibri" w:hAnsi="Calibri" w:cs="Arial"/>
                <w:caps/>
                <w:sz w:val="20"/>
                <w:szCs w:val="20"/>
              </w:rPr>
            </w:pPr>
            <w:r w:rsidRPr="00DB51FD">
              <w:rPr>
                <w:rFonts w:ascii="Calibri" w:hAnsi="Calibri" w:cs="Arial"/>
                <w:caps/>
                <w:sz w:val="20"/>
                <w:szCs w:val="20"/>
              </w:rPr>
              <w:t>O. GACHERE</w:t>
            </w:r>
          </w:p>
        </w:tc>
      </w:tr>
      <w:tr w:rsidR="004E55D4" w:rsidRPr="00A42776" w14:paraId="6D5288DD" w14:textId="77777777" w:rsidTr="00245A47">
        <w:trPr>
          <w:cantSplit/>
          <w:jc w:val="center"/>
        </w:trPr>
        <w:tc>
          <w:tcPr>
            <w:tcW w:w="10206" w:type="dxa"/>
            <w:gridSpan w:val="5"/>
            <w:vAlign w:val="center"/>
          </w:tcPr>
          <w:p w14:paraId="26F301CB"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5398818A"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Analyser le marché de l’entreprise en contexte B to B (marketing industriel) ou B to C (marketing grande consommation) ;</w:t>
            </w:r>
          </w:p>
          <w:p w14:paraId="1CAE7F33" w14:textId="77777777" w:rsidR="004E55D4" w:rsidRPr="00A42776" w:rsidRDefault="004E55D4" w:rsidP="00245A47">
            <w:pPr>
              <w:keepNext/>
              <w:jc w:val="both"/>
              <w:rPr>
                <w:rFonts w:ascii="Calibri" w:hAnsi="Calibri"/>
                <w:sz w:val="20"/>
                <w:szCs w:val="20"/>
              </w:rPr>
            </w:pPr>
            <w:r w:rsidRPr="00A42776">
              <w:rPr>
                <w:rFonts w:ascii="Calibri" w:hAnsi="Calibri"/>
                <w:sz w:val="20"/>
                <w:szCs w:val="20"/>
              </w:rPr>
              <w:t>Concevoir une offre commerciale (produit et prix).</w:t>
            </w:r>
          </w:p>
        </w:tc>
      </w:tr>
      <w:tr w:rsidR="004E55D4" w:rsidRPr="00A42776" w14:paraId="38DE4001" w14:textId="77777777" w:rsidTr="00245A47">
        <w:trPr>
          <w:cantSplit/>
          <w:jc w:val="center"/>
        </w:trPr>
        <w:tc>
          <w:tcPr>
            <w:tcW w:w="10206" w:type="dxa"/>
            <w:gridSpan w:val="5"/>
            <w:vAlign w:val="center"/>
          </w:tcPr>
          <w:p w14:paraId="12596F1D"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0C086383" w14:textId="77777777" w:rsidR="004E55D4" w:rsidRPr="00A42776" w:rsidRDefault="004E55D4" w:rsidP="00245A47">
            <w:pPr>
              <w:jc w:val="both"/>
              <w:rPr>
                <w:rFonts w:ascii="Calibri" w:hAnsi="Calibri" w:cs="Arial"/>
                <w:sz w:val="20"/>
                <w:szCs w:val="20"/>
              </w:rPr>
            </w:pPr>
            <w:r w:rsidRPr="00A42776">
              <w:rPr>
                <w:rFonts w:ascii="Calibri" w:hAnsi="Calibri" w:cs="Arial"/>
                <w:sz w:val="20"/>
                <w:szCs w:val="20"/>
              </w:rPr>
              <w:t>Gestion de l’entreprise, Finances pour l’entreprise</w:t>
            </w:r>
          </w:p>
        </w:tc>
      </w:tr>
      <w:tr w:rsidR="004E55D4" w:rsidRPr="00A42776" w14:paraId="122F4EA5" w14:textId="77777777" w:rsidTr="00245A47">
        <w:trPr>
          <w:cantSplit/>
          <w:jc w:val="center"/>
        </w:trPr>
        <w:tc>
          <w:tcPr>
            <w:tcW w:w="10206" w:type="dxa"/>
            <w:gridSpan w:val="5"/>
            <w:vAlign w:val="center"/>
          </w:tcPr>
          <w:p w14:paraId="414A2EAB"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55ED3AD3"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u w:val="single"/>
              </w:rPr>
              <w:t>Partie 1</w:t>
            </w:r>
            <w:r w:rsidRPr="00A42776">
              <w:rPr>
                <w:rFonts w:ascii="Calibri" w:hAnsi="Calibri" w:cs="Arial"/>
                <w:bCs/>
                <w:sz w:val="20"/>
                <w:szCs w:val="20"/>
              </w:rPr>
              <w:t> : Le marché</w:t>
            </w:r>
          </w:p>
          <w:p w14:paraId="08F68F4A"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L’analyse du marché</w:t>
            </w:r>
          </w:p>
          <w:p w14:paraId="75E3CD2A"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La segmentation du marché</w:t>
            </w:r>
          </w:p>
          <w:p w14:paraId="3F42C8CE"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u w:val="single"/>
              </w:rPr>
              <w:t>Partie 2</w:t>
            </w:r>
            <w:r w:rsidRPr="00A42776">
              <w:rPr>
                <w:rFonts w:ascii="Calibri" w:hAnsi="Calibri" w:cs="Arial"/>
                <w:bCs/>
                <w:sz w:val="20"/>
                <w:szCs w:val="20"/>
              </w:rPr>
              <w:t> : Le produit</w:t>
            </w:r>
          </w:p>
          <w:p w14:paraId="001E6D1E"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Le processus d’innovation-produit</w:t>
            </w:r>
          </w:p>
          <w:p w14:paraId="2A4CC90E"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La gestion de la gamme de produit</w:t>
            </w:r>
          </w:p>
          <w:p w14:paraId="5EC9D78E"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u w:val="single"/>
              </w:rPr>
              <w:t>Partie 3</w:t>
            </w:r>
            <w:r w:rsidRPr="00A42776">
              <w:rPr>
                <w:rFonts w:ascii="Calibri" w:hAnsi="Calibri" w:cs="Arial"/>
                <w:bCs/>
                <w:sz w:val="20"/>
                <w:szCs w:val="20"/>
              </w:rPr>
              <w:t> : Le prix</w:t>
            </w:r>
          </w:p>
          <w:p w14:paraId="005F5707"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Les différentes politiques de prix</w:t>
            </w:r>
          </w:p>
          <w:p w14:paraId="649A655B" w14:textId="77777777" w:rsidR="004E55D4" w:rsidRPr="00A42776" w:rsidRDefault="004E55D4" w:rsidP="00245A47">
            <w:pPr>
              <w:jc w:val="both"/>
              <w:rPr>
                <w:rFonts w:ascii="Calibri" w:hAnsi="Calibri" w:cs="Arial"/>
                <w:bCs/>
                <w:sz w:val="20"/>
                <w:szCs w:val="20"/>
              </w:rPr>
            </w:pPr>
            <w:r w:rsidRPr="00A42776">
              <w:rPr>
                <w:rFonts w:ascii="Calibri" w:hAnsi="Calibri" w:cs="Arial"/>
                <w:bCs/>
                <w:sz w:val="20"/>
                <w:szCs w:val="20"/>
              </w:rPr>
              <w:t>Les méthodes de fixation du prix de vente</w:t>
            </w:r>
          </w:p>
        </w:tc>
      </w:tr>
      <w:tr w:rsidR="004E55D4" w:rsidRPr="00A42776" w14:paraId="12E0D24B" w14:textId="77777777" w:rsidTr="00245A47">
        <w:trPr>
          <w:cantSplit/>
          <w:jc w:val="center"/>
        </w:trPr>
        <w:tc>
          <w:tcPr>
            <w:tcW w:w="10206" w:type="dxa"/>
            <w:gridSpan w:val="5"/>
            <w:vAlign w:val="center"/>
          </w:tcPr>
          <w:p w14:paraId="3BE8D819"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EB70DD9"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DAYAN, A. (1999), « Marketing industriel », 4ème édition Vuibert, collection gestion.</w:t>
            </w:r>
          </w:p>
          <w:p w14:paraId="7F9B24B4"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KOTLER, P.L., KELLER, K. et MANCEAU, D. (2012), « Marketing Management », Pearson.</w:t>
            </w:r>
          </w:p>
          <w:p w14:paraId="7DDC1CBA"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LENDREVIE, J. et LEVY, J. (2013), « Mercator – Théories et nouvelles pratiques du marketing », </w:t>
            </w:r>
            <w:proofErr w:type="spellStart"/>
            <w:r w:rsidRPr="00A42776">
              <w:rPr>
                <w:rFonts w:ascii="Calibri" w:hAnsi="Calibri" w:cs="Arial"/>
                <w:sz w:val="20"/>
                <w:szCs w:val="20"/>
              </w:rPr>
              <w:t>Dunod</w:t>
            </w:r>
            <w:proofErr w:type="spellEnd"/>
            <w:r w:rsidRPr="00A42776">
              <w:rPr>
                <w:rFonts w:ascii="Calibri" w:hAnsi="Calibri" w:cs="Arial"/>
                <w:sz w:val="20"/>
                <w:szCs w:val="20"/>
              </w:rPr>
              <w:t>.</w:t>
            </w:r>
          </w:p>
          <w:p w14:paraId="0046F7D9"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J. </w:t>
            </w:r>
            <w:proofErr w:type="spellStart"/>
            <w:r w:rsidRPr="00A42776">
              <w:rPr>
                <w:rFonts w:ascii="Calibri" w:hAnsi="Calibri" w:cs="Arial"/>
                <w:sz w:val="20"/>
                <w:szCs w:val="20"/>
              </w:rPr>
              <w:t>Lendrevie</w:t>
            </w:r>
            <w:proofErr w:type="spellEnd"/>
            <w:r w:rsidRPr="00A42776">
              <w:rPr>
                <w:rFonts w:ascii="Calibri" w:hAnsi="Calibri" w:cs="Arial"/>
                <w:sz w:val="20"/>
                <w:szCs w:val="20"/>
              </w:rPr>
              <w:t xml:space="preserve">, J. Lévy, D. </w:t>
            </w:r>
            <w:proofErr w:type="spellStart"/>
            <w:r w:rsidRPr="00A42776">
              <w:rPr>
                <w:rFonts w:ascii="Calibri" w:hAnsi="Calibri" w:cs="Arial"/>
                <w:sz w:val="20"/>
                <w:szCs w:val="20"/>
              </w:rPr>
              <w:t>Lindon</w:t>
            </w:r>
            <w:proofErr w:type="spellEnd"/>
            <w:r w:rsidRPr="00A42776">
              <w:rPr>
                <w:rFonts w:ascii="Calibri" w:hAnsi="Calibri" w:cs="Arial"/>
                <w:sz w:val="20"/>
                <w:szCs w:val="20"/>
              </w:rPr>
              <w:t>, Mercator, 2006</w:t>
            </w:r>
          </w:p>
          <w:p w14:paraId="3D9EDF14" w14:textId="77777777" w:rsidR="004E55D4" w:rsidRPr="00A42776" w:rsidRDefault="004E55D4" w:rsidP="00245A47">
            <w:pPr>
              <w:keepNext/>
              <w:jc w:val="both"/>
              <w:rPr>
                <w:rFonts w:ascii="Calibri" w:hAnsi="Calibri" w:cs="Arial"/>
                <w:bCs/>
                <w:sz w:val="20"/>
                <w:szCs w:val="20"/>
              </w:rPr>
            </w:pPr>
            <w:r w:rsidRPr="00A42776">
              <w:rPr>
                <w:rFonts w:ascii="Calibri" w:hAnsi="Calibri" w:cs="Arial"/>
                <w:sz w:val="20"/>
                <w:szCs w:val="20"/>
              </w:rPr>
              <w:t xml:space="preserve">JP </w:t>
            </w:r>
            <w:proofErr w:type="spellStart"/>
            <w:r w:rsidRPr="00A42776">
              <w:rPr>
                <w:rFonts w:ascii="Calibri" w:hAnsi="Calibri" w:cs="Arial"/>
                <w:sz w:val="20"/>
                <w:szCs w:val="20"/>
              </w:rPr>
              <w:t>Hefler</w:t>
            </w:r>
            <w:proofErr w:type="spellEnd"/>
            <w:r w:rsidRPr="00A42776">
              <w:rPr>
                <w:rFonts w:ascii="Calibri" w:hAnsi="Calibri" w:cs="Arial"/>
                <w:sz w:val="20"/>
                <w:szCs w:val="20"/>
              </w:rPr>
              <w:t xml:space="preserve">, J. </w:t>
            </w:r>
            <w:proofErr w:type="spellStart"/>
            <w:r w:rsidRPr="00A42776">
              <w:rPr>
                <w:rFonts w:ascii="Calibri" w:hAnsi="Calibri" w:cs="Arial"/>
                <w:sz w:val="20"/>
                <w:szCs w:val="20"/>
              </w:rPr>
              <w:t>Orsoni</w:t>
            </w:r>
            <w:proofErr w:type="spellEnd"/>
            <w:r w:rsidRPr="00A42776">
              <w:rPr>
                <w:rFonts w:ascii="Calibri" w:hAnsi="Calibri" w:cs="Arial"/>
                <w:sz w:val="20"/>
                <w:szCs w:val="20"/>
              </w:rPr>
              <w:t>, JL Nicolas, Marketing, 2014</w:t>
            </w:r>
          </w:p>
        </w:tc>
      </w:tr>
      <w:tr w:rsidR="004E55D4" w:rsidRPr="00A42776" w14:paraId="7E260490" w14:textId="77777777" w:rsidTr="00245A47">
        <w:trPr>
          <w:cantSplit/>
          <w:jc w:val="center"/>
        </w:trPr>
        <w:tc>
          <w:tcPr>
            <w:tcW w:w="10206" w:type="dxa"/>
            <w:gridSpan w:val="5"/>
            <w:vAlign w:val="center"/>
          </w:tcPr>
          <w:p w14:paraId="55F048CF"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138A0093"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S8 : Stratégie d’entreprises</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99BCFAC" w14:textId="77777777" w:rsidTr="00245A47">
        <w:trPr>
          <w:cantSplit/>
          <w:jc w:val="center"/>
        </w:trPr>
        <w:tc>
          <w:tcPr>
            <w:tcW w:w="1701" w:type="dxa"/>
            <w:shd w:val="clear" w:color="auto" w:fill="FFCC00"/>
            <w:vAlign w:val="center"/>
          </w:tcPr>
          <w:p w14:paraId="3044CF69"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5AD5B7F9"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53FFBA93"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10H00</w:t>
            </w:r>
          </w:p>
        </w:tc>
        <w:tc>
          <w:tcPr>
            <w:tcW w:w="2268" w:type="dxa"/>
            <w:shd w:val="clear" w:color="auto" w:fill="FFCC00"/>
            <w:vAlign w:val="center"/>
          </w:tcPr>
          <w:p w14:paraId="14A5818E"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8H00</w:t>
            </w:r>
          </w:p>
        </w:tc>
        <w:tc>
          <w:tcPr>
            <w:tcW w:w="2268" w:type="dxa"/>
            <w:shd w:val="clear" w:color="auto" w:fill="FFCC00"/>
            <w:vAlign w:val="center"/>
          </w:tcPr>
          <w:p w14:paraId="2C67EA7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11991889" w14:textId="77777777" w:rsidTr="00245A47">
        <w:trPr>
          <w:cantSplit/>
          <w:jc w:val="center"/>
        </w:trPr>
        <w:tc>
          <w:tcPr>
            <w:tcW w:w="3402" w:type="dxa"/>
            <w:gridSpan w:val="2"/>
            <w:vAlign w:val="center"/>
          </w:tcPr>
          <w:p w14:paraId="597AC28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558605CB"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V. TOULOUMON</w:t>
            </w:r>
          </w:p>
        </w:tc>
      </w:tr>
      <w:tr w:rsidR="004E55D4" w:rsidRPr="00A42776" w14:paraId="707BF8C0" w14:textId="77777777" w:rsidTr="00245A47">
        <w:trPr>
          <w:cantSplit/>
          <w:jc w:val="center"/>
        </w:trPr>
        <w:tc>
          <w:tcPr>
            <w:tcW w:w="10206" w:type="dxa"/>
            <w:gridSpan w:val="5"/>
            <w:vAlign w:val="center"/>
          </w:tcPr>
          <w:p w14:paraId="394F06CD" w14:textId="77777777" w:rsidR="004E55D4" w:rsidRPr="00A42776" w:rsidRDefault="004E55D4" w:rsidP="00245A47">
            <w:pPr>
              <w:keepNext/>
              <w:jc w:val="both"/>
            </w:pPr>
            <w:r w:rsidRPr="00A42776">
              <w:rPr>
                <w:rFonts w:ascii="Calibri" w:hAnsi="Calibri"/>
                <w:b/>
                <w:bCs/>
                <w:sz w:val="20"/>
                <w:szCs w:val="20"/>
                <w:u w:val="single"/>
              </w:rPr>
              <w:t>Objectifs</w:t>
            </w:r>
            <w:r w:rsidRPr="00A42776">
              <w:rPr>
                <w:rFonts w:ascii="Calibri" w:hAnsi="Calibri"/>
                <w:b/>
                <w:bCs/>
                <w:sz w:val="20"/>
                <w:szCs w:val="20"/>
              </w:rPr>
              <w:t> :</w:t>
            </w:r>
          </w:p>
          <w:p w14:paraId="27C4C7CE" w14:textId="77777777" w:rsidR="004E55D4" w:rsidRPr="00A42776" w:rsidRDefault="004E55D4" w:rsidP="00245A47">
            <w:pPr>
              <w:keepNext/>
              <w:jc w:val="both"/>
            </w:pPr>
            <w:r w:rsidRPr="00A42776">
              <w:rPr>
                <w:rFonts w:ascii="Calibri" w:hAnsi="Calibri"/>
                <w:sz w:val="20"/>
                <w:szCs w:val="20"/>
              </w:rPr>
              <w:t xml:space="preserve">Maîtriser les concepts de base et être à même de mobiliser les différentes disciplines de la gestion (GRH, finance, comptabilité, marketing, </w:t>
            </w:r>
            <w:proofErr w:type="spellStart"/>
            <w:r w:rsidRPr="00A42776">
              <w:rPr>
                <w:rFonts w:ascii="Calibri" w:hAnsi="Calibri"/>
                <w:sz w:val="20"/>
                <w:szCs w:val="20"/>
              </w:rPr>
              <w:t>etc</w:t>
            </w:r>
            <w:proofErr w:type="spellEnd"/>
            <w:r w:rsidRPr="00A42776">
              <w:rPr>
                <w:rFonts w:ascii="Calibri" w:hAnsi="Calibri"/>
                <w:sz w:val="20"/>
                <w:szCs w:val="20"/>
              </w:rPr>
              <w:t>) pour comprendre la stratégie générale de l’entreprise.</w:t>
            </w:r>
          </w:p>
          <w:p w14:paraId="433201CD" w14:textId="77777777" w:rsidR="004E55D4" w:rsidRPr="00A42776" w:rsidRDefault="004E55D4" w:rsidP="00245A47">
            <w:pPr>
              <w:keepNext/>
              <w:jc w:val="both"/>
            </w:pPr>
            <w:r w:rsidRPr="00A42776">
              <w:rPr>
                <w:rFonts w:ascii="Calibri" w:hAnsi="Calibri"/>
                <w:sz w:val="20"/>
                <w:szCs w:val="20"/>
              </w:rPr>
              <w:t>Comprendre les liens entre diagnostic, choix stratégiques et déploiement stratégique</w:t>
            </w:r>
          </w:p>
        </w:tc>
      </w:tr>
      <w:tr w:rsidR="004E55D4" w:rsidRPr="00A42776" w14:paraId="7A0EE1B5" w14:textId="77777777" w:rsidTr="00245A47">
        <w:trPr>
          <w:cantSplit/>
          <w:jc w:val="center"/>
        </w:trPr>
        <w:tc>
          <w:tcPr>
            <w:tcW w:w="10206" w:type="dxa"/>
            <w:gridSpan w:val="5"/>
            <w:vAlign w:val="center"/>
          </w:tcPr>
          <w:p w14:paraId="5F02D170" w14:textId="77777777" w:rsidR="004E55D4" w:rsidRPr="00A42776" w:rsidRDefault="004E55D4" w:rsidP="00245A47">
            <w:pPr>
              <w:keepNext/>
              <w:jc w:val="both"/>
            </w:pPr>
            <w:r w:rsidRPr="00A42776">
              <w:rPr>
                <w:rFonts w:ascii="Calibri" w:hAnsi="Calibri"/>
                <w:b/>
                <w:bCs/>
                <w:sz w:val="20"/>
                <w:szCs w:val="20"/>
                <w:u w:val="single"/>
              </w:rPr>
              <w:t>Prérequis</w:t>
            </w:r>
            <w:r w:rsidRPr="00A42776">
              <w:rPr>
                <w:rFonts w:ascii="Calibri" w:hAnsi="Calibri"/>
                <w:bCs/>
                <w:sz w:val="20"/>
                <w:szCs w:val="20"/>
              </w:rPr>
              <w:t> :</w:t>
            </w:r>
          </w:p>
          <w:p w14:paraId="0A29A0EA" w14:textId="77777777" w:rsidR="004E55D4" w:rsidRPr="00A42776" w:rsidRDefault="004E55D4" w:rsidP="00245A47">
            <w:pPr>
              <w:keepNext/>
              <w:jc w:val="both"/>
            </w:pPr>
            <w:r w:rsidRPr="00A42776">
              <w:rPr>
                <w:rFonts w:ascii="Calibri" w:hAnsi="Calibri"/>
                <w:sz w:val="20"/>
                <w:szCs w:val="20"/>
              </w:rPr>
              <w:t>GRH, Management des équipes, Finances pour l’entreprise, Marketing pour l’entreprise.</w:t>
            </w:r>
          </w:p>
        </w:tc>
      </w:tr>
      <w:tr w:rsidR="004E55D4" w:rsidRPr="00A42776" w14:paraId="2C5A8571" w14:textId="77777777" w:rsidTr="00245A47">
        <w:trPr>
          <w:cantSplit/>
          <w:jc w:val="center"/>
        </w:trPr>
        <w:tc>
          <w:tcPr>
            <w:tcW w:w="10206" w:type="dxa"/>
            <w:gridSpan w:val="5"/>
            <w:vAlign w:val="center"/>
          </w:tcPr>
          <w:p w14:paraId="27F5DF81" w14:textId="77777777" w:rsidR="004E55D4" w:rsidRPr="00A42776" w:rsidRDefault="004E55D4" w:rsidP="00245A47">
            <w:pPr>
              <w:keepNext/>
              <w:jc w:val="both"/>
            </w:pPr>
            <w:r w:rsidRPr="00A42776">
              <w:rPr>
                <w:rFonts w:ascii="Calibri" w:hAnsi="Calibri"/>
                <w:b/>
                <w:bCs/>
                <w:sz w:val="20"/>
                <w:szCs w:val="20"/>
                <w:u w:val="single"/>
              </w:rPr>
              <w:t>Programme</w:t>
            </w:r>
            <w:r w:rsidRPr="00A42776">
              <w:rPr>
                <w:rFonts w:ascii="Calibri" w:hAnsi="Calibri"/>
                <w:b/>
                <w:bCs/>
                <w:sz w:val="20"/>
                <w:szCs w:val="20"/>
              </w:rPr>
              <w:t> :</w:t>
            </w:r>
          </w:p>
          <w:p w14:paraId="1E8C305B" w14:textId="77777777" w:rsidR="004E55D4" w:rsidRPr="00A42776" w:rsidRDefault="004E55D4" w:rsidP="00245A47">
            <w:pPr>
              <w:keepNext/>
              <w:jc w:val="both"/>
            </w:pPr>
            <w:r w:rsidRPr="00A42776">
              <w:rPr>
                <w:rFonts w:ascii="Calibri" w:hAnsi="Calibri"/>
                <w:bCs/>
                <w:sz w:val="20"/>
                <w:szCs w:val="20"/>
              </w:rPr>
              <w:t>Introduction et Définition</w:t>
            </w:r>
          </w:p>
          <w:p w14:paraId="0327DA65" w14:textId="77777777" w:rsidR="004E55D4" w:rsidRPr="00A42776" w:rsidRDefault="004E55D4" w:rsidP="00245A47">
            <w:pPr>
              <w:keepNext/>
              <w:jc w:val="both"/>
            </w:pPr>
            <w:r w:rsidRPr="00A42776">
              <w:rPr>
                <w:rFonts w:ascii="Calibri" w:hAnsi="Calibri"/>
                <w:bCs/>
                <w:sz w:val="20"/>
                <w:szCs w:val="20"/>
                <w:u w:val="single"/>
              </w:rPr>
              <w:t>Partie</w:t>
            </w:r>
            <w:r w:rsidRPr="00A42776">
              <w:rPr>
                <w:rFonts w:ascii="Calibri" w:hAnsi="Calibri"/>
                <w:bCs/>
                <w:sz w:val="20"/>
                <w:szCs w:val="20"/>
              </w:rPr>
              <w:t> 1 : Le diagnostic stratégique</w:t>
            </w:r>
          </w:p>
          <w:p w14:paraId="2AF2052C" w14:textId="77777777" w:rsidR="004E55D4" w:rsidRPr="00A42776" w:rsidRDefault="004E55D4" w:rsidP="004E55D4">
            <w:pPr>
              <w:pStyle w:val="ListParagraph"/>
              <w:keepNext/>
              <w:numPr>
                <w:ilvl w:val="0"/>
                <w:numId w:val="30"/>
              </w:numPr>
              <w:suppressAutoHyphens w:val="0"/>
              <w:jc w:val="both"/>
              <w:rPr>
                <w:rFonts w:ascii="Calibri" w:hAnsi="Calibri"/>
                <w:bCs/>
                <w:sz w:val="20"/>
                <w:szCs w:val="20"/>
              </w:rPr>
            </w:pPr>
            <w:r w:rsidRPr="00A42776">
              <w:rPr>
                <w:rFonts w:ascii="Calibri" w:hAnsi="Calibri"/>
                <w:bCs/>
                <w:sz w:val="20"/>
                <w:szCs w:val="20"/>
              </w:rPr>
              <w:t>Qu’est-ce que la stratégie ?</w:t>
            </w:r>
          </w:p>
          <w:p w14:paraId="21BD3078" w14:textId="77777777" w:rsidR="004E55D4" w:rsidRPr="00A42776" w:rsidRDefault="004E55D4" w:rsidP="004E55D4">
            <w:pPr>
              <w:pStyle w:val="ListParagraph"/>
              <w:keepNext/>
              <w:numPr>
                <w:ilvl w:val="0"/>
                <w:numId w:val="30"/>
              </w:numPr>
              <w:suppressAutoHyphens w:val="0"/>
              <w:jc w:val="both"/>
            </w:pPr>
            <w:r w:rsidRPr="00A42776">
              <w:rPr>
                <w:rFonts w:ascii="Calibri" w:hAnsi="Calibri"/>
                <w:bCs/>
                <w:sz w:val="20"/>
                <w:szCs w:val="20"/>
              </w:rPr>
              <w:t>Analyse interne &amp; modèles d’organisation : les ressources, capacités et compétences</w:t>
            </w:r>
          </w:p>
          <w:p w14:paraId="71F94102" w14:textId="77777777" w:rsidR="004E55D4" w:rsidRPr="00A42776" w:rsidRDefault="004E55D4" w:rsidP="004E55D4">
            <w:pPr>
              <w:pStyle w:val="ListParagraph"/>
              <w:keepNext/>
              <w:numPr>
                <w:ilvl w:val="0"/>
                <w:numId w:val="30"/>
              </w:numPr>
              <w:suppressAutoHyphens w:val="0"/>
              <w:jc w:val="both"/>
            </w:pPr>
            <w:r w:rsidRPr="00A42776">
              <w:rPr>
                <w:rFonts w:ascii="Calibri" w:hAnsi="Calibri"/>
                <w:bCs/>
                <w:sz w:val="20"/>
                <w:szCs w:val="20"/>
              </w:rPr>
              <w:t>L'analyse externe : segmentation &amp; positionnement stratégique.</w:t>
            </w:r>
          </w:p>
          <w:p w14:paraId="023FECA1" w14:textId="77777777" w:rsidR="004E55D4" w:rsidRPr="00A42776" w:rsidRDefault="004E55D4" w:rsidP="00245A47">
            <w:pPr>
              <w:keepNext/>
              <w:jc w:val="both"/>
            </w:pPr>
            <w:r w:rsidRPr="00A42776">
              <w:rPr>
                <w:rFonts w:ascii="Calibri" w:hAnsi="Calibri"/>
                <w:bCs/>
                <w:sz w:val="20"/>
                <w:szCs w:val="20"/>
                <w:u w:val="single"/>
              </w:rPr>
              <w:t>Partie 2</w:t>
            </w:r>
            <w:r w:rsidRPr="00A42776">
              <w:rPr>
                <w:rFonts w:ascii="Calibri" w:hAnsi="Calibri"/>
                <w:bCs/>
                <w:sz w:val="20"/>
                <w:szCs w:val="20"/>
              </w:rPr>
              <w:t> : Les choix stratégiques</w:t>
            </w:r>
          </w:p>
          <w:p w14:paraId="69659C8D" w14:textId="77777777" w:rsidR="004E55D4" w:rsidRPr="00A42776" w:rsidRDefault="004E55D4" w:rsidP="00245A47">
            <w:pPr>
              <w:keepNext/>
              <w:jc w:val="both"/>
            </w:pPr>
            <w:r w:rsidRPr="00A42776">
              <w:rPr>
                <w:rFonts w:ascii="Calibri" w:hAnsi="Calibri"/>
                <w:bCs/>
                <w:sz w:val="20"/>
                <w:szCs w:val="20"/>
              </w:rPr>
              <w:t xml:space="preserve">Les stratégies </w:t>
            </w:r>
            <w:proofErr w:type="spellStart"/>
            <w:r w:rsidRPr="00A42776">
              <w:rPr>
                <w:rFonts w:ascii="Calibri" w:hAnsi="Calibri"/>
                <w:bCs/>
                <w:sz w:val="20"/>
                <w:szCs w:val="20"/>
              </w:rPr>
              <w:t>corporate</w:t>
            </w:r>
            <w:proofErr w:type="spellEnd"/>
            <w:r w:rsidRPr="00A42776">
              <w:rPr>
                <w:rFonts w:ascii="Calibri" w:hAnsi="Calibri"/>
                <w:bCs/>
                <w:sz w:val="20"/>
                <w:szCs w:val="20"/>
              </w:rPr>
              <w:t xml:space="preserve"> et les parties prenantes</w:t>
            </w:r>
          </w:p>
          <w:p w14:paraId="7A33B2AD" w14:textId="77777777" w:rsidR="004E55D4" w:rsidRPr="00A42776" w:rsidRDefault="004E55D4" w:rsidP="00245A47">
            <w:pPr>
              <w:keepNext/>
              <w:jc w:val="both"/>
            </w:pPr>
            <w:r w:rsidRPr="00A42776">
              <w:rPr>
                <w:rFonts w:ascii="Calibri" w:hAnsi="Calibri"/>
                <w:bCs/>
                <w:sz w:val="20"/>
                <w:szCs w:val="20"/>
              </w:rPr>
              <w:t>Les stratégies opérationnelles par domaine d'activité</w:t>
            </w:r>
          </w:p>
        </w:tc>
      </w:tr>
      <w:tr w:rsidR="004E55D4" w:rsidRPr="00A42776" w14:paraId="7BBA88EC" w14:textId="77777777" w:rsidTr="00245A47">
        <w:trPr>
          <w:cantSplit/>
          <w:jc w:val="center"/>
        </w:trPr>
        <w:tc>
          <w:tcPr>
            <w:tcW w:w="10206" w:type="dxa"/>
            <w:gridSpan w:val="5"/>
            <w:vAlign w:val="center"/>
          </w:tcPr>
          <w:p w14:paraId="27BE1DCA" w14:textId="77777777" w:rsidR="004E55D4" w:rsidRPr="00A42776" w:rsidRDefault="004E55D4" w:rsidP="00245A47">
            <w:pPr>
              <w:keepNext/>
              <w:jc w:val="both"/>
            </w:pPr>
            <w:r w:rsidRPr="00A42776">
              <w:rPr>
                <w:rFonts w:ascii="Calibri" w:hAnsi="Calibri"/>
                <w:b/>
                <w:bCs/>
                <w:sz w:val="20"/>
                <w:szCs w:val="20"/>
                <w:u w:val="single"/>
              </w:rPr>
              <w:t>Bibliographie</w:t>
            </w:r>
            <w:r w:rsidRPr="00A42776">
              <w:rPr>
                <w:rFonts w:ascii="Calibri" w:hAnsi="Calibri"/>
                <w:bCs/>
                <w:sz w:val="20"/>
                <w:szCs w:val="20"/>
              </w:rPr>
              <w:t> :</w:t>
            </w:r>
          </w:p>
          <w:p w14:paraId="43898AC6" w14:textId="77777777" w:rsidR="004E55D4" w:rsidRPr="00A42776" w:rsidRDefault="004E55D4" w:rsidP="004E55D4">
            <w:pPr>
              <w:pStyle w:val="ListParagraph"/>
              <w:keepNext/>
              <w:numPr>
                <w:ilvl w:val="0"/>
                <w:numId w:val="31"/>
              </w:numPr>
              <w:suppressAutoHyphens w:val="0"/>
              <w:ind w:left="567" w:hanging="425"/>
              <w:jc w:val="both"/>
            </w:pPr>
            <w:proofErr w:type="spellStart"/>
            <w:r w:rsidRPr="00A42776">
              <w:rPr>
                <w:rFonts w:ascii="Calibri" w:hAnsi="Calibri"/>
                <w:sz w:val="20"/>
                <w:szCs w:val="20"/>
              </w:rPr>
              <w:t>Allouche</w:t>
            </w:r>
            <w:proofErr w:type="spellEnd"/>
            <w:r w:rsidRPr="00A42776">
              <w:rPr>
                <w:rFonts w:ascii="Calibri" w:hAnsi="Calibri"/>
                <w:sz w:val="20"/>
                <w:szCs w:val="20"/>
              </w:rPr>
              <w:t xml:space="preserve"> &amp; Schmidt, Les outils de la décision stratégique, tome(s) 1 et 2, 1995.</w:t>
            </w:r>
          </w:p>
          <w:p w14:paraId="0E9DB735" w14:textId="77777777" w:rsidR="004E55D4" w:rsidRPr="00A42776" w:rsidRDefault="004E55D4" w:rsidP="004E55D4">
            <w:pPr>
              <w:pStyle w:val="ListParagraph"/>
              <w:keepNext/>
              <w:numPr>
                <w:ilvl w:val="0"/>
                <w:numId w:val="31"/>
              </w:numPr>
              <w:suppressAutoHyphens w:val="0"/>
              <w:ind w:left="567" w:hanging="425"/>
              <w:jc w:val="both"/>
            </w:pPr>
            <w:proofErr w:type="spellStart"/>
            <w:r w:rsidRPr="00A42776">
              <w:rPr>
                <w:rFonts w:ascii="Calibri" w:hAnsi="Calibri"/>
                <w:sz w:val="20"/>
                <w:szCs w:val="20"/>
              </w:rPr>
              <w:t>Detrie</w:t>
            </w:r>
            <w:proofErr w:type="spellEnd"/>
            <w:r w:rsidRPr="00A42776">
              <w:rPr>
                <w:rFonts w:ascii="Calibri" w:hAnsi="Calibri"/>
                <w:sz w:val="20"/>
                <w:szCs w:val="20"/>
              </w:rPr>
              <w:t>, J.P. et al</w:t>
            </w:r>
            <w:proofErr w:type="gramStart"/>
            <w:r w:rsidRPr="00A42776">
              <w:rPr>
                <w:rFonts w:ascii="Calibri" w:hAnsi="Calibri"/>
                <w:sz w:val="20"/>
                <w:szCs w:val="20"/>
              </w:rPr>
              <w:t xml:space="preserve">.,  </w:t>
            </w:r>
            <w:proofErr w:type="spellStart"/>
            <w:r w:rsidRPr="00A42776">
              <w:rPr>
                <w:rFonts w:ascii="Calibri" w:hAnsi="Calibri"/>
                <w:sz w:val="20"/>
                <w:szCs w:val="20"/>
              </w:rPr>
              <w:t>Strategor</w:t>
            </w:r>
            <w:proofErr w:type="spellEnd"/>
            <w:proofErr w:type="gramEnd"/>
            <w:r w:rsidRPr="00A42776">
              <w:rPr>
                <w:rFonts w:ascii="Calibri" w:hAnsi="Calibri"/>
                <w:sz w:val="20"/>
                <w:szCs w:val="20"/>
              </w:rPr>
              <w:t xml:space="preserve">, 4ème édition, </w:t>
            </w:r>
            <w:proofErr w:type="spellStart"/>
            <w:r w:rsidRPr="00A42776">
              <w:rPr>
                <w:rFonts w:ascii="Calibri" w:hAnsi="Calibri"/>
                <w:sz w:val="20"/>
                <w:szCs w:val="20"/>
              </w:rPr>
              <w:t>Dunod</w:t>
            </w:r>
            <w:proofErr w:type="spellEnd"/>
            <w:r w:rsidRPr="00A42776">
              <w:rPr>
                <w:rFonts w:ascii="Calibri" w:hAnsi="Calibri"/>
                <w:sz w:val="20"/>
                <w:szCs w:val="20"/>
              </w:rPr>
              <w:t>, 2005.</w:t>
            </w:r>
          </w:p>
          <w:p w14:paraId="538A2799" w14:textId="77777777" w:rsidR="004E55D4" w:rsidRPr="00A42776" w:rsidRDefault="004E55D4" w:rsidP="004E55D4">
            <w:pPr>
              <w:pStyle w:val="ListParagraph"/>
              <w:keepNext/>
              <w:numPr>
                <w:ilvl w:val="0"/>
                <w:numId w:val="31"/>
              </w:numPr>
              <w:suppressAutoHyphens w:val="0"/>
              <w:ind w:left="567" w:hanging="425"/>
              <w:jc w:val="both"/>
            </w:pPr>
            <w:r w:rsidRPr="00A42776">
              <w:rPr>
                <w:rFonts w:ascii="Calibri" w:hAnsi="Calibri"/>
                <w:sz w:val="20"/>
                <w:szCs w:val="20"/>
              </w:rPr>
              <w:t xml:space="preserve">Johnson, G., </w:t>
            </w:r>
            <w:proofErr w:type="spellStart"/>
            <w:r w:rsidRPr="00A42776">
              <w:rPr>
                <w:rFonts w:ascii="Calibri" w:hAnsi="Calibri"/>
                <w:sz w:val="20"/>
                <w:szCs w:val="20"/>
              </w:rPr>
              <w:t>Scholes</w:t>
            </w:r>
            <w:proofErr w:type="spellEnd"/>
            <w:r w:rsidRPr="00A42776">
              <w:rPr>
                <w:rFonts w:ascii="Calibri" w:hAnsi="Calibri"/>
                <w:sz w:val="20"/>
                <w:szCs w:val="20"/>
              </w:rPr>
              <w:t xml:space="preserve"> F., </w:t>
            </w:r>
            <w:proofErr w:type="spellStart"/>
            <w:r w:rsidRPr="00A42776">
              <w:rPr>
                <w:rFonts w:ascii="Calibri" w:hAnsi="Calibri"/>
                <w:sz w:val="20"/>
                <w:szCs w:val="20"/>
              </w:rPr>
              <w:t>Whittington</w:t>
            </w:r>
            <w:proofErr w:type="spellEnd"/>
            <w:r w:rsidRPr="00A42776">
              <w:rPr>
                <w:rFonts w:ascii="Calibri" w:hAnsi="Calibri"/>
                <w:sz w:val="20"/>
                <w:szCs w:val="20"/>
              </w:rPr>
              <w:t xml:space="preserve"> R.&amp; </w:t>
            </w:r>
            <w:proofErr w:type="spellStart"/>
            <w:r w:rsidRPr="00A42776">
              <w:rPr>
                <w:rFonts w:ascii="Calibri" w:hAnsi="Calibri"/>
                <w:sz w:val="20"/>
                <w:szCs w:val="20"/>
              </w:rPr>
              <w:t>Fréry</w:t>
            </w:r>
            <w:proofErr w:type="spellEnd"/>
            <w:r w:rsidRPr="00A42776">
              <w:rPr>
                <w:rFonts w:ascii="Calibri" w:hAnsi="Calibri"/>
                <w:sz w:val="20"/>
                <w:szCs w:val="20"/>
              </w:rPr>
              <w:t>, F., Stratégique, 9e édition, Pearson Education, 2011.</w:t>
            </w:r>
          </w:p>
          <w:p w14:paraId="761DED06" w14:textId="77777777" w:rsidR="004E55D4" w:rsidRPr="00A42776" w:rsidRDefault="004E55D4" w:rsidP="004E55D4">
            <w:pPr>
              <w:pStyle w:val="ListParagraph"/>
              <w:keepNext/>
              <w:numPr>
                <w:ilvl w:val="0"/>
                <w:numId w:val="31"/>
              </w:numPr>
              <w:suppressAutoHyphens w:val="0"/>
              <w:ind w:left="567" w:hanging="425"/>
              <w:jc w:val="both"/>
            </w:pPr>
            <w:proofErr w:type="spellStart"/>
            <w:r w:rsidRPr="00A42776">
              <w:rPr>
                <w:rFonts w:ascii="Calibri" w:hAnsi="Calibri"/>
                <w:sz w:val="20"/>
                <w:szCs w:val="20"/>
              </w:rPr>
              <w:t>Dynamic</w:t>
            </w:r>
            <w:proofErr w:type="spellEnd"/>
            <w:r w:rsidRPr="00A42776">
              <w:rPr>
                <w:rFonts w:ascii="Calibri" w:hAnsi="Calibri"/>
                <w:sz w:val="20"/>
                <w:szCs w:val="20"/>
              </w:rPr>
              <w:t xml:space="preserve"> Entreprises du CNAM et CEFORALP</w:t>
            </w:r>
          </w:p>
          <w:p w14:paraId="751AF437" w14:textId="77777777" w:rsidR="004E55D4" w:rsidRPr="00A42776" w:rsidRDefault="004E55D4" w:rsidP="004E55D4">
            <w:pPr>
              <w:pStyle w:val="ListParagraph"/>
              <w:keepNext/>
              <w:numPr>
                <w:ilvl w:val="0"/>
                <w:numId w:val="31"/>
              </w:numPr>
              <w:suppressAutoHyphens w:val="0"/>
              <w:ind w:left="567" w:hanging="425"/>
              <w:jc w:val="both"/>
            </w:pPr>
            <w:r w:rsidRPr="00A42776">
              <w:rPr>
                <w:rFonts w:ascii="Calibri" w:hAnsi="Calibri"/>
                <w:sz w:val="20"/>
                <w:szCs w:val="20"/>
              </w:rPr>
              <w:t xml:space="preserve">Diagnostic et décisions stratégiques de </w:t>
            </w:r>
            <w:proofErr w:type="spellStart"/>
            <w:r w:rsidRPr="00A42776">
              <w:rPr>
                <w:rFonts w:ascii="Calibri" w:hAnsi="Calibri"/>
                <w:sz w:val="20"/>
                <w:szCs w:val="20"/>
              </w:rPr>
              <w:t>Tugrul</w:t>
            </w:r>
            <w:proofErr w:type="spellEnd"/>
            <w:r w:rsidRPr="00A42776">
              <w:rPr>
                <w:rFonts w:ascii="Calibri" w:hAnsi="Calibri"/>
                <w:sz w:val="20"/>
                <w:szCs w:val="20"/>
              </w:rPr>
              <w:t xml:space="preserve"> Etamer et Roland </w:t>
            </w:r>
            <w:proofErr w:type="spellStart"/>
            <w:r w:rsidRPr="00A42776">
              <w:rPr>
                <w:rFonts w:ascii="Calibri" w:hAnsi="Calibri"/>
                <w:sz w:val="20"/>
                <w:szCs w:val="20"/>
              </w:rPr>
              <w:t>Calori</w:t>
            </w:r>
            <w:proofErr w:type="spellEnd"/>
          </w:p>
          <w:p w14:paraId="2617D7B2" w14:textId="77777777" w:rsidR="004E55D4" w:rsidRPr="00A42776" w:rsidRDefault="004E55D4" w:rsidP="004E55D4">
            <w:pPr>
              <w:pStyle w:val="ListParagraph"/>
              <w:keepNext/>
              <w:numPr>
                <w:ilvl w:val="0"/>
                <w:numId w:val="31"/>
              </w:numPr>
              <w:suppressAutoHyphens w:val="0"/>
              <w:ind w:left="567" w:hanging="425"/>
              <w:jc w:val="both"/>
            </w:pPr>
            <w:r w:rsidRPr="00A42776">
              <w:rPr>
                <w:rFonts w:ascii="Calibri" w:hAnsi="Calibri"/>
                <w:sz w:val="20"/>
                <w:szCs w:val="20"/>
              </w:rPr>
              <w:t xml:space="preserve">« Avantage France » A. </w:t>
            </w:r>
            <w:proofErr w:type="spellStart"/>
            <w:r w:rsidRPr="00A42776">
              <w:rPr>
                <w:rFonts w:ascii="Calibri" w:hAnsi="Calibri"/>
                <w:sz w:val="20"/>
                <w:szCs w:val="20"/>
              </w:rPr>
              <w:t>Safir</w:t>
            </w:r>
            <w:proofErr w:type="spellEnd"/>
            <w:r w:rsidRPr="00A42776">
              <w:rPr>
                <w:rFonts w:ascii="Calibri" w:hAnsi="Calibri"/>
                <w:sz w:val="20"/>
                <w:szCs w:val="20"/>
              </w:rPr>
              <w:t xml:space="preserve"> &amp; D. Michel, Village Mondial-1999</w:t>
            </w:r>
          </w:p>
        </w:tc>
      </w:tr>
      <w:tr w:rsidR="004E55D4" w:rsidRPr="00A42776" w14:paraId="7EA0EC2B" w14:textId="77777777" w:rsidTr="00245A47">
        <w:trPr>
          <w:cantSplit/>
          <w:jc w:val="center"/>
        </w:trPr>
        <w:tc>
          <w:tcPr>
            <w:tcW w:w="10206" w:type="dxa"/>
            <w:gridSpan w:val="5"/>
            <w:vAlign w:val="center"/>
          </w:tcPr>
          <w:p w14:paraId="3E23CDF4" w14:textId="77777777" w:rsidR="004E55D4" w:rsidRPr="00A42776" w:rsidRDefault="004E55D4" w:rsidP="00245A47">
            <w:pPr>
              <w:jc w:val="both"/>
            </w:pPr>
            <w:r w:rsidRPr="00A42776">
              <w:rPr>
                <w:rFonts w:ascii="Calibri" w:hAnsi="Calibri"/>
                <w:b/>
                <w:bCs/>
                <w:sz w:val="20"/>
                <w:szCs w:val="20"/>
                <w:u w:val="single"/>
              </w:rPr>
              <w:t>Modalités d’évaluation</w:t>
            </w:r>
            <w:r w:rsidRPr="00A42776">
              <w:rPr>
                <w:rFonts w:ascii="Calibri" w:hAnsi="Calibri"/>
                <w:b/>
                <w:bCs/>
                <w:sz w:val="20"/>
                <w:szCs w:val="20"/>
              </w:rPr>
              <w:t> :</w:t>
            </w:r>
            <w:r w:rsidRPr="00A42776">
              <w:rPr>
                <w:rFonts w:ascii="Calibri" w:hAnsi="Calibri"/>
                <w:bCs/>
                <w:sz w:val="20"/>
                <w:szCs w:val="20"/>
              </w:rPr>
              <w:t xml:space="preserve"> Examen Final + Contrôle Continu sous forme de cas</w:t>
            </w:r>
          </w:p>
        </w:tc>
      </w:tr>
    </w:tbl>
    <w:p w14:paraId="7E91285A"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 xml:space="preserve">S8 : Droit de la propriété intellectuelle et éthique </w:t>
      </w:r>
      <w:r w:rsidRPr="00A42776">
        <w:rPr>
          <w:rFonts w:ascii="Calibri" w:hAnsi="Calibri"/>
          <w:sz w:val="22"/>
          <w:szCs w:val="22"/>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6E5D83C1" w14:textId="77777777" w:rsidTr="00245A47">
        <w:trPr>
          <w:cantSplit/>
          <w:jc w:val="center"/>
        </w:trPr>
        <w:tc>
          <w:tcPr>
            <w:tcW w:w="1701" w:type="dxa"/>
            <w:shd w:val="clear" w:color="auto" w:fill="FFC000"/>
            <w:vAlign w:val="center"/>
          </w:tcPr>
          <w:p w14:paraId="21C5F2EB" w14:textId="77777777" w:rsidR="004E55D4" w:rsidRPr="00A42776" w:rsidRDefault="004E55D4" w:rsidP="00245A47">
            <w:pPr>
              <w:keepNext/>
              <w:jc w:val="center"/>
              <w:rPr>
                <w:rFonts w:ascii="Calibri" w:hAnsi="Calibri" w:cs="Arial"/>
                <w:sz w:val="20"/>
                <w:szCs w:val="20"/>
              </w:rPr>
            </w:pPr>
          </w:p>
        </w:tc>
        <w:tc>
          <w:tcPr>
            <w:tcW w:w="1701" w:type="dxa"/>
            <w:shd w:val="clear" w:color="auto" w:fill="FFC000"/>
            <w:vAlign w:val="center"/>
          </w:tcPr>
          <w:p w14:paraId="4204DC57"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000"/>
            <w:vAlign w:val="center"/>
          </w:tcPr>
          <w:p w14:paraId="4F85CD92"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10H00</w:t>
            </w:r>
          </w:p>
        </w:tc>
        <w:tc>
          <w:tcPr>
            <w:tcW w:w="2268" w:type="dxa"/>
            <w:shd w:val="clear" w:color="auto" w:fill="FFC000"/>
            <w:vAlign w:val="center"/>
          </w:tcPr>
          <w:p w14:paraId="5B2C3D5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4H00</w:t>
            </w:r>
          </w:p>
        </w:tc>
        <w:tc>
          <w:tcPr>
            <w:tcW w:w="2268" w:type="dxa"/>
            <w:shd w:val="clear" w:color="auto" w:fill="FFC000"/>
            <w:vAlign w:val="center"/>
          </w:tcPr>
          <w:p w14:paraId="4B39401D"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41A9E642" w14:textId="77777777" w:rsidTr="00245A47">
        <w:trPr>
          <w:cantSplit/>
          <w:jc w:val="center"/>
        </w:trPr>
        <w:tc>
          <w:tcPr>
            <w:tcW w:w="3402" w:type="dxa"/>
            <w:gridSpan w:val="2"/>
            <w:vAlign w:val="center"/>
          </w:tcPr>
          <w:p w14:paraId="1494808C"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20143109"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P. Jaze</w:t>
            </w:r>
          </w:p>
        </w:tc>
      </w:tr>
      <w:tr w:rsidR="004E55D4" w:rsidRPr="00A42776" w14:paraId="1D0A7435" w14:textId="77777777" w:rsidTr="00245A47">
        <w:trPr>
          <w:cantSplit/>
          <w:jc w:val="center"/>
        </w:trPr>
        <w:tc>
          <w:tcPr>
            <w:tcW w:w="10206" w:type="dxa"/>
            <w:gridSpan w:val="5"/>
            <w:vAlign w:val="center"/>
          </w:tcPr>
          <w:p w14:paraId="2DF35076"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6A629A94"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Transmettre les concepts de base sur l'usage de la propriété industrielle et de l’éthique par les entreprises.</w:t>
            </w:r>
          </w:p>
          <w:p w14:paraId="63D10631"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Mettre en évidence les interactions entre le processus d'innovation et les outils de la propriété industrielle, en particulier le brevet d'invention pour les aspects technologiques.</w:t>
            </w:r>
          </w:p>
          <w:p w14:paraId="64E76B4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Voir comment la propriété intellectuelle et l’éthique sont appréhendées pour la protection des créations informatiques: logiciel, base de données, …</w:t>
            </w:r>
          </w:p>
        </w:tc>
      </w:tr>
      <w:tr w:rsidR="004E55D4" w:rsidRPr="00A42776" w14:paraId="4296C5C8" w14:textId="77777777" w:rsidTr="00245A47">
        <w:trPr>
          <w:cantSplit/>
          <w:jc w:val="center"/>
        </w:trPr>
        <w:tc>
          <w:tcPr>
            <w:tcW w:w="10206" w:type="dxa"/>
            <w:gridSpan w:val="5"/>
            <w:vAlign w:val="center"/>
          </w:tcPr>
          <w:p w14:paraId="3518D5B1"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14CAC93C" w14:textId="77777777" w:rsidR="004E55D4" w:rsidRPr="00A42776" w:rsidRDefault="004E55D4" w:rsidP="00245A47">
            <w:pPr>
              <w:keepNext/>
              <w:jc w:val="both"/>
              <w:rPr>
                <w:rFonts w:ascii="Calibri" w:hAnsi="Calibri" w:cs="Arial"/>
                <w:bCs/>
                <w:sz w:val="20"/>
                <w:szCs w:val="20"/>
              </w:rPr>
            </w:pPr>
          </w:p>
        </w:tc>
      </w:tr>
      <w:tr w:rsidR="004E55D4" w:rsidRPr="00A42776" w14:paraId="69E4F733" w14:textId="77777777" w:rsidTr="00245A47">
        <w:trPr>
          <w:cantSplit/>
          <w:jc w:val="center"/>
        </w:trPr>
        <w:tc>
          <w:tcPr>
            <w:tcW w:w="10206" w:type="dxa"/>
            <w:gridSpan w:val="5"/>
            <w:vAlign w:val="center"/>
          </w:tcPr>
          <w:p w14:paraId="2D2E7255"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w:t>
            </w:r>
          </w:p>
        </w:tc>
      </w:tr>
    </w:tbl>
    <w:p w14:paraId="0FEC54F1" w14:textId="77777777" w:rsidR="004E55D4" w:rsidRPr="00A42776" w:rsidRDefault="004E55D4" w:rsidP="004E55D4">
      <w:pPr>
        <w:keepNext/>
        <w:spacing w:before="240" w:after="120"/>
        <w:rPr>
          <w:rFonts w:ascii="Calibri" w:hAnsi="Calibri"/>
          <w:sz w:val="22"/>
          <w:szCs w:val="22"/>
        </w:rPr>
      </w:pPr>
      <w:r w:rsidRPr="00A42776">
        <w:rPr>
          <w:rFonts w:ascii="Calibri" w:hAnsi="Calibri"/>
          <w:sz w:val="22"/>
          <w:szCs w:val="22"/>
          <w:u w:val="single"/>
        </w:rPr>
        <w:t>S6 : Droit de l'environnement</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4F778B78" w14:textId="77777777" w:rsidTr="00245A47">
        <w:trPr>
          <w:cantSplit/>
          <w:jc w:val="center"/>
        </w:trPr>
        <w:tc>
          <w:tcPr>
            <w:tcW w:w="1701" w:type="dxa"/>
            <w:shd w:val="clear" w:color="auto" w:fill="FFCC00"/>
            <w:vAlign w:val="center"/>
          </w:tcPr>
          <w:p w14:paraId="78836D3A" w14:textId="77777777" w:rsidR="004E55D4" w:rsidRPr="00A42776" w:rsidRDefault="004E55D4" w:rsidP="00245A47">
            <w:pPr>
              <w:keepNext/>
              <w:jc w:val="center"/>
              <w:rPr>
                <w:rFonts w:ascii="Calibri" w:hAnsi="Calibri" w:cs="Arial"/>
                <w:sz w:val="20"/>
                <w:szCs w:val="20"/>
              </w:rPr>
            </w:pPr>
          </w:p>
        </w:tc>
        <w:tc>
          <w:tcPr>
            <w:tcW w:w="1701" w:type="dxa"/>
            <w:shd w:val="clear" w:color="auto" w:fill="FFCC00"/>
            <w:vAlign w:val="center"/>
          </w:tcPr>
          <w:p w14:paraId="6502357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1</w:t>
            </w:r>
          </w:p>
        </w:tc>
        <w:tc>
          <w:tcPr>
            <w:tcW w:w="2268" w:type="dxa"/>
            <w:shd w:val="clear" w:color="auto" w:fill="FFCC00"/>
            <w:vAlign w:val="center"/>
          </w:tcPr>
          <w:p w14:paraId="20C91522"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8H00</w:t>
            </w:r>
          </w:p>
        </w:tc>
        <w:tc>
          <w:tcPr>
            <w:tcW w:w="2268" w:type="dxa"/>
            <w:shd w:val="clear" w:color="auto" w:fill="FFCC00"/>
            <w:vAlign w:val="center"/>
          </w:tcPr>
          <w:p w14:paraId="5D3C6E1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6H00</w:t>
            </w:r>
          </w:p>
        </w:tc>
        <w:tc>
          <w:tcPr>
            <w:tcW w:w="2268" w:type="dxa"/>
            <w:shd w:val="clear" w:color="auto" w:fill="FFCC00"/>
            <w:vAlign w:val="center"/>
          </w:tcPr>
          <w:p w14:paraId="7258B07C"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05A7AA77" w14:textId="77777777" w:rsidTr="00245A47">
        <w:trPr>
          <w:cantSplit/>
          <w:jc w:val="center"/>
        </w:trPr>
        <w:tc>
          <w:tcPr>
            <w:tcW w:w="3402" w:type="dxa"/>
            <w:gridSpan w:val="2"/>
            <w:vAlign w:val="center"/>
          </w:tcPr>
          <w:p w14:paraId="382E4F57"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vAlign w:val="center"/>
          </w:tcPr>
          <w:p w14:paraId="63A680CA" w14:textId="77777777" w:rsidR="004E55D4" w:rsidRPr="00A42776" w:rsidRDefault="004E55D4" w:rsidP="00245A47">
            <w:pPr>
              <w:keepNext/>
              <w:jc w:val="center"/>
              <w:rPr>
                <w:rFonts w:ascii="Calibri" w:hAnsi="Calibri" w:cs="Arial"/>
                <w:caps/>
                <w:sz w:val="20"/>
                <w:szCs w:val="20"/>
              </w:rPr>
            </w:pPr>
            <w:r>
              <w:rPr>
                <w:rFonts w:ascii="Calibri" w:hAnsi="Calibri" w:cs="Arial"/>
                <w:caps/>
                <w:sz w:val="20"/>
                <w:szCs w:val="20"/>
              </w:rPr>
              <w:t>P. JAZE</w:t>
            </w:r>
          </w:p>
        </w:tc>
      </w:tr>
      <w:tr w:rsidR="004E55D4" w:rsidRPr="00A42776" w14:paraId="3D89DE21" w14:textId="77777777" w:rsidTr="00245A47">
        <w:trPr>
          <w:cantSplit/>
          <w:jc w:val="center"/>
        </w:trPr>
        <w:tc>
          <w:tcPr>
            <w:tcW w:w="10206" w:type="dxa"/>
            <w:gridSpan w:val="5"/>
            <w:vAlign w:val="center"/>
          </w:tcPr>
          <w:p w14:paraId="0C434BFC"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0CC6B13B"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Acquérir les connaissances juridiques fondamentales nécessaires à la compréhension du droit de l’environnement.</w:t>
            </w:r>
          </w:p>
        </w:tc>
      </w:tr>
      <w:tr w:rsidR="004E55D4" w:rsidRPr="00A42776" w14:paraId="6D7DBAD1" w14:textId="77777777" w:rsidTr="00245A47">
        <w:trPr>
          <w:cantSplit/>
          <w:jc w:val="center"/>
        </w:trPr>
        <w:tc>
          <w:tcPr>
            <w:tcW w:w="10206" w:type="dxa"/>
            <w:gridSpan w:val="5"/>
            <w:vAlign w:val="center"/>
          </w:tcPr>
          <w:p w14:paraId="6D1B6C94"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50216CBD" w14:textId="77777777" w:rsidR="004E55D4" w:rsidRPr="00A42776" w:rsidRDefault="004E55D4" w:rsidP="00245A47">
            <w:pPr>
              <w:pStyle w:val="BodyText"/>
              <w:keepNext/>
              <w:spacing w:after="0"/>
              <w:jc w:val="both"/>
              <w:rPr>
                <w:rFonts w:ascii="Calibri" w:hAnsi="Calibri" w:cs="Arial"/>
                <w:bCs/>
                <w:sz w:val="20"/>
                <w:szCs w:val="20"/>
              </w:rPr>
            </w:pPr>
            <w:r w:rsidRPr="00A42776">
              <w:rPr>
                <w:rFonts w:ascii="Calibri" w:hAnsi="Calibri" w:cs="Arial"/>
                <w:bCs/>
                <w:sz w:val="20"/>
                <w:szCs w:val="20"/>
              </w:rPr>
              <w:t>Définition et origine du droit de l’environnement</w:t>
            </w:r>
          </w:p>
          <w:p w14:paraId="2D557BFB" w14:textId="77777777" w:rsidR="004E55D4" w:rsidRPr="00A42776" w:rsidRDefault="004E55D4" w:rsidP="00245A47">
            <w:pPr>
              <w:pStyle w:val="BodyText"/>
              <w:keepNext/>
              <w:spacing w:after="0"/>
              <w:jc w:val="both"/>
              <w:rPr>
                <w:rFonts w:ascii="Calibri" w:hAnsi="Calibri"/>
                <w:sz w:val="20"/>
                <w:szCs w:val="20"/>
              </w:rPr>
            </w:pPr>
            <w:r w:rsidRPr="00A42776">
              <w:rPr>
                <w:rFonts w:ascii="Calibri" w:hAnsi="Calibri"/>
                <w:sz w:val="20"/>
                <w:szCs w:val="20"/>
              </w:rPr>
              <w:t>Le concept de développement durable</w:t>
            </w:r>
          </w:p>
          <w:p w14:paraId="4382268C" w14:textId="77777777" w:rsidR="004E55D4" w:rsidRPr="00A42776" w:rsidRDefault="004E55D4" w:rsidP="00245A47">
            <w:pPr>
              <w:pStyle w:val="BodyText"/>
              <w:keepNext/>
              <w:spacing w:after="0"/>
              <w:rPr>
                <w:rFonts w:ascii="Calibri" w:hAnsi="Calibri"/>
                <w:sz w:val="20"/>
                <w:szCs w:val="20"/>
              </w:rPr>
            </w:pPr>
            <w:r w:rsidRPr="00A42776">
              <w:rPr>
                <w:rFonts w:ascii="Calibri" w:hAnsi="Calibri"/>
                <w:sz w:val="20"/>
                <w:szCs w:val="20"/>
              </w:rPr>
              <w:t>Les principes du droit de l’environnement (précaution, pollueur payeur, etc.)</w:t>
            </w:r>
          </w:p>
          <w:p w14:paraId="730DA4F2" w14:textId="77777777" w:rsidR="004E55D4" w:rsidRPr="00A42776" w:rsidRDefault="004E55D4" w:rsidP="00245A47">
            <w:pPr>
              <w:keepNext/>
              <w:jc w:val="both"/>
              <w:rPr>
                <w:rFonts w:ascii="Calibri" w:hAnsi="Calibri" w:cs="Arial"/>
                <w:bCs/>
                <w:sz w:val="20"/>
                <w:szCs w:val="20"/>
              </w:rPr>
            </w:pPr>
            <w:r w:rsidRPr="00A42776">
              <w:rPr>
                <w:rFonts w:ascii="Calibri" w:hAnsi="Calibri"/>
                <w:sz w:val="20"/>
                <w:szCs w:val="20"/>
              </w:rPr>
              <w:t>Les acteurs de l’environnement</w:t>
            </w:r>
          </w:p>
        </w:tc>
      </w:tr>
      <w:tr w:rsidR="004E55D4" w:rsidRPr="00A42776" w14:paraId="1D07A742" w14:textId="77777777" w:rsidTr="00245A47">
        <w:trPr>
          <w:cantSplit/>
          <w:jc w:val="center"/>
        </w:trPr>
        <w:tc>
          <w:tcPr>
            <w:tcW w:w="10206" w:type="dxa"/>
            <w:gridSpan w:val="5"/>
            <w:vAlign w:val="center"/>
          </w:tcPr>
          <w:p w14:paraId="0B74DB24" w14:textId="77777777" w:rsidR="004E55D4" w:rsidRPr="00A42776" w:rsidRDefault="004E55D4" w:rsidP="00245A47">
            <w:pPr>
              <w:jc w:val="both"/>
              <w:rPr>
                <w:rFonts w:ascii="Calibri" w:hAnsi="Calibri" w:cs="Arial"/>
                <w:b/>
                <w:bCs/>
                <w:sz w:val="20"/>
                <w:szCs w:val="20"/>
                <w:u w:val="single"/>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w:t>
            </w:r>
          </w:p>
        </w:tc>
      </w:tr>
    </w:tbl>
    <w:p w14:paraId="49A844C6"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Insertion professionnelle</w:t>
      </w:r>
      <w:r w:rsidRPr="00A42776">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71070A5C" w14:textId="77777777" w:rsidTr="00245A4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576349CD"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Crédits ECTS : -</w:t>
            </w:r>
          </w:p>
        </w:tc>
        <w:tc>
          <w:tcPr>
            <w:tcW w:w="1701" w:type="dxa"/>
            <w:tcBorders>
              <w:top w:val="single" w:sz="4" w:space="0" w:color="000000"/>
              <w:left w:val="single" w:sz="4" w:space="0" w:color="000000"/>
              <w:bottom w:val="single" w:sz="4" w:space="0" w:color="000000"/>
            </w:tcBorders>
            <w:shd w:val="clear" w:color="auto" w:fill="FFCC00"/>
            <w:vAlign w:val="center"/>
          </w:tcPr>
          <w:p w14:paraId="17133091"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Coefficient : -</w:t>
            </w:r>
          </w:p>
        </w:tc>
        <w:tc>
          <w:tcPr>
            <w:tcW w:w="2268" w:type="dxa"/>
            <w:tcBorders>
              <w:top w:val="single" w:sz="4" w:space="0" w:color="000000"/>
              <w:left w:val="single" w:sz="4" w:space="0" w:color="000000"/>
              <w:bottom w:val="single" w:sz="4" w:space="0" w:color="000000"/>
            </w:tcBorders>
            <w:shd w:val="clear" w:color="auto" w:fill="FFCC00"/>
            <w:vAlign w:val="center"/>
          </w:tcPr>
          <w:p w14:paraId="563ADE27"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CM : 10H00</w:t>
            </w:r>
          </w:p>
        </w:tc>
        <w:tc>
          <w:tcPr>
            <w:tcW w:w="2268" w:type="dxa"/>
            <w:tcBorders>
              <w:top w:val="single" w:sz="4" w:space="0" w:color="000000"/>
              <w:left w:val="single" w:sz="4" w:space="0" w:color="000000"/>
              <w:bottom w:val="single" w:sz="4" w:space="0" w:color="000000"/>
            </w:tcBorders>
            <w:shd w:val="clear" w:color="auto" w:fill="FFCC00"/>
            <w:vAlign w:val="center"/>
          </w:tcPr>
          <w:p w14:paraId="2B694FD7"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228C480"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TP/Projet : 00H00</w:t>
            </w:r>
          </w:p>
        </w:tc>
      </w:tr>
      <w:tr w:rsidR="004E55D4" w:rsidRPr="00A42776" w14:paraId="6DC7E259" w14:textId="77777777" w:rsidTr="00245A47">
        <w:trPr>
          <w:cantSplit/>
          <w:jc w:val="center"/>
        </w:trPr>
        <w:tc>
          <w:tcPr>
            <w:tcW w:w="3402" w:type="dxa"/>
            <w:gridSpan w:val="2"/>
            <w:tcBorders>
              <w:top w:val="single" w:sz="4" w:space="0" w:color="000000"/>
              <w:left w:val="single" w:sz="4" w:space="0" w:color="000000"/>
              <w:bottom w:val="single" w:sz="4" w:space="0" w:color="000000"/>
            </w:tcBorders>
            <w:vAlign w:val="center"/>
          </w:tcPr>
          <w:p w14:paraId="36255D8A"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52825A1D" w14:textId="77777777" w:rsidR="004E55D4" w:rsidRPr="00A42776" w:rsidRDefault="004E55D4" w:rsidP="00245A47">
            <w:pPr>
              <w:keepNext/>
              <w:snapToGrid w:val="0"/>
              <w:jc w:val="center"/>
              <w:rPr>
                <w:rFonts w:ascii="Calibri" w:hAnsi="Calibri" w:cs="Arial"/>
                <w:caps/>
                <w:sz w:val="20"/>
                <w:szCs w:val="20"/>
              </w:rPr>
            </w:pPr>
            <w:r w:rsidRPr="00A42776">
              <w:rPr>
                <w:rFonts w:ascii="Calibri" w:hAnsi="Calibri" w:cs="Arial"/>
                <w:caps/>
                <w:sz w:val="20"/>
                <w:szCs w:val="20"/>
              </w:rPr>
              <w:t>Association ECTI</w:t>
            </w:r>
          </w:p>
        </w:tc>
      </w:tr>
      <w:tr w:rsidR="004E55D4" w:rsidRPr="00A42776" w14:paraId="24B81401"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28436C0A"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3D949147" w14:textId="77777777" w:rsidR="004E55D4" w:rsidRPr="00A42776" w:rsidRDefault="004E55D4" w:rsidP="00245A47">
            <w:pPr>
              <w:autoSpaceDE w:val="0"/>
              <w:autoSpaceDN w:val="0"/>
              <w:adjustRightInd w:val="0"/>
              <w:rPr>
                <w:rFonts w:asciiTheme="minorHAnsi" w:hAnsiTheme="minorHAnsi" w:cs="Calibri"/>
                <w:bCs/>
                <w:sz w:val="20"/>
                <w:szCs w:val="20"/>
              </w:rPr>
            </w:pPr>
            <w:r w:rsidRPr="00A42776">
              <w:rPr>
                <w:rFonts w:asciiTheme="minorHAnsi" w:hAnsiTheme="minorHAnsi" w:cs="Calibri"/>
                <w:bCs/>
                <w:sz w:val="20"/>
                <w:szCs w:val="20"/>
              </w:rPr>
              <w:t>Accompagner les élèves-ingénieurs dans la recherche d’emploi.</w:t>
            </w:r>
          </w:p>
          <w:p w14:paraId="07961BE0" w14:textId="77777777" w:rsidR="004E55D4" w:rsidRPr="00A42776" w:rsidRDefault="004E55D4" w:rsidP="00245A47">
            <w:pPr>
              <w:autoSpaceDE w:val="0"/>
              <w:autoSpaceDN w:val="0"/>
              <w:adjustRightInd w:val="0"/>
              <w:rPr>
                <w:rFonts w:asciiTheme="minorHAnsi" w:hAnsiTheme="minorHAnsi" w:cs="Calibri"/>
                <w:sz w:val="20"/>
                <w:szCs w:val="20"/>
              </w:rPr>
            </w:pPr>
            <w:r w:rsidRPr="00A42776">
              <w:rPr>
                <w:rFonts w:asciiTheme="minorHAnsi" w:hAnsiTheme="minorHAnsi" w:cs="Calibri"/>
                <w:sz w:val="20"/>
                <w:szCs w:val="20"/>
              </w:rPr>
              <w:t>Toutes ces actions sont mises en place et réalisées par des professionnels disponibles et maîtrisant les exigences économiques liées au marché du travail.</w:t>
            </w:r>
          </w:p>
        </w:tc>
      </w:tr>
      <w:tr w:rsidR="004E55D4" w:rsidRPr="00A42776" w14:paraId="64A6BACD"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4E4239C" w14:textId="77777777" w:rsidR="004E55D4" w:rsidRPr="00A42776" w:rsidRDefault="004E55D4" w:rsidP="00245A47">
            <w:pPr>
              <w:keepNext/>
              <w:snapToGrid w:val="0"/>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7F36E8D1" w14:textId="77777777" w:rsidR="004E55D4" w:rsidRPr="00A42776" w:rsidRDefault="004E55D4" w:rsidP="00245A47">
            <w:pPr>
              <w:keepNext/>
              <w:snapToGrid w:val="0"/>
              <w:jc w:val="both"/>
              <w:rPr>
                <w:rFonts w:ascii="Calibri" w:hAnsi="Calibri" w:cs="Arial"/>
                <w:bCs/>
                <w:sz w:val="20"/>
                <w:szCs w:val="20"/>
              </w:rPr>
            </w:pPr>
            <w:r w:rsidRPr="00A42776">
              <w:rPr>
                <w:rFonts w:ascii="Calibri" w:hAnsi="Calibri" w:cs="Arial"/>
                <w:bCs/>
                <w:sz w:val="20"/>
                <w:szCs w:val="20"/>
              </w:rPr>
              <w:t>Présentation des métiers et carrières de l’ingénieur,</w:t>
            </w:r>
          </w:p>
          <w:p w14:paraId="788E8F43" w14:textId="77777777" w:rsidR="004E55D4" w:rsidRPr="00A42776" w:rsidRDefault="004E55D4" w:rsidP="00245A47">
            <w:pPr>
              <w:keepNext/>
              <w:snapToGrid w:val="0"/>
              <w:jc w:val="both"/>
              <w:rPr>
                <w:rFonts w:ascii="Calibri" w:hAnsi="Calibri" w:cs="Arial"/>
                <w:bCs/>
                <w:sz w:val="20"/>
                <w:szCs w:val="20"/>
              </w:rPr>
            </w:pPr>
            <w:r w:rsidRPr="00A42776">
              <w:rPr>
                <w:rFonts w:ascii="Calibri" w:hAnsi="Calibri" w:cs="Arial"/>
                <w:bCs/>
                <w:sz w:val="20"/>
                <w:szCs w:val="20"/>
              </w:rPr>
              <w:t>Généralités sur les objectifs, les bonnes pratiques et la préparation en amont de l'entretien d’embauche (savoir être),</w:t>
            </w:r>
          </w:p>
          <w:p w14:paraId="101AE891" w14:textId="77777777" w:rsidR="004E55D4" w:rsidRPr="00A42776" w:rsidRDefault="004E55D4" w:rsidP="00245A47">
            <w:pPr>
              <w:keepNext/>
              <w:snapToGrid w:val="0"/>
              <w:jc w:val="both"/>
              <w:rPr>
                <w:rFonts w:ascii="Calibri" w:hAnsi="Calibri" w:cs="Arial"/>
                <w:bCs/>
                <w:sz w:val="20"/>
                <w:szCs w:val="20"/>
              </w:rPr>
            </w:pPr>
            <w:r w:rsidRPr="00A42776">
              <w:rPr>
                <w:rFonts w:ascii="Calibri" w:hAnsi="Calibri" w:cs="Arial"/>
                <w:bCs/>
                <w:sz w:val="20"/>
                <w:szCs w:val="20"/>
              </w:rPr>
              <w:t>Simulation d’entretien d’embauche et débriefing de l’entretien,</w:t>
            </w:r>
          </w:p>
          <w:p w14:paraId="7358B374" w14:textId="77777777" w:rsidR="004E55D4" w:rsidRPr="00A42776" w:rsidRDefault="004E55D4" w:rsidP="00245A47">
            <w:pPr>
              <w:keepNext/>
              <w:snapToGrid w:val="0"/>
              <w:jc w:val="both"/>
              <w:rPr>
                <w:rFonts w:ascii="Calibri" w:hAnsi="Calibri" w:cs="Arial"/>
                <w:bCs/>
                <w:sz w:val="20"/>
                <w:szCs w:val="20"/>
              </w:rPr>
            </w:pPr>
            <w:r w:rsidRPr="00A42776">
              <w:rPr>
                <w:rFonts w:ascii="Calibri" w:hAnsi="Calibri" w:cs="Arial"/>
                <w:bCs/>
                <w:sz w:val="20"/>
                <w:szCs w:val="20"/>
              </w:rPr>
              <w:t>L’élève-ingénieur, avec l’aide d’anciens professionnels, pourra :</w:t>
            </w:r>
          </w:p>
          <w:p w14:paraId="2CE94C7F" w14:textId="77777777" w:rsidR="004E55D4" w:rsidRPr="00A42776" w:rsidRDefault="004E55D4" w:rsidP="00245A47">
            <w:pPr>
              <w:keepNext/>
              <w:snapToGrid w:val="0"/>
              <w:jc w:val="both"/>
              <w:rPr>
                <w:rFonts w:ascii="Calibri" w:hAnsi="Calibri" w:cs="Arial"/>
                <w:bCs/>
                <w:sz w:val="20"/>
                <w:szCs w:val="20"/>
              </w:rPr>
            </w:pPr>
            <w:r w:rsidRPr="00A42776">
              <w:rPr>
                <w:rFonts w:ascii="Calibri" w:hAnsi="Calibri" w:cs="Arial"/>
                <w:bCs/>
                <w:sz w:val="20"/>
                <w:szCs w:val="20"/>
              </w:rPr>
              <w:t xml:space="preserve">- faire le point sur son expérience professionnelle en passant un bilan de compétences et ainsi le professionnel pourra l’orienter dans ses recherches ; </w:t>
            </w:r>
          </w:p>
          <w:p w14:paraId="0D287896" w14:textId="77777777" w:rsidR="004E55D4" w:rsidRPr="00A42776" w:rsidRDefault="004E55D4" w:rsidP="00245A47">
            <w:pPr>
              <w:keepNext/>
              <w:snapToGrid w:val="0"/>
              <w:jc w:val="both"/>
              <w:rPr>
                <w:rFonts w:ascii="Calibri" w:hAnsi="Calibri" w:cs="Arial"/>
                <w:b/>
                <w:bCs/>
                <w:sz w:val="20"/>
                <w:szCs w:val="20"/>
                <w:u w:val="single"/>
              </w:rPr>
            </w:pPr>
            <w:r w:rsidRPr="00A42776">
              <w:rPr>
                <w:rFonts w:ascii="Calibri" w:hAnsi="Calibri" w:cs="Arial"/>
                <w:bCs/>
                <w:sz w:val="20"/>
                <w:szCs w:val="20"/>
              </w:rPr>
              <w:t>- bénéficier d’une aide à la recherche d’emploi pour ne pas se sentir isolé dans ses démarches et lui donner confiance.</w:t>
            </w:r>
          </w:p>
        </w:tc>
      </w:tr>
      <w:tr w:rsidR="004E55D4" w:rsidRPr="00A42776" w14:paraId="59FA72E2"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6B594008" w14:textId="77777777" w:rsidR="004E55D4" w:rsidRPr="00A42776" w:rsidRDefault="004E55D4" w:rsidP="00245A47">
            <w:pPr>
              <w:snapToGrid w:val="0"/>
              <w:jc w:val="both"/>
              <w:rPr>
                <w:rFonts w:ascii="Calibri" w:hAnsi="Calibri" w:cs="Arial"/>
                <w:bCs/>
                <w:sz w:val="20"/>
                <w:szCs w:val="20"/>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78162B3B" w14:textId="77777777" w:rsidR="004E55D4" w:rsidRPr="00A42776" w:rsidRDefault="004E55D4" w:rsidP="004E55D4">
      <w:pPr>
        <w:pStyle w:val="Heading3"/>
        <w:tabs>
          <w:tab w:val="clear" w:pos="720"/>
          <w:tab w:val="clear" w:pos="862"/>
          <w:tab w:val="clear" w:pos="1701"/>
          <w:tab w:val="num" w:pos="1713"/>
        </w:tabs>
        <w:suppressAutoHyphens w:val="0"/>
        <w:ind w:left="1713"/>
      </w:pPr>
      <w:bookmarkStart w:id="41" w:name="_Toc184221002"/>
      <w:r w:rsidRPr="00A42776">
        <w:t>Troisième année du Cycle Ingénieur (CING3)</w:t>
      </w:r>
      <w:bookmarkEnd w:id="41"/>
    </w:p>
    <w:p w14:paraId="05855C31" w14:textId="11F3DE00" w:rsidR="004E55D4" w:rsidRPr="00A42776" w:rsidRDefault="004E55D4" w:rsidP="004E55D4">
      <w:pPr>
        <w:spacing w:before="240"/>
        <w:rPr>
          <w:rFonts w:ascii="Calibri" w:hAnsi="Calibri"/>
          <w:sz w:val="22"/>
          <w:szCs w:val="22"/>
          <w:u w:val="single"/>
        </w:rPr>
      </w:pPr>
      <w:r w:rsidRPr="00A42776">
        <w:rPr>
          <w:rFonts w:ascii="Calibri" w:hAnsi="Calibri"/>
          <w:sz w:val="22"/>
          <w:szCs w:val="22"/>
          <w:u w:val="single"/>
        </w:rPr>
        <w:t>S9 : Responsabilité sociétale des entreprises</w:t>
      </w:r>
      <w:r w:rsidR="00245A47" w:rsidRPr="00245A47">
        <w:rPr>
          <w:rFonts w:ascii="Calibri" w:hAnsi="Calibri"/>
          <w:sz w:val="22"/>
          <w:szCs w:val="22"/>
        </w:rPr>
        <w:t> :</w:t>
      </w:r>
    </w:p>
    <w:p w14:paraId="682E6AB0" w14:textId="77777777" w:rsidR="004E55D4" w:rsidRPr="00A42776" w:rsidRDefault="004E55D4" w:rsidP="004E55D4">
      <w:pPr>
        <w:rPr>
          <w:rFonts w:ascii="Calibri" w:hAnsi="Calibri"/>
          <w:sz w:val="22"/>
          <w:szCs w:val="2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5F8B443B" w14:textId="77777777" w:rsidTr="00245A4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57BFC631" w14:textId="77777777" w:rsidR="004E55D4" w:rsidRPr="00A42776" w:rsidRDefault="004E55D4" w:rsidP="00245A47">
            <w:pPr>
              <w:keepNext/>
              <w:snapToGrid w:val="0"/>
              <w:jc w:val="center"/>
              <w:rPr>
                <w:rFonts w:ascii="Calibri" w:hAnsi="Calibri" w:cs="Arial"/>
                <w:sz w:val="20"/>
                <w:szCs w:val="20"/>
              </w:rPr>
            </w:pPr>
          </w:p>
        </w:tc>
        <w:tc>
          <w:tcPr>
            <w:tcW w:w="1701" w:type="dxa"/>
            <w:tcBorders>
              <w:top w:val="single" w:sz="4" w:space="0" w:color="000000"/>
              <w:left w:val="single" w:sz="4" w:space="0" w:color="000000"/>
              <w:bottom w:val="single" w:sz="4" w:space="0" w:color="000000"/>
            </w:tcBorders>
            <w:shd w:val="clear" w:color="auto" w:fill="FFCC00"/>
            <w:vAlign w:val="center"/>
          </w:tcPr>
          <w:p w14:paraId="732320FC"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Coefficient : 2</w:t>
            </w:r>
          </w:p>
        </w:tc>
        <w:tc>
          <w:tcPr>
            <w:tcW w:w="2268" w:type="dxa"/>
            <w:tcBorders>
              <w:top w:val="single" w:sz="4" w:space="0" w:color="000000"/>
              <w:left w:val="single" w:sz="4" w:space="0" w:color="000000"/>
              <w:bottom w:val="single" w:sz="4" w:space="0" w:color="000000"/>
            </w:tcBorders>
            <w:shd w:val="clear" w:color="auto" w:fill="FFCC00"/>
            <w:vAlign w:val="center"/>
          </w:tcPr>
          <w:p w14:paraId="25B565ED"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CM : 20H00</w:t>
            </w:r>
          </w:p>
        </w:tc>
        <w:tc>
          <w:tcPr>
            <w:tcW w:w="2268" w:type="dxa"/>
            <w:tcBorders>
              <w:top w:val="single" w:sz="4" w:space="0" w:color="000000"/>
              <w:left w:val="single" w:sz="4" w:space="0" w:color="000000"/>
              <w:bottom w:val="single" w:sz="4" w:space="0" w:color="000000"/>
            </w:tcBorders>
            <w:shd w:val="clear" w:color="auto" w:fill="FFCC00"/>
            <w:vAlign w:val="center"/>
          </w:tcPr>
          <w:p w14:paraId="3B13EAAC"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61E9D75" w14:textId="77777777" w:rsidR="004E55D4" w:rsidRPr="00A42776" w:rsidRDefault="004E55D4" w:rsidP="00245A47">
            <w:pPr>
              <w:keepNext/>
              <w:snapToGrid w:val="0"/>
              <w:jc w:val="center"/>
              <w:rPr>
                <w:rFonts w:ascii="Calibri" w:hAnsi="Calibri" w:cs="Arial"/>
                <w:sz w:val="20"/>
                <w:szCs w:val="20"/>
              </w:rPr>
            </w:pPr>
            <w:r w:rsidRPr="00A42776">
              <w:rPr>
                <w:rFonts w:ascii="Calibri" w:hAnsi="Calibri" w:cs="Arial"/>
                <w:sz w:val="20"/>
                <w:szCs w:val="20"/>
              </w:rPr>
              <w:t>TP/Projet : 00H00</w:t>
            </w:r>
          </w:p>
        </w:tc>
      </w:tr>
      <w:tr w:rsidR="004E55D4" w:rsidRPr="00A42776" w14:paraId="7FAF8A8C" w14:textId="77777777" w:rsidTr="00245A47">
        <w:trPr>
          <w:cantSplit/>
          <w:jc w:val="center"/>
        </w:trPr>
        <w:tc>
          <w:tcPr>
            <w:tcW w:w="3402" w:type="dxa"/>
            <w:gridSpan w:val="2"/>
            <w:tcBorders>
              <w:top w:val="single" w:sz="4" w:space="0" w:color="000000"/>
              <w:left w:val="single" w:sz="4" w:space="0" w:color="000000"/>
              <w:bottom w:val="single" w:sz="4" w:space="0" w:color="000000"/>
            </w:tcBorders>
            <w:vAlign w:val="center"/>
          </w:tcPr>
          <w:p w14:paraId="7CC56425"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 responsable</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3B9FE20B" w14:textId="77777777" w:rsidR="004E55D4" w:rsidRPr="00A42776" w:rsidRDefault="004E55D4" w:rsidP="00245A47">
            <w:pPr>
              <w:keepNext/>
              <w:snapToGrid w:val="0"/>
              <w:jc w:val="center"/>
              <w:rPr>
                <w:rFonts w:ascii="Calibri" w:hAnsi="Calibri" w:cs="Arial"/>
                <w:caps/>
                <w:sz w:val="20"/>
                <w:szCs w:val="20"/>
              </w:rPr>
            </w:pPr>
            <w:r w:rsidRPr="00A42776">
              <w:rPr>
                <w:rFonts w:ascii="Calibri" w:hAnsi="Calibri" w:cs="Arial"/>
                <w:caps/>
                <w:sz w:val="20"/>
                <w:szCs w:val="20"/>
              </w:rPr>
              <w:t>Vincent TOULOMON</w:t>
            </w:r>
          </w:p>
        </w:tc>
      </w:tr>
      <w:tr w:rsidR="004E55D4" w:rsidRPr="00A42776" w14:paraId="37624328"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0C6312CD" w14:textId="77777777" w:rsidR="004E55D4" w:rsidRPr="00A42776" w:rsidRDefault="004E55D4" w:rsidP="00245A47">
            <w:pPr>
              <w:keepNext/>
              <w:snapToGrid w:val="0"/>
              <w:jc w:val="both"/>
              <w:rPr>
                <w:rFonts w:ascii="Calibri" w:hAnsi="Calibri" w:cs="Arial"/>
                <w:b/>
                <w:bCs/>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xml:space="preserve"> : </w:t>
            </w:r>
            <w:r w:rsidRPr="00A42776">
              <w:rPr>
                <w:rFonts w:ascii="Calibri" w:hAnsi="Calibri" w:cs="Arial"/>
                <w:bCs/>
                <w:sz w:val="20"/>
                <w:szCs w:val="20"/>
              </w:rPr>
              <w:t>sensibilisation RSE, concepts, outils, intégration des enjeux</w:t>
            </w:r>
          </w:p>
          <w:p w14:paraId="4FD4F25A" w14:textId="77777777" w:rsidR="004E55D4" w:rsidRPr="00A42776" w:rsidRDefault="004E55D4" w:rsidP="00245A47">
            <w:pPr>
              <w:autoSpaceDE w:val="0"/>
              <w:autoSpaceDN w:val="0"/>
              <w:adjustRightInd w:val="0"/>
              <w:rPr>
                <w:rFonts w:asciiTheme="minorHAnsi" w:hAnsiTheme="minorHAnsi" w:cs="Calibri"/>
                <w:sz w:val="20"/>
                <w:szCs w:val="20"/>
              </w:rPr>
            </w:pPr>
          </w:p>
        </w:tc>
      </w:tr>
      <w:tr w:rsidR="004E55D4" w:rsidRPr="00A42776" w14:paraId="3DDD7D60"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FB734EA" w14:textId="77777777" w:rsidR="004E55D4" w:rsidRPr="00A42776" w:rsidRDefault="004E55D4" w:rsidP="00245A47">
            <w:pPr>
              <w:keepNext/>
              <w:snapToGrid w:val="0"/>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4275D79D" w14:textId="77777777" w:rsidR="004E55D4" w:rsidRPr="00A42776" w:rsidRDefault="004E55D4" w:rsidP="00245A47">
            <w:pPr>
              <w:autoSpaceDE w:val="0"/>
              <w:autoSpaceDN w:val="0"/>
              <w:adjustRightInd w:val="0"/>
              <w:rPr>
                <w:rFonts w:ascii="Calibri" w:hAnsi="Calibri" w:cs="Arial"/>
                <w:b/>
                <w:bCs/>
                <w:sz w:val="20"/>
                <w:szCs w:val="20"/>
                <w:u w:val="single"/>
              </w:rPr>
            </w:pPr>
            <w:r w:rsidRPr="00A42776">
              <w:rPr>
                <w:rFonts w:ascii="Calibri" w:hAnsi="Calibri" w:cs="Arial"/>
                <w:sz w:val="20"/>
                <w:szCs w:val="20"/>
              </w:rPr>
              <w:t>Les enjeux de la RSE pour le management d’entreprise-concepts-partages-recherches documentaires avec étude de cas réel. Afin de penser le changement, au lieu de changer de pansement...</w:t>
            </w:r>
          </w:p>
        </w:tc>
      </w:tr>
      <w:tr w:rsidR="004E55D4" w:rsidRPr="00A42776" w14:paraId="56CF7590" w14:textId="77777777" w:rsidTr="00245A4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751F8F75" w14:textId="77777777" w:rsidR="004E55D4" w:rsidRPr="00A42776" w:rsidRDefault="004E55D4" w:rsidP="00245A47">
            <w:pPr>
              <w:snapToGrid w:val="0"/>
              <w:jc w:val="both"/>
              <w:rPr>
                <w:rFonts w:ascii="Calibri" w:hAnsi="Calibri" w:cs="Arial"/>
                <w:bCs/>
                <w:sz w:val="20"/>
                <w:szCs w:val="20"/>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6FDDEB1A" w14:textId="77777777" w:rsidR="004E55D4" w:rsidRPr="00A42776" w:rsidRDefault="004E55D4" w:rsidP="004E55D4"/>
    <w:p w14:paraId="2F9143D3" w14:textId="77777777" w:rsidR="004E55D4" w:rsidRPr="00A42776" w:rsidRDefault="004E55D4" w:rsidP="004E55D4">
      <w:pPr>
        <w:pStyle w:val="Heading2"/>
        <w:tabs>
          <w:tab w:val="clear" w:pos="576"/>
        </w:tabs>
        <w:suppressAutoHyphens w:val="0"/>
        <w:ind w:left="1134" w:hanging="567"/>
      </w:pPr>
      <w:bookmarkStart w:id="42" w:name="_Toc184221003"/>
      <w:r w:rsidRPr="00A42776">
        <w:t>Unités d’enseignements Ouverture Internationale</w:t>
      </w:r>
      <w:bookmarkEnd w:id="42"/>
      <w:r w:rsidRPr="00A42776">
        <w:t xml:space="preserve"> </w:t>
      </w:r>
    </w:p>
    <w:p w14:paraId="72E3C765"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Anglais semestre S5</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2E2C1D64" w14:textId="77777777" w:rsidTr="00245A47">
        <w:trPr>
          <w:cantSplit/>
          <w:jc w:val="center"/>
        </w:trPr>
        <w:tc>
          <w:tcPr>
            <w:tcW w:w="1701" w:type="dxa"/>
            <w:shd w:val="clear" w:color="auto" w:fill="800000"/>
            <w:vAlign w:val="center"/>
          </w:tcPr>
          <w:p w14:paraId="2765746A" w14:textId="77777777" w:rsidR="004E55D4" w:rsidRPr="00A42776" w:rsidRDefault="004E55D4" w:rsidP="00245A47">
            <w:pPr>
              <w:keepNext/>
              <w:jc w:val="center"/>
              <w:rPr>
                <w:rFonts w:ascii="Calibri" w:hAnsi="Calibri" w:cs="Arial"/>
                <w:sz w:val="20"/>
                <w:szCs w:val="20"/>
              </w:rPr>
            </w:pPr>
          </w:p>
        </w:tc>
        <w:tc>
          <w:tcPr>
            <w:tcW w:w="1701" w:type="dxa"/>
            <w:shd w:val="clear" w:color="auto" w:fill="800000"/>
            <w:vAlign w:val="center"/>
          </w:tcPr>
          <w:p w14:paraId="7A2FD0C2"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2</w:t>
            </w:r>
          </w:p>
        </w:tc>
        <w:tc>
          <w:tcPr>
            <w:tcW w:w="2268" w:type="dxa"/>
            <w:shd w:val="clear" w:color="auto" w:fill="800000"/>
            <w:vAlign w:val="center"/>
          </w:tcPr>
          <w:p w14:paraId="1768A2E8"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00H00</w:t>
            </w:r>
          </w:p>
        </w:tc>
        <w:tc>
          <w:tcPr>
            <w:tcW w:w="2268" w:type="dxa"/>
            <w:shd w:val="clear" w:color="auto" w:fill="800000"/>
            <w:vAlign w:val="center"/>
          </w:tcPr>
          <w:p w14:paraId="243E5EA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30H00</w:t>
            </w:r>
          </w:p>
        </w:tc>
        <w:tc>
          <w:tcPr>
            <w:tcW w:w="2268" w:type="dxa"/>
            <w:shd w:val="clear" w:color="auto" w:fill="800000"/>
            <w:vAlign w:val="center"/>
          </w:tcPr>
          <w:p w14:paraId="07C1BAE8"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27A91197" w14:textId="77777777" w:rsidTr="00245A47">
        <w:trPr>
          <w:cantSplit/>
          <w:jc w:val="center"/>
        </w:trPr>
        <w:tc>
          <w:tcPr>
            <w:tcW w:w="3402" w:type="dxa"/>
            <w:gridSpan w:val="2"/>
            <w:vAlign w:val="center"/>
          </w:tcPr>
          <w:p w14:paraId="6D704743"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Enseignant(s) responsable(s)</w:t>
            </w:r>
          </w:p>
        </w:tc>
        <w:tc>
          <w:tcPr>
            <w:tcW w:w="6804" w:type="dxa"/>
            <w:gridSpan w:val="3"/>
            <w:vAlign w:val="center"/>
          </w:tcPr>
          <w:p w14:paraId="076ACF8D"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Fortuni</w:t>
            </w:r>
          </w:p>
        </w:tc>
      </w:tr>
      <w:tr w:rsidR="004E55D4" w:rsidRPr="00A42776" w14:paraId="7C484D1C" w14:textId="77777777" w:rsidTr="00245A47">
        <w:trPr>
          <w:cantSplit/>
          <w:jc w:val="center"/>
        </w:trPr>
        <w:tc>
          <w:tcPr>
            <w:tcW w:w="10206" w:type="dxa"/>
            <w:gridSpan w:val="5"/>
            <w:vAlign w:val="center"/>
          </w:tcPr>
          <w:p w14:paraId="1C149EA1"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5E1658FC"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Améliorer la capacité de l’élève ingénieur à organiser et à écrire de petites productions écrites (max. 3 paragraphes) avec un niveau d’anglais correct.</w:t>
            </w:r>
          </w:p>
          <w:p w14:paraId="1A6094DD"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Améliorer les compétences écrites en insistant sur le côté positif des productions écrites de chacun.</w:t>
            </w:r>
          </w:p>
          <w:p w14:paraId="063BA98C"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Lecture quotidienne de textes journalistiques.</w:t>
            </w:r>
          </w:p>
          <w:p w14:paraId="39E4095F"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Approfondir les structures grammaticales.</w:t>
            </w:r>
          </w:p>
        </w:tc>
      </w:tr>
      <w:tr w:rsidR="004E55D4" w:rsidRPr="00A42776" w14:paraId="5B7FCDE8" w14:textId="77777777" w:rsidTr="00245A47">
        <w:trPr>
          <w:cantSplit/>
          <w:jc w:val="center"/>
        </w:trPr>
        <w:tc>
          <w:tcPr>
            <w:tcW w:w="10206" w:type="dxa"/>
            <w:gridSpan w:val="5"/>
            <w:vAlign w:val="center"/>
          </w:tcPr>
          <w:p w14:paraId="7CC335F0"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67F9214F"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Niveau B1 du cadre européen.</w:t>
            </w:r>
          </w:p>
        </w:tc>
      </w:tr>
      <w:tr w:rsidR="004E55D4" w:rsidRPr="00A42776" w14:paraId="39B13866" w14:textId="77777777" w:rsidTr="00245A47">
        <w:trPr>
          <w:cantSplit/>
          <w:jc w:val="center"/>
        </w:trPr>
        <w:tc>
          <w:tcPr>
            <w:tcW w:w="10206" w:type="dxa"/>
            <w:gridSpan w:val="5"/>
            <w:vAlign w:val="center"/>
          </w:tcPr>
          <w:p w14:paraId="510B20EF"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2FB60FE"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Approfondissement de la </w:t>
            </w:r>
            <w:proofErr w:type="gramStart"/>
            <w:r w:rsidRPr="00A42776">
              <w:rPr>
                <w:rFonts w:ascii="Calibri" w:hAnsi="Calibri" w:cs="Arial"/>
                <w:bCs/>
                <w:sz w:val="20"/>
                <w:szCs w:val="20"/>
              </w:rPr>
              <w:t>grammaire:</w:t>
            </w:r>
            <w:proofErr w:type="gramEnd"/>
            <w:r w:rsidRPr="00A42776">
              <w:rPr>
                <w:rFonts w:ascii="Calibri" w:hAnsi="Calibri" w:cs="Arial"/>
                <w:bCs/>
                <w:sz w:val="20"/>
                <w:szCs w:val="20"/>
              </w:rPr>
              <w:t xml:space="preserve"> les structures (v . </w:t>
            </w:r>
            <w:proofErr w:type="spellStart"/>
            <w:proofErr w:type="gramStart"/>
            <w:r w:rsidRPr="00A42776">
              <w:rPr>
                <w:rFonts w:ascii="Calibri" w:hAnsi="Calibri" w:cs="Arial"/>
                <w:bCs/>
                <w:sz w:val="20"/>
                <w:szCs w:val="20"/>
              </w:rPr>
              <w:t>inf</w:t>
            </w:r>
            <w:proofErr w:type="spellEnd"/>
            <w:proofErr w:type="gramEnd"/>
            <w:r w:rsidRPr="00A42776">
              <w:rPr>
                <w:rFonts w:ascii="Calibri" w:hAnsi="Calibri" w:cs="Arial"/>
                <w:bCs/>
                <w:sz w:val="20"/>
                <w:szCs w:val="20"/>
              </w:rPr>
              <w:t xml:space="preserve"> complet, v + gérondif, v + objet + inf. complet, v + inf. sans to etc.), adverbes, conjonctions et prépositions.</w:t>
            </w:r>
          </w:p>
          <w:p w14:paraId="70C4C6E3"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Compréhension et analyses de textes journalistiques.</w:t>
            </w:r>
          </w:p>
          <w:p w14:paraId="480EF1C5"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Apprentissage de résumés et synthèses.</w:t>
            </w:r>
          </w:p>
          <w:p w14:paraId="005DDD6D"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Rédiger un CV et une lettre de motivation.</w:t>
            </w:r>
          </w:p>
          <w:p w14:paraId="2C043D52"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Préparation au TOEIC (partie compréhension orale et écrite), TOEFL et Examens de Cambridge (First, </w:t>
            </w:r>
            <w:proofErr w:type="spellStart"/>
            <w:r w:rsidRPr="00A42776">
              <w:rPr>
                <w:rFonts w:ascii="Calibri" w:hAnsi="Calibri" w:cs="Arial"/>
                <w:bCs/>
                <w:sz w:val="20"/>
                <w:szCs w:val="20"/>
              </w:rPr>
              <w:t>Intermediate</w:t>
            </w:r>
            <w:proofErr w:type="spellEnd"/>
            <w:r w:rsidRPr="00A42776">
              <w:rPr>
                <w:rFonts w:ascii="Calibri" w:hAnsi="Calibri" w:cs="Arial"/>
                <w:bCs/>
                <w:sz w:val="20"/>
                <w:szCs w:val="20"/>
              </w:rPr>
              <w:t xml:space="preserve"> ou </w:t>
            </w:r>
            <w:proofErr w:type="spellStart"/>
            <w:r w:rsidRPr="00A42776">
              <w:rPr>
                <w:rFonts w:ascii="Calibri" w:hAnsi="Calibri" w:cs="Arial"/>
                <w:bCs/>
                <w:sz w:val="20"/>
                <w:szCs w:val="20"/>
              </w:rPr>
              <w:t>Proficiency</w:t>
            </w:r>
            <w:proofErr w:type="spellEnd"/>
            <w:r w:rsidRPr="00A42776">
              <w:rPr>
                <w:rFonts w:ascii="Calibri" w:hAnsi="Calibri" w:cs="Arial"/>
                <w:bCs/>
                <w:sz w:val="20"/>
                <w:szCs w:val="20"/>
              </w:rPr>
              <w:t>).</w:t>
            </w:r>
          </w:p>
        </w:tc>
      </w:tr>
      <w:tr w:rsidR="004E55D4" w:rsidRPr="00375892" w14:paraId="0DFB182B" w14:textId="77777777" w:rsidTr="00245A47">
        <w:trPr>
          <w:cantSplit/>
          <w:jc w:val="center"/>
        </w:trPr>
        <w:tc>
          <w:tcPr>
            <w:tcW w:w="10206" w:type="dxa"/>
            <w:gridSpan w:val="5"/>
            <w:vAlign w:val="center"/>
          </w:tcPr>
          <w:p w14:paraId="5ECD7F76"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0C9FCCFA" w14:textId="77777777" w:rsidR="004E55D4" w:rsidRPr="00A42776" w:rsidRDefault="004E55D4" w:rsidP="004E55D4">
            <w:pPr>
              <w:pStyle w:val="ListParagraph"/>
              <w:keepNext/>
              <w:numPr>
                <w:ilvl w:val="0"/>
                <w:numId w:val="28"/>
              </w:numPr>
              <w:suppressAutoHyphens w:val="0"/>
              <w:jc w:val="both"/>
              <w:rPr>
                <w:rFonts w:ascii="Calibri" w:hAnsi="Calibri" w:cs="Arial"/>
                <w:sz w:val="20"/>
                <w:szCs w:val="20"/>
              </w:rPr>
            </w:pPr>
            <w:r w:rsidRPr="00A42776">
              <w:rPr>
                <w:rFonts w:ascii="Calibri" w:hAnsi="Calibri" w:cs="Arial"/>
                <w:sz w:val="20"/>
                <w:szCs w:val="20"/>
              </w:rPr>
              <w:t>Nouveau TOEIC la méthode réussite, Nathan</w:t>
            </w:r>
          </w:p>
          <w:p w14:paraId="69875701" w14:textId="77777777" w:rsidR="004E55D4" w:rsidRPr="00A42776" w:rsidRDefault="004E55D4" w:rsidP="004E55D4">
            <w:pPr>
              <w:pStyle w:val="ListParagraph"/>
              <w:keepNext/>
              <w:numPr>
                <w:ilvl w:val="0"/>
                <w:numId w:val="28"/>
              </w:numPr>
              <w:suppressAutoHyphens w:val="0"/>
              <w:jc w:val="both"/>
              <w:rPr>
                <w:rFonts w:ascii="Calibri" w:hAnsi="Calibri" w:cs="Arial"/>
                <w:sz w:val="20"/>
                <w:szCs w:val="20"/>
                <w:lang w:val="en-US"/>
              </w:rPr>
            </w:pPr>
            <w:r w:rsidRPr="00A42776">
              <w:rPr>
                <w:rFonts w:ascii="Calibri" w:hAnsi="Calibri" w:cs="Arial"/>
                <w:sz w:val="20"/>
                <w:szCs w:val="20"/>
                <w:lang w:val="en-US"/>
              </w:rPr>
              <w:t xml:space="preserve">600 essential words for the TOEIC, </w:t>
            </w:r>
            <w:proofErr w:type="spellStart"/>
            <w:r w:rsidRPr="00A42776">
              <w:rPr>
                <w:rFonts w:ascii="Calibri" w:hAnsi="Calibri" w:cs="Arial"/>
                <w:sz w:val="20"/>
                <w:szCs w:val="20"/>
                <w:lang w:val="en-US"/>
              </w:rPr>
              <w:t>Dr</w:t>
            </w:r>
            <w:proofErr w:type="spellEnd"/>
            <w:r w:rsidRPr="00A42776">
              <w:rPr>
                <w:rFonts w:ascii="Calibri" w:hAnsi="Calibri" w:cs="Arial"/>
                <w:sz w:val="20"/>
                <w:szCs w:val="20"/>
                <w:lang w:val="en-US"/>
              </w:rPr>
              <w:t xml:space="preserve"> Lin </w:t>
            </w:r>
            <w:proofErr w:type="spellStart"/>
            <w:proofErr w:type="gramStart"/>
            <w:r w:rsidRPr="00A42776">
              <w:rPr>
                <w:rFonts w:ascii="Calibri" w:hAnsi="Calibri" w:cs="Arial"/>
                <w:sz w:val="20"/>
                <w:szCs w:val="20"/>
                <w:lang w:val="en-US"/>
              </w:rPr>
              <w:t>Lougheed</w:t>
            </w:r>
            <w:proofErr w:type="spellEnd"/>
            <w:r w:rsidRPr="00A42776">
              <w:rPr>
                <w:rFonts w:ascii="Calibri" w:hAnsi="Calibri" w:cs="Arial"/>
                <w:sz w:val="20"/>
                <w:szCs w:val="20"/>
                <w:lang w:val="en-US"/>
              </w:rPr>
              <w:t> ;</w:t>
            </w:r>
            <w:proofErr w:type="gramEnd"/>
            <w:r w:rsidRPr="00A42776">
              <w:rPr>
                <w:rFonts w:ascii="Calibri" w:hAnsi="Calibri" w:cs="Arial"/>
                <w:sz w:val="20"/>
                <w:szCs w:val="20"/>
                <w:lang w:val="en-US"/>
              </w:rPr>
              <w:t xml:space="preserve"> Barron’s</w:t>
            </w:r>
          </w:p>
          <w:p w14:paraId="0821A672" w14:textId="77777777" w:rsidR="004E55D4" w:rsidRPr="00A42776" w:rsidRDefault="004E55D4" w:rsidP="004E55D4">
            <w:pPr>
              <w:pStyle w:val="ListParagraph"/>
              <w:keepNext/>
              <w:numPr>
                <w:ilvl w:val="0"/>
                <w:numId w:val="28"/>
              </w:numPr>
              <w:suppressAutoHyphens w:val="0"/>
              <w:jc w:val="both"/>
              <w:rPr>
                <w:rFonts w:ascii="Calibri" w:hAnsi="Calibri" w:cs="Arial"/>
                <w:bCs/>
                <w:sz w:val="20"/>
                <w:szCs w:val="20"/>
                <w:lang w:val="en-US"/>
              </w:rPr>
            </w:pPr>
            <w:r w:rsidRPr="00A42776">
              <w:rPr>
                <w:rFonts w:ascii="Calibri" w:hAnsi="Calibri" w:cs="Arial"/>
                <w:sz w:val="20"/>
                <w:szCs w:val="20"/>
                <w:lang w:val="en-US"/>
              </w:rPr>
              <w:t xml:space="preserve">How to prepare for the TOEIC test, </w:t>
            </w:r>
            <w:proofErr w:type="spellStart"/>
            <w:r w:rsidRPr="00A42776">
              <w:rPr>
                <w:rFonts w:ascii="Calibri" w:hAnsi="Calibri" w:cs="Arial"/>
                <w:sz w:val="20"/>
                <w:szCs w:val="20"/>
                <w:lang w:val="en-US"/>
              </w:rPr>
              <w:t>Dr</w:t>
            </w:r>
            <w:proofErr w:type="spellEnd"/>
            <w:r w:rsidRPr="00A42776">
              <w:rPr>
                <w:rFonts w:ascii="Calibri" w:hAnsi="Calibri" w:cs="Arial"/>
                <w:sz w:val="20"/>
                <w:szCs w:val="20"/>
                <w:lang w:val="en-US"/>
              </w:rPr>
              <w:t xml:space="preserve"> Lin </w:t>
            </w:r>
            <w:proofErr w:type="spellStart"/>
            <w:r w:rsidRPr="00A42776">
              <w:rPr>
                <w:rFonts w:ascii="Calibri" w:hAnsi="Calibri" w:cs="Arial"/>
                <w:sz w:val="20"/>
                <w:szCs w:val="20"/>
                <w:lang w:val="en-US"/>
              </w:rPr>
              <w:t>Lougheed</w:t>
            </w:r>
            <w:proofErr w:type="spellEnd"/>
            <w:r w:rsidRPr="00A42776">
              <w:rPr>
                <w:rFonts w:ascii="Calibri" w:hAnsi="Calibri" w:cs="Arial"/>
                <w:sz w:val="20"/>
                <w:szCs w:val="20"/>
                <w:lang w:val="en-US"/>
              </w:rPr>
              <w:t>, Barron’s</w:t>
            </w:r>
          </w:p>
        </w:tc>
      </w:tr>
      <w:tr w:rsidR="004E55D4" w:rsidRPr="00A42776" w14:paraId="0AA8E209" w14:textId="77777777" w:rsidTr="00245A47">
        <w:trPr>
          <w:cantSplit/>
          <w:jc w:val="center"/>
        </w:trPr>
        <w:tc>
          <w:tcPr>
            <w:tcW w:w="10206" w:type="dxa"/>
            <w:gridSpan w:val="5"/>
            <w:vAlign w:val="center"/>
          </w:tcPr>
          <w:p w14:paraId="74DAD84C" w14:textId="77777777" w:rsidR="004E55D4" w:rsidRDefault="004E55D4" w:rsidP="00245A47">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BF421A7"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Anglais semestre S6</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59DDF68B" w14:textId="77777777" w:rsidTr="00245A47">
        <w:trPr>
          <w:cantSplit/>
          <w:jc w:val="center"/>
        </w:trPr>
        <w:tc>
          <w:tcPr>
            <w:tcW w:w="1701" w:type="dxa"/>
            <w:shd w:val="clear" w:color="auto" w:fill="800000"/>
            <w:vAlign w:val="center"/>
          </w:tcPr>
          <w:p w14:paraId="2FBBC7DB" w14:textId="77777777" w:rsidR="004E55D4" w:rsidRPr="00A42776" w:rsidRDefault="004E55D4" w:rsidP="00245A47">
            <w:pPr>
              <w:keepNext/>
              <w:jc w:val="center"/>
              <w:rPr>
                <w:rFonts w:ascii="Calibri" w:hAnsi="Calibri" w:cs="Arial"/>
                <w:sz w:val="20"/>
                <w:szCs w:val="20"/>
              </w:rPr>
            </w:pPr>
          </w:p>
        </w:tc>
        <w:tc>
          <w:tcPr>
            <w:tcW w:w="1701" w:type="dxa"/>
            <w:shd w:val="clear" w:color="auto" w:fill="800000"/>
            <w:vAlign w:val="center"/>
          </w:tcPr>
          <w:p w14:paraId="51EEDB46"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Coefficient : 2</w:t>
            </w:r>
          </w:p>
        </w:tc>
        <w:tc>
          <w:tcPr>
            <w:tcW w:w="2268" w:type="dxa"/>
            <w:shd w:val="clear" w:color="auto" w:fill="800000"/>
            <w:vAlign w:val="center"/>
          </w:tcPr>
          <w:p w14:paraId="535EE78B"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CM : 00H00</w:t>
            </w:r>
          </w:p>
        </w:tc>
        <w:tc>
          <w:tcPr>
            <w:tcW w:w="2268" w:type="dxa"/>
            <w:shd w:val="clear" w:color="auto" w:fill="800000"/>
            <w:vAlign w:val="center"/>
          </w:tcPr>
          <w:p w14:paraId="7AE59489"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TD : 30H00</w:t>
            </w:r>
          </w:p>
        </w:tc>
        <w:tc>
          <w:tcPr>
            <w:tcW w:w="2268" w:type="dxa"/>
            <w:shd w:val="clear" w:color="auto" w:fill="800000"/>
            <w:vAlign w:val="center"/>
          </w:tcPr>
          <w:p w14:paraId="54805231"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TP/Projet : 00H00</w:t>
            </w:r>
          </w:p>
        </w:tc>
      </w:tr>
      <w:tr w:rsidR="004E55D4" w:rsidRPr="00A42776" w14:paraId="3C01F804" w14:textId="77777777" w:rsidTr="00245A47">
        <w:trPr>
          <w:cantSplit/>
          <w:jc w:val="center"/>
        </w:trPr>
        <w:tc>
          <w:tcPr>
            <w:tcW w:w="3402" w:type="dxa"/>
            <w:gridSpan w:val="2"/>
            <w:vAlign w:val="center"/>
          </w:tcPr>
          <w:p w14:paraId="33481D0C"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Enseignant(s) responsable(s)</w:t>
            </w:r>
          </w:p>
        </w:tc>
        <w:tc>
          <w:tcPr>
            <w:tcW w:w="6804" w:type="dxa"/>
            <w:gridSpan w:val="3"/>
            <w:vAlign w:val="center"/>
          </w:tcPr>
          <w:p w14:paraId="708F1412"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Fortuni</w:t>
            </w:r>
          </w:p>
        </w:tc>
      </w:tr>
      <w:tr w:rsidR="004E55D4" w:rsidRPr="00A42776" w14:paraId="1E4F5C51" w14:textId="77777777" w:rsidTr="00245A47">
        <w:trPr>
          <w:cantSplit/>
          <w:jc w:val="center"/>
        </w:trPr>
        <w:tc>
          <w:tcPr>
            <w:tcW w:w="10206" w:type="dxa"/>
            <w:gridSpan w:val="5"/>
            <w:vAlign w:val="center"/>
          </w:tcPr>
          <w:p w14:paraId="3294867F"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06F89633"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Donner aux élèves ingénieurs la possibilité d’acquérir les bases spécialisées (orales et écrites) par le biais de la presse spécialisée.</w:t>
            </w:r>
          </w:p>
          <w:p w14:paraId="09A6D0C3"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Améliorer les productions écrites et orales par le biais de présentations de projets pseudo-professionnels </w:t>
            </w:r>
          </w:p>
          <w:p w14:paraId="5FA37F16"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Décoder les attentes et les pièges des tests TOEIC.</w:t>
            </w:r>
          </w:p>
        </w:tc>
      </w:tr>
      <w:tr w:rsidR="004E55D4" w:rsidRPr="00A42776" w14:paraId="3BB0847B" w14:textId="77777777" w:rsidTr="00245A47">
        <w:trPr>
          <w:cantSplit/>
          <w:jc w:val="center"/>
        </w:trPr>
        <w:tc>
          <w:tcPr>
            <w:tcW w:w="10206" w:type="dxa"/>
            <w:gridSpan w:val="5"/>
            <w:vAlign w:val="center"/>
          </w:tcPr>
          <w:p w14:paraId="6595436D"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2A4888B0"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Cours d’anglais du semestre précédent.</w:t>
            </w:r>
          </w:p>
        </w:tc>
      </w:tr>
      <w:tr w:rsidR="004E55D4" w:rsidRPr="00A42776" w14:paraId="1B4E819A" w14:textId="77777777" w:rsidTr="00245A47">
        <w:trPr>
          <w:cantSplit/>
          <w:jc w:val="center"/>
        </w:trPr>
        <w:tc>
          <w:tcPr>
            <w:tcW w:w="10206" w:type="dxa"/>
            <w:gridSpan w:val="5"/>
            <w:vAlign w:val="center"/>
          </w:tcPr>
          <w:p w14:paraId="7DD73387"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43E0C1DF"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Expression orale</w:t>
            </w:r>
            <w:r w:rsidRPr="00A42776">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207A5D5B"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Lecture</w:t>
            </w:r>
            <w:r w:rsidRPr="00A42776">
              <w:rPr>
                <w:rFonts w:ascii="Calibri" w:hAnsi="Calibri" w:cs="Arial"/>
                <w:bCs/>
                <w:sz w:val="20"/>
                <w:szCs w:val="20"/>
              </w:rPr>
              <w:t> : lire des articles de presses et des documents de travail spécialisés.</w:t>
            </w:r>
          </w:p>
          <w:p w14:paraId="115C41A1"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u w:val="single"/>
              </w:rPr>
              <w:t>Ecoute</w:t>
            </w:r>
            <w:r w:rsidRPr="00A42776">
              <w:rPr>
                <w:rFonts w:ascii="Calibri" w:hAnsi="Calibri" w:cs="Arial"/>
                <w:bCs/>
                <w:sz w:val="20"/>
                <w:szCs w:val="20"/>
              </w:rPr>
              <w:t> : écouter des débats, des discussions sur un domaine scientifique (supports : vidéo, audio).</w:t>
            </w:r>
          </w:p>
        </w:tc>
      </w:tr>
      <w:tr w:rsidR="004E55D4" w:rsidRPr="00375892" w14:paraId="2F233697" w14:textId="77777777" w:rsidTr="00245A47">
        <w:trPr>
          <w:cantSplit/>
          <w:jc w:val="center"/>
        </w:trPr>
        <w:tc>
          <w:tcPr>
            <w:tcW w:w="10206" w:type="dxa"/>
            <w:gridSpan w:val="5"/>
            <w:vAlign w:val="center"/>
          </w:tcPr>
          <w:p w14:paraId="2DCEA8B2" w14:textId="77777777" w:rsidR="004E55D4" w:rsidRPr="00A42776" w:rsidRDefault="004E55D4" w:rsidP="00245A47">
            <w:pPr>
              <w:keepNext/>
              <w:jc w:val="both"/>
              <w:rPr>
                <w:rFonts w:ascii="Calibri" w:hAnsi="Calibri" w:cs="Arial"/>
                <w:bCs/>
                <w:sz w:val="20"/>
                <w:szCs w:val="20"/>
                <w:lang w:val="en-US"/>
              </w:rPr>
            </w:pPr>
            <w:proofErr w:type="spellStart"/>
            <w:proofErr w:type="gramStart"/>
            <w:r w:rsidRPr="00A42776">
              <w:rPr>
                <w:rFonts w:ascii="Calibri" w:hAnsi="Calibri" w:cs="Arial"/>
                <w:b/>
                <w:bCs/>
                <w:sz w:val="20"/>
                <w:szCs w:val="20"/>
                <w:u w:val="single"/>
                <w:lang w:val="en-US"/>
              </w:rPr>
              <w:t>Bibliographie</w:t>
            </w:r>
            <w:proofErr w:type="spellEnd"/>
            <w:r w:rsidRPr="00A42776">
              <w:rPr>
                <w:rFonts w:ascii="Calibri" w:hAnsi="Calibri" w:cs="Arial"/>
                <w:bCs/>
                <w:sz w:val="20"/>
                <w:szCs w:val="20"/>
                <w:lang w:val="en-US"/>
              </w:rPr>
              <w:t> :</w:t>
            </w:r>
            <w:proofErr w:type="gramEnd"/>
          </w:p>
          <w:p w14:paraId="6C2A6D88" w14:textId="77777777" w:rsidR="004E55D4" w:rsidRPr="00A42776" w:rsidRDefault="004E55D4" w:rsidP="004E55D4">
            <w:pPr>
              <w:pStyle w:val="ListParagraph"/>
              <w:keepNext/>
              <w:numPr>
                <w:ilvl w:val="0"/>
                <w:numId w:val="8"/>
              </w:numPr>
              <w:suppressAutoHyphens w:val="0"/>
              <w:jc w:val="both"/>
              <w:rPr>
                <w:rFonts w:ascii="Calibri" w:hAnsi="Calibri" w:cs="Arial"/>
                <w:sz w:val="20"/>
                <w:szCs w:val="20"/>
                <w:lang w:val="en-US"/>
              </w:rPr>
            </w:pPr>
            <w:r w:rsidRPr="00A42776">
              <w:rPr>
                <w:rFonts w:ascii="Calibri" w:hAnsi="Calibri" w:cs="Arial"/>
                <w:sz w:val="20"/>
                <w:szCs w:val="20"/>
                <w:lang w:val="en-US"/>
              </w:rPr>
              <w:t xml:space="preserve">Technical English Vocabulary and Grammar, Nick </w:t>
            </w:r>
            <w:proofErr w:type="spellStart"/>
            <w:r w:rsidRPr="00A42776">
              <w:rPr>
                <w:rFonts w:ascii="Calibri" w:hAnsi="Calibri" w:cs="Arial"/>
                <w:sz w:val="20"/>
                <w:szCs w:val="20"/>
                <w:lang w:val="en-US"/>
              </w:rPr>
              <w:t>Brieger</w:t>
            </w:r>
            <w:proofErr w:type="spellEnd"/>
            <w:r w:rsidRPr="00A42776">
              <w:rPr>
                <w:rFonts w:ascii="Calibri" w:hAnsi="Calibri" w:cs="Arial"/>
                <w:sz w:val="20"/>
                <w:szCs w:val="20"/>
                <w:lang w:val="en-US"/>
              </w:rPr>
              <w:t xml:space="preserve"> / Alison Pohl, Summertown Publishing</w:t>
            </w:r>
          </w:p>
          <w:p w14:paraId="32B8F571" w14:textId="77777777" w:rsidR="004E55D4" w:rsidRPr="00A42776" w:rsidRDefault="004E55D4" w:rsidP="004E55D4">
            <w:pPr>
              <w:pStyle w:val="ListParagraph"/>
              <w:keepNext/>
              <w:numPr>
                <w:ilvl w:val="0"/>
                <w:numId w:val="8"/>
              </w:numPr>
              <w:suppressAutoHyphens w:val="0"/>
              <w:jc w:val="both"/>
              <w:rPr>
                <w:rFonts w:ascii="Calibri" w:hAnsi="Calibri" w:cs="Arial"/>
                <w:sz w:val="20"/>
                <w:szCs w:val="20"/>
              </w:rPr>
            </w:pPr>
            <w:r w:rsidRPr="00A42776">
              <w:rPr>
                <w:rFonts w:ascii="Calibri" w:hAnsi="Calibri" w:cs="Arial"/>
                <w:sz w:val="20"/>
                <w:szCs w:val="20"/>
              </w:rPr>
              <w:t>Nouveau TOEIC la méthode réussite, Nathan</w:t>
            </w:r>
          </w:p>
          <w:p w14:paraId="7CACAD6A" w14:textId="77777777" w:rsidR="004E55D4" w:rsidRPr="00A42776" w:rsidRDefault="004E55D4" w:rsidP="004E55D4">
            <w:pPr>
              <w:pStyle w:val="ListParagraph"/>
              <w:keepNext/>
              <w:numPr>
                <w:ilvl w:val="0"/>
                <w:numId w:val="8"/>
              </w:numPr>
              <w:suppressAutoHyphens w:val="0"/>
              <w:jc w:val="both"/>
              <w:rPr>
                <w:rFonts w:ascii="Calibri" w:hAnsi="Calibri" w:cs="Arial"/>
                <w:sz w:val="20"/>
                <w:szCs w:val="20"/>
                <w:lang w:val="en-US"/>
              </w:rPr>
            </w:pPr>
            <w:r w:rsidRPr="00A42776">
              <w:rPr>
                <w:rFonts w:ascii="Calibri" w:hAnsi="Calibri" w:cs="Arial"/>
                <w:sz w:val="20"/>
                <w:szCs w:val="20"/>
                <w:lang w:val="en-US"/>
              </w:rPr>
              <w:t xml:space="preserve">600 essential words for the TOEIC, </w:t>
            </w:r>
            <w:proofErr w:type="spellStart"/>
            <w:r w:rsidRPr="00A42776">
              <w:rPr>
                <w:rFonts w:ascii="Calibri" w:hAnsi="Calibri" w:cs="Arial"/>
                <w:sz w:val="20"/>
                <w:szCs w:val="20"/>
                <w:lang w:val="en-US"/>
              </w:rPr>
              <w:t>Dr</w:t>
            </w:r>
            <w:proofErr w:type="spellEnd"/>
            <w:r w:rsidRPr="00A42776">
              <w:rPr>
                <w:rFonts w:ascii="Calibri" w:hAnsi="Calibri" w:cs="Arial"/>
                <w:sz w:val="20"/>
                <w:szCs w:val="20"/>
                <w:lang w:val="en-US"/>
              </w:rPr>
              <w:t xml:space="preserve"> Lin </w:t>
            </w:r>
            <w:proofErr w:type="spellStart"/>
            <w:proofErr w:type="gramStart"/>
            <w:r w:rsidRPr="00A42776">
              <w:rPr>
                <w:rFonts w:ascii="Calibri" w:hAnsi="Calibri" w:cs="Arial"/>
                <w:sz w:val="20"/>
                <w:szCs w:val="20"/>
                <w:lang w:val="en-US"/>
              </w:rPr>
              <w:t>Lougheed</w:t>
            </w:r>
            <w:proofErr w:type="spellEnd"/>
            <w:r w:rsidRPr="00A42776">
              <w:rPr>
                <w:rFonts w:ascii="Calibri" w:hAnsi="Calibri" w:cs="Arial"/>
                <w:sz w:val="20"/>
                <w:szCs w:val="20"/>
                <w:lang w:val="en-US"/>
              </w:rPr>
              <w:t> ;</w:t>
            </w:r>
            <w:proofErr w:type="gramEnd"/>
            <w:r w:rsidRPr="00A42776">
              <w:rPr>
                <w:rFonts w:ascii="Calibri" w:hAnsi="Calibri" w:cs="Arial"/>
                <w:sz w:val="20"/>
                <w:szCs w:val="20"/>
                <w:lang w:val="en-US"/>
              </w:rPr>
              <w:t xml:space="preserve"> Barron’s</w:t>
            </w:r>
          </w:p>
          <w:p w14:paraId="0785B2A6" w14:textId="77777777" w:rsidR="004E55D4" w:rsidRPr="00A42776" w:rsidRDefault="004E55D4" w:rsidP="004E55D4">
            <w:pPr>
              <w:pStyle w:val="ListParagraph"/>
              <w:keepNext/>
              <w:numPr>
                <w:ilvl w:val="0"/>
                <w:numId w:val="8"/>
              </w:numPr>
              <w:suppressAutoHyphens w:val="0"/>
              <w:jc w:val="both"/>
              <w:rPr>
                <w:rFonts w:ascii="Calibri" w:hAnsi="Calibri" w:cs="Arial"/>
                <w:bCs/>
                <w:sz w:val="20"/>
                <w:szCs w:val="20"/>
                <w:lang w:val="en-US"/>
              </w:rPr>
            </w:pPr>
            <w:r w:rsidRPr="00A42776">
              <w:rPr>
                <w:rFonts w:ascii="Calibri" w:hAnsi="Calibri" w:cs="Arial"/>
                <w:sz w:val="20"/>
                <w:szCs w:val="20"/>
                <w:lang w:val="en-US"/>
              </w:rPr>
              <w:t xml:space="preserve">How to prepare for the TOEIC test, </w:t>
            </w:r>
            <w:proofErr w:type="spellStart"/>
            <w:r w:rsidRPr="00A42776">
              <w:rPr>
                <w:rFonts w:ascii="Calibri" w:hAnsi="Calibri" w:cs="Arial"/>
                <w:sz w:val="20"/>
                <w:szCs w:val="20"/>
                <w:lang w:val="en-US"/>
              </w:rPr>
              <w:t>Dr</w:t>
            </w:r>
            <w:proofErr w:type="spellEnd"/>
            <w:r w:rsidRPr="00A42776">
              <w:rPr>
                <w:rFonts w:ascii="Calibri" w:hAnsi="Calibri" w:cs="Arial"/>
                <w:sz w:val="20"/>
                <w:szCs w:val="20"/>
                <w:lang w:val="en-US"/>
              </w:rPr>
              <w:t xml:space="preserve"> Lin </w:t>
            </w:r>
            <w:proofErr w:type="spellStart"/>
            <w:r w:rsidRPr="00A42776">
              <w:rPr>
                <w:rFonts w:ascii="Calibri" w:hAnsi="Calibri" w:cs="Arial"/>
                <w:sz w:val="20"/>
                <w:szCs w:val="20"/>
                <w:lang w:val="en-US"/>
              </w:rPr>
              <w:t>Lougheed</w:t>
            </w:r>
            <w:proofErr w:type="spellEnd"/>
            <w:r w:rsidRPr="00A42776">
              <w:rPr>
                <w:rFonts w:ascii="Calibri" w:hAnsi="Calibri" w:cs="Arial"/>
                <w:sz w:val="20"/>
                <w:szCs w:val="20"/>
                <w:lang w:val="en-US"/>
              </w:rPr>
              <w:t>, Barron’s</w:t>
            </w:r>
          </w:p>
        </w:tc>
      </w:tr>
      <w:tr w:rsidR="004E55D4" w:rsidRPr="00A42776" w14:paraId="02ED0168" w14:textId="77777777" w:rsidTr="00245A47">
        <w:trPr>
          <w:cantSplit/>
          <w:jc w:val="center"/>
        </w:trPr>
        <w:tc>
          <w:tcPr>
            <w:tcW w:w="10206" w:type="dxa"/>
            <w:gridSpan w:val="5"/>
            <w:vAlign w:val="center"/>
          </w:tcPr>
          <w:p w14:paraId="74F1FFBE" w14:textId="77777777" w:rsidR="004E55D4" w:rsidRDefault="004E55D4" w:rsidP="00245A47">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595B9D1D" w14:textId="77777777" w:rsidR="004E55D4" w:rsidRPr="00DB51FD" w:rsidRDefault="004E55D4" w:rsidP="004E55D4">
      <w:pPr>
        <w:keepNext/>
        <w:spacing w:before="240" w:after="120"/>
        <w:rPr>
          <w:rFonts w:ascii="Calibri" w:hAnsi="Calibri"/>
          <w:sz w:val="22"/>
          <w:szCs w:val="22"/>
          <w:u w:val="single"/>
        </w:rPr>
      </w:pPr>
      <w:r w:rsidRPr="00DB51FD">
        <w:rPr>
          <w:rFonts w:ascii="Calibri" w:hAnsi="Calibri"/>
          <w:sz w:val="22"/>
          <w:szCs w:val="22"/>
          <w:u w:val="single"/>
        </w:rPr>
        <w:t>Anglais semestre S6 post-TOEIC</w:t>
      </w:r>
      <w:r w:rsidRPr="00DB51FD">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DB51FD" w14:paraId="0E6B0206" w14:textId="77777777" w:rsidTr="00245A47">
        <w:trPr>
          <w:cantSplit/>
          <w:jc w:val="center"/>
        </w:trPr>
        <w:tc>
          <w:tcPr>
            <w:tcW w:w="1701" w:type="dxa"/>
            <w:shd w:val="clear" w:color="auto" w:fill="800000"/>
            <w:vAlign w:val="center"/>
          </w:tcPr>
          <w:p w14:paraId="2AA7536E" w14:textId="77777777" w:rsidR="004E55D4" w:rsidRPr="00DB51FD" w:rsidRDefault="004E55D4" w:rsidP="00245A47">
            <w:pPr>
              <w:keepNext/>
              <w:jc w:val="center"/>
              <w:rPr>
                <w:rFonts w:ascii="Calibri" w:hAnsi="Calibri" w:cs="Arial"/>
                <w:sz w:val="20"/>
                <w:szCs w:val="20"/>
              </w:rPr>
            </w:pPr>
          </w:p>
        </w:tc>
        <w:tc>
          <w:tcPr>
            <w:tcW w:w="1701" w:type="dxa"/>
            <w:shd w:val="clear" w:color="auto" w:fill="800000"/>
            <w:vAlign w:val="center"/>
          </w:tcPr>
          <w:p w14:paraId="70387109" w14:textId="77777777" w:rsidR="004E55D4" w:rsidRPr="00DB51FD" w:rsidRDefault="004E55D4" w:rsidP="00245A47">
            <w:pPr>
              <w:keepNext/>
              <w:jc w:val="center"/>
              <w:rPr>
                <w:rFonts w:ascii="Calibri" w:hAnsi="Calibri" w:cs="Arial"/>
                <w:sz w:val="20"/>
                <w:szCs w:val="20"/>
              </w:rPr>
            </w:pPr>
            <w:r w:rsidRPr="00DB51FD">
              <w:rPr>
                <w:rFonts w:ascii="Calibri" w:hAnsi="Calibri" w:cs="Arial"/>
                <w:sz w:val="20"/>
                <w:szCs w:val="20"/>
              </w:rPr>
              <w:t>Coefficient : 2</w:t>
            </w:r>
          </w:p>
        </w:tc>
        <w:tc>
          <w:tcPr>
            <w:tcW w:w="2268" w:type="dxa"/>
            <w:shd w:val="clear" w:color="auto" w:fill="800000"/>
            <w:vAlign w:val="center"/>
          </w:tcPr>
          <w:p w14:paraId="40554A73" w14:textId="77777777" w:rsidR="004E55D4" w:rsidRPr="00DB51FD" w:rsidRDefault="004E55D4" w:rsidP="00245A47">
            <w:pPr>
              <w:keepNext/>
              <w:jc w:val="center"/>
              <w:rPr>
                <w:rFonts w:ascii="Calibri" w:hAnsi="Calibri" w:cs="Arial"/>
                <w:sz w:val="20"/>
                <w:szCs w:val="20"/>
              </w:rPr>
            </w:pPr>
            <w:r w:rsidRPr="00DB51FD">
              <w:rPr>
                <w:rFonts w:ascii="Calibri" w:hAnsi="Calibri" w:cs="Arial"/>
                <w:sz w:val="20"/>
                <w:szCs w:val="20"/>
              </w:rPr>
              <w:t>CM : 00H00</w:t>
            </w:r>
          </w:p>
        </w:tc>
        <w:tc>
          <w:tcPr>
            <w:tcW w:w="2268" w:type="dxa"/>
            <w:shd w:val="clear" w:color="auto" w:fill="800000"/>
            <w:vAlign w:val="center"/>
          </w:tcPr>
          <w:p w14:paraId="2315F213" w14:textId="77777777" w:rsidR="004E55D4" w:rsidRPr="00DB51FD" w:rsidRDefault="004E55D4" w:rsidP="00245A47">
            <w:pPr>
              <w:keepNext/>
              <w:jc w:val="center"/>
              <w:rPr>
                <w:rFonts w:ascii="Calibri" w:hAnsi="Calibri" w:cs="Arial"/>
                <w:sz w:val="20"/>
                <w:szCs w:val="20"/>
              </w:rPr>
            </w:pPr>
            <w:r w:rsidRPr="00DB51FD">
              <w:rPr>
                <w:rFonts w:ascii="Calibri" w:hAnsi="Calibri" w:cs="Arial"/>
                <w:sz w:val="20"/>
                <w:szCs w:val="20"/>
              </w:rPr>
              <w:t>TD : 15H00</w:t>
            </w:r>
          </w:p>
        </w:tc>
        <w:tc>
          <w:tcPr>
            <w:tcW w:w="2268" w:type="dxa"/>
            <w:shd w:val="clear" w:color="auto" w:fill="800000"/>
            <w:vAlign w:val="center"/>
          </w:tcPr>
          <w:p w14:paraId="1BF483A5" w14:textId="77777777" w:rsidR="004E55D4" w:rsidRPr="00DB51FD" w:rsidRDefault="004E55D4" w:rsidP="00245A47">
            <w:pPr>
              <w:keepNext/>
              <w:jc w:val="center"/>
              <w:rPr>
                <w:rFonts w:ascii="Calibri" w:hAnsi="Calibri" w:cs="Arial"/>
                <w:sz w:val="20"/>
                <w:szCs w:val="20"/>
              </w:rPr>
            </w:pPr>
            <w:r w:rsidRPr="00DB51FD">
              <w:rPr>
                <w:rFonts w:ascii="Calibri" w:hAnsi="Calibri" w:cs="Arial"/>
                <w:sz w:val="20"/>
                <w:szCs w:val="20"/>
              </w:rPr>
              <w:t>TP/Projet : 00H00</w:t>
            </w:r>
          </w:p>
        </w:tc>
      </w:tr>
      <w:tr w:rsidR="004E55D4" w:rsidRPr="00DB51FD" w14:paraId="785EE333" w14:textId="77777777" w:rsidTr="00245A47">
        <w:trPr>
          <w:cantSplit/>
          <w:jc w:val="center"/>
        </w:trPr>
        <w:tc>
          <w:tcPr>
            <w:tcW w:w="3402" w:type="dxa"/>
            <w:gridSpan w:val="2"/>
            <w:vAlign w:val="center"/>
          </w:tcPr>
          <w:p w14:paraId="3A3952AF" w14:textId="77777777" w:rsidR="004E55D4" w:rsidRPr="00DB51FD" w:rsidRDefault="004E55D4" w:rsidP="00245A47">
            <w:pPr>
              <w:keepNext/>
              <w:jc w:val="center"/>
              <w:rPr>
                <w:rFonts w:ascii="Calibri" w:hAnsi="Calibri" w:cs="Arial"/>
                <w:sz w:val="20"/>
                <w:szCs w:val="20"/>
              </w:rPr>
            </w:pPr>
            <w:r w:rsidRPr="00DB51FD">
              <w:rPr>
                <w:rFonts w:ascii="Calibri" w:hAnsi="Calibri" w:cs="Arial"/>
                <w:sz w:val="20"/>
                <w:szCs w:val="20"/>
              </w:rPr>
              <w:t>Enseignant(s) responsable(s)</w:t>
            </w:r>
          </w:p>
        </w:tc>
        <w:tc>
          <w:tcPr>
            <w:tcW w:w="6804" w:type="dxa"/>
            <w:gridSpan w:val="3"/>
            <w:vAlign w:val="center"/>
          </w:tcPr>
          <w:p w14:paraId="4425C762" w14:textId="77777777" w:rsidR="004E55D4" w:rsidRPr="00DB51FD" w:rsidRDefault="004E55D4" w:rsidP="00245A47">
            <w:pPr>
              <w:keepNext/>
              <w:jc w:val="center"/>
              <w:rPr>
                <w:rFonts w:ascii="Calibri" w:hAnsi="Calibri" w:cs="Arial"/>
                <w:caps/>
                <w:sz w:val="20"/>
                <w:szCs w:val="20"/>
              </w:rPr>
            </w:pPr>
            <w:r w:rsidRPr="00DB51FD">
              <w:rPr>
                <w:rFonts w:ascii="Calibri" w:hAnsi="Calibri" w:cs="Arial"/>
                <w:caps/>
                <w:sz w:val="20"/>
                <w:szCs w:val="20"/>
              </w:rPr>
              <w:t>E. COOPER</w:t>
            </w:r>
          </w:p>
        </w:tc>
      </w:tr>
      <w:tr w:rsidR="004E55D4" w:rsidRPr="00DB51FD" w14:paraId="73E83B7A" w14:textId="77777777" w:rsidTr="00245A47">
        <w:trPr>
          <w:cantSplit/>
          <w:jc w:val="center"/>
        </w:trPr>
        <w:tc>
          <w:tcPr>
            <w:tcW w:w="10206" w:type="dxa"/>
            <w:gridSpan w:val="5"/>
            <w:vAlign w:val="center"/>
          </w:tcPr>
          <w:p w14:paraId="6B3F0B3E" w14:textId="77777777" w:rsidR="004E55D4" w:rsidRPr="00DB51FD" w:rsidRDefault="004E55D4" w:rsidP="00245A47">
            <w:pPr>
              <w:keepNext/>
              <w:jc w:val="both"/>
              <w:rPr>
                <w:rFonts w:ascii="Calibri" w:hAnsi="Calibri" w:cs="Arial"/>
                <w:sz w:val="20"/>
                <w:szCs w:val="20"/>
              </w:rPr>
            </w:pPr>
            <w:r w:rsidRPr="00DB51FD">
              <w:rPr>
                <w:rFonts w:ascii="Calibri" w:hAnsi="Calibri" w:cs="Arial"/>
                <w:b/>
                <w:bCs/>
                <w:sz w:val="20"/>
                <w:szCs w:val="20"/>
                <w:u w:val="single"/>
              </w:rPr>
              <w:t>Objectifs</w:t>
            </w:r>
            <w:r w:rsidRPr="00DB51FD">
              <w:rPr>
                <w:rFonts w:ascii="Calibri" w:hAnsi="Calibri" w:cs="Arial"/>
                <w:b/>
                <w:bCs/>
                <w:sz w:val="20"/>
                <w:szCs w:val="20"/>
              </w:rPr>
              <w:t> :</w:t>
            </w:r>
          </w:p>
          <w:p w14:paraId="6C9F4321" w14:textId="77777777" w:rsidR="004E55D4" w:rsidRPr="00DB51FD" w:rsidRDefault="004E55D4" w:rsidP="00245A47">
            <w:pPr>
              <w:keepNext/>
              <w:jc w:val="both"/>
              <w:rPr>
                <w:rFonts w:ascii="Calibri" w:hAnsi="Calibri" w:cs="Arial"/>
                <w:sz w:val="20"/>
                <w:szCs w:val="20"/>
              </w:rPr>
            </w:pPr>
            <w:r w:rsidRPr="00DB51FD">
              <w:rPr>
                <w:rFonts w:ascii="Calibri" w:hAnsi="Calibri" w:cs="Arial"/>
                <w:sz w:val="20"/>
                <w:szCs w:val="20"/>
              </w:rPr>
              <w:t>Préparer l’entrée dans le monde professionnel des étudiants ingénieurs à travers le CV papier et vidéo, la lettre de motivation, le profil LinkedIn et l’entretien de recrutement. Comprendre la différence entre le processus de recrutement français et le processus de recrutement britannique ou américain.</w:t>
            </w:r>
          </w:p>
          <w:p w14:paraId="34DF41B3" w14:textId="77777777" w:rsidR="004E55D4" w:rsidRPr="00DB51FD" w:rsidRDefault="004E55D4" w:rsidP="00245A47">
            <w:pPr>
              <w:keepNext/>
              <w:jc w:val="both"/>
              <w:rPr>
                <w:rFonts w:ascii="Calibri" w:hAnsi="Calibri" w:cs="Arial"/>
                <w:sz w:val="20"/>
                <w:szCs w:val="20"/>
              </w:rPr>
            </w:pPr>
            <w:r w:rsidRPr="00DB51FD">
              <w:rPr>
                <w:rFonts w:ascii="Calibri" w:hAnsi="Calibri" w:cs="Arial"/>
                <w:sz w:val="20"/>
                <w:szCs w:val="20"/>
              </w:rPr>
              <w:t xml:space="preserve">Améliorer les productions écrites et orales par le biais de présentations de projets pseudo-professionnels </w:t>
            </w:r>
          </w:p>
        </w:tc>
      </w:tr>
      <w:tr w:rsidR="004E55D4" w:rsidRPr="00DB51FD" w14:paraId="642FB5BF" w14:textId="77777777" w:rsidTr="00245A47">
        <w:trPr>
          <w:cantSplit/>
          <w:jc w:val="center"/>
        </w:trPr>
        <w:tc>
          <w:tcPr>
            <w:tcW w:w="10206" w:type="dxa"/>
            <w:gridSpan w:val="5"/>
            <w:vAlign w:val="center"/>
          </w:tcPr>
          <w:p w14:paraId="2F3EB427" w14:textId="77777777" w:rsidR="004E55D4" w:rsidRPr="00DB51FD" w:rsidRDefault="004E55D4" w:rsidP="00245A47">
            <w:pPr>
              <w:keepNext/>
              <w:jc w:val="both"/>
              <w:rPr>
                <w:rFonts w:ascii="Calibri" w:hAnsi="Calibri" w:cs="Arial"/>
                <w:bCs/>
                <w:sz w:val="20"/>
                <w:szCs w:val="20"/>
              </w:rPr>
            </w:pPr>
            <w:r w:rsidRPr="00DB51FD">
              <w:rPr>
                <w:rFonts w:ascii="Calibri" w:hAnsi="Calibri" w:cs="Arial"/>
                <w:b/>
                <w:bCs/>
                <w:sz w:val="20"/>
                <w:szCs w:val="20"/>
                <w:u w:val="single"/>
              </w:rPr>
              <w:t>Prérequis</w:t>
            </w:r>
            <w:r w:rsidRPr="00DB51FD">
              <w:rPr>
                <w:rFonts w:ascii="Calibri" w:hAnsi="Calibri" w:cs="Arial"/>
                <w:bCs/>
                <w:sz w:val="20"/>
                <w:szCs w:val="20"/>
              </w:rPr>
              <w:t> :</w:t>
            </w:r>
          </w:p>
          <w:p w14:paraId="13920753" w14:textId="77777777" w:rsidR="004E55D4" w:rsidRPr="00DB51FD" w:rsidRDefault="004E55D4" w:rsidP="00245A47">
            <w:pPr>
              <w:keepNext/>
              <w:jc w:val="both"/>
              <w:rPr>
                <w:rFonts w:ascii="Calibri" w:hAnsi="Calibri" w:cs="Arial"/>
                <w:b/>
                <w:bCs/>
                <w:sz w:val="20"/>
                <w:szCs w:val="20"/>
                <w:u w:val="single"/>
              </w:rPr>
            </w:pPr>
            <w:r w:rsidRPr="00DB51FD">
              <w:rPr>
                <w:rFonts w:ascii="Calibri" w:hAnsi="Calibri" w:cs="Arial"/>
                <w:bCs/>
                <w:sz w:val="20"/>
                <w:szCs w:val="20"/>
              </w:rPr>
              <w:t>Cours d’anglais du semestre précédent.</w:t>
            </w:r>
          </w:p>
        </w:tc>
      </w:tr>
      <w:tr w:rsidR="004E55D4" w:rsidRPr="00DB51FD" w14:paraId="121FB02C" w14:textId="77777777" w:rsidTr="00245A47">
        <w:trPr>
          <w:cantSplit/>
          <w:jc w:val="center"/>
        </w:trPr>
        <w:tc>
          <w:tcPr>
            <w:tcW w:w="10206" w:type="dxa"/>
            <w:gridSpan w:val="5"/>
            <w:vAlign w:val="center"/>
          </w:tcPr>
          <w:p w14:paraId="155C3BE1" w14:textId="77777777" w:rsidR="004E55D4" w:rsidRPr="00DB51FD" w:rsidRDefault="004E55D4" w:rsidP="00245A47">
            <w:pPr>
              <w:keepNext/>
              <w:jc w:val="both"/>
              <w:rPr>
                <w:rFonts w:ascii="Calibri" w:hAnsi="Calibri" w:cs="Arial"/>
                <w:b/>
                <w:bCs/>
                <w:sz w:val="20"/>
                <w:szCs w:val="20"/>
                <w:u w:val="single"/>
              </w:rPr>
            </w:pPr>
            <w:r w:rsidRPr="00DB51FD">
              <w:rPr>
                <w:rFonts w:ascii="Calibri" w:hAnsi="Calibri" w:cs="Arial"/>
                <w:b/>
                <w:bCs/>
                <w:sz w:val="20"/>
                <w:szCs w:val="20"/>
                <w:u w:val="single"/>
              </w:rPr>
              <w:t>Programme</w:t>
            </w:r>
            <w:r w:rsidRPr="00DB51FD">
              <w:rPr>
                <w:rFonts w:ascii="Calibri" w:hAnsi="Calibri" w:cs="Arial"/>
                <w:b/>
                <w:bCs/>
                <w:sz w:val="20"/>
                <w:szCs w:val="20"/>
              </w:rPr>
              <w:t> :</w:t>
            </w:r>
          </w:p>
          <w:p w14:paraId="0E71D1E6" w14:textId="77777777" w:rsidR="004E55D4" w:rsidRPr="00DB51FD" w:rsidRDefault="004E55D4" w:rsidP="00245A47">
            <w:pPr>
              <w:keepNext/>
              <w:jc w:val="both"/>
              <w:rPr>
                <w:rFonts w:ascii="Calibri" w:hAnsi="Calibri" w:cs="Arial"/>
                <w:bCs/>
                <w:sz w:val="20"/>
                <w:szCs w:val="20"/>
              </w:rPr>
            </w:pPr>
            <w:r w:rsidRPr="00DB51FD">
              <w:rPr>
                <w:rFonts w:ascii="Calibri" w:hAnsi="Calibri" w:cs="Arial"/>
                <w:bCs/>
                <w:sz w:val="20"/>
                <w:szCs w:val="20"/>
                <w:u w:val="single"/>
              </w:rPr>
              <w:t>Expression écrite en continu</w:t>
            </w:r>
            <w:r w:rsidRPr="00DB51FD">
              <w:rPr>
                <w:rFonts w:ascii="Calibri" w:hAnsi="Calibri" w:cs="Arial"/>
                <w:bCs/>
                <w:sz w:val="20"/>
                <w:szCs w:val="20"/>
              </w:rPr>
              <w:t> : Rédiger un CV. Rédiger une lettre de motivation. Rédiger une introduction de profil LinkedIn.</w:t>
            </w:r>
          </w:p>
          <w:p w14:paraId="3F8E3002" w14:textId="77777777" w:rsidR="004E55D4" w:rsidRPr="00DB51FD" w:rsidRDefault="004E55D4" w:rsidP="00245A47">
            <w:pPr>
              <w:keepNext/>
              <w:jc w:val="both"/>
              <w:rPr>
                <w:rFonts w:ascii="Calibri" w:hAnsi="Calibri" w:cs="Arial"/>
                <w:bCs/>
                <w:sz w:val="20"/>
                <w:szCs w:val="20"/>
              </w:rPr>
            </w:pPr>
            <w:r w:rsidRPr="00DB51FD">
              <w:rPr>
                <w:rFonts w:ascii="Calibri" w:hAnsi="Calibri" w:cs="Arial"/>
                <w:bCs/>
                <w:sz w:val="20"/>
                <w:szCs w:val="20"/>
                <w:u w:val="single"/>
              </w:rPr>
              <w:t>Expression orale en continu</w:t>
            </w:r>
            <w:r w:rsidRPr="00DB51FD">
              <w:rPr>
                <w:rFonts w:ascii="Calibri" w:hAnsi="Calibri" w:cs="Arial"/>
                <w:bCs/>
                <w:sz w:val="20"/>
                <w:szCs w:val="20"/>
              </w:rPr>
              <w:t xml:space="preserve"> : Produire un CV vidéo. Produire un exposé sur un projet, un stage ou une étude. Apprendre à se vendre. Parler de ses qualités et de ses défauts, expliquer les actions menées et leurs résultats, adapter son discours en fonction du cadre professionnel ou </w:t>
            </w:r>
            <w:proofErr w:type="spellStart"/>
            <w:r w:rsidRPr="00DB51FD">
              <w:rPr>
                <w:rFonts w:ascii="Calibri" w:hAnsi="Calibri" w:cs="Arial"/>
                <w:bCs/>
                <w:sz w:val="20"/>
                <w:szCs w:val="20"/>
              </w:rPr>
              <w:t>pré-professionnel</w:t>
            </w:r>
            <w:proofErr w:type="spellEnd"/>
            <w:r w:rsidRPr="00DB51FD">
              <w:rPr>
                <w:rFonts w:ascii="Calibri" w:hAnsi="Calibri" w:cs="Arial"/>
                <w:bCs/>
                <w:sz w:val="20"/>
                <w:szCs w:val="20"/>
              </w:rPr>
              <w:t xml:space="preserve"> où l’on se trouve.</w:t>
            </w:r>
          </w:p>
          <w:p w14:paraId="4CD49331" w14:textId="77777777" w:rsidR="004E55D4" w:rsidRPr="00DB51FD" w:rsidRDefault="004E55D4" w:rsidP="00245A47">
            <w:pPr>
              <w:keepNext/>
              <w:jc w:val="both"/>
              <w:rPr>
                <w:rFonts w:ascii="Calibri" w:hAnsi="Calibri" w:cs="Arial"/>
                <w:bCs/>
                <w:sz w:val="20"/>
                <w:szCs w:val="20"/>
              </w:rPr>
            </w:pPr>
            <w:r w:rsidRPr="00DB51FD">
              <w:rPr>
                <w:rFonts w:ascii="Calibri" w:hAnsi="Calibri" w:cs="Arial"/>
                <w:bCs/>
                <w:sz w:val="20"/>
                <w:szCs w:val="20"/>
                <w:u w:val="single"/>
              </w:rPr>
              <w:t>Expression orale en interaction</w:t>
            </w:r>
            <w:r w:rsidRPr="00DB51FD">
              <w:rPr>
                <w:rFonts w:ascii="Calibri" w:hAnsi="Calibri" w:cs="Arial"/>
                <w:bCs/>
                <w:sz w:val="20"/>
                <w:szCs w:val="20"/>
              </w:rPr>
              <w:t> : Participer à un entretien de recrutement pseudo-professionnel. Interagir avec un recruteur et/ou un candidat à propos d’un recrutement. Echanger avec un public suite à une présentation pseudo-professionnelle concernant un projet, un stage ou une étude.</w:t>
            </w:r>
          </w:p>
        </w:tc>
      </w:tr>
      <w:tr w:rsidR="004E55D4" w:rsidRPr="00DB51FD" w14:paraId="0A521275" w14:textId="77777777" w:rsidTr="00245A47">
        <w:trPr>
          <w:cantSplit/>
          <w:jc w:val="center"/>
        </w:trPr>
        <w:tc>
          <w:tcPr>
            <w:tcW w:w="10206" w:type="dxa"/>
            <w:gridSpan w:val="5"/>
            <w:vAlign w:val="center"/>
          </w:tcPr>
          <w:p w14:paraId="64B634A4" w14:textId="77777777" w:rsidR="004E55D4" w:rsidRPr="00DB51FD" w:rsidRDefault="004E55D4" w:rsidP="00245A47">
            <w:pPr>
              <w:keepNext/>
              <w:jc w:val="both"/>
              <w:rPr>
                <w:rFonts w:ascii="Calibri" w:hAnsi="Calibri" w:cs="Arial"/>
                <w:bCs/>
                <w:sz w:val="20"/>
                <w:szCs w:val="20"/>
                <w:lang w:val="en-US"/>
              </w:rPr>
            </w:pPr>
            <w:proofErr w:type="spellStart"/>
            <w:proofErr w:type="gramStart"/>
            <w:r w:rsidRPr="00DB51FD">
              <w:rPr>
                <w:rFonts w:ascii="Calibri" w:hAnsi="Calibri" w:cs="Arial"/>
                <w:b/>
                <w:bCs/>
                <w:sz w:val="20"/>
                <w:szCs w:val="20"/>
                <w:u w:val="single"/>
                <w:lang w:val="en-US"/>
              </w:rPr>
              <w:t>Bibliographie</w:t>
            </w:r>
            <w:proofErr w:type="spellEnd"/>
            <w:r w:rsidRPr="00DB51FD">
              <w:rPr>
                <w:rFonts w:ascii="Calibri" w:hAnsi="Calibri" w:cs="Arial"/>
                <w:bCs/>
                <w:sz w:val="20"/>
                <w:szCs w:val="20"/>
                <w:lang w:val="en-US"/>
              </w:rPr>
              <w:t> :</w:t>
            </w:r>
            <w:proofErr w:type="gramEnd"/>
          </w:p>
          <w:p w14:paraId="3D0E5B4F" w14:textId="77777777" w:rsidR="004E55D4" w:rsidRPr="00DB51FD" w:rsidRDefault="004E55D4" w:rsidP="004E55D4">
            <w:pPr>
              <w:pStyle w:val="ListParagraph"/>
              <w:keepNext/>
              <w:numPr>
                <w:ilvl w:val="0"/>
                <w:numId w:val="35"/>
              </w:numPr>
              <w:suppressAutoHyphens w:val="0"/>
              <w:jc w:val="both"/>
              <w:rPr>
                <w:rFonts w:ascii="Calibri" w:hAnsi="Calibri" w:cs="Arial"/>
                <w:sz w:val="20"/>
                <w:szCs w:val="20"/>
                <w:lang w:val="en-US"/>
              </w:rPr>
            </w:pPr>
            <w:r w:rsidRPr="00DB51FD">
              <w:rPr>
                <w:rFonts w:ascii="Calibri" w:hAnsi="Calibri" w:cs="Arial"/>
                <w:sz w:val="20"/>
                <w:szCs w:val="20"/>
                <w:lang w:val="en-US"/>
              </w:rPr>
              <w:t xml:space="preserve">Technical English Vocabulary and Grammar, Nick </w:t>
            </w:r>
            <w:proofErr w:type="spellStart"/>
            <w:r w:rsidRPr="00DB51FD">
              <w:rPr>
                <w:rFonts w:ascii="Calibri" w:hAnsi="Calibri" w:cs="Arial"/>
                <w:sz w:val="20"/>
                <w:szCs w:val="20"/>
                <w:lang w:val="en-US"/>
              </w:rPr>
              <w:t>Brieger</w:t>
            </w:r>
            <w:proofErr w:type="spellEnd"/>
            <w:r w:rsidRPr="00DB51FD">
              <w:rPr>
                <w:rFonts w:ascii="Calibri" w:hAnsi="Calibri" w:cs="Arial"/>
                <w:sz w:val="20"/>
                <w:szCs w:val="20"/>
                <w:lang w:val="en-US"/>
              </w:rPr>
              <w:t xml:space="preserve"> / Alison Pohl, Summertown Publishing</w:t>
            </w:r>
          </w:p>
          <w:p w14:paraId="6AD1B678" w14:textId="77777777" w:rsidR="004E55D4" w:rsidRPr="00DB51FD" w:rsidRDefault="004E55D4" w:rsidP="004E55D4">
            <w:pPr>
              <w:pStyle w:val="ListParagraph"/>
              <w:keepNext/>
              <w:numPr>
                <w:ilvl w:val="0"/>
                <w:numId w:val="35"/>
              </w:numPr>
              <w:suppressAutoHyphens w:val="0"/>
              <w:jc w:val="both"/>
              <w:rPr>
                <w:rFonts w:ascii="Calibri" w:hAnsi="Calibri" w:cs="Arial"/>
                <w:sz w:val="20"/>
                <w:szCs w:val="20"/>
              </w:rPr>
            </w:pPr>
            <w:r w:rsidRPr="00DB51FD">
              <w:rPr>
                <w:rFonts w:ascii="Calibri" w:hAnsi="Calibri" w:cs="Arial"/>
                <w:sz w:val="20"/>
                <w:szCs w:val="20"/>
              </w:rPr>
              <w:t xml:space="preserve">Le Mot Et L’Idée 2, Christian </w:t>
            </w:r>
            <w:proofErr w:type="spellStart"/>
            <w:r w:rsidRPr="00DB51FD">
              <w:rPr>
                <w:rFonts w:ascii="Calibri" w:hAnsi="Calibri" w:cs="Arial"/>
                <w:sz w:val="20"/>
                <w:szCs w:val="20"/>
              </w:rPr>
              <w:t>Bouscaren</w:t>
            </w:r>
            <w:proofErr w:type="spellEnd"/>
            <w:r w:rsidRPr="00DB51FD">
              <w:rPr>
                <w:rFonts w:ascii="Calibri" w:hAnsi="Calibri" w:cs="Arial"/>
                <w:sz w:val="20"/>
                <w:szCs w:val="20"/>
              </w:rPr>
              <w:t xml:space="preserve"> / Amélie Josselin-Leray / Roda P. Roberts, éd. Ophrys.</w:t>
            </w:r>
          </w:p>
        </w:tc>
      </w:tr>
      <w:tr w:rsidR="004E55D4" w:rsidRPr="00A42776" w14:paraId="4EF65049" w14:textId="77777777" w:rsidTr="00245A47">
        <w:trPr>
          <w:cantSplit/>
          <w:jc w:val="center"/>
        </w:trPr>
        <w:tc>
          <w:tcPr>
            <w:tcW w:w="10206" w:type="dxa"/>
            <w:gridSpan w:val="5"/>
            <w:vAlign w:val="center"/>
          </w:tcPr>
          <w:p w14:paraId="099AC589" w14:textId="77777777" w:rsidR="004E55D4" w:rsidRPr="00DB51FD" w:rsidRDefault="004E55D4" w:rsidP="00245A47">
            <w:pPr>
              <w:widowControl w:val="0"/>
              <w:jc w:val="both"/>
              <w:rPr>
                <w:rFonts w:ascii="Calibri" w:hAnsi="Calibri" w:cs="Arial"/>
                <w:bCs/>
                <w:sz w:val="20"/>
                <w:szCs w:val="20"/>
              </w:rPr>
            </w:pPr>
            <w:r w:rsidRPr="00DB51FD">
              <w:rPr>
                <w:rFonts w:ascii="Calibri" w:hAnsi="Calibri" w:cs="Arial"/>
                <w:b/>
                <w:bCs/>
                <w:sz w:val="20"/>
                <w:szCs w:val="20"/>
                <w:u w:val="single"/>
              </w:rPr>
              <w:t>Modalités d’évaluation</w:t>
            </w:r>
            <w:r w:rsidRPr="00DB51FD">
              <w:rPr>
                <w:rFonts w:ascii="Calibri" w:hAnsi="Calibri" w:cs="Arial"/>
                <w:b/>
                <w:bCs/>
                <w:sz w:val="20"/>
                <w:szCs w:val="20"/>
              </w:rPr>
              <w:t> :</w:t>
            </w:r>
            <w:r w:rsidRPr="00DB51FD">
              <w:rPr>
                <w:rFonts w:ascii="Calibri" w:hAnsi="Calibri" w:cs="Arial"/>
                <w:bCs/>
                <w:sz w:val="20"/>
                <w:szCs w:val="20"/>
              </w:rPr>
              <w:t xml:space="preserve"> </w:t>
            </w:r>
          </w:p>
          <w:p w14:paraId="1198C0A2" w14:textId="77777777" w:rsidR="004E55D4" w:rsidRPr="00DB51FD" w:rsidRDefault="004E55D4" w:rsidP="00245A47">
            <w:pPr>
              <w:widowControl w:val="0"/>
              <w:jc w:val="both"/>
              <w:rPr>
                <w:rFonts w:ascii="Calibri" w:hAnsi="Calibri" w:cs="Arial"/>
                <w:bCs/>
                <w:sz w:val="20"/>
                <w:szCs w:val="20"/>
              </w:rPr>
            </w:pPr>
            <w:r w:rsidRPr="00DB51FD">
              <w:rPr>
                <w:rFonts w:ascii="Calibri" w:hAnsi="Calibri" w:cs="Arial"/>
                <w:b/>
                <w:sz w:val="20"/>
                <w:szCs w:val="20"/>
                <w:u w:val="single"/>
              </w:rPr>
              <w:t>Session 1</w:t>
            </w:r>
            <w:r w:rsidRPr="00DB51FD">
              <w:rPr>
                <w:rFonts w:ascii="Calibri" w:hAnsi="Calibri" w:cs="Arial"/>
                <w:b/>
                <w:sz w:val="20"/>
                <w:szCs w:val="20"/>
              </w:rPr>
              <w:t> </w:t>
            </w:r>
            <w:r w:rsidRPr="00DB51FD">
              <w:rPr>
                <w:rFonts w:ascii="Calibri" w:hAnsi="Calibri" w:cs="Arial"/>
                <w:bCs/>
                <w:sz w:val="20"/>
                <w:szCs w:val="20"/>
              </w:rPr>
              <w:t>: Contrôle Continu (LV1 Anglais) en EOC et EOI.</w:t>
            </w:r>
          </w:p>
          <w:p w14:paraId="2C22D29B" w14:textId="77777777" w:rsidR="004E55D4" w:rsidRPr="00A47934" w:rsidRDefault="004E55D4" w:rsidP="00245A47">
            <w:pPr>
              <w:widowControl w:val="0"/>
              <w:jc w:val="both"/>
              <w:rPr>
                <w:rFonts w:ascii="Calibri" w:hAnsi="Calibri" w:cs="Arial"/>
                <w:bCs/>
                <w:sz w:val="20"/>
                <w:szCs w:val="20"/>
              </w:rPr>
            </w:pPr>
            <w:r w:rsidRPr="00DB51FD">
              <w:rPr>
                <w:rFonts w:ascii="Calibri" w:hAnsi="Calibri" w:cs="Arial"/>
                <w:b/>
                <w:sz w:val="20"/>
                <w:szCs w:val="20"/>
                <w:u w:val="single"/>
              </w:rPr>
              <w:t>Session 2</w:t>
            </w:r>
            <w:r w:rsidRPr="00DB51FD">
              <w:rPr>
                <w:rFonts w:ascii="Calibri" w:hAnsi="Calibri" w:cs="Arial"/>
                <w:bCs/>
                <w:sz w:val="20"/>
                <w:szCs w:val="20"/>
              </w:rPr>
              <w:t> : EOC vidéo OU EOI en binômes ou avec l’enseignant.</w:t>
            </w:r>
          </w:p>
        </w:tc>
      </w:tr>
    </w:tbl>
    <w:p w14:paraId="043E00F1"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lastRenderedPageBreak/>
        <w:t>Anglais semestre S7</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307FF9BA" w14:textId="77777777" w:rsidTr="00245A47">
        <w:trPr>
          <w:cantSplit/>
          <w:jc w:val="center"/>
        </w:trPr>
        <w:tc>
          <w:tcPr>
            <w:tcW w:w="1701" w:type="dxa"/>
            <w:shd w:val="clear" w:color="auto" w:fill="800000"/>
            <w:vAlign w:val="center"/>
          </w:tcPr>
          <w:p w14:paraId="59B6CCD4"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800000"/>
            <w:vAlign w:val="center"/>
          </w:tcPr>
          <w:p w14:paraId="54DCD275"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2</w:t>
            </w:r>
          </w:p>
        </w:tc>
        <w:tc>
          <w:tcPr>
            <w:tcW w:w="2268" w:type="dxa"/>
            <w:shd w:val="clear" w:color="auto" w:fill="800000"/>
            <w:vAlign w:val="center"/>
          </w:tcPr>
          <w:p w14:paraId="3682AC7E"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00H00</w:t>
            </w:r>
          </w:p>
        </w:tc>
        <w:tc>
          <w:tcPr>
            <w:tcW w:w="2268" w:type="dxa"/>
            <w:shd w:val="clear" w:color="auto" w:fill="800000"/>
            <w:vAlign w:val="center"/>
          </w:tcPr>
          <w:p w14:paraId="4E203D62"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30H00</w:t>
            </w:r>
          </w:p>
        </w:tc>
        <w:tc>
          <w:tcPr>
            <w:tcW w:w="2268" w:type="dxa"/>
            <w:shd w:val="clear" w:color="auto" w:fill="800000"/>
            <w:vAlign w:val="center"/>
          </w:tcPr>
          <w:p w14:paraId="45DFA9C0"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00H00</w:t>
            </w:r>
          </w:p>
        </w:tc>
      </w:tr>
      <w:tr w:rsidR="004E55D4" w:rsidRPr="00A42776" w14:paraId="4A7EDD26" w14:textId="77777777" w:rsidTr="00245A47">
        <w:trPr>
          <w:cantSplit/>
          <w:jc w:val="center"/>
        </w:trPr>
        <w:tc>
          <w:tcPr>
            <w:tcW w:w="3402" w:type="dxa"/>
            <w:gridSpan w:val="2"/>
            <w:vAlign w:val="center"/>
          </w:tcPr>
          <w:p w14:paraId="389C1948"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Enseignant(s) responsable(s)</w:t>
            </w:r>
          </w:p>
        </w:tc>
        <w:tc>
          <w:tcPr>
            <w:tcW w:w="6804" w:type="dxa"/>
            <w:gridSpan w:val="3"/>
            <w:vAlign w:val="center"/>
          </w:tcPr>
          <w:p w14:paraId="5782A849"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Fortuni</w:t>
            </w:r>
          </w:p>
        </w:tc>
      </w:tr>
      <w:tr w:rsidR="004E55D4" w:rsidRPr="00A42776" w14:paraId="75945097" w14:textId="77777777" w:rsidTr="00245A47">
        <w:trPr>
          <w:cantSplit/>
          <w:jc w:val="center"/>
        </w:trPr>
        <w:tc>
          <w:tcPr>
            <w:tcW w:w="10206" w:type="dxa"/>
            <w:gridSpan w:val="5"/>
            <w:vAlign w:val="center"/>
          </w:tcPr>
          <w:p w14:paraId="7FF6D278"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3AF5335D"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Apprendre aux étudiants une méthode d’acquisition du vocabulaire à travers des exemples précis et en contexte.</w:t>
            </w:r>
          </w:p>
          <w:p w14:paraId="6BC054AB"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Permettre aux étudiants d’améliorer leurs acquis via des analyses de documents.</w:t>
            </w:r>
          </w:p>
          <w:p w14:paraId="4C7D14D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Acquérir de bonnes méthodes de travail en vue de préparer les qualifications type TOEIC, CLES.</w:t>
            </w:r>
          </w:p>
        </w:tc>
      </w:tr>
      <w:tr w:rsidR="004E55D4" w:rsidRPr="00A42776" w14:paraId="0BF3F5D3" w14:textId="77777777" w:rsidTr="00245A47">
        <w:trPr>
          <w:cantSplit/>
          <w:jc w:val="center"/>
        </w:trPr>
        <w:tc>
          <w:tcPr>
            <w:tcW w:w="10206" w:type="dxa"/>
            <w:gridSpan w:val="5"/>
            <w:vAlign w:val="center"/>
          </w:tcPr>
          <w:p w14:paraId="55E4B9AC"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42B3EF66"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Niveau B1 minimum et bonne connaissance de la grammaire anglaise ET française.</w:t>
            </w:r>
          </w:p>
        </w:tc>
      </w:tr>
      <w:tr w:rsidR="004E55D4" w:rsidRPr="00A42776" w14:paraId="150A831B" w14:textId="77777777" w:rsidTr="00245A47">
        <w:trPr>
          <w:cantSplit/>
          <w:jc w:val="center"/>
        </w:trPr>
        <w:tc>
          <w:tcPr>
            <w:tcW w:w="10206" w:type="dxa"/>
            <w:gridSpan w:val="5"/>
            <w:vAlign w:val="center"/>
          </w:tcPr>
          <w:p w14:paraId="292A43FF"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557F44C8"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Acquisition dans des contextes spécifiques afin d’augmenter l’acquisition lexicale : presse, films, séries, audio.</w:t>
            </w:r>
          </w:p>
          <w:p w14:paraId="0E7EA0E0"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Mise en application par le biais de jeux de rôles, discussion, exposés.</w:t>
            </w:r>
          </w:p>
          <w:p w14:paraId="2AEE5A4A"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Apprentissage du TOEIC, du CLES, partie vocabulaire.</w:t>
            </w:r>
          </w:p>
        </w:tc>
      </w:tr>
      <w:tr w:rsidR="004E55D4" w:rsidRPr="00A42776" w14:paraId="61E5EB7F" w14:textId="77777777" w:rsidTr="00245A47">
        <w:trPr>
          <w:cantSplit/>
          <w:jc w:val="center"/>
        </w:trPr>
        <w:tc>
          <w:tcPr>
            <w:tcW w:w="10206" w:type="dxa"/>
            <w:gridSpan w:val="5"/>
            <w:vAlign w:val="center"/>
          </w:tcPr>
          <w:p w14:paraId="4F545B74"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72455744" w14:textId="77777777" w:rsidR="004E55D4" w:rsidRPr="00A42776" w:rsidRDefault="004E55D4" w:rsidP="004E55D4">
            <w:pPr>
              <w:pStyle w:val="ListParagraph"/>
              <w:keepNext/>
              <w:numPr>
                <w:ilvl w:val="0"/>
                <w:numId w:val="27"/>
              </w:numPr>
              <w:suppressAutoHyphens w:val="0"/>
              <w:jc w:val="both"/>
              <w:rPr>
                <w:rFonts w:ascii="Calibri" w:hAnsi="Calibri" w:cs="Arial"/>
                <w:sz w:val="20"/>
                <w:szCs w:val="20"/>
              </w:rPr>
            </w:pPr>
            <w:r w:rsidRPr="00A42776">
              <w:rPr>
                <w:rFonts w:ascii="Calibri" w:hAnsi="Calibri" w:cs="Arial"/>
                <w:sz w:val="20"/>
                <w:szCs w:val="20"/>
              </w:rPr>
              <w:t xml:space="preserve">Pratique de l’anglais </w:t>
            </w:r>
            <w:proofErr w:type="gramStart"/>
            <w:r w:rsidRPr="00A42776">
              <w:rPr>
                <w:rFonts w:ascii="Calibri" w:hAnsi="Calibri" w:cs="Arial"/>
                <w:sz w:val="20"/>
                <w:szCs w:val="20"/>
              </w:rPr>
              <w:t>de A</w:t>
            </w:r>
            <w:proofErr w:type="gramEnd"/>
            <w:r w:rsidRPr="00A42776">
              <w:rPr>
                <w:rFonts w:ascii="Calibri" w:hAnsi="Calibri" w:cs="Arial"/>
                <w:sz w:val="20"/>
                <w:szCs w:val="20"/>
              </w:rPr>
              <w:t xml:space="preserve"> à Z (grammaire)</w:t>
            </w:r>
          </w:p>
          <w:p w14:paraId="6931BBA5" w14:textId="77777777" w:rsidR="004E55D4" w:rsidRPr="00A42776" w:rsidRDefault="004E55D4" w:rsidP="004E55D4">
            <w:pPr>
              <w:pStyle w:val="ListParagraph"/>
              <w:keepNext/>
              <w:numPr>
                <w:ilvl w:val="0"/>
                <w:numId w:val="27"/>
              </w:numPr>
              <w:suppressAutoHyphens w:val="0"/>
              <w:jc w:val="both"/>
              <w:rPr>
                <w:rFonts w:ascii="Calibri" w:hAnsi="Calibri" w:cs="Arial"/>
                <w:sz w:val="20"/>
                <w:szCs w:val="20"/>
                <w:lang w:val="en-US"/>
              </w:rPr>
            </w:pPr>
            <w:r w:rsidRPr="00A42776">
              <w:rPr>
                <w:rFonts w:ascii="Calibri" w:hAnsi="Calibri" w:cs="Arial"/>
                <w:sz w:val="20"/>
                <w:szCs w:val="20"/>
                <w:lang w:val="en-US"/>
              </w:rPr>
              <w:t>600 essential words for TOEIC test (</w:t>
            </w:r>
            <w:proofErr w:type="spellStart"/>
            <w:r w:rsidRPr="00A42776">
              <w:rPr>
                <w:rFonts w:ascii="Calibri" w:hAnsi="Calibri" w:cs="Arial"/>
                <w:sz w:val="20"/>
                <w:szCs w:val="20"/>
                <w:lang w:val="en-US"/>
              </w:rPr>
              <w:t>vocabulaire</w:t>
            </w:r>
            <w:proofErr w:type="spellEnd"/>
            <w:r w:rsidRPr="00A42776">
              <w:rPr>
                <w:rFonts w:ascii="Calibri" w:hAnsi="Calibri" w:cs="Arial"/>
                <w:sz w:val="20"/>
                <w:szCs w:val="20"/>
                <w:lang w:val="en-US"/>
              </w:rPr>
              <w:t>)</w:t>
            </w:r>
          </w:p>
          <w:p w14:paraId="33F8912B" w14:textId="77777777" w:rsidR="004E55D4" w:rsidRPr="00A42776" w:rsidRDefault="004E55D4" w:rsidP="00245A47">
            <w:pPr>
              <w:keepNext/>
              <w:ind w:left="142"/>
              <w:jc w:val="both"/>
              <w:rPr>
                <w:rFonts w:ascii="Calibri" w:hAnsi="Calibri" w:cs="Arial"/>
                <w:b/>
                <w:bCs/>
                <w:sz w:val="20"/>
                <w:szCs w:val="20"/>
                <w:u w:val="single"/>
              </w:rPr>
            </w:pPr>
            <w:r w:rsidRPr="00A42776">
              <w:rPr>
                <w:rFonts w:ascii="Calibri" w:hAnsi="Calibri" w:cs="Arial"/>
                <w:bCs/>
                <w:sz w:val="20"/>
                <w:szCs w:val="20"/>
              </w:rPr>
              <w:t>Tout livre de Lin Lougheed portant sur le nouveau TOEIC.</w:t>
            </w:r>
          </w:p>
        </w:tc>
      </w:tr>
      <w:tr w:rsidR="004E55D4" w:rsidRPr="00A42776" w14:paraId="24483071" w14:textId="77777777" w:rsidTr="00245A47">
        <w:trPr>
          <w:cantSplit/>
          <w:jc w:val="center"/>
        </w:trPr>
        <w:tc>
          <w:tcPr>
            <w:tcW w:w="10206" w:type="dxa"/>
            <w:gridSpan w:val="5"/>
            <w:vAlign w:val="center"/>
          </w:tcPr>
          <w:p w14:paraId="4C884EE9" w14:textId="77777777" w:rsidR="004E55D4" w:rsidRDefault="004E55D4" w:rsidP="00245A47">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07712D5"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Anglais semestre S8</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162C177B" w14:textId="77777777" w:rsidTr="00245A47">
        <w:trPr>
          <w:cantSplit/>
          <w:jc w:val="center"/>
        </w:trPr>
        <w:tc>
          <w:tcPr>
            <w:tcW w:w="1701" w:type="dxa"/>
            <w:shd w:val="clear" w:color="auto" w:fill="800000"/>
            <w:vAlign w:val="center"/>
          </w:tcPr>
          <w:p w14:paraId="731A1632"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800000"/>
            <w:vAlign w:val="center"/>
          </w:tcPr>
          <w:p w14:paraId="4AD26B6F"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2</w:t>
            </w:r>
          </w:p>
        </w:tc>
        <w:tc>
          <w:tcPr>
            <w:tcW w:w="2268" w:type="dxa"/>
            <w:shd w:val="clear" w:color="auto" w:fill="800000"/>
            <w:vAlign w:val="center"/>
          </w:tcPr>
          <w:p w14:paraId="05705CAA"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00H00</w:t>
            </w:r>
          </w:p>
        </w:tc>
        <w:tc>
          <w:tcPr>
            <w:tcW w:w="2268" w:type="dxa"/>
            <w:shd w:val="clear" w:color="auto" w:fill="800000"/>
            <w:vAlign w:val="center"/>
          </w:tcPr>
          <w:p w14:paraId="429FA958"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30H00</w:t>
            </w:r>
          </w:p>
        </w:tc>
        <w:tc>
          <w:tcPr>
            <w:tcW w:w="2268" w:type="dxa"/>
            <w:shd w:val="clear" w:color="auto" w:fill="800000"/>
            <w:vAlign w:val="center"/>
          </w:tcPr>
          <w:p w14:paraId="023068AB"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00H00</w:t>
            </w:r>
          </w:p>
        </w:tc>
      </w:tr>
      <w:tr w:rsidR="004E55D4" w:rsidRPr="00A42776" w14:paraId="73C18ABB" w14:textId="77777777" w:rsidTr="00245A47">
        <w:trPr>
          <w:cantSplit/>
          <w:jc w:val="center"/>
        </w:trPr>
        <w:tc>
          <w:tcPr>
            <w:tcW w:w="3402" w:type="dxa"/>
            <w:gridSpan w:val="2"/>
            <w:vAlign w:val="center"/>
          </w:tcPr>
          <w:p w14:paraId="348D755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Enseignant(s) responsable(s)</w:t>
            </w:r>
          </w:p>
        </w:tc>
        <w:tc>
          <w:tcPr>
            <w:tcW w:w="6804" w:type="dxa"/>
            <w:gridSpan w:val="3"/>
            <w:vAlign w:val="center"/>
          </w:tcPr>
          <w:p w14:paraId="31DC8405"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Fortuni</w:t>
            </w:r>
          </w:p>
        </w:tc>
      </w:tr>
      <w:tr w:rsidR="004E55D4" w:rsidRPr="00A42776" w14:paraId="16D0F8FC" w14:textId="77777777" w:rsidTr="00245A47">
        <w:trPr>
          <w:cantSplit/>
          <w:jc w:val="center"/>
        </w:trPr>
        <w:tc>
          <w:tcPr>
            <w:tcW w:w="10206" w:type="dxa"/>
            <w:gridSpan w:val="5"/>
            <w:vAlign w:val="center"/>
          </w:tcPr>
          <w:p w14:paraId="62F41CBF"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49FFAC1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Améliorer la compréhension orale par le biais d’écoutes </w:t>
            </w:r>
            <w:proofErr w:type="spellStart"/>
            <w:r w:rsidRPr="00A42776">
              <w:rPr>
                <w:rFonts w:ascii="Calibri" w:hAnsi="Calibri" w:cs="Arial"/>
                <w:sz w:val="20"/>
                <w:szCs w:val="20"/>
              </w:rPr>
              <w:t>audios</w:t>
            </w:r>
            <w:proofErr w:type="spellEnd"/>
            <w:r w:rsidRPr="00A42776">
              <w:rPr>
                <w:rFonts w:ascii="Calibri" w:hAnsi="Calibri" w:cs="Arial"/>
                <w:sz w:val="20"/>
                <w:szCs w:val="20"/>
              </w:rPr>
              <w:t xml:space="preserve"> et vidéos.</w:t>
            </w:r>
          </w:p>
          <w:p w14:paraId="707AE7D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 xml:space="preserve">Mise en place d’activités pratiques pour améliorer la compréhension orale et </w:t>
            </w:r>
            <w:proofErr w:type="gramStart"/>
            <w:r w:rsidRPr="00A42776">
              <w:rPr>
                <w:rFonts w:ascii="Calibri" w:hAnsi="Calibri" w:cs="Arial"/>
                <w:sz w:val="20"/>
                <w:szCs w:val="20"/>
              </w:rPr>
              <w:t>l’expression:</w:t>
            </w:r>
            <w:proofErr w:type="gramEnd"/>
            <w:r w:rsidRPr="00A42776">
              <w:rPr>
                <w:rFonts w:ascii="Calibri" w:hAnsi="Calibri" w:cs="Arial"/>
                <w:sz w:val="20"/>
                <w:szCs w:val="20"/>
              </w:rPr>
              <w:t xml:space="preserve"> jeux de rôles, travail en </w:t>
            </w:r>
            <w:proofErr w:type="spellStart"/>
            <w:r w:rsidRPr="00A42776">
              <w:rPr>
                <w:rFonts w:ascii="Calibri" w:hAnsi="Calibri" w:cs="Arial"/>
                <w:sz w:val="20"/>
                <w:szCs w:val="20"/>
              </w:rPr>
              <w:t>binomes</w:t>
            </w:r>
            <w:proofErr w:type="spellEnd"/>
            <w:r w:rsidRPr="00A42776">
              <w:rPr>
                <w:rFonts w:ascii="Calibri" w:hAnsi="Calibri" w:cs="Arial"/>
                <w:sz w:val="20"/>
                <w:szCs w:val="20"/>
              </w:rPr>
              <w:t xml:space="preserve"> et en groupes, jeux de communications.</w:t>
            </w:r>
          </w:p>
          <w:p w14:paraId="361D275B"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Sensibiliser les étudiants aux prononciations différentes.</w:t>
            </w:r>
          </w:p>
          <w:p w14:paraId="177B9877"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Améliorer la prononciation des étudiants.</w:t>
            </w:r>
          </w:p>
          <w:p w14:paraId="7B94CEDD"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Préparation au TOEIC pour obtenir le diplôme d’ingénieur.</w:t>
            </w:r>
          </w:p>
        </w:tc>
      </w:tr>
      <w:tr w:rsidR="004E55D4" w:rsidRPr="00A42776" w14:paraId="1A73E01A" w14:textId="77777777" w:rsidTr="00245A47">
        <w:trPr>
          <w:cantSplit/>
          <w:jc w:val="center"/>
        </w:trPr>
        <w:tc>
          <w:tcPr>
            <w:tcW w:w="10206" w:type="dxa"/>
            <w:gridSpan w:val="5"/>
            <w:vAlign w:val="center"/>
          </w:tcPr>
          <w:p w14:paraId="69ECA965"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372B7D54"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Cours d’anglais des semestres précédents.</w:t>
            </w:r>
          </w:p>
        </w:tc>
      </w:tr>
      <w:tr w:rsidR="004E55D4" w:rsidRPr="00A42776" w14:paraId="390887E8" w14:textId="77777777" w:rsidTr="00245A47">
        <w:trPr>
          <w:cantSplit/>
          <w:jc w:val="center"/>
        </w:trPr>
        <w:tc>
          <w:tcPr>
            <w:tcW w:w="10206" w:type="dxa"/>
            <w:gridSpan w:val="5"/>
            <w:vAlign w:val="center"/>
          </w:tcPr>
          <w:p w14:paraId="6A68FE17"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58E89E7B"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Ateliers de mise en situation (thèmes préparés à l’avance) et de débats.</w:t>
            </w:r>
          </w:p>
          <w:p w14:paraId="6F14C4A0"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Compréhension audio et vidéo provenant de la presse et semi-spécialisée.</w:t>
            </w:r>
          </w:p>
          <w:p w14:paraId="0AC81634"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Mise en place de QCM pour évaluer les niveaux en grammaire, vocabulaire et construction de phrases (perspective : </w:t>
            </w:r>
            <w:proofErr w:type="spellStart"/>
            <w:r w:rsidRPr="00A42776">
              <w:rPr>
                <w:rFonts w:ascii="Calibri" w:hAnsi="Calibri" w:cs="Arial"/>
                <w:bCs/>
                <w:sz w:val="20"/>
                <w:szCs w:val="20"/>
              </w:rPr>
              <w:t>Cles</w:t>
            </w:r>
            <w:proofErr w:type="spellEnd"/>
            <w:r w:rsidRPr="00A42776">
              <w:rPr>
                <w:rFonts w:ascii="Calibri" w:hAnsi="Calibri" w:cs="Arial"/>
                <w:bCs/>
                <w:sz w:val="20"/>
                <w:szCs w:val="20"/>
              </w:rPr>
              <w:t xml:space="preserve">, TOEIC, TOEFL et First </w:t>
            </w:r>
            <w:proofErr w:type="spellStart"/>
            <w:r w:rsidRPr="00A42776">
              <w:rPr>
                <w:rFonts w:ascii="Calibri" w:hAnsi="Calibri" w:cs="Arial"/>
                <w:bCs/>
                <w:sz w:val="20"/>
                <w:szCs w:val="20"/>
              </w:rPr>
              <w:t>Certificate</w:t>
            </w:r>
            <w:proofErr w:type="spellEnd"/>
            <w:r w:rsidRPr="00A42776">
              <w:rPr>
                <w:rFonts w:ascii="Calibri" w:hAnsi="Calibri" w:cs="Arial"/>
                <w:bCs/>
                <w:sz w:val="20"/>
                <w:szCs w:val="20"/>
              </w:rPr>
              <w:t xml:space="preserve"> of Cambridge).</w:t>
            </w:r>
          </w:p>
        </w:tc>
      </w:tr>
      <w:tr w:rsidR="004E55D4" w:rsidRPr="00A42776" w14:paraId="21CD3844" w14:textId="77777777" w:rsidTr="00245A47">
        <w:trPr>
          <w:cantSplit/>
          <w:jc w:val="center"/>
        </w:trPr>
        <w:tc>
          <w:tcPr>
            <w:tcW w:w="10206" w:type="dxa"/>
            <w:gridSpan w:val="5"/>
            <w:vAlign w:val="center"/>
          </w:tcPr>
          <w:p w14:paraId="17529FE8"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57CD4BD7" w14:textId="77777777" w:rsidR="004E55D4" w:rsidRPr="00A42776" w:rsidRDefault="004E55D4" w:rsidP="004E55D4">
            <w:pPr>
              <w:pStyle w:val="ListParagraph"/>
              <w:keepNext/>
              <w:numPr>
                <w:ilvl w:val="0"/>
                <w:numId w:val="26"/>
              </w:numPr>
              <w:suppressAutoHyphens w:val="0"/>
              <w:jc w:val="both"/>
              <w:rPr>
                <w:rFonts w:ascii="Calibri" w:hAnsi="Calibri" w:cs="Arial"/>
                <w:sz w:val="20"/>
                <w:szCs w:val="20"/>
                <w:lang w:val="en-US"/>
              </w:rPr>
            </w:pPr>
            <w:r w:rsidRPr="00A42776">
              <w:rPr>
                <w:rFonts w:ascii="Calibri" w:hAnsi="Calibri" w:cs="Arial"/>
                <w:sz w:val="20"/>
                <w:szCs w:val="20"/>
                <w:lang w:val="en-US"/>
              </w:rPr>
              <w:t>600 essential words for TOEIC test (</w:t>
            </w:r>
            <w:proofErr w:type="spellStart"/>
            <w:r w:rsidRPr="00A42776">
              <w:rPr>
                <w:rFonts w:ascii="Calibri" w:hAnsi="Calibri" w:cs="Arial"/>
                <w:sz w:val="20"/>
                <w:szCs w:val="20"/>
                <w:lang w:val="en-US"/>
              </w:rPr>
              <w:t>vocabulaire</w:t>
            </w:r>
            <w:proofErr w:type="spellEnd"/>
            <w:r w:rsidRPr="00A42776">
              <w:rPr>
                <w:rFonts w:ascii="Calibri" w:hAnsi="Calibri" w:cs="Arial"/>
                <w:sz w:val="20"/>
                <w:szCs w:val="20"/>
                <w:lang w:val="en-US"/>
              </w:rPr>
              <w:t>)</w:t>
            </w:r>
          </w:p>
          <w:p w14:paraId="79E358A9" w14:textId="77777777" w:rsidR="004E55D4" w:rsidRPr="00A42776" w:rsidRDefault="004E55D4" w:rsidP="00245A47">
            <w:pPr>
              <w:keepNext/>
              <w:ind w:left="142"/>
              <w:jc w:val="both"/>
              <w:rPr>
                <w:rFonts w:ascii="Calibri" w:hAnsi="Calibri" w:cs="Arial"/>
                <w:b/>
                <w:bCs/>
                <w:sz w:val="20"/>
                <w:szCs w:val="20"/>
                <w:u w:val="single"/>
              </w:rPr>
            </w:pPr>
            <w:r w:rsidRPr="00A42776">
              <w:rPr>
                <w:rFonts w:ascii="Calibri" w:hAnsi="Calibri" w:cs="Arial"/>
                <w:bCs/>
                <w:sz w:val="20"/>
                <w:szCs w:val="20"/>
              </w:rPr>
              <w:t>Tout film, série ou chaîne de télévision en anglais aideront les étudiants à progresser rapidement en entendant de nombreux accents en contexte.</w:t>
            </w:r>
          </w:p>
        </w:tc>
      </w:tr>
      <w:tr w:rsidR="004E55D4" w:rsidRPr="00A42776" w14:paraId="32080515" w14:textId="77777777" w:rsidTr="00245A47">
        <w:trPr>
          <w:cantSplit/>
          <w:jc w:val="center"/>
        </w:trPr>
        <w:tc>
          <w:tcPr>
            <w:tcW w:w="10206" w:type="dxa"/>
            <w:gridSpan w:val="5"/>
            <w:vAlign w:val="center"/>
          </w:tcPr>
          <w:p w14:paraId="58F45FB2" w14:textId="77777777" w:rsidR="004E55D4" w:rsidRDefault="004E55D4" w:rsidP="00245A47">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78B7D32A" w14:textId="77777777" w:rsidR="004E55D4" w:rsidRPr="00A42776" w:rsidRDefault="004E55D4" w:rsidP="004E55D4">
      <w:pPr>
        <w:keepNext/>
        <w:spacing w:before="240" w:after="120"/>
        <w:rPr>
          <w:rFonts w:ascii="Calibri" w:hAnsi="Calibri"/>
          <w:sz w:val="22"/>
          <w:szCs w:val="22"/>
          <w:u w:val="single"/>
        </w:rPr>
      </w:pPr>
      <w:r w:rsidRPr="00A42776">
        <w:rPr>
          <w:rFonts w:ascii="Calibri" w:hAnsi="Calibri"/>
          <w:sz w:val="22"/>
          <w:szCs w:val="22"/>
          <w:u w:val="single"/>
        </w:rPr>
        <w:t>Anglais semestre S9</w:t>
      </w:r>
      <w:r w:rsidRPr="00A42776">
        <w:rPr>
          <w:rFonts w:ascii="Calibri" w:hAnsi="Calibri"/>
          <w:sz w:val="22"/>
          <w:szCs w:val="22"/>
        </w:rPr>
        <w:t>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4E55D4" w:rsidRPr="00A42776" w14:paraId="19AC9844" w14:textId="77777777" w:rsidTr="00245A47">
        <w:trPr>
          <w:cantSplit/>
          <w:jc w:val="center"/>
        </w:trPr>
        <w:tc>
          <w:tcPr>
            <w:tcW w:w="1701" w:type="dxa"/>
            <w:shd w:val="clear" w:color="auto" w:fill="800000"/>
            <w:vAlign w:val="center"/>
          </w:tcPr>
          <w:p w14:paraId="3F2CD89C" w14:textId="77777777" w:rsidR="004E55D4" w:rsidRPr="00A42776" w:rsidRDefault="004E55D4" w:rsidP="00245A47">
            <w:pPr>
              <w:keepNext/>
              <w:jc w:val="center"/>
              <w:rPr>
                <w:rFonts w:ascii="Calibri" w:hAnsi="Calibri" w:cs="Arial"/>
                <w:color w:val="FFFFFF" w:themeColor="background1"/>
                <w:sz w:val="20"/>
                <w:szCs w:val="20"/>
              </w:rPr>
            </w:pPr>
          </w:p>
        </w:tc>
        <w:tc>
          <w:tcPr>
            <w:tcW w:w="1701" w:type="dxa"/>
            <w:shd w:val="clear" w:color="auto" w:fill="800000"/>
            <w:vAlign w:val="center"/>
          </w:tcPr>
          <w:p w14:paraId="367EB74F"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Coefficient : 1</w:t>
            </w:r>
          </w:p>
        </w:tc>
        <w:tc>
          <w:tcPr>
            <w:tcW w:w="2268" w:type="dxa"/>
            <w:shd w:val="clear" w:color="auto" w:fill="800000"/>
            <w:vAlign w:val="center"/>
          </w:tcPr>
          <w:p w14:paraId="364B14FC"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CM : 00H00</w:t>
            </w:r>
          </w:p>
        </w:tc>
        <w:tc>
          <w:tcPr>
            <w:tcW w:w="2268" w:type="dxa"/>
            <w:shd w:val="clear" w:color="auto" w:fill="800000"/>
            <w:vAlign w:val="center"/>
          </w:tcPr>
          <w:p w14:paraId="7970E5BB"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TD : 20H00</w:t>
            </w:r>
          </w:p>
        </w:tc>
        <w:tc>
          <w:tcPr>
            <w:tcW w:w="2268" w:type="dxa"/>
            <w:shd w:val="clear" w:color="auto" w:fill="800000"/>
            <w:vAlign w:val="center"/>
          </w:tcPr>
          <w:p w14:paraId="7B2A1D22" w14:textId="77777777" w:rsidR="004E55D4" w:rsidRPr="00A42776" w:rsidRDefault="004E55D4" w:rsidP="00245A47">
            <w:pPr>
              <w:keepNext/>
              <w:jc w:val="center"/>
              <w:rPr>
                <w:rFonts w:ascii="Calibri" w:hAnsi="Calibri" w:cs="Arial"/>
                <w:color w:val="FFFFFF" w:themeColor="background1"/>
                <w:sz w:val="20"/>
                <w:szCs w:val="20"/>
              </w:rPr>
            </w:pPr>
            <w:r w:rsidRPr="00A42776">
              <w:rPr>
                <w:rFonts w:ascii="Calibri" w:hAnsi="Calibri" w:cs="Arial"/>
                <w:color w:val="FFFFFF" w:themeColor="background1"/>
                <w:sz w:val="20"/>
                <w:szCs w:val="20"/>
              </w:rPr>
              <w:t>TP/Projet : 00H00</w:t>
            </w:r>
          </w:p>
        </w:tc>
      </w:tr>
      <w:tr w:rsidR="004E55D4" w:rsidRPr="00A42776" w14:paraId="5A1CE41F" w14:textId="77777777" w:rsidTr="00245A47">
        <w:trPr>
          <w:cantSplit/>
          <w:jc w:val="center"/>
        </w:trPr>
        <w:tc>
          <w:tcPr>
            <w:tcW w:w="3402" w:type="dxa"/>
            <w:gridSpan w:val="2"/>
            <w:vAlign w:val="center"/>
          </w:tcPr>
          <w:p w14:paraId="0D5A265F" w14:textId="77777777" w:rsidR="004E55D4" w:rsidRPr="00A42776" w:rsidRDefault="004E55D4" w:rsidP="00245A47">
            <w:pPr>
              <w:keepNext/>
              <w:jc w:val="center"/>
              <w:rPr>
                <w:rFonts w:ascii="Calibri" w:hAnsi="Calibri" w:cs="Arial"/>
                <w:sz w:val="20"/>
                <w:szCs w:val="20"/>
              </w:rPr>
            </w:pPr>
            <w:r w:rsidRPr="00A42776">
              <w:rPr>
                <w:rFonts w:ascii="Calibri" w:hAnsi="Calibri" w:cs="Arial"/>
                <w:sz w:val="20"/>
                <w:szCs w:val="20"/>
              </w:rPr>
              <w:t>Enseignant(s) responsable(s)</w:t>
            </w:r>
          </w:p>
        </w:tc>
        <w:tc>
          <w:tcPr>
            <w:tcW w:w="6804" w:type="dxa"/>
            <w:gridSpan w:val="3"/>
            <w:vAlign w:val="center"/>
          </w:tcPr>
          <w:p w14:paraId="567ED0CB" w14:textId="77777777" w:rsidR="004E55D4" w:rsidRPr="00A42776" w:rsidRDefault="004E55D4" w:rsidP="00245A47">
            <w:pPr>
              <w:keepNext/>
              <w:jc w:val="center"/>
              <w:rPr>
                <w:rFonts w:ascii="Calibri" w:hAnsi="Calibri" w:cs="Arial"/>
                <w:caps/>
                <w:sz w:val="20"/>
                <w:szCs w:val="20"/>
              </w:rPr>
            </w:pPr>
            <w:r w:rsidRPr="00A42776">
              <w:rPr>
                <w:rFonts w:ascii="Calibri" w:hAnsi="Calibri" w:cs="Arial"/>
                <w:caps/>
                <w:sz w:val="20"/>
                <w:szCs w:val="20"/>
              </w:rPr>
              <w:t>G. Fortuni</w:t>
            </w:r>
          </w:p>
        </w:tc>
      </w:tr>
      <w:tr w:rsidR="004E55D4" w:rsidRPr="00A42776" w14:paraId="5F713DBE" w14:textId="77777777" w:rsidTr="00245A47">
        <w:trPr>
          <w:cantSplit/>
          <w:jc w:val="center"/>
        </w:trPr>
        <w:tc>
          <w:tcPr>
            <w:tcW w:w="10206" w:type="dxa"/>
            <w:gridSpan w:val="5"/>
            <w:vAlign w:val="center"/>
          </w:tcPr>
          <w:p w14:paraId="21685414" w14:textId="77777777" w:rsidR="004E55D4" w:rsidRPr="00A42776" w:rsidRDefault="004E55D4" w:rsidP="00245A47">
            <w:pPr>
              <w:keepNext/>
              <w:jc w:val="both"/>
              <w:rPr>
                <w:rFonts w:ascii="Calibri" w:hAnsi="Calibri" w:cs="Arial"/>
                <w:sz w:val="20"/>
                <w:szCs w:val="20"/>
              </w:rPr>
            </w:pPr>
            <w:r w:rsidRPr="00A42776">
              <w:rPr>
                <w:rFonts w:ascii="Calibri" w:hAnsi="Calibri" w:cs="Arial"/>
                <w:b/>
                <w:bCs/>
                <w:sz w:val="20"/>
                <w:szCs w:val="20"/>
                <w:u w:val="single"/>
              </w:rPr>
              <w:t>Objectifs</w:t>
            </w:r>
            <w:r w:rsidRPr="00A42776">
              <w:rPr>
                <w:rFonts w:ascii="Calibri" w:hAnsi="Calibri" w:cs="Arial"/>
                <w:b/>
                <w:bCs/>
                <w:sz w:val="20"/>
                <w:szCs w:val="20"/>
              </w:rPr>
              <w:t> :</w:t>
            </w:r>
          </w:p>
          <w:p w14:paraId="3A6E3C70"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Développer les compétences orale et écrite au travers de jeux de rôles et de mises en situation.</w:t>
            </w:r>
          </w:p>
          <w:p w14:paraId="32115EDE" w14:textId="77777777" w:rsidR="004E55D4" w:rsidRPr="00A42776" w:rsidRDefault="004E55D4" w:rsidP="00245A47">
            <w:pPr>
              <w:keepNext/>
              <w:jc w:val="both"/>
              <w:rPr>
                <w:rFonts w:ascii="Calibri" w:hAnsi="Calibri" w:cs="Arial"/>
                <w:sz w:val="20"/>
                <w:szCs w:val="20"/>
              </w:rPr>
            </w:pPr>
            <w:r w:rsidRPr="00A42776">
              <w:rPr>
                <w:rFonts w:ascii="Calibri" w:hAnsi="Calibri" w:cs="Arial"/>
                <w:sz w:val="20"/>
                <w:szCs w:val="20"/>
              </w:rPr>
              <w:t>Favoriser l’autonomie des élèves ingénieurs lors d’exercices écrits ou oraux.</w:t>
            </w:r>
          </w:p>
        </w:tc>
      </w:tr>
      <w:tr w:rsidR="004E55D4" w:rsidRPr="00A42776" w14:paraId="571807CB" w14:textId="77777777" w:rsidTr="00245A47">
        <w:trPr>
          <w:cantSplit/>
          <w:jc w:val="center"/>
        </w:trPr>
        <w:tc>
          <w:tcPr>
            <w:tcW w:w="10206" w:type="dxa"/>
            <w:gridSpan w:val="5"/>
            <w:vAlign w:val="center"/>
          </w:tcPr>
          <w:p w14:paraId="165A8CB9" w14:textId="77777777" w:rsidR="004E55D4" w:rsidRPr="00A42776" w:rsidRDefault="004E55D4" w:rsidP="00245A47">
            <w:pPr>
              <w:keepNext/>
              <w:jc w:val="both"/>
              <w:rPr>
                <w:rFonts w:ascii="Calibri" w:hAnsi="Calibri" w:cs="Arial"/>
                <w:bCs/>
                <w:sz w:val="20"/>
                <w:szCs w:val="20"/>
              </w:rPr>
            </w:pPr>
            <w:r w:rsidRPr="00A42776">
              <w:rPr>
                <w:rFonts w:ascii="Calibri" w:hAnsi="Calibri" w:cs="Arial"/>
                <w:b/>
                <w:bCs/>
                <w:sz w:val="20"/>
                <w:szCs w:val="20"/>
                <w:u w:val="single"/>
              </w:rPr>
              <w:t>Prérequis</w:t>
            </w:r>
            <w:r w:rsidRPr="00A42776">
              <w:rPr>
                <w:rFonts w:ascii="Calibri" w:hAnsi="Calibri" w:cs="Arial"/>
                <w:bCs/>
                <w:sz w:val="20"/>
                <w:szCs w:val="20"/>
              </w:rPr>
              <w:t> :</w:t>
            </w:r>
          </w:p>
          <w:p w14:paraId="2AD561DC"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Cs/>
                <w:sz w:val="20"/>
                <w:szCs w:val="20"/>
              </w:rPr>
              <w:t>Cours d’anglais des semestres précédents.</w:t>
            </w:r>
          </w:p>
        </w:tc>
      </w:tr>
      <w:tr w:rsidR="004E55D4" w:rsidRPr="00A42776" w14:paraId="11F5DAAC" w14:textId="77777777" w:rsidTr="00245A47">
        <w:trPr>
          <w:cantSplit/>
          <w:jc w:val="center"/>
        </w:trPr>
        <w:tc>
          <w:tcPr>
            <w:tcW w:w="10206" w:type="dxa"/>
            <w:gridSpan w:val="5"/>
            <w:vAlign w:val="center"/>
          </w:tcPr>
          <w:p w14:paraId="4FEFCC8A"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Programme</w:t>
            </w:r>
            <w:r w:rsidRPr="00A42776">
              <w:rPr>
                <w:rFonts w:ascii="Calibri" w:hAnsi="Calibri" w:cs="Arial"/>
                <w:b/>
                <w:bCs/>
                <w:sz w:val="20"/>
                <w:szCs w:val="20"/>
              </w:rPr>
              <w:t> :</w:t>
            </w:r>
          </w:p>
          <w:p w14:paraId="3D86A326"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Consolidation des compétences : argumentaire, prise de position, expression, demande et conclusion.</w:t>
            </w:r>
          </w:p>
          <w:p w14:paraId="712DBA8C"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Mise en place de débats et de jeux de rôles.</w:t>
            </w:r>
          </w:p>
          <w:p w14:paraId="025A9396"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Gestion d’une équipe.</w:t>
            </w:r>
          </w:p>
          <w:p w14:paraId="67DC8561" w14:textId="77777777" w:rsidR="004E55D4" w:rsidRPr="00A42776" w:rsidRDefault="004E55D4" w:rsidP="00245A47">
            <w:pPr>
              <w:keepNext/>
              <w:jc w:val="both"/>
              <w:rPr>
                <w:rFonts w:ascii="Calibri" w:hAnsi="Calibri" w:cs="Arial"/>
                <w:bCs/>
                <w:sz w:val="20"/>
                <w:szCs w:val="20"/>
              </w:rPr>
            </w:pPr>
            <w:r w:rsidRPr="00A42776">
              <w:rPr>
                <w:rFonts w:ascii="Calibri" w:hAnsi="Calibri" w:cs="Arial"/>
                <w:bCs/>
                <w:sz w:val="20"/>
                <w:szCs w:val="20"/>
              </w:rPr>
              <w:t xml:space="preserve">Préparation au TOEIC (partie compréhension orale et écrite), TOEFL et Examens de Cambridge (First, </w:t>
            </w:r>
            <w:proofErr w:type="spellStart"/>
            <w:r w:rsidRPr="00A42776">
              <w:rPr>
                <w:rFonts w:ascii="Calibri" w:hAnsi="Calibri" w:cs="Arial"/>
                <w:bCs/>
                <w:sz w:val="20"/>
                <w:szCs w:val="20"/>
              </w:rPr>
              <w:t>Intermediate</w:t>
            </w:r>
            <w:proofErr w:type="spellEnd"/>
            <w:r w:rsidRPr="00A42776">
              <w:rPr>
                <w:rFonts w:ascii="Calibri" w:hAnsi="Calibri" w:cs="Arial"/>
                <w:bCs/>
                <w:sz w:val="20"/>
                <w:szCs w:val="20"/>
              </w:rPr>
              <w:t xml:space="preserve"> ou </w:t>
            </w:r>
            <w:proofErr w:type="spellStart"/>
            <w:r w:rsidRPr="00A42776">
              <w:rPr>
                <w:rFonts w:ascii="Calibri" w:hAnsi="Calibri" w:cs="Arial"/>
                <w:bCs/>
                <w:sz w:val="20"/>
                <w:szCs w:val="20"/>
              </w:rPr>
              <w:t>Proficiency</w:t>
            </w:r>
            <w:proofErr w:type="spellEnd"/>
            <w:r w:rsidRPr="00A42776">
              <w:rPr>
                <w:rFonts w:ascii="Calibri" w:hAnsi="Calibri" w:cs="Arial"/>
                <w:bCs/>
                <w:sz w:val="20"/>
                <w:szCs w:val="20"/>
              </w:rPr>
              <w:t>).</w:t>
            </w:r>
          </w:p>
        </w:tc>
      </w:tr>
      <w:tr w:rsidR="004E55D4" w:rsidRPr="00A42776" w14:paraId="621BB4D9" w14:textId="77777777" w:rsidTr="00245A47">
        <w:trPr>
          <w:cantSplit/>
          <w:jc w:val="center"/>
        </w:trPr>
        <w:tc>
          <w:tcPr>
            <w:tcW w:w="10206" w:type="dxa"/>
            <w:gridSpan w:val="5"/>
            <w:vAlign w:val="center"/>
          </w:tcPr>
          <w:p w14:paraId="1FD2A957" w14:textId="77777777" w:rsidR="004E55D4" w:rsidRPr="00A42776" w:rsidRDefault="004E55D4" w:rsidP="00245A47">
            <w:pPr>
              <w:keepNext/>
              <w:jc w:val="both"/>
              <w:rPr>
                <w:rFonts w:ascii="Calibri" w:hAnsi="Calibri" w:cs="Arial"/>
                <w:b/>
                <w:bCs/>
                <w:sz w:val="20"/>
                <w:szCs w:val="20"/>
                <w:u w:val="single"/>
              </w:rPr>
            </w:pPr>
            <w:r w:rsidRPr="00A42776">
              <w:rPr>
                <w:rFonts w:ascii="Calibri" w:hAnsi="Calibri" w:cs="Arial"/>
                <w:b/>
                <w:bCs/>
                <w:sz w:val="20"/>
                <w:szCs w:val="20"/>
                <w:u w:val="single"/>
              </w:rPr>
              <w:t>Bibliographie</w:t>
            </w:r>
            <w:r w:rsidRPr="00A42776">
              <w:rPr>
                <w:rFonts w:ascii="Calibri" w:hAnsi="Calibri" w:cs="Arial"/>
                <w:bCs/>
                <w:sz w:val="20"/>
                <w:szCs w:val="20"/>
              </w:rPr>
              <w:t> :</w:t>
            </w:r>
          </w:p>
          <w:p w14:paraId="6FB73290" w14:textId="77777777" w:rsidR="004E55D4" w:rsidRPr="00A42776" w:rsidRDefault="004E55D4" w:rsidP="00245A47">
            <w:pPr>
              <w:keepNext/>
              <w:jc w:val="both"/>
              <w:rPr>
                <w:rFonts w:ascii="Calibri" w:hAnsi="Calibri" w:cs="Arial"/>
                <w:b/>
                <w:bCs/>
                <w:sz w:val="20"/>
                <w:szCs w:val="20"/>
                <w:u w:val="single"/>
              </w:rPr>
            </w:pPr>
          </w:p>
        </w:tc>
      </w:tr>
      <w:tr w:rsidR="004E55D4" w:rsidRPr="00A42776" w14:paraId="004AFA5D" w14:textId="77777777" w:rsidTr="00245A47">
        <w:trPr>
          <w:cantSplit/>
          <w:jc w:val="center"/>
        </w:trPr>
        <w:tc>
          <w:tcPr>
            <w:tcW w:w="10206" w:type="dxa"/>
            <w:gridSpan w:val="5"/>
            <w:vAlign w:val="center"/>
          </w:tcPr>
          <w:p w14:paraId="5BF5D075" w14:textId="77777777" w:rsidR="004E55D4" w:rsidRPr="00A42776" w:rsidRDefault="004E55D4" w:rsidP="00245A47">
            <w:pPr>
              <w:jc w:val="both"/>
              <w:rPr>
                <w:rFonts w:ascii="Calibri" w:hAnsi="Calibri" w:cs="Arial"/>
                <w:bCs/>
                <w:sz w:val="20"/>
                <w:szCs w:val="20"/>
              </w:rPr>
            </w:pPr>
            <w:r w:rsidRPr="00A42776">
              <w:rPr>
                <w:rFonts w:ascii="Calibri" w:hAnsi="Calibri" w:cs="Arial"/>
                <w:b/>
                <w:bCs/>
                <w:sz w:val="20"/>
                <w:szCs w:val="20"/>
                <w:u w:val="single"/>
              </w:rPr>
              <w:t>Modalités d’évaluation</w:t>
            </w:r>
            <w:r w:rsidRPr="00A42776">
              <w:rPr>
                <w:rFonts w:ascii="Calibri" w:hAnsi="Calibri" w:cs="Arial"/>
                <w:b/>
                <w:bCs/>
                <w:sz w:val="20"/>
                <w:szCs w:val="20"/>
              </w:rPr>
              <w:t> :</w:t>
            </w:r>
            <w:r w:rsidRPr="00A42776">
              <w:rPr>
                <w:rFonts w:ascii="Calibri" w:hAnsi="Calibri" w:cs="Arial"/>
                <w:bCs/>
                <w:sz w:val="20"/>
                <w:szCs w:val="20"/>
              </w:rPr>
              <w:t xml:space="preserve"> Examen Final + Contrôle Continu</w:t>
            </w:r>
          </w:p>
        </w:tc>
      </w:tr>
    </w:tbl>
    <w:p w14:paraId="57737DCD" w14:textId="44FF5788" w:rsidR="004E55D4" w:rsidRPr="00A42776" w:rsidRDefault="004E55D4" w:rsidP="00245A47">
      <w:pPr>
        <w:pStyle w:val="Heading2"/>
        <w:suppressAutoHyphens w:val="0"/>
      </w:pPr>
      <w:bookmarkStart w:id="43" w:name="_Toc184221004"/>
      <w:bookmarkStart w:id="44" w:name="_Hlk184115483"/>
      <w:r w:rsidRPr="00A42776">
        <w:lastRenderedPageBreak/>
        <w:t>Tableau croisé Compétences / Eléments Constitutifs d’Unités d’Enseignement</w:t>
      </w:r>
      <w:bookmarkEnd w:id="43"/>
    </w:p>
    <w:p w14:paraId="04AE0E46" w14:textId="77777777" w:rsidR="004E55D4" w:rsidRDefault="004E55D4" w:rsidP="004E55D4">
      <w:pPr>
        <w:spacing w:before="240"/>
        <w:ind w:firstLine="567"/>
        <w:jc w:val="both"/>
        <w:rPr>
          <w:rFonts w:asciiTheme="minorHAnsi" w:hAnsiTheme="minorHAnsi" w:cs="Calibri"/>
          <w:sz w:val="22"/>
        </w:rPr>
      </w:pPr>
      <w:r>
        <w:rPr>
          <w:rFonts w:asciiTheme="minorHAnsi" w:hAnsiTheme="minorHAnsi" w:cs="Calibr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4E55D4" w14:paraId="0AACAA4D" w14:textId="77777777" w:rsidTr="00245A47">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24664B67"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03677C33"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34145279"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4E55D4" w14:paraId="19E21DD3" w14:textId="77777777" w:rsidTr="00245A47">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1D0E043F"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3DC5A82C" w14:textId="77777777" w:rsidR="004E55D4" w:rsidRDefault="004E55D4" w:rsidP="00245A47">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62D17E2B" w14:textId="77777777" w:rsidR="004E55D4" w:rsidRDefault="004E55D4" w:rsidP="00245A47">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4E55D4" w14:paraId="7655D9FD" w14:textId="77777777" w:rsidTr="00245A47">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129EF834"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77A4A07B" w14:textId="77777777" w:rsidR="004E55D4" w:rsidRDefault="004E55D4" w:rsidP="00245A47">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01AD745E" w14:textId="77777777" w:rsidR="004E55D4" w:rsidRDefault="004E55D4" w:rsidP="00245A47">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4E55D4" w14:paraId="3731A9F9" w14:textId="77777777" w:rsidTr="00245A47">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5698C6AE"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3E0AF739" w14:textId="77777777" w:rsidR="004E55D4" w:rsidRDefault="004E55D4" w:rsidP="00245A47">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45BB22C5" w14:textId="77777777" w:rsidR="004E55D4" w:rsidRDefault="004E55D4" w:rsidP="00245A47">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4E55D4" w14:paraId="7D183697" w14:textId="77777777" w:rsidTr="00245A47">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07527719"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01AFB20F" w14:textId="77777777" w:rsidR="004E55D4" w:rsidRDefault="004E55D4" w:rsidP="00245A47">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4C4E90DC" w14:textId="77777777" w:rsidR="004E55D4" w:rsidRDefault="004E55D4" w:rsidP="00245A47">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4E55D4" w14:paraId="6DF1CC9E" w14:textId="77777777" w:rsidTr="00245A47">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4F33A90" w14:textId="77777777" w:rsidR="004E55D4" w:rsidRDefault="004E55D4" w:rsidP="00245A47">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221A7BF5" w14:textId="77777777" w:rsidR="004E55D4" w:rsidRDefault="004E55D4" w:rsidP="00245A47">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6D123114" w14:textId="77777777" w:rsidR="004E55D4" w:rsidRDefault="004E55D4" w:rsidP="00245A47">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2FC0CC45" w14:textId="77777777" w:rsidR="004E55D4" w:rsidRDefault="004E55D4" w:rsidP="004E55D4">
      <w:pPr>
        <w:spacing w:before="120"/>
        <w:jc w:val="center"/>
        <w:rPr>
          <w:rFonts w:ascii="Calibri" w:hAnsi="Calibri"/>
          <w:i/>
          <w:sz w:val="22"/>
          <w:szCs w:val="22"/>
        </w:rPr>
      </w:pPr>
      <w:r>
        <w:rPr>
          <w:rFonts w:ascii="Calibri" w:hAnsi="Calibri"/>
          <w:i/>
          <w:sz w:val="22"/>
          <w:szCs w:val="22"/>
        </w:rPr>
        <w:t>Tableau 7 : Les niveaux de compétences (communs aux 4 spécialités)</w:t>
      </w:r>
    </w:p>
    <w:p w14:paraId="1269324F" w14:textId="77777777" w:rsidR="004E55D4" w:rsidRDefault="004E55D4" w:rsidP="004E55D4">
      <w:pPr>
        <w:spacing w:before="240"/>
        <w:ind w:firstLine="567"/>
        <w:jc w:val="both"/>
        <w:rPr>
          <w:rFonts w:asciiTheme="minorHAnsi" w:hAnsiTheme="minorHAnsi" w:cs="Calibri"/>
          <w:sz w:val="22"/>
        </w:rPr>
      </w:pPr>
      <w:r>
        <w:rPr>
          <w:rFonts w:asciiTheme="minorHAnsi" w:hAnsiTheme="minorHAnsi" w:cs="Calibri"/>
          <w:sz w:val="22"/>
        </w:rPr>
        <w:t>Des compétences propres à la spécialité ont été associées aux blocs de compétences, en lien avec les compétences attestées du référentiel de formation (RNCP). Ces compétences sont présentées dans le tableau 8.</w:t>
      </w:r>
    </w:p>
    <w:p w14:paraId="68BBBFDD" w14:textId="77777777" w:rsidR="004E55D4" w:rsidRDefault="004E55D4" w:rsidP="004E55D4">
      <w:pPr>
        <w:spacing w:before="120"/>
        <w:ind w:firstLine="567"/>
        <w:jc w:val="both"/>
        <w:rPr>
          <w:rFonts w:asciiTheme="minorHAnsi" w:hAnsiTheme="minorHAnsi" w:cs="Calibri"/>
          <w:sz w:val="22"/>
        </w:rPr>
      </w:pPr>
      <w:r>
        <w:rPr>
          <w:rFonts w:asciiTheme="minorHAnsi" w:hAnsiTheme="minorHAnsi" w:cs="Calibri"/>
          <w:sz w:val="22"/>
        </w:rPr>
        <w:t>Le tableau croisé entre compétences, niveaux de compétence et Eléments Constitutifs d’Unités d’Enseignement (ECUE) est donné, pour la spécialité Agroalimentaire, dans le tableau 9.</w:t>
      </w:r>
    </w:p>
    <w:p w14:paraId="05BC5FD9" w14:textId="77777777" w:rsidR="004E55D4" w:rsidRDefault="004E55D4" w:rsidP="004E55D4">
      <w:pPr>
        <w:ind w:firstLine="567"/>
        <w:jc w:val="both"/>
        <w:rPr>
          <w:rFonts w:asciiTheme="minorHAnsi" w:hAnsiTheme="minorHAnsi" w:cs="Calibri"/>
          <w:sz w:val="22"/>
          <w:szCs w:val="22"/>
        </w:rPr>
      </w:pPr>
    </w:p>
    <w:bookmarkEnd w:id="44"/>
    <w:p w14:paraId="57735CE8" w14:textId="7FC018F4" w:rsidR="00C31451" w:rsidRDefault="00C31451" w:rsidP="004E55D4">
      <w:pPr>
        <w:spacing w:before="120"/>
        <w:jc w:val="center"/>
        <w:rPr>
          <w:rFonts w:ascii="Calibri" w:hAnsi="Calibri"/>
          <w:i/>
          <w:sz w:val="22"/>
          <w:szCs w:val="22"/>
        </w:rPr>
      </w:pPr>
    </w:p>
    <w:p w14:paraId="078A3F55" w14:textId="77777777" w:rsidR="00C31451" w:rsidRDefault="00C31451" w:rsidP="004E55D4">
      <w:pPr>
        <w:spacing w:before="120"/>
        <w:jc w:val="center"/>
        <w:rPr>
          <w:rFonts w:ascii="Calibri" w:hAnsi="Calibri"/>
          <w:i/>
          <w:sz w:val="22"/>
          <w:szCs w:val="22"/>
        </w:rPr>
      </w:pPr>
    </w:p>
    <w:p w14:paraId="3568AE5B" w14:textId="77777777" w:rsidR="00C31451" w:rsidRDefault="00C31451" w:rsidP="004E55D4">
      <w:pPr>
        <w:spacing w:before="120"/>
        <w:jc w:val="center"/>
        <w:rPr>
          <w:rFonts w:ascii="Calibri" w:hAnsi="Calibri"/>
          <w:i/>
          <w:sz w:val="22"/>
          <w:szCs w:val="22"/>
        </w:rPr>
      </w:pPr>
    </w:p>
    <w:p w14:paraId="68BDD72D" w14:textId="77777777" w:rsidR="00C31451" w:rsidRDefault="00C31451" w:rsidP="004E55D4">
      <w:pPr>
        <w:spacing w:before="120"/>
        <w:jc w:val="center"/>
        <w:rPr>
          <w:rFonts w:ascii="Calibri" w:hAnsi="Calibri"/>
          <w:i/>
          <w:sz w:val="22"/>
          <w:szCs w:val="22"/>
        </w:rPr>
      </w:pPr>
    </w:p>
    <w:p w14:paraId="2C7051BA" w14:textId="77777777" w:rsidR="00C31451" w:rsidRDefault="00C31451" w:rsidP="004E55D4">
      <w:pPr>
        <w:spacing w:before="120"/>
        <w:jc w:val="center"/>
        <w:rPr>
          <w:rFonts w:ascii="Calibri" w:hAnsi="Calibri"/>
          <w:i/>
          <w:sz w:val="22"/>
          <w:szCs w:val="22"/>
        </w:rPr>
      </w:pPr>
    </w:p>
    <w:p w14:paraId="3E7AD3F2" w14:textId="77777777" w:rsidR="00C31451" w:rsidRDefault="00C31451" w:rsidP="004E55D4">
      <w:pPr>
        <w:spacing w:before="120"/>
        <w:jc w:val="center"/>
        <w:rPr>
          <w:rFonts w:ascii="Calibri" w:hAnsi="Calibri"/>
          <w:i/>
          <w:sz w:val="22"/>
          <w:szCs w:val="22"/>
        </w:rPr>
      </w:pPr>
    </w:p>
    <w:p w14:paraId="6D470BA6" w14:textId="77777777" w:rsidR="00C31451" w:rsidRDefault="00C31451" w:rsidP="004E55D4">
      <w:pPr>
        <w:spacing w:before="120"/>
        <w:jc w:val="center"/>
        <w:rPr>
          <w:rFonts w:ascii="Calibri" w:hAnsi="Calibri"/>
          <w:i/>
          <w:sz w:val="22"/>
          <w:szCs w:val="22"/>
        </w:rPr>
      </w:pPr>
    </w:p>
    <w:p w14:paraId="090132E5" w14:textId="77777777" w:rsidR="00C31451" w:rsidRDefault="00C31451" w:rsidP="004E55D4">
      <w:pPr>
        <w:spacing w:before="120"/>
        <w:jc w:val="center"/>
        <w:rPr>
          <w:rFonts w:ascii="Calibri" w:hAnsi="Calibri"/>
          <w:i/>
          <w:sz w:val="22"/>
          <w:szCs w:val="22"/>
        </w:rPr>
      </w:pPr>
    </w:p>
    <w:p w14:paraId="38ACFC49" w14:textId="77777777" w:rsidR="00C31451" w:rsidRDefault="00C31451" w:rsidP="004E55D4">
      <w:pPr>
        <w:spacing w:before="120"/>
        <w:jc w:val="center"/>
        <w:rPr>
          <w:rFonts w:ascii="Calibri" w:hAnsi="Calibri"/>
          <w:i/>
          <w:sz w:val="22"/>
          <w:szCs w:val="22"/>
        </w:rPr>
      </w:pPr>
    </w:p>
    <w:p w14:paraId="314E9EFD" w14:textId="77777777" w:rsidR="00C31451" w:rsidRDefault="00C31451" w:rsidP="004E55D4">
      <w:pPr>
        <w:spacing w:before="120"/>
        <w:jc w:val="center"/>
        <w:rPr>
          <w:rFonts w:ascii="Calibri" w:hAnsi="Calibri"/>
          <w:i/>
          <w:sz w:val="22"/>
          <w:szCs w:val="22"/>
        </w:rPr>
      </w:pPr>
    </w:p>
    <w:p w14:paraId="25D5FFFD" w14:textId="77777777" w:rsidR="00C31451" w:rsidRDefault="00C31451" w:rsidP="004E55D4">
      <w:pPr>
        <w:spacing w:before="120"/>
        <w:jc w:val="center"/>
        <w:rPr>
          <w:rFonts w:ascii="Calibri" w:hAnsi="Calibri"/>
          <w:i/>
          <w:sz w:val="22"/>
          <w:szCs w:val="22"/>
        </w:rPr>
      </w:pPr>
    </w:p>
    <w:p w14:paraId="761FE496" w14:textId="77777777" w:rsidR="00C31451" w:rsidRDefault="00C31451" w:rsidP="004E55D4">
      <w:pPr>
        <w:spacing w:before="120"/>
        <w:jc w:val="center"/>
        <w:rPr>
          <w:rFonts w:ascii="Calibri" w:hAnsi="Calibri"/>
          <w:i/>
          <w:sz w:val="22"/>
          <w:szCs w:val="22"/>
        </w:rPr>
      </w:pPr>
    </w:p>
    <w:p w14:paraId="20CFBC7C" w14:textId="6E3FCF12" w:rsidR="00C31451" w:rsidRDefault="00C31451" w:rsidP="004E55D4">
      <w:pPr>
        <w:spacing w:before="120"/>
        <w:jc w:val="center"/>
        <w:rPr>
          <w:rFonts w:ascii="Calibri" w:hAnsi="Calibri"/>
          <w:i/>
          <w:sz w:val="22"/>
          <w:szCs w:val="22"/>
        </w:rPr>
      </w:pPr>
    </w:p>
    <w:p w14:paraId="20F7D81B" w14:textId="77777777" w:rsidR="00375892" w:rsidRDefault="00375892" w:rsidP="004E55D4">
      <w:pPr>
        <w:spacing w:before="120"/>
        <w:jc w:val="center"/>
        <w:rPr>
          <w:rFonts w:ascii="Calibri" w:hAnsi="Calibri"/>
          <w:i/>
          <w:sz w:val="22"/>
          <w:szCs w:val="22"/>
        </w:rPr>
      </w:pPr>
      <w:bookmarkStart w:id="45" w:name="_GoBack"/>
      <w:bookmarkEnd w:id="45"/>
    </w:p>
    <w:p w14:paraId="036D184E" w14:textId="77777777" w:rsidR="00C31451" w:rsidRDefault="00C31451" w:rsidP="004E55D4">
      <w:pPr>
        <w:spacing w:before="120"/>
        <w:jc w:val="center"/>
        <w:rPr>
          <w:rFonts w:ascii="Calibri" w:hAnsi="Calibri"/>
          <w:i/>
          <w:sz w:val="22"/>
          <w:szCs w:val="22"/>
        </w:rPr>
      </w:pPr>
    </w:p>
    <w:p w14:paraId="377E10B0" w14:textId="77777777" w:rsidR="00C31451" w:rsidRDefault="00C31451" w:rsidP="004E55D4">
      <w:pPr>
        <w:spacing w:before="120"/>
        <w:jc w:val="center"/>
        <w:rPr>
          <w:rFonts w:ascii="Calibri" w:hAnsi="Calibri"/>
          <w:i/>
          <w:sz w:val="22"/>
          <w:szCs w:val="22"/>
        </w:rPr>
      </w:pPr>
    </w:p>
    <w:p w14:paraId="5F4901DA" w14:textId="77777777" w:rsidR="00C31451" w:rsidRDefault="00C31451" w:rsidP="004E55D4">
      <w:pPr>
        <w:spacing w:before="120"/>
        <w:jc w:val="center"/>
        <w:rPr>
          <w:rFonts w:ascii="Calibri" w:hAnsi="Calibri"/>
          <w:i/>
          <w:sz w:val="22"/>
          <w:szCs w:val="22"/>
        </w:rPr>
      </w:pPr>
    </w:p>
    <w:p w14:paraId="546C9709" w14:textId="77777777" w:rsidR="00C31451" w:rsidRDefault="00C31451" w:rsidP="004E55D4">
      <w:pPr>
        <w:spacing w:before="120"/>
        <w:jc w:val="center"/>
        <w:rPr>
          <w:rFonts w:ascii="Calibri" w:hAnsi="Calibri"/>
          <w:i/>
          <w:sz w:val="22"/>
          <w:szCs w:val="22"/>
        </w:rPr>
      </w:pPr>
    </w:p>
    <w:p w14:paraId="2C1570FA" w14:textId="77777777" w:rsidR="00C31451" w:rsidRDefault="00C31451" w:rsidP="004E55D4">
      <w:pPr>
        <w:spacing w:before="120"/>
        <w:jc w:val="center"/>
        <w:rPr>
          <w:rFonts w:ascii="Calibri" w:hAnsi="Calibri"/>
          <w:i/>
          <w:sz w:val="22"/>
          <w:szCs w:val="22"/>
        </w:rPr>
      </w:pPr>
    </w:p>
    <w:tbl>
      <w:tblPr>
        <w:tblW w:w="11058" w:type="dxa"/>
        <w:jc w:val="center"/>
        <w:tblCellMar>
          <w:left w:w="70" w:type="dxa"/>
          <w:right w:w="70" w:type="dxa"/>
        </w:tblCellMar>
        <w:tblLook w:val="04A0" w:firstRow="1" w:lastRow="0" w:firstColumn="1" w:lastColumn="0" w:noHBand="0" w:noVBand="1"/>
      </w:tblPr>
      <w:tblGrid>
        <w:gridCol w:w="1986"/>
        <w:gridCol w:w="1559"/>
        <w:gridCol w:w="7513"/>
      </w:tblGrid>
      <w:tr w:rsidR="004E55D4" w:rsidRPr="00D65024" w14:paraId="222C3497" w14:textId="77777777" w:rsidTr="00245A47">
        <w:trPr>
          <w:trHeight w:val="492"/>
          <w:jc w:val="center"/>
        </w:trPr>
        <w:tc>
          <w:tcPr>
            <w:tcW w:w="1986" w:type="dxa"/>
            <w:tcBorders>
              <w:top w:val="single" w:sz="8" w:space="0" w:color="auto"/>
              <w:left w:val="single" w:sz="8" w:space="0" w:color="auto"/>
              <w:bottom w:val="single" w:sz="8" w:space="0" w:color="auto"/>
              <w:right w:val="nil"/>
            </w:tcBorders>
            <w:vAlign w:val="center"/>
            <w:hideMark/>
          </w:tcPr>
          <w:p w14:paraId="29332AA2" w14:textId="77777777" w:rsidR="004E55D4" w:rsidRPr="00D65024" w:rsidRDefault="004E55D4" w:rsidP="00375892">
            <w:pPr>
              <w:rPr>
                <w:rFonts w:ascii="Calibri" w:hAnsi="Calibri" w:cs="Calibri"/>
                <w:b/>
                <w:bCs/>
                <w:color w:val="000000"/>
                <w:sz w:val="18"/>
                <w:szCs w:val="18"/>
              </w:rPr>
            </w:pPr>
            <w:r w:rsidRPr="00D65024">
              <w:rPr>
                <w:rFonts w:ascii="Calibri" w:hAnsi="Calibri" w:cs="Calibri"/>
                <w:b/>
                <w:bCs/>
                <w:color w:val="000000"/>
                <w:sz w:val="18"/>
                <w:szCs w:val="18"/>
              </w:rPr>
              <w:lastRenderedPageBreak/>
              <w:t>Bloc de compétence</w:t>
            </w:r>
            <w:r>
              <w:rPr>
                <w:rFonts w:ascii="Calibri" w:hAnsi="Calibri" w:cs="Calibri"/>
                <w:b/>
                <w:bCs/>
                <w:color w:val="000000"/>
                <w:sz w:val="18"/>
                <w:szCs w:val="18"/>
              </w:rPr>
              <w:t>s</w:t>
            </w:r>
          </w:p>
        </w:tc>
        <w:tc>
          <w:tcPr>
            <w:tcW w:w="1559" w:type="dxa"/>
            <w:tcBorders>
              <w:top w:val="single" w:sz="8" w:space="0" w:color="auto"/>
              <w:left w:val="single" w:sz="8" w:space="0" w:color="auto"/>
              <w:bottom w:val="single" w:sz="8" w:space="0" w:color="auto"/>
              <w:right w:val="nil"/>
            </w:tcBorders>
            <w:noWrap/>
            <w:vAlign w:val="center"/>
            <w:hideMark/>
          </w:tcPr>
          <w:p w14:paraId="2AF74E50"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w:t>
            </w:r>
          </w:p>
        </w:tc>
        <w:tc>
          <w:tcPr>
            <w:tcW w:w="7513" w:type="dxa"/>
            <w:tcBorders>
              <w:top w:val="single" w:sz="8" w:space="0" w:color="auto"/>
              <w:left w:val="single" w:sz="8" w:space="0" w:color="auto"/>
              <w:bottom w:val="single" w:sz="8" w:space="0" w:color="auto"/>
              <w:right w:val="single" w:sz="8" w:space="0" w:color="auto"/>
            </w:tcBorders>
            <w:noWrap/>
            <w:vAlign w:val="center"/>
            <w:hideMark/>
          </w:tcPr>
          <w:p w14:paraId="6C841526"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Description</w:t>
            </w:r>
          </w:p>
        </w:tc>
      </w:tr>
      <w:tr w:rsidR="004E55D4" w:rsidRPr="00D65024" w14:paraId="6D60A1CB" w14:textId="77777777" w:rsidTr="00245A47">
        <w:trPr>
          <w:trHeight w:val="279"/>
          <w:jc w:val="center"/>
        </w:trPr>
        <w:tc>
          <w:tcPr>
            <w:tcW w:w="1986" w:type="dxa"/>
            <w:vMerge w:val="restart"/>
            <w:tcBorders>
              <w:top w:val="nil"/>
              <w:left w:val="single" w:sz="8" w:space="0" w:color="auto"/>
              <w:bottom w:val="single" w:sz="8" w:space="0" w:color="000000"/>
              <w:right w:val="single" w:sz="8" w:space="0" w:color="auto"/>
            </w:tcBorders>
            <w:vAlign w:val="center"/>
            <w:hideMark/>
          </w:tcPr>
          <w:p w14:paraId="14EA39FC"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Bloc de compétence</w:t>
            </w:r>
            <w:r>
              <w:rPr>
                <w:rFonts w:ascii="Calibri" w:hAnsi="Calibri" w:cs="Calibri"/>
                <w:b/>
                <w:bCs/>
                <w:color w:val="000000"/>
                <w:sz w:val="18"/>
                <w:szCs w:val="18"/>
              </w:rPr>
              <w:t>s</w:t>
            </w:r>
            <w:r w:rsidRPr="00D65024">
              <w:rPr>
                <w:rFonts w:ascii="Calibri" w:hAnsi="Calibri" w:cs="Calibri"/>
                <w:b/>
                <w:bCs/>
                <w:color w:val="000000"/>
                <w:sz w:val="18"/>
                <w:szCs w:val="18"/>
              </w:rPr>
              <w:t xml:space="preserve"> 1</w:t>
            </w:r>
          </w:p>
        </w:tc>
        <w:tc>
          <w:tcPr>
            <w:tcW w:w="1559" w:type="dxa"/>
            <w:tcBorders>
              <w:top w:val="nil"/>
              <w:left w:val="nil"/>
              <w:bottom w:val="single" w:sz="4" w:space="0" w:color="auto"/>
              <w:right w:val="single" w:sz="8" w:space="0" w:color="auto"/>
            </w:tcBorders>
            <w:noWrap/>
            <w:vAlign w:val="center"/>
            <w:hideMark/>
          </w:tcPr>
          <w:p w14:paraId="78BF23B4"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w:t>
            </w:r>
          </w:p>
        </w:tc>
        <w:tc>
          <w:tcPr>
            <w:tcW w:w="7513" w:type="dxa"/>
            <w:tcBorders>
              <w:top w:val="nil"/>
              <w:left w:val="nil"/>
              <w:bottom w:val="single" w:sz="4" w:space="0" w:color="auto"/>
              <w:right w:val="single" w:sz="8" w:space="0" w:color="auto"/>
            </w:tcBorders>
            <w:vAlign w:val="center"/>
            <w:hideMark/>
          </w:tcPr>
          <w:p w14:paraId="57C9A235"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Identifier les finalités, objectifs, enjeux et les contraintes d’un projet agroalimentaire et halieutique</w:t>
            </w:r>
          </w:p>
        </w:tc>
      </w:tr>
      <w:tr w:rsidR="004E55D4" w:rsidRPr="00D65024" w14:paraId="768F8ED6"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2F2BE115"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166B1AE"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w:t>
            </w:r>
          </w:p>
        </w:tc>
        <w:tc>
          <w:tcPr>
            <w:tcW w:w="7513" w:type="dxa"/>
            <w:tcBorders>
              <w:top w:val="nil"/>
              <w:left w:val="nil"/>
              <w:bottom w:val="single" w:sz="4" w:space="0" w:color="auto"/>
              <w:right w:val="single" w:sz="8" w:space="0" w:color="auto"/>
            </w:tcBorders>
            <w:vAlign w:val="center"/>
            <w:hideMark/>
          </w:tcPr>
          <w:p w14:paraId="1BBB2BE4"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Déterminer et développer les méthodes de recherche, de recueil et d'analyse de données liées à l’agroalimentaire</w:t>
            </w:r>
          </w:p>
        </w:tc>
      </w:tr>
      <w:tr w:rsidR="004E55D4" w:rsidRPr="00D65024" w14:paraId="56ABB998"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7C678CBE"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2B8F4F88"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3</w:t>
            </w:r>
          </w:p>
        </w:tc>
        <w:tc>
          <w:tcPr>
            <w:tcW w:w="7513" w:type="dxa"/>
            <w:tcBorders>
              <w:top w:val="nil"/>
              <w:left w:val="nil"/>
              <w:bottom w:val="single" w:sz="4" w:space="0" w:color="auto"/>
              <w:right w:val="single" w:sz="8" w:space="0" w:color="auto"/>
            </w:tcBorders>
            <w:vAlign w:val="center"/>
            <w:hideMark/>
          </w:tcPr>
          <w:p w14:paraId="33EAEDA6"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Mettre en œuvre un audit qualité dans une entreprise agroalimentaire</w:t>
            </w:r>
          </w:p>
        </w:tc>
      </w:tr>
      <w:tr w:rsidR="004E55D4" w:rsidRPr="00D65024" w14:paraId="1F70B214"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14FBD037"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1B6F9936"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4</w:t>
            </w:r>
          </w:p>
        </w:tc>
        <w:tc>
          <w:tcPr>
            <w:tcW w:w="7513" w:type="dxa"/>
            <w:tcBorders>
              <w:top w:val="nil"/>
              <w:left w:val="nil"/>
              <w:bottom w:val="single" w:sz="4" w:space="0" w:color="auto"/>
              <w:right w:val="single" w:sz="8" w:space="0" w:color="auto"/>
            </w:tcBorders>
            <w:vAlign w:val="center"/>
            <w:hideMark/>
          </w:tcPr>
          <w:p w14:paraId="23556E2E"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Analyser les non-conformités et déterminer des actions correctives liées à un procédé agroalimentaire</w:t>
            </w:r>
          </w:p>
        </w:tc>
      </w:tr>
      <w:tr w:rsidR="004E55D4" w:rsidRPr="00D65024" w14:paraId="5960ADB5"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416C7B2A"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79BDC230"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5</w:t>
            </w:r>
          </w:p>
        </w:tc>
        <w:tc>
          <w:tcPr>
            <w:tcW w:w="7513" w:type="dxa"/>
            <w:tcBorders>
              <w:top w:val="nil"/>
              <w:left w:val="nil"/>
              <w:bottom w:val="single" w:sz="4" w:space="0" w:color="auto"/>
              <w:right w:val="single" w:sz="8" w:space="0" w:color="auto"/>
            </w:tcBorders>
            <w:vAlign w:val="center"/>
            <w:hideMark/>
          </w:tcPr>
          <w:p w14:paraId="7FCF93A9"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Réaliser un plan qualité au sein d’une entreprise agroalimentaire</w:t>
            </w:r>
          </w:p>
        </w:tc>
      </w:tr>
      <w:tr w:rsidR="004E55D4" w:rsidRPr="00D65024" w14:paraId="0A419117"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6CF4E792"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0A64BEAF"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6</w:t>
            </w:r>
          </w:p>
        </w:tc>
        <w:tc>
          <w:tcPr>
            <w:tcW w:w="7513" w:type="dxa"/>
            <w:tcBorders>
              <w:top w:val="nil"/>
              <w:left w:val="nil"/>
              <w:bottom w:val="single" w:sz="4" w:space="0" w:color="auto"/>
              <w:right w:val="single" w:sz="8" w:space="0" w:color="auto"/>
            </w:tcBorders>
            <w:vAlign w:val="center"/>
            <w:hideMark/>
          </w:tcPr>
          <w:p w14:paraId="55F3EFC1"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Appliquer la méthode Bilan Carbone au sein d’une entreprise agroalimentaire</w:t>
            </w:r>
          </w:p>
        </w:tc>
      </w:tr>
      <w:tr w:rsidR="004E55D4" w:rsidRPr="00D65024" w14:paraId="24F4043C"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1067C7E5"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786C59EE"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7</w:t>
            </w:r>
          </w:p>
        </w:tc>
        <w:tc>
          <w:tcPr>
            <w:tcW w:w="7513" w:type="dxa"/>
            <w:tcBorders>
              <w:top w:val="nil"/>
              <w:left w:val="nil"/>
              <w:bottom w:val="single" w:sz="4" w:space="0" w:color="auto"/>
              <w:right w:val="single" w:sz="8" w:space="0" w:color="auto"/>
            </w:tcBorders>
            <w:vAlign w:val="center"/>
            <w:hideMark/>
          </w:tcPr>
          <w:p w14:paraId="6FC2F313"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Élaborer des propositions ou des solutions techniques et financières dans le cadre d’une entreprise agroalimentaire</w:t>
            </w:r>
          </w:p>
        </w:tc>
      </w:tr>
      <w:tr w:rsidR="004E55D4" w:rsidRPr="00D65024" w14:paraId="7F00BCAC"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40532DAA"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20BB19E"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8</w:t>
            </w:r>
          </w:p>
        </w:tc>
        <w:tc>
          <w:tcPr>
            <w:tcW w:w="7513" w:type="dxa"/>
            <w:tcBorders>
              <w:top w:val="nil"/>
              <w:left w:val="nil"/>
              <w:bottom w:val="single" w:sz="4" w:space="0" w:color="auto"/>
              <w:right w:val="single" w:sz="8" w:space="0" w:color="auto"/>
            </w:tcBorders>
            <w:vAlign w:val="center"/>
            <w:hideMark/>
          </w:tcPr>
          <w:p w14:paraId="25A9D297"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Rédiger les rapports, publications, mémoires des travaux de recherche liés à l’agroalimentaire</w:t>
            </w:r>
          </w:p>
        </w:tc>
      </w:tr>
      <w:tr w:rsidR="004E55D4" w:rsidRPr="00D65024" w14:paraId="6764E76D"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5A53202C"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42062468"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9</w:t>
            </w:r>
          </w:p>
        </w:tc>
        <w:tc>
          <w:tcPr>
            <w:tcW w:w="7513" w:type="dxa"/>
            <w:tcBorders>
              <w:top w:val="nil"/>
              <w:left w:val="nil"/>
              <w:bottom w:val="single" w:sz="8" w:space="0" w:color="auto"/>
              <w:right w:val="single" w:sz="8" w:space="0" w:color="auto"/>
            </w:tcBorders>
            <w:vAlign w:val="center"/>
            <w:hideMark/>
          </w:tcPr>
          <w:p w14:paraId="00AF7D41"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Communiquer un diagnostic sur des risques environnementaux ou sanitaires dans le domaine agroalimentaire</w:t>
            </w:r>
          </w:p>
        </w:tc>
      </w:tr>
      <w:tr w:rsidR="004E55D4" w:rsidRPr="00D65024" w14:paraId="17B4A56E" w14:textId="77777777" w:rsidTr="00245A47">
        <w:trPr>
          <w:trHeight w:val="279"/>
          <w:jc w:val="center"/>
        </w:trPr>
        <w:tc>
          <w:tcPr>
            <w:tcW w:w="1986" w:type="dxa"/>
            <w:vMerge w:val="restart"/>
            <w:tcBorders>
              <w:top w:val="nil"/>
              <w:left w:val="single" w:sz="8" w:space="0" w:color="auto"/>
              <w:bottom w:val="single" w:sz="8" w:space="0" w:color="000000"/>
              <w:right w:val="single" w:sz="8" w:space="0" w:color="auto"/>
            </w:tcBorders>
            <w:vAlign w:val="center"/>
            <w:hideMark/>
          </w:tcPr>
          <w:p w14:paraId="250F1F03"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Bloc de compétence</w:t>
            </w:r>
            <w:r>
              <w:rPr>
                <w:rFonts w:ascii="Calibri" w:hAnsi="Calibri" w:cs="Calibri"/>
                <w:b/>
                <w:bCs/>
                <w:color w:val="000000"/>
                <w:sz w:val="18"/>
                <w:szCs w:val="18"/>
              </w:rPr>
              <w:t>s</w:t>
            </w:r>
            <w:r w:rsidRPr="00D65024">
              <w:rPr>
                <w:rFonts w:ascii="Calibri" w:hAnsi="Calibri" w:cs="Calibri"/>
                <w:b/>
                <w:bCs/>
                <w:color w:val="000000"/>
                <w:sz w:val="18"/>
                <w:szCs w:val="18"/>
              </w:rPr>
              <w:t xml:space="preserve"> 2</w:t>
            </w:r>
          </w:p>
        </w:tc>
        <w:tc>
          <w:tcPr>
            <w:tcW w:w="1559" w:type="dxa"/>
            <w:tcBorders>
              <w:top w:val="nil"/>
              <w:left w:val="nil"/>
              <w:bottom w:val="single" w:sz="4" w:space="0" w:color="auto"/>
              <w:right w:val="single" w:sz="8" w:space="0" w:color="auto"/>
            </w:tcBorders>
            <w:noWrap/>
            <w:vAlign w:val="center"/>
            <w:hideMark/>
          </w:tcPr>
          <w:p w14:paraId="50256FEF"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10</w:t>
            </w:r>
          </w:p>
        </w:tc>
        <w:tc>
          <w:tcPr>
            <w:tcW w:w="7513" w:type="dxa"/>
            <w:tcBorders>
              <w:top w:val="nil"/>
              <w:left w:val="nil"/>
              <w:bottom w:val="single" w:sz="4" w:space="0" w:color="auto"/>
              <w:right w:val="single" w:sz="8" w:space="0" w:color="auto"/>
            </w:tcBorders>
            <w:vAlign w:val="center"/>
            <w:hideMark/>
          </w:tcPr>
          <w:p w14:paraId="4744065B"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Définir le cahier des charges d’un projet agroalimentaire et halieutique</w:t>
            </w:r>
          </w:p>
        </w:tc>
      </w:tr>
      <w:tr w:rsidR="004E55D4" w:rsidRPr="00D65024" w14:paraId="2778F489"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083B34AC"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2605771"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11</w:t>
            </w:r>
          </w:p>
        </w:tc>
        <w:tc>
          <w:tcPr>
            <w:tcW w:w="7513" w:type="dxa"/>
            <w:tcBorders>
              <w:top w:val="nil"/>
              <w:left w:val="nil"/>
              <w:bottom w:val="single" w:sz="4" w:space="0" w:color="auto"/>
              <w:right w:val="single" w:sz="8" w:space="0" w:color="auto"/>
            </w:tcBorders>
            <w:vAlign w:val="center"/>
            <w:hideMark/>
          </w:tcPr>
          <w:p w14:paraId="2507634B"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Définir la faisabilité et la rentabilité d'un produit agroalimentaire</w:t>
            </w:r>
          </w:p>
        </w:tc>
      </w:tr>
      <w:tr w:rsidR="004E55D4" w:rsidRPr="00D65024" w14:paraId="1854C7D6"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6649FFC3"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3FE5CD6E"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12</w:t>
            </w:r>
          </w:p>
        </w:tc>
        <w:tc>
          <w:tcPr>
            <w:tcW w:w="7513" w:type="dxa"/>
            <w:tcBorders>
              <w:top w:val="nil"/>
              <w:left w:val="nil"/>
              <w:bottom w:val="single" w:sz="4" w:space="0" w:color="auto"/>
              <w:right w:val="single" w:sz="8" w:space="0" w:color="auto"/>
            </w:tcBorders>
            <w:vAlign w:val="center"/>
            <w:hideMark/>
          </w:tcPr>
          <w:p w14:paraId="6E06DCE2"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Déterminer des protocoles de fabrication et de formulation agroalimentaires</w:t>
            </w:r>
          </w:p>
        </w:tc>
      </w:tr>
      <w:tr w:rsidR="004E55D4" w:rsidRPr="00D65024" w14:paraId="078FB79C"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0783086E"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48E71377"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13</w:t>
            </w:r>
          </w:p>
        </w:tc>
        <w:tc>
          <w:tcPr>
            <w:tcW w:w="7513" w:type="dxa"/>
            <w:tcBorders>
              <w:top w:val="nil"/>
              <w:left w:val="nil"/>
              <w:bottom w:val="single" w:sz="4" w:space="0" w:color="auto"/>
              <w:right w:val="single" w:sz="8" w:space="0" w:color="auto"/>
            </w:tcBorders>
            <w:vAlign w:val="center"/>
            <w:hideMark/>
          </w:tcPr>
          <w:p w14:paraId="63E29C36"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Définir les conditions d’exécution, les caractéristiques techniques et les délais de réalisation d’une fabrication agroalimentaire</w:t>
            </w:r>
          </w:p>
        </w:tc>
      </w:tr>
      <w:tr w:rsidR="004E55D4" w:rsidRPr="00D65024" w14:paraId="7F5389FE"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2F83960B"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61FEA94"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14</w:t>
            </w:r>
          </w:p>
        </w:tc>
        <w:tc>
          <w:tcPr>
            <w:tcW w:w="7513" w:type="dxa"/>
            <w:tcBorders>
              <w:top w:val="nil"/>
              <w:left w:val="nil"/>
              <w:bottom w:val="single" w:sz="4" w:space="0" w:color="auto"/>
              <w:right w:val="single" w:sz="8" w:space="0" w:color="auto"/>
            </w:tcBorders>
            <w:vAlign w:val="center"/>
            <w:hideMark/>
          </w:tcPr>
          <w:p w14:paraId="71770DA6"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Vérifier l’organisation logistique d’une fabrication agroalimentaire</w:t>
            </w:r>
          </w:p>
        </w:tc>
      </w:tr>
      <w:tr w:rsidR="004E55D4" w:rsidRPr="00D65024" w14:paraId="69D0347D"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42E1DCAB"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6DDB6EA6"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15</w:t>
            </w:r>
          </w:p>
        </w:tc>
        <w:tc>
          <w:tcPr>
            <w:tcW w:w="7513" w:type="dxa"/>
            <w:tcBorders>
              <w:top w:val="nil"/>
              <w:left w:val="nil"/>
              <w:bottom w:val="single" w:sz="8" w:space="0" w:color="auto"/>
              <w:right w:val="single" w:sz="8" w:space="0" w:color="auto"/>
            </w:tcBorders>
            <w:vAlign w:val="center"/>
            <w:hideMark/>
          </w:tcPr>
          <w:p w14:paraId="1630D10A"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Utiliser des outils statistiques à des fins d'analyse et d'aide à la décision pour l’amélioration des produits agroalimentaires</w:t>
            </w:r>
          </w:p>
        </w:tc>
      </w:tr>
      <w:tr w:rsidR="004E55D4" w:rsidRPr="00D65024" w14:paraId="7C917DCB" w14:textId="77777777" w:rsidTr="00245A47">
        <w:trPr>
          <w:trHeight w:val="279"/>
          <w:jc w:val="center"/>
        </w:trPr>
        <w:tc>
          <w:tcPr>
            <w:tcW w:w="1986" w:type="dxa"/>
            <w:vMerge w:val="restart"/>
            <w:tcBorders>
              <w:top w:val="nil"/>
              <w:left w:val="single" w:sz="8" w:space="0" w:color="auto"/>
              <w:bottom w:val="single" w:sz="8" w:space="0" w:color="000000"/>
              <w:right w:val="single" w:sz="8" w:space="0" w:color="auto"/>
            </w:tcBorders>
            <w:vAlign w:val="center"/>
            <w:hideMark/>
          </w:tcPr>
          <w:p w14:paraId="737A80AA"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Bloc de compétence</w:t>
            </w:r>
            <w:r>
              <w:rPr>
                <w:rFonts w:ascii="Calibri" w:hAnsi="Calibri" w:cs="Calibri"/>
                <w:b/>
                <w:bCs/>
                <w:color w:val="000000"/>
                <w:sz w:val="18"/>
                <w:szCs w:val="18"/>
              </w:rPr>
              <w:t>s</w:t>
            </w:r>
            <w:r w:rsidRPr="00D65024">
              <w:rPr>
                <w:rFonts w:ascii="Calibri" w:hAnsi="Calibri" w:cs="Calibri"/>
                <w:b/>
                <w:bCs/>
                <w:color w:val="000000"/>
                <w:sz w:val="18"/>
                <w:szCs w:val="18"/>
              </w:rPr>
              <w:t xml:space="preserve"> 3</w:t>
            </w:r>
          </w:p>
        </w:tc>
        <w:tc>
          <w:tcPr>
            <w:tcW w:w="1559" w:type="dxa"/>
            <w:tcBorders>
              <w:top w:val="nil"/>
              <w:left w:val="nil"/>
              <w:bottom w:val="single" w:sz="4" w:space="0" w:color="auto"/>
              <w:right w:val="single" w:sz="8" w:space="0" w:color="auto"/>
            </w:tcBorders>
            <w:noWrap/>
            <w:vAlign w:val="center"/>
            <w:hideMark/>
          </w:tcPr>
          <w:p w14:paraId="3DA6F11E"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16</w:t>
            </w:r>
          </w:p>
        </w:tc>
        <w:tc>
          <w:tcPr>
            <w:tcW w:w="7513" w:type="dxa"/>
            <w:tcBorders>
              <w:top w:val="nil"/>
              <w:left w:val="nil"/>
              <w:bottom w:val="single" w:sz="4" w:space="0" w:color="auto"/>
              <w:right w:val="single" w:sz="8" w:space="0" w:color="auto"/>
            </w:tcBorders>
            <w:vAlign w:val="center"/>
            <w:hideMark/>
          </w:tcPr>
          <w:p w14:paraId="487CF360"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Réaliser la veille technologique pour identifier les évolutions du secteur agroalimentaire et halieutique</w:t>
            </w:r>
          </w:p>
        </w:tc>
      </w:tr>
      <w:tr w:rsidR="004E55D4" w:rsidRPr="00D65024" w14:paraId="3C264BB6"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7493BF5E"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3216545"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17</w:t>
            </w:r>
          </w:p>
        </w:tc>
        <w:tc>
          <w:tcPr>
            <w:tcW w:w="7513" w:type="dxa"/>
            <w:tcBorders>
              <w:top w:val="nil"/>
              <w:left w:val="nil"/>
              <w:bottom w:val="single" w:sz="4" w:space="0" w:color="auto"/>
              <w:right w:val="single" w:sz="8" w:space="0" w:color="auto"/>
            </w:tcBorders>
            <w:vAlign w:val="center"/>
            <w:hideMark/>
          </w:tcPr>
          <w:p w14:paraId="1336E61B"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Mener des études et expérimentations à des fins d'innovation agroalimentaire</w:t>
            </w:r>
          </w:p>
        </w:tc>
      </w:tr>
      <w:tr w:rsidR="004E55D4" w:rsidRPr="00D65024" w14:paraId="3F201B8C"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24335DE9"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1A6707C"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18</w:t>
            </w:r>
          </w:p>
        </w:tc>
        <w:tc>
          <w:tcPr>
            <w:tcW w:w="7513" w:type="dxa"/>
            <w:tcBorders>
              <w:top w:val="nil"/>
              <w:left w:val="nil"/>
              <w:bottom w:val="single" w:sz="4" w:space="0" w:color="auto"/>
              <w:right w:val="single" w:sz="8" w:space="0" w:color="auto"/>
            </w:tcBorders>
            <w:vAlign w:val="center"/>
            <w:hideMark/>
          </w:tcPr>
          <w:p w14:paraId="493631C5"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Réaliser des tests et essais, analyser les résultats et déterminer les mises au point du produit, du procédé agroalimentaire</w:t>
            </w:r>
          </w:p>
        </w:tc>
      </w:tr>
      <w:tr w:rsidR="004E55D4" w:rsidRPr="00D65024" w14:paraId="49191D94"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4DCDA08D"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4952121"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19</w:t>
            </w:r>
          </w:p>
        </w:tc>
        <w:tc>
          <w:tcPr>
            <w:tcW w:w="7513" w:type="dxa"/>
            <w:tcBorders>
              <w:top w:val="nil"/>
              <w:left w:val="nil"/>
              <w:bottom w:val="single" w:sz="4" w:space="0" w:color="auto"/>
              <w:right w:val="single" w:sz="8" w:space="0" w:color="auto"/>
            </w:tcBorders>
            <w:vAlign w:val="center"/>
            <w:hideMark/>
          </w:tcPr>
          <w:p w14:paraId="4824DC02"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Présenter et expliciter les avancées scientifiques et les travaux de recherche en agroalimentaire</w:t>
            </w:r>
          </w:p>
        </w:tc>
      </w:tr>
      <w:tr w:rsidR="004E55D4" w:rsidRPr="00D65024" w14:paraId="65407951"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6390A356"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3ED6FBA6"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20</w:t>
            </w:r>
          </w:p>
        </w:tc>
        <w:tc>
          <w:tcPr>
            <w:tcW w:w="7513" w:type="dxa"/>
            <w:tcBorders>
              <w:top w:val="nil"/>
              <w:left w:val="nil"/>
              <w:bottom w:val="single" w:sz="4" w:space="0" w:color="auto"/>
              <w:right w:val="single" w:sz="8" w:space="0" w:color="auto"/>
            </w:tcBorders>
            <w:vAlign w:val="center"/>
            <w:hideMark/>
          </w:tcPr>
          <w:p w14:paraId="5880EE3D"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Élaborer des solutions techniques et financières dans le domaine agroalimentaire</w:t>
            </w:r>
          </w:p>
        </w:tc>
      </w:tr>
      <w:tr w:rsidR="004E55D4" w:rsidRPr="00D65024" w14:paraId="0F3ABDE6"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757B0C7D"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0C9AFF1D"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21</w:t>
            </w:r>
          </w:p>
        </w:tc>
        <w:tc>
          <w:tcPr>
            <w:tcW w:w="7513" w:type="dxa"/>
            <w:tcBorders>
              <w:top w:val="nil"/>
              <w:left w:val="nil"/>
              <w:bottom w:val="single" w:sz="4" w:space="0" w:color="auto"/>
              <w:right w:val="single" w:sz="8" w:space="0" w:color="auto"/>
            </w:tcBorders>
            <w:vAlign w:val="center"/>
            <w:hideMark/>
          </w:tcPr>
          <w:p w14:paraId="3139BDFF"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Suivre et faire évoluer la planification de la production agroalimentaire en fonction des flux, délais, approvisionnement.</w:t>
            </w:r>
          </w:p>
        </w:tc>
      </w:tr>
      <w:tr w:rsidR="004E55D4" w:rsidRPr="00D65024" w14:paraId="13377413"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5B93E75C"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41FA736"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22</w:t>
            </w:r>
          </w:p>
        </w:tc>
        <w:tc>
          <w:tcPr>
            <w:tcW w:w="7513" w:type="dxa"/>
            <w:tcBorders>
              <w:top w:val="nil"/>
              <w:left w:val="nil"/>
              <w:bottom w:val="single" w:sz="4" w:space="0" w:color="auto"/>
              <w:right w:val="single" w:sz="8" w:space="0" w:color="auto"/>
            </w:tcBorders>
            <w:vAlign w:val="center"/>
            <w:hideMark/>
          </w:tcPr>
          <w:p w14:paraId="5D5EA6F2"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Superviser les conditions de la mise en œuvre des projets en agroalimentaire</w:t>
            </w:r>
          </w:p>
        </w:tc>
      </w:tr>
      <w:tr w:rsidR="004E55D4" w:rsidRPr="00D65024" w14:paraId="6D4B5038"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516CAE6E"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516C8E46"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23</w:t>
            </w:r>
          </w:p>
        </w:tc>
        <w:tc>
          <w:tcPr>
            <w:tcW w:w="7513" w:type="dxa"/>
            <w:tcBorders>
              <w:top w:val="nil"/>
              <w:left w:val="nil"/>
              <w:bottom w:val="single" w:sz="8" w:space="0" w:color="auto"/>
              <w:right w:val="single" w:sz="8" w:space="0" w:color="auto"/>
            </w:tcBorders>
            <w:vAlign w:val="center"/>
            <w:hideMark/>
          </w:tcPr>
          <w:p w14:paraId="4C9AE4E0"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Analyser les non conformités et déterminer des actions correctives liées à un procédé agroalimentaire</w:t>
            </w:r>
          </w:p>
        </w:tc>
      </w:tr>
      <w:tr w:rsidR="004E55D4" w:rsidRPr="00D65024" w14:paraId="1A7A4E20" w14:textId="77777777" w:rsidTr="00245A47">
        <w:trPr>
          <w:trHeight w:val="561"/>
          <w:jc w:val="center"/>
        </w:trPr>
        <w:tc>
          <w:tcPr>
            <w:tcW w:w="1986" w:type="dxa"/>
            <w:vMerge w:val="restart"/>
            <w:tcBorders>
              <w:top w:val="nil"/>
              <w:left w:val="single" w:sz="8" w:space="0" w:color="auto"/>
              <w:bottom w:val="single" w:sz="8" w:space="0" w:color="000000"/>
              <w:right w:val="single" w:sz="8" w:space="0" w:color="auto"/>
            </w:tcBorders>
            <w:vAlign w:val="center"/>
            <w:hideMark/>
          </w:tcPr>
          <w:p w14:paraId="7D51754B"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Bloc de compétence</w:t>
            </w:r>
            <w:r>
              <w:rPr>
                <w:rFonts w:ascii="Calibri" w:hAnsi="Calibri" w:cs="Calibri"/>
                <w:b/>
                <w:bCs/>
                <w:color w:val="000000"/>
                <w:sz w:val="18"/>
                <w:szCs w:val="18"/>
              </w:rPr>
              <w:t>s</w:t>
            </w:r>
            <w:r w:rsidRPr="00D65024">
              <w:rPr>
                <w:rFonts w:ascii="Calibri" w:hAnsi="Calibri" w:cs="Calibri"/>
                <w:b/>
                <w:bCs/>
                <w:color w:val="000000"/>
                <w:sz w:val="18"/>
                <w:szCs w:val="18"/>
              </w:rPr>
              <w:t xml:space="preserve"> 4</w:t>
            </w:r>
          </w:p>
        </w:tc>
        <w:tc>
          <w:tcPr>
            <w:tcW w:w="1559" w:type="dxa"/>
            <w:tcBorders>
              <w:top w:val="nil"/>
              <w:left w:val="nil"/>
              <w:bottom w:val="single" w:sz="4" w:space="0" w:color="auto"/>
              <w:right w:val="single" w:sz="8" w:space="0" w:color="auto"/>
            </w:tcBorders>
            <w:vAlign w:val="center"/>
            <w:hideMark/>
          </w:tcPr>
          <w:p w14:paraId="390DAF50"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24</w:t>
            </w:r>
          </w:p>
        </w:tc>
        <w:tc>
          <w:tcPr>
            <w:tcW w:w="7513" w:type="dxa"/>
            <w:tcBorders>
              <w:top w:val="nil"/>
              <w:left w:val="nil"/>
              <w:bottom w:val="single" w:sz="4" w:space="0" w:color="auto"/>
              <w:right w:val="single" w:sz="8" w:space="0" w:color="auto"/>
            </w:tcBorders>
            <w:vAlign w:val="center"/>
            <w:hideMark/>
          </w:tcPr>
          <w:p w14:paraId="5D0B6DA6"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Diriger un service ou une structure du domaine de l'agroalimentaire et de l'halieutique, piloter un projet, coordonner l'activité d'une équipe, communiquer avec des partenaires et des collaborateurs</w:t>
            </w:r>
          </w:p>
        </w:tc>
      </w:tr>
      <w:tr w:rsidR="004E55D4" w:rsidRPr="00D65024" w14:paraId="28ADB52F"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6113ECC7"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546F6F40"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25</w:t>
            </w:r>
          </w:p>
        </w:tc>
        <w:tc>
          <w:tcPr>
            <w:tcW w:w="7513" w:type="dxa"/>
            <w:tcBorders>
              <w:top w:val="nil"/>
              <w:left w:val="nil"/>
              <w:bottom w:val="single" w:sz="4" w:space="0" w:color="auto"/>
              <w:right w:val="single" w:sz="8" w:space="0" w:color="auto"/>
            </w:tcBorders>
            <w:vAlign w:val="center"/>
            <w:hideMark/>
          </w:tcPr>
          <w:p w14:paraId="520BC5BD"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Accompagner les organisations en termes de transitions numérique et écologique</w:t>
            </w:r>
          </w:p>
        </w:tc>
      </w:tr>
      <w:tr w:rsidR="004E55D4" w:rsidRPr="00D65024" w14:paraId="4DAD223D"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2B0C9787"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1D1DEC83"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26</w:t>
            </w:r>
          </w:p>
        </w:tc>
        <w:tc>
          <w:tcPr>
            <w:tcW w:w="7513" w:type="dxa"/>
            <w:tcBorders>
              <w:top w:val="nil"/>
              <w:left w:val="nil"/>
              <w:bottom w:val="single" w:sz="4" w:space="0" w:color="auto"/>
              <w:right w:val="single" w:sz="8" w:space="0" w:color="auto"/>
            </w:tcBorders>
            <w:vAlign w:val="center"/>
            <w:hideMark/>
          </w:tcPr>
          <w:p w14:paraId="20072898"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Prendre en considération les enjeux stratégiques et économiques en intégrant les bases du pilotage financier de projets</w:t>
            </w:r>
          </w:p>
        </w:tc>
      </w:tr>
      <w:tr w:rsidR="004E55D4" w:rsidRPr="00D65024" w14:paraId="6C6B4E5D"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060761E5"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4433899"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27</w:t>
            </w:r>
          </w:p>
        </w:tc>
        <w:tc>
          <w:tcPr>
            <w:tcW w:w="7513" w:type="dxa"/>
            <w:tcBorders>
              <w:top w:val="nil"/>
              <w:left w:val="nil"/>
              <w:bottom w:val="single" w:sz="4" w:space="0" w:color="auto"/>
              <w:right w:val="single" w:sz="8" w:space="0" w:color="auto"/>
            </w:tcBorders>
            <w:vAlign w:val="center"/>
            <w:hideMark/>
          </w:tcPr>
          <w:p w14:paraId="01DF3E72"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Sensibiliser un public sur les normes Qualité, Sécurité, Environnement, promouvoir et mettre en œuvre la démarche qualité pour la protection de l’environnement et la sécurité des hommes</w:t>
            </w:r>
          </w:p>
        </w:tc>
      </w:tr>
      <w:tr w:rsidR="004E55D4" w:rsidRPr="00D65024" w14:paraId="0F3B6BA3"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6BAA3368"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7B8303A8"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28</w:t>
            </w:r>
          </w:p>
        </w:tc>
        <w:tc>
          <w:tcPr>
            <w:tcW w:w="7513" w:type="dxa"/>
            <w:tcBorders>
              <w:top w:val="nil"/>
              <w:left w:val="nil"/>
              <w:bottom w:val="single" w:sz="4" w:space="0" w:color="auto"/>
              <w:right w:val="single" w:sz="8" w:space="0" w:color="auto"/>
            </w:tcBorders>
            <w:vAlign w:val="center"/>
            <w:hideMark/>
          </w:tcPr>
          <w:p w14:paraId="6C302D01"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Animer une formation, former du personnel à des procédures et des techniques</w:t>
            </w:r>
          </w:p>
        </w:tc>
      </w:tr>
      <w:tr w:rsidR="004E55D4" w:rsidRPr="00D65024" w14:paraId="73075320"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759D11D2"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25C19BAD"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29</w:t>
            </w:r>
          </w:p>
        </w:tc>
        <w:tc>
          <w:tcPr>
            <w:tcW w:w="7513" w:type="dxa"/>
            <w:tcBorders>
              <w:top w:val="nil"/>
              <w:left w:val="nil"/>
              <w:bottom w:val="single" w:sz="4" w:space="0" w:color="auto"/>
              <w:right w:val="single" w:sz="8" w:space="0" w:color="auto"/>
            </w:tcBorders>
            <w:vAlign w:val="center"/>
            <w:hideMark/>
          </w:tcPr>
          <w:p w14:paraId="0F7E1564"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Réaliser un audit et rédiger un rapport d'audit, élaborer un dossier de certification, de brevetabilité ou d'homologation</w:t>
            </w:r>
          </w:p>
        </w:tc>
      </w:tr>
      <w:tr w:rsidR="004E55D4" w:rsidRPr="00D65024" w14:paraId="07538715"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7B0CDC7F"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3773E74D"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30</w:t>
            </w:r>
          </w:p>
        </w:tc>
        <w:tc>
          <w:tcPr>
            <w:tcW w:w="7513" w:type="dxa"/>
            <w:tcBorders>
              <w:top w:val="nil"/>
              <w:left w:val="nil"/>
              <w:bottom w:val="single" w:sz="4" w:space="0" w:color="auto"/>
              <w:right w:val="single" w:sz="8" w:space="0" w:color="auto"/>
            </w:tcBorders>
            <w:vAlign w:val="center"/>
            <w:hideMark/>
          </w:tcPr>
          <w:p w14:paraId="747D55DA"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Se situer, travailler, évoluer dans une entreprise ou une organisation, en langue française et anglaise</w:t>
            </w:r>
          </w:p>
        </w:tc>
      </w:tr>
      <w:tr w:rsidR="004E55D4" w:rsidRPr="00D65024" w14:paraId="322B3CD9" w14:textId="77777777" w:rsidTr="00245A47">
        <w:trPr>
          <w:trHeight w:val="279"/>
          <w:jc w:val="center"/>
        </w:trPr>
        <w:tc>
          <w:tcPr>
            <w:tcW w:w="1986" w:type="dxa"/>
            <w:vMerge/>
            <w:tcBorders>
              <w:top w:val="nil"/>
              <w:left w:val="single" w:sz="8" w:space="0" w:color="auto"/>
              <w:bottom w:val="single" w:sz="8" w:space="0" w:color="000000"/>
              <w:right w:val="single" w:sz="8" w:space="0" w:color="auto"/>
            </w:tcBorders>
            <w:vAlign w:val="center"/>
            <w:hideMark/>
          </w:tcPr>
          <w:p w14:paraId="2A71DFE9"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4" w:space="0" w:color="auto"/>
              <w:right w:val="single" w:sz="8" w:space="0" w:color="auto"/>
            </w:tcBorders>
            <w:noWrap/>
            <w:vAlign w:val="center"/>
            <w:hideMark/>
          </w:tcPr>
          <w:p w14:paraId="6DA7B8B8"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31</w:t>
            </w:r>
          </w:p>
        </w:tc>
        <w:tc>
          <w:tcPr>
            <w:tcW w:w="7513" w:type="dxa"/>
            <w:tcBorders>
              <w:top w:val="nil"/>
              <w:left w:val="nil"/>
              <w:bottom w:val="single" w:sz="4" w:space="0" w:color="auto"/>
              <w:right w:val="single" w:sz="8" w:space="0" w:color="auto"/>
            </w:tcBorders>
            <w:vAlign w:val="center"/>
            <w:hideMark/>
          </w:tcPr>
          <w:p w14:paraId="56666B32"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Prendre en compte la dimension humaine sociétale et multiculturelle dans ses choix et ses stratégies</w:t>
            </w:r>
          </w:p>
        </w:tc>
      </w:tr>
      <w:tr w:rsidR="004E55D4" w:rsidRPr="00D65024" w14:paraId="765F3C4B" w14:textId="77777777" w:rsidTr="00245A47">
        <w:trPr>
          <w:trHeight w:val="561"/>
          <w:jc w:val="center"/>
        </w:trPr>
        <w:tc>
          <w:tcPr>
            <w:tcW w:w="1986" w:type="dxa"/>
            <w:vMerge/>
            <w:tcBorders>
              <w:top w:val="nil"/>
              <w:left w:val="single" w:sz="8" w:space="0" w:color="auto"/>
              <w:bottom w:val="single" w:sz="8" w:space="0" w:color="000000"/>
              <w:right w:val="single" w:sz="8" w:space="0" w:color="auto"/>
            </w:tcBorders>
            <w:vAlign w:val="center"/>
            <w:hideMark/>
          </w:tcPr>
          <w:p w14:paraId="3FCA28F3" w14:textId="77777777" w:rsidR="004E55D4" w:rsidRPr="00D65024" w:rsidRDefault="004E55D4" w:rsidP="00245A47">
            <w:pPr>
              <w:rPr>
                <w:rFonts w:ascii="Calibri" w:hAnsi="Calibri" w:cs="Calibri"/>
                <w:b/>
                <w:bCs/>
                <w:color w:val="000000"/>
                <w:sz w:val="18"/>
                <w:szCs w:val="18"/>
              </w:rPr>
            </w:pPr>
          </w:p>
        </w:tc>
        <w:tc>
          <w:tcPr>
            <w:tcW w:w="1559" w:type="dxa"/>
            <w:tcBorders>
              <w:top w:val="nil"/>
              <w:left w:val="nil"/>
              <w:bottom w:val="single" w:sz="8" w:space="0" w:color="auto"/>
              <w:right w:val="single" w:sz="8" w:space="0" w:color="auto"/>
            </w:tcBorders>
            <w:noWrap/>
            <w:vAlign w:val="center"/>
            <w:hideMark/>
          </w:tcPr>
          <w:p w14:paraId="4991BD21" w14:textId="77777777" w:rsidR="004E55D4" w:rsidRPr="00D65024" w:rsidRDefault="004E55D4" w:rsidP="00245A47">
            <w:pPr>
              <w:jc w:val="center"/>
              <w:rPr>
                <w:rFonts w:ascii="Calibri" w:hAnsi="Calibri" w:cs="Calibri"/>
                <w:b/>
                <w:bCs/>
                <w:color w:val="000000"/>
                <w:sz w:val="18"/>
                <w:szCs w:val="18"/>
              </w:rPr>
            </w:pPr>
            <w:r w:rsidRPr="00D65024">
              <w:rPr>
                <w:rFonts w:ascii="Calibri" w:hAnsi="Calibri" w:cs="Calibri"/>
                <w:b/>
                <w:bCs/>
                <w:color w:val="000000"/>
                <w:sz w:val="18"/>
                <w:szCs w:val="18"/>
              </w:rPr>
              <w:t>Compétence 32</w:t>
            </w:r>
          </w:p>
        </w:tc>
        <w:tc>
          <w:tcPr>
            <w:tcW w:w="7513" w:type="dxa"/>
            <w:tcBorders>
              <w:top w:val="nil"/>
              <w:left w:val="nil"/>
              <w:bottom w:val="single" w:sz="8" w:space="0" w:color="auto"/>
              <w:right w:val="single" w:sz="8" w:space="0" w:color="auto"/>
            </w:tcBorders>
            <w:vAlign w:val="center"/>
            <w:hideMark/>
          </w:tcPr>
          <w:p w14:paraId="7711866F" w14:textId="77777777" w:rsidR="004E55D4" w:rsidRPr="00D65024" w:rsidRDefault="004E55D4" w:rsidP="00245A47">
            <w:pPr>
              <w:rPr>
                <w:rFonts w:ascii="Calibri" w:hAnsi="Calibri" w:cs="Calibri"/>
                <w:color w:val="000000"/>
                <w:sz w:val="18"/>
                <w:szCs w:val="18"/>
              </w:rPr>
            </w:pPr>
            <w:r w:rsidRPr="00D65024">
              <w:rPr>
                <w:rFonts w:ascii="Calibri" w:hAnsi="Calibri" w:cs="Calibri"/>
                <w:color w:val="000000"/>
                <w:sz w:val="18"/>
                <w:szCs w:val="18"/>
              </w:rPr>
              <w:t>Présenter de façon synthétique et argumentée, tant à l'oral qu'à l'écrit, les enjeux, méthodes employées, résultats et conclusions</w:t>
            </w:r>
          </w:p>
        </w:tc>
      </w:tr>
    </w:tbl>
    <w:p w14:paraId="3E98FFB5" w14:textId="2A9F07D9" w:rsidR="004E55D4" w:rsidRDefault="00375892" w:rsidP="004E55D4">
      <w:pPr>
        <w:spacing w:before="120"/>
        <w:jc w:val="center"/>
        <w:rPr>
          <w:rFonts w:ascii="Calibri" w:hAnsi="Calibri"/>
          <w:i/>
          <w:sz w:val="22"/>
          <w:szCs w:val="22"/>
        </w:rPr>
      </w:pPr>
      <w:r w:rsidRPr="00D65024">
        <w:rPr>
          <w:rFonts w:ascii="Calibri" w:hAnsi="Calibri"/>
          <w:i/>
          <w:sz w:val="22"/>
          <w:szCs w:val="22"/>
        </w:rPr>
        <w:t xml:space="preserve">Tableau 8 : </w:t>
      </w:r>
      <w:bookmarkStart w:id="46" w:name="_Hlk115533364"/>
      <w:bookmarkEnd w:id="46"/>
      <w:r w:rsidRPr="00D65024">
        <w:rPr>
          <w:rFonts w:ascii="Calibri" w:hAnsi="Calibri"/>
          <w:i/>
          <w:sz w:val="22"/>
          <w:szCs w:val="22"/>
        </w:rPr>
        <w:t>Les blocs de compétences et les compétences de la spécialité Agroalimentaire</w:t>
      </w:r>
    </w:p>
    <w:p w14:paraId="4A32D772" w14:textId="76716992" w:rsidR="00C31451" w:rsidRDefault="00C31451" w:rsidP="004E55D4">
      <w:pPr>
        <w:spacing w:before="120"/>
        <w:jc w:val="center"/>
        <w:rPr>
          <w:rFonts w:ascii="Calibri" w:hAnsi="Calibri"/>
          <w:i/>
          <w:sz w:val="22"/>
          <w:szCs w:val="22"/>
        </w:rPr>
      </w:pPr>
      <w:r w:rsidRPr="00EB068F">
        <w:rPr>
          <w:noProof/>
        </w:rPr>
        <w:lastRenderedPageBreak/>
        <w:drawing>
          <wp:inline distT="0" distB="0" distL="0" distR="0" wp14:anchorId="77EC008B" wp14:editId="3F288F16">
            <wp:extent cx="6479540" cy="9003918"/>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9540" cy="9003918"/>
                    </a:xfrm>
                    <a:prstGeom prst="rect">
                      <a:avLst/>
                    </a:prstGeom>
                    <a:noFill/>
                    <a:ln>
                      <a:noFill/>
                    </a:ln>
                  </pic:spPr>
                </pic:pic>
              </a:graphicData>
            </a:graphic>
          </wp:inline>
        </w:drawing>
      </w:r>
    </w:p>
    <w:p w14:paraId="05299D48" w14:textId="77777777" w:rsidR="00375892" w:rsidRDefault="00375892" w:rsidP="00375892">
      <w:pPr>
        <w:spacing w:before="120"/>
        <w:jc w:val="center"/>
        <w:rPr>
          <w:rFonts w:ascii="Calibri" w:hAnsi="Calibri"/>
          <w:i/>
          <w:sz w:val="22"/>
          <w:szCs w:val="22"/>
        </w:rPr>
      </w:pPr>
      <w:r w:rsidRPr="00A42776">
        <w:rPr>
          <w:rFonts w:ascii="Calibri" w:hAnsi="Calibri"/>
          <w:i/>
          <w:sz w:val="22"/>
          <w:szCs w:val="22"/>
        </w:rPr>
        <w:t>Tableau 9 : Tableau croisé Compétences / Eléments Constitutifs d’Unités d’Enseignement</w:t>
      </w:r>
    </w:p>
    <w:p w14:paraId="20C85E59" w14:textId="3C584987" w:rsidR="008A454D" w:rsidRPr="004E55D4" w:rsidRDefault="008A454D" w:rsidP="004E55D4"/>
    <w:sectPr w:rsidR="008A454D" w:rsidRPr="004E55D4">
      <w:headerReference w:type="default" r:id="rId19"/>
      <w:headerReference w:type="first" r:id="rId20"/>
      <w:footerReference w:type="first" r:id="rId21"/>
      <w:pgSz w:w="11906" w:h="16838"/>
      <w:pgMar w:top="1134" w:right="851" w:bottom="567"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12B10B" w14:textId="77777777" w:rsidR="00F90F59" w:rsidRDefault="00F90F59">
      <w:r>
        <w:separator/>
      </w:r>
    </w:p>
  </w:endnote>
  <w:endnote w:type="continuationSeparator" w:id="0">
    <w:p w14:paraId="53BD2EF3" w14:textId="77777777" w:rsidR="00F90F59" w:rsidRDefault="00F90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altName w:val="Calibri"/>
    <w:panose1 w:val="02070409020205020404"/>
    <w:charset w:val="00"/>
    <w:family w:val="modern"/>
    <w:pitch w:val="fixed"/>
    <w:sig w:usb0="E0000AFF" w:usb1="400078FF" w:usb2="00000001" w:usb3="00000000" w:csb0="000001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245A47" w:rsidRDefault="00245A47">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245A47" w:rsidRDefault="00245A47">
    <w:pPr>
      <w:jc w:val="center"/>
      <w:rPr>
        <w:rFonts w:ascii="Calibri" w:hAnsi="Calibri"/>
        <w:color w:val="808080"/>
      </w:rPr>
    </w:pPr>
    <w:r>
      <w:rPr>
        <w:rFonts w:ascii="Calibri" w:hAnsi="Calibri"/>
        <w:color w:val="808080"/>
      </w:rPr>
      <w:t>Tél. : 03 21 38 85 54 – Fax : 03 21 38 85 05</w:t>
    </w:r>
  </w:p>
  <w:p w14:paraId="67E808CF" w14:textId="77777777" w:rsidR="00245A47" w:rsidRDefault="00245A47">
    <w:pPr>
      <w:jc w:val="center"/>
      <w:rPr>
        <w:rFonts w:ascii="Calibri" w:hAnsi="Calibri"/>
        <w:color w:val="808080"/>
      </w:rPr>
    </w:pPr>
    <w:r>
      <w:rPr>
        <w:rFonts w:ascii="Calibri" w:hAnsi="Calibri"/>
        <w:color w:val="808080"/>
      </w:rPr>
      <w:t xml:space="preserve">SERVICE CONCOURS : EIL Côte d'Opale – La </w:t>
    </w:r>
    <w:proofErr w:type="spellStart"/>
    <w:r>
      <w:rPr>
        <w:rFonts w:ascii="Calibri" w:hAnsi="Calibri"/>
        <w:color w:val="808080"/>
      </w:rPr>
      <w:t>Malassise</w:t>
    </w:r>
    <w:proofErr w:type="spellEnd"/>
    <w:r>
      <w:rPr>
        <w:rFonts w:ascii="Calibri" w:hAnsi="Calibri"/>
        <w:color w:val="808080"/>
      </w:rPr>
      <w:t xml:space="preserve"> – CS 50109 – 62968 LONGUENESSE CEDEX </w:t>
    </w:r>
  </w:p>
  <w:p w14:paraId="18A9F179" w14:textId="77777777" w:rsidR="00245A47" w:rsidRPr="00C92732" w:rsidRDefault="00245A47"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245A47" w:rsidRDefault="00245A47"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8FFC9" w14:textId="77777777" w:rsidR="00F90F59" w:rsidRDefault="00F90F59">
      <w:pPr>
        <w:rPr>
          <w:sz w:val="12"/>
        </w:rPr>
      </w:pPr>
      <w:r>
        <w:separator/>
      </w:r>
    </w:p>
  </w:footnote>
  <w:footnote w:type="continuationSeparator" w:id="0">
    <w:p w14:paraId="41328BDE" w14:textId="77777777" w:rsidR="00F90F59" w:rsidRDefault="00F90F59">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5DDB3041" w:rsidR="00245A47" w:rsidRDefault="00245A47">
    <w:pPr>
      <w:pStyle w:val="Header"/>
      <w:pBdr>
        <w:bottom w:val="single" w:sz="4" w:space="1" w:color="000000"/>
      </w:pBdr>
      <w:tabs>
        <w:tab w:val="clear" w:pos="4536"/>
        <w:tab w:val="clear" w:pos="9072"/>
        <w:tab w:val="center" w:pos="5103"/>
        <w:tab w:val="right" w:pos="10206"/>
      </w:tabs>
      <w:rPr>
        <w:rFonts w:ascii="Calibri" w:hAnsi="Calibri"/>
        <w:i/>
        <w:sz w:val="20"/>
        <w:szCs w:val="20"/>
      </w:rPr>
    </w:pPr>
    <w:bookmarkStart w:id="47" w:name="_Hlk184903760"/>
    <w:bookmarkStart w:id="48" w:name="_Hlk184903939"/>
    <w:r>
      <w:rPr>
        <w:rFonts w:ascii="Calibri" w:hAnsi="Calibri"/>
        <w:i/>
        <w:sz w:val="20"/>
        <w:szCs w:val="20"/>
      </w:rPr>
      <w:t>Syllabus de l’EIL Côte d’Opale – Spécialité Agroalimentaire (FISE) – 2024-2025</w:t>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0DC9E4CF" w:rsidR="00245A47" w:rsidRDefault="00245A47">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E91893">
                            <w:rPr>
                              <w:rStyle w:val="PageNumber"/>
                              <w:rFonts w:ascii="Calibri" w:hAnsi="Calibri"/>
                              <w:noProof/>
                              <w:sz w:val="22"/>
                              <w:szCs w:val="22"/>
                            </w:rPr>
                            <w:t>45</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0DC9E4CF" w:rsidR="00245A47" w:rsidRDefault="00245A47">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E91893">
                      <w:rPr>
                        <w:rStyle w:val="PageNumber"/>
                        <w:rFonts w:ascii="Calibri" w:hAnsi="Calibri"/>
                        <w:noProof/>
                        <w:sz w:val="22"/>
                        <w:szCs w:val="22"/>
                      </w:rPr>
                      <w:t>45</w:t>
                    </w:r>
                    <w:r>
                      <w:rPr>
                        <w:rStyle w:val="PageNumber"/>
                        <w:rFonts w:ascii="Calibri" w:hAnsi="Calibri"/>
                        <w:sz w:val="22"/>
                        <w:szCs w:val="22"/>
                      </w:rPr>
                      <w:fldChar w:fldCharType="end"/>
                    </w:r>
                  </w:p>
                </w:txbxContent>
              </v:textbox>
              <w10:wrap type="square" anchorx="margin"/>
            </v:shape>
          </w:pict>
        </mc:Fallback>
      </mc:AlternateContent>
    </w:r>
    <w:bookmarkEnd w:id="47"/>
    <w:bookmarkEnd w:id="48"/>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245A47" w:rsidRDefault="00245A47"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8" name="Image 8"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10" name="Image 10"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26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E91EB2"/>
    <w:multiLevelType w:val="hybridMultilevel"/>
    <w:tmpl w:val="535A19BC"/>
    <w:lvl w:ilvl="0" w:tplc="B442D064">
      <w:start w:val="1"/>
      <w:numFmt w:val="decimal"/>
      <w:lvlText w:val="%1."/>
      <w:lvlJc w:val="left"/>
      <w:pPr>
        <w:ind w:left="720" w:hanging="360"/>
      </w:pPr>
      <w:rPr>
        <w:rFonts w:ascii="Calibri" w:eastAsia="Times New Roman" w:hAnsi="Calibri" w:cs="Arial"/>
        <w:b w:val="0"/>
        <w:sz w:val="20"/>
        <w:szCs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 w15:restartNumberingAfterBreak="0">
    <w:nsid w:val="01E97F38"/>
    <w:multiLevelType w:val="hybridMultilevel"/>
    <w:tmpl w:val="DF763100"/>
    <w:lvl w:ilvl="0" w:tplc="541C4C56">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15:restartNumberingAfterBreak="0">
    <w:nsid w:val="02BF0CE2"/>
    <w:multiLevelType w:val="hybridMultilevel"/>
    <w:tmpl w:val="2E666E7A"/>
    <w:lvl w:ilvl="0" w:tplc="EB863A34">
      <w:start w:val="2"/>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09B87FDF"/>
    <w:multiLevelType w:val="hybridMultilevel"/>
    <w:tmpl w:val="EB024E8C"/>
    <w:lvl w:ilvl="0" w:tplc="040C000F">
      <w:start w:val="1"/>
      <w:numFmt w:val="decimal"/>
      <w:lvlText w:val="%1."/>
      <w:lvlJc w:val="left"/>
      <w:pPr>
        <w:tabs>
          <w:tab w:val="num" w:pos="1211"/>
        </w:tabs>
        <w:ind w:left="1211" w:hanging="360"/>
      </w:pPr>
      <w:rPr>
        <w:rFonts w:cs="Times New Roman" w:hint="default"/>
        <w:caps w:val="0"/>
        <w:strike w:val="0"/>
        <w:dstrike w:val="0"/>
        <w:vanish w:val="0"/>
        <w:color w:val="006BAB"/>
        <w:vertAlign w:val="baseline"/>
      </w:rPr>
    </w:lvl>
    <w:lvl w:ilvl="1" w:tplc="040C0003">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12365DEA"/>
    <w:multiLevelType w:val="hybridMultilevel"/>
    <w:tmpl w:val="4784E144"/>
    <w:lvl w:ilvl="0" w:tplc="0CC2F17C">
      <w:numFmt w:val="bullet"/>
      <w:lvlText w:val="-"/>
      <w:lvlJc w:val="left"/>
      <w:pPr>
        <w:tabs>
          <w:tab w:val="num" w:pos="360"/>
        </w:tabs>
        <w:ind w:left="340" w:hanging="34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B30B2B"/>
    <w:multiLevelType w:val="hybridMultilevel"/>
    <w:tmpl w:val="65EA4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BA6E70"/>
    <w:multiLevelType w:val="hybridMultilevel"/>
    <w:tmpl w:val="AA96B718"/>
    <w:lvl w:ilvl="0" w:tplc="BCE65954">
      <w:start w:val="1"/>
      <w:numFmt w:val="decimal"/>
      <w:lvlText w:val="%1."/>
      <w:lvlJc w:val="left"/>
      <w:pPr>
        <w:ind w:left="720" w:hanging="360"/>
      </w:pPr>
      <w:rPr>
        <w:rFonts w:ascii="Calibri" w:eastAsia="Times New Roman" w:hAnsi="Calibri" w:cs="Arial"/>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9" w15:restartNumberingAfterBreak="0">
    <w:nsid w:val="23B05570"/>
    <w:multiLevelType w:val="hybridMultilevel"/>
    <w:tmpl w:val="E0083190"/>
    <w:lvl w:ilvl="0" w:tplc="0E8C596C">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760719"/>
    <w:multiLevelType w:val="hybridMultilevel"/>
    <w:tmpl w:val="DF763100"/>
    <w:lvl w:ilvl="0" w:tplc="541C4C56">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1" w15:restartNumberingAfterBreak="0">
    <w:nsid w:val="2B2157C5"/>
    <w:multiLevelType w:val="hybridMultilevel"/>
    <w:tmpl w:val="8A14BB2E"/>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2" w15:restartNumberingAfterBreak="0">
    <w:nsid w:val="2B760CF0"/>
    <w:multiLevelType w:val="hybridMultilevel"/>
    <w:tmpl w:val="D3002F0E"/>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3" w15:restartNumberingAfterBreak="0">
    <w:nsid w:val="333D7B4B"/>
    <w:multiLevelType w:val="hybridMultilevel"/>
    <w:tmpl w:val="2688A7EA"/>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 w15:restartNumberingAfterBreak="0">
    <w:nsid w:val="33852F32"/>
    <w:multiLevelType w:val="hybridMultilevel"/>
    <w:tmpl w:val="AA0C0F0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4D4CF112">
      <w:start w:val="1"/>
      <w:numFmt w:val="bullet"/>
      <w:lvlText w:val=""/>
      <w:lvlJc w:val="left"/>
      <w:pPr>
        <w:tabs>
          <w:tab w:val="num" w:pos="1418"/>
        </w:tabs>
        <w:ind w:left="1418" w:hanging="284"/>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34E90DE2"/>
    <w:multiLevelType w:val="hybridMultilevel"/>
    <w:tmpl w:val="DF763100"/>
    <w:lvl w:ilvl="0" w:tplc="541C4C56">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6" w15:restartNumberingAfterBreak="0">
    <w:nsid w:val="39F0741F"/>
    <w:multiLevelType w:val="hybridMultilevel"/>
    <w:tmpl w:val="0CF45B1C"/>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7" w15:restartNumberingAfterBreak="0">
    <w:nsid w:val="3D104F3B"/>
    <w:multiLevelType w:val="hybridMultilevel"/>
    <w:tmpl w:val="09F423BA"/>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8" w15:restartNumberingAfterBreak="0">
    <w:nsid w:val="3D867C5B"/>
    <w:multiLevelType w:val="multilevel"/>
    <w:tmpl w:val="18969CF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 w15:restartNumberingAfterBreak="0">
    <w:nsid w:val="3FBC56B9"/>
    <w:multiLevelType w:val="hybridMultilevel"/>
    <w:tmpl w:val="85D6C8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F67A01"/>
    <w:multiLevelType w:val="hybridMultilevel"/>
    <w:tmpl w:val="CDC6E098"/>
    <w:lvl w:ilvl="0" w:tplc="965E1BCC">
      <w:start w:val="7"/>
      <w:numFmt w:val="bullet"/>
      <w:lvlText w:val=""/>
      <w:lvlJc w:val="left"/>
      <w:pPr>
        <w:ind w:left="720" w:hanging="360"/>
      </w:pPr>
      <w:rPr>
        <w:rFonts w:ascii="Symbol" w:eastAsia="Times New Roman"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1B30E3"/>
    <w:multiLevelType w:val="hybridMultilevel"/>
    <w:tmpl w:val="CE60BA88"/>
    <w:lvl w:ilvl="0" w:tplc="585E8FA2">
      <w:numFmt w:val="bullet"/>
      <w:lvlText w:val="-"/>
      <w:lvlJc w:val="left"/>
      <w:pPr>
        <w:ind w:left="720" w:hanging="360"/>
      </w:pPr>
      <w:rPr>
        <w:rFonts w:ascii="Calibri" w:eastAsia="NSimSu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7A71472"/>
    <w:multiLevelType w:val="hybridMultilevel"/>
    <w:tmpl w:val="0ADC07D0"/>
    <w:lvl w:ilvl="0" w:tplc="FEB2B892">
      <w:start w:val="1"/>
      <w:numFmt w:val="decimal"/>
      <w:lvlText w:val="%1."/>
      <w:lvlJc w:val="left"/>
      <w:pPr>
        <w:tabs>
          <w:tab w:val="num" w:pos="720"/>
        </w:tabs>
        <w:ind w:left="720" w:hanging="360"/>
      </w:pPr>
      <w:rPr>
        <w:rFonts w:cs="Times New Roman"/>
      </w:rPr>
    </w:lvl>
    <w:lvl w:ilvl="1" w:tplc="5AFA8876" w:tentative="1">
      <w:start w:val="1"/>
      <w:numFmt w:val="decimal"/>
      <w:lvlText w:val="%2."/>
      <w:lvlJc w:val="left"/>
      <w:pPr>
        <w:tabs>
          <w:tab w:val="num" w:pos="1440"/>
        </w:tabs>
        <w:ind w:left="1440" w:hanging="360"/>
      </w:pPr>
      <w:rPr>
        <w:rFonts w:cs="Times New Roman"/>
      </w:rPr>
    </w:lvl>
    <w:lvl w:ilvl="2" w:tplc="9AD66956" w:tentative="1">
      <w:start w:val="1"/>
      <w:numFmt w:val="decimal"/>
      <w:lvlText w:val="%3."/>
      <w:lvlJc w:val="left"/>
      <w:pPr>
        <w:tabs>
          <w:tab w:val="num" w:pos="2160"/>
        </w:tabs>
        <w:ind w:left="2160" w:hanging="360"/>
      </w:pPr>
      <w:rPr>
        <w:rFonts w:cs="Times New Roman"/>
      </w:rPr>
    </w:lvl>
    <w:lvl w:ilvl="3" w:tplc="687843B2" w:tentative="1">
      <w:start w:val="1"/>
      <w:numFmt w:val="decimal"/>
      <w:lvlText w:val="%4."/>
      <w:lvlJc w:val="left"/>
      <w:pPr>
        <w:tabs>
          <w:tab w:val="num" w:pos="2880"/>
        </w:tabs>
        <w:ind w:left="2880" w:hanging="360"/>
      </w:pPr>
      <w:rPr>
        <w:rFonts w:cs="Times New Roman"/>
      </w:rPr>
    </w:lvl>
    <w:lvl w:ilvl="4" w:tplc="908E39B0" w:tentative="1">
      <w:start w:val="1"/>
      <w:numFmt w:val="decimal"/>
      <w:lvlText w:val="%5."/>
      <w:lvlJc w:val="left"/>
      <w:pPr>
        <w:tabs>
          <w:tab w:val="num" w:pos="3600"/>
        </w:tabs>
        <w:ind w:left="3600" w:hanging="360"/>
      </w:pPr>
      <w:rPr>
        <w:rFonts w:cs="Times New Roman"/>
      </w:rPr>
    </w:lvl>
    <w:lvl w:ilvl="5" w:tplc="792CEC92" w:tentative="1">
      <w:start w:val="1"/>
      <w:numFmt w:val="decimal"/>
      <w:lvlText w:val="%6."/>
      <w:lvlJc w:val="left"/>
      <w:pPr>
        <w:tabs>
          <w:tab w:val="num" w:pos="4320"/>
        </w:tabs>
        <w:ind w:left="4320" w:hanging="360"/>
      </w:pPr>
      <w:rPr>
        <w:rFonts w:cs="Times New Roman"/>
      </w:rPr>
    </w:lvl>
    <w:lvl w:ilvl="6" w:tplc="1A4666EE" w:tentative="1">
      <w:start w:val="1"/>
      <w:numFmt w:val="decimal"/>
      <w:lvlText w:val="%7."/>
      <w:lvlJc w:val="left"/>
      <w:pPr>
        <w:tabs>
          <w:tab w:val="num" w:pos="5040"/>
        </w:tabs>
        <w:ind w:left="5040" w:hanging="360"/>
      </w:pPr>
      <w:rPr>
        <w:rFonts w:cs="Times New Roman"/>
      </w:rPr>
    </w:lvl>
    <w:lvl w:ilvl="7" w:tplc="37CACF60" w:tentative="1">
      <w:start w:val="1"/>
      <w:numFmt w:val="decimal"/>
      <w:lvlText w:val="%8."/>
      <w:lvlJc w:val="left"/>
      <w:pPr>
        <w:tabs>
          <w:tab w:val="num" w:pos="5760"/>
        </w:tabs>
        <w:ind w:left="5760" w:hanging="360"/>
      </w:pPr>
      <w:rPr>
        <w:rFonts w:cs="Times New Roman"/>
      </w:rPr>
    </w:lvl>
    <w:lvl w:ilvl="8" w:tplc="1778C94A" w:tentative="1">
      <w:start w:val="1"/>
      <w:numFmt w:val="decimal"/>
      <w:lvlText w:val="%9."/>
      <w:lvlJc w:val="left"/>
      <w:pPr>
        <w:tabs>
          <w:tab w:val="num" w:pos="6480"/>
        </w:tabs>
        <w:ind w:left="6480" w:hanging="360"/>
      </w:pPr>
      <w:rPr>
        <w:rFonts w:cs="Times New Roman"/>
      </w:rPr>
    </w:lvl>
  </w:abstractNum>
  <w:abstractNum w:abstractNumId="23"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52DE441B"/>
    <w:multiLevelType w:val="hybridMultilevel"/>
    <w:tmpl w:val="2FB454A4"/>
    <w:lvl w:ilvl="0" w:tplc="36C815AE">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EB3852"/>
    <w:multiLevelType w:val="hybridMultilevel"/>
    <w:tmpl w:val="E49A6C32"/>
    <w:lvl w:ilvl="0" w:tplc="3DCE6AAC">
      <w:start w:val="3"/>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F730FEE"/>
    <w:multiLevelType w:val="hybridMultilevel"/>
    <w:tmpl w:val="B6AC5A56"/>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7" w15:restartNumberingAfterBreak="0">
    <w:nsid w:val="63EA492B"/>
    <w:multiLevelType w:val="hybridMultilevel"/>
    <w:tmpl w:val="8D461E42"/>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28" w15:restartNumberingAfterBreak="0">
    <w:nsid w:val="6AB62446"/>
    <w:multiLevelType w:val="hybridMultilevel"/>
    <w:tmpl w:val="DF1A94D2"/>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9" w15:restartNumberingAfterBreak="0">
    <w:nsid w:val="72F0335F"/>
    <w:multiLevelType w:val="hybridMultilevel"/>
    <w:tmpl w:val="DD2A27D2"/>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0" w15:restartNumberingAfterBreak="0">
    <w:nsid w:val="753716EA"/>
    <w:multiLevelType w:val="multilevel"/>
    <w:tmpl w:val="7638C8EE"/>
    <w:lvl w:ilvl="0">
      <w:start w:val="1"/>
      <w:numFmt w:val="decimal"/>
      <w:pStyle w:val="Heading1"/>
      <w:lvlText w:val="%1"/>
      <w:lvlJc w:val="left"/>
      <w:pPr>
        <w:tabs>
          <w:tab w:val="num" w:pos="432"/>
        </w:tabs>
        <w:ind w:left="432" w:hanging="432"/>
      </w:pPr>
      <w:rPr>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7998087E"/>
    <w:multiLevelType w:val="hybridMultilevel"/>
    <w:tmpl w:val="67E2D22E"/>
    <w:lvl w:ilvl="0" w:tplc="F1469A5C">
      <w:start w:val="7"/>
      <w:numFmt w:val="bullet"/>
      <w:lvlText w:val="-"/>
      <w:lvlJc w:val="left"/>
      <w:pPr>
        <w:ind w:left="720" w:hanging="360"/>
      </w:pPr>
      <w:rPr>
        <w:rFonts w:ascii="Calibri" w:eastAsia="Times New Roman" w:hAnsi="Calibri"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7B460DA4"/>
    <w:multiLevelType w:val="hybridMultilevel"/>
    <w:tmpl w:val="D80CDF38"/>
    <w:lvl w:ilvl="0" w:tplc="184EB672">
      <w:start w:val="6"/>
      <w:numFmt w:val="decimal"/>
      <w:lvlText w:val="%1."/>
      <w:lvlJc w:val="left"/>
      <w:pPr>
        <w:tabs>
          <w:tab w:val="num" w:pos="720"/>
        </w:tabs>
        <w:ind w:left="720" w:hanging="360"/>
      </w:pPr>
      <w:rPr>
        <w:rFonts w:cs="Times New Roman"/>
      </w:rPr>
    </w:lvl>
    <w:lvl w:ilvl="1" w:tplc="E202E34C" w:tentative="1">
      <w:start w:val="1"/>
      <w:numFmt w:val="decimal"/>
      <w:lvlText w:val="%2."/>
      <w:lvlJc w:val="left"/>
      <w:pPr>
        <w:tabs>
          <w:tab w:val="num" w:pos="1440"/>
        </w:tabs>
        <w:ind w:left="1440" w:hanging="360"/>
      </w:pPr>
      <w:rPr>
        <w:rFonts w:cs="Times New Roman"/>
      </w:rPr>
    </w:lvl>
    <w:lvl w:ilvl="2" w:tplc="8D823D06" w:tentative="1">
      <w:start w:val="1"/>
      <w:numFmt w:val="decimal"/>
      <w:lvlText w:val="%3."/>
      <w:lvlJc w:val="left"/>
      <w:pPr>
        <w:tabs>
          <w:tab w:val="num" w:pos="2160"/>
        </w:tabs>
        <w:ind w:left="2160" w:hanging="360"/>
      </w:pPr>
      <w:rPr>
        <w:rFonts w:cs="Times New Roman"/>
      </w:rPr>
    </w:lvl>
    <w:lvl w:ilvl="3" w:tplc="8E70E5DA" w:tentative="1">
      <w:start w:val="1"/>
      <w:numFmt w:val="decimal"/>
      <w:lvlText w:val="%4."/>
      <w:lvlJc w:val="left"/>
      <w:pPr>
        <w:tabs>
          <w:tab w:val="num" w:pos="2880"/>
        </w:tabs>
        <w:ind w:left="2880" w:hanging="360"/>
      </w:pPr>
      <w:rPr>
        <w:rFonts w:cs="Times New Roman"/>
      </w:rPr>
    </w:lvl>
    <w:lvl w:ilvl="4" w:tplc="5ABAF254" w:tentative="1">
      <w:start w:val="1"/>
      <w:numFmt w:val="decimal"/>
      <w:lvlText w:val="%5."/>
      <w:lvlJc w:val="left"/>
      <w:pPr>
        <w:tabs>
          <w:tab w:val="num" w:pos="3600"/>
        </w:tabs>
        <w:ind w:left="3600" w:hanging="360"/>
      </w:pPr>
      <w:rPr>
        <w:rFonts w:cs="Times New Roman"/>
      </w:rPr>
    </w:lvl>
    <w:lvl w:ilvl="5" w:tplc="092E9ECC" w:tentative="1">
      <w:start w:val="1"/>
      <w:numFmt w:val="decimal"/>
      <w:lvlText w:val="%6."/>
      <w:lvlJc w:val="left"/>
      <w:pPr>
        <w:tabs>
          <w:tab w:val="num" w:pos="4320"/>
        </w:tabs>
        <w:ind w:left="4320" w:hanging="360"/>
      </w:pPr>
      <w:rPr>
        <w:rFonts w:cs="Times New Roman"/>
      </w:rPr>
    </w:lvl>
    <w:lvl w:ilvl="6" w:tplc="A182A4D8" w:tentative="1">
      <w:start w:val="1"/>
      <w:numFmt w:val="decimal"/>
      <w:lvlText w:val="%7."/>
      <w:lvlJc w:val="left"/>
      <w:pPr>
        <w:tabs>
          <w:tab w:val="num" w:pos="5040"/>
        </w:tabs>
        <w:ind w:left="5040" w:hanging="360"/>
      </w:pPr>
      <w:rPr>
        <w:rFonts w:cs="Times New Roman"/>
      </w:rPr>
    </w:lvl>
    <w:lvl w:ilvl="7" w:tplc="6876FF8E" w:tentative="1">
      <w:start w:val="1"/>
      <w:numFmt w:val="decimal"/>
      <w:lvlText w:val="%8."/>
      <w:lvlJc w:val="left"/>
      <w:pPr>
        <w:tabs>
          <w:tab w:val="num" w:pos="5760"/>
        </w:tabs>
        <w:ind w:left="5760" w:hanging="360"/>
      </w:pPr>
      <w:rPr>
        <w:rFonts w:cs="Times New Roman"/>
      </w:rPr>
    </w:lvl>
    <w:lvl w:ilvl="8" w:tplc="8F2E3E34" w:tentative="1">
      <w:start w:val="1"/>
      <w:numFmt w:val="decimal"/>
      <w:lvlText w:val="%9."/>
      <w:lvlJc w:val="left"/>
      <w:pPr>
        <w:tabs>
          <w:tab w:val="num" w:pos="6480"/>
        </w:tabs>
        <w:ind w:left="6480" w:hanging="360"/>
      </w:pPr>
      <w:rPr>
        <w:rFonts w:cs="Times New Roman"/>
      </w:rPr>
    </w:lvl>
  </w:abstractNum>
  <w:abstractNum w:abstractNumId="33" w15:restartNumberingAfterBreak="0">
    <w:nsid w:val="7C9A6BDB"/>
    <w:multiLevelType w:val="hybridMultilevel"/>
    <w:tmpl w:val="535A19BC"/>
    <w:lvl w:ilvl="0" w:tplc="FFFFFFFF">
      <w:start w:val="1"/>
      <w:numFmt w:val="decimal"/>
      <w:lvlText w:val="%1."/>
      <w:lvlJc w:val="left"/>
      <w:pPr>
        <w:ind w:left="720" w:hanging="360"/>
      </w:pPr>
      <w:rPr>
        <w:rFonts w:ascii="Calibri" w:eastAsia="Times New Roman" w:hAnsi="Calibri" w:cs="Arial"/>
        <w:b w:val="0"/>
        <w:sz w:val="20"/>
        <w:szCs w:val="2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num w:numId="1">
    <w:abstractNumId w:val="23"/>
  </w:num>
  <w:num w:numId="2">
    <w:abstractNumId w:val="14"/>
  </w:num>
  <w:num w:numId="3">
    <w:abstractNumId w:val="0"/>
  </w:num>
  <w:num w:numId="4">
    <w:abstractNumId w:val="30"/>
  </w:num>
  <w:num w:numId="5">
    <w:abstractNumId w:val="4"/>
  </w:num>
  <w:num w:numId="6">
    <w:abstractNumId w:val="5"/>
  </w:num>
  <w:num w:numId="7">
    <w:abstractNumId w:val="8"/>
  </w:num>
  <w:num w:numId="8">
    <w:abstractNumId w:val="1"/>
  </w:num>
  <w:num w:numId="9">
    <w:abstractNumId w:val="9"/>
  </w:num>
  <w:num w:numId="10">
    <w:abstractNumId w:val="1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6"/>
  </w:num>
  <w:num w:numId="14">
    <w:abstractNumId w:val="3"/>
  </w:num>
  <w:num w:numId="15">
    <w:abstractNumId w:val="31"/>
  </w:num>
  <w:num w:numId="16">
    <w:abstractNumId w:val="25"/>
  </w:num>
  <w:num w:numId="17">
    <w:abstractNumId w:val="19"/>
  </w:num>
  <w:num w:numId="18">
    <w:abstractNumId w:val="7"/>
  </w:num>
  <w:num w:numId="19">
    <w:abstractNumId w:val="27"/>
  </w:num>
  <w:num w:numId="20">
    <w:abstractNumId w:val="24"/>
  </w:num>
  <w:num w:numId="21">
    <w:abstractNumId w:val="2"/>
  </w:num>
  <w:num w:numId="22">
    <w:abstractNumId w:val="28"/>
  </w:num>
  <w:num w:numId="23">
    <w:abstractNumId w:val="13"/>
  </w:num>
  <w:num w:numId="24">
    <w:abstractNumId w:val="29"/>
  </w:num>
  <w:num w:numId="25">
    <w:abstractNumId w:val="17"/>
  </w:num>
  <w:num w:numId="26">
    <w:abstractNumId w:val="11"/>
  </w:num>
  <w:num w:numId="27">
    <w:abstractNumId w:val="12"/>
  </w:num>
  <w:num w:numId="28">
    <w:abstractNumId w:val="26"/>
  </w:num>
  <w:num w:numId="29">
    <w:abstractNumId w:val="16"/>
  </w:num>
  <w:num w:numId="30">
    <w:abstractNumId w:val="21"/>
  </w:num>
  <w:num w:numId="31">
    <w:abstractNumId w:val="18"/>
  </w:num>
  <w:num w:numId="32">
    <w:abstractNumId w:val="10"/>
  </w:num>
  <w:num w:numId="33">
    <w:abstractNumId w:val="22"/>
  </w:num>
  <w:num w:numId="34">
    <w:abstractNumId w:val="32"/>
  </w:num>
  <w:num w:numId="3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01B12"/>
    <w:rsid w:val="0000669F"/>
    <w:rsid w:val="00011212"/>
    <w:rsid w:val="0002629A"/>
    <w:rsid w:val="000276A3"/>
    <w:rsid w:val="00033AC9"/>
    <w:rsid w:val="00054C07"/>
    <w:rsid w:val="00056C32"/>
    <w:rsid w:val="0006758B"/>
    <w:rsid w:val="00072ABC"/>
    <w:rsid w:val="0007432B"/>
    <w:rsid w:val="000772B2"/>
    <w:rsid w:val="00091A19"/>
    <w:rsid w:val="000A2E23"/>
    <w:rsid w:val="000A4C5E"/>
    <w:rsid w:val="000B0A70"/>
    <w:rsid w:val="000C551A"/>
    <w:rsid w:val="000E4C21"/>
    <w:rsid w:val="0010604A"/>
    <w:rsid w:val="00106BB3"/>
    <w:rsid w:val="00115F78"/>
    <w:rsid w:val="001222C5"/>
    <w:rsid w:val="00132D27"/>
    <w:rsid w:val="00165EE2"/>
    <w:rsid w:val="00171481"/>
    <w:rsid w:val="001817EF"/>
    <w:rsid w:val="001827B7"/>
    <w:rsid w:val="001B729C"/>
    <w:rsid w:val="001D4CEB"/>
    <w:rsid w:val="001E4736"/>
    <w:rsid w:val="00201090"/>
    <w:rsid w:val="00210852"/>
    <w:rsid w:val="00215B5E"/>
    <w:rsid w:val="00230A61"/>
    <w:rsid w:val="00245A47"/>
    <w:rsid w:val="002614DD"/>
    <w:rsid w:val="0026177C"/>
    <w:rsid w:val="0027027B"/>
    <w:rsid w:val="00277D32"/>
    <w:rsid w:val="00290604"/>
    <w:rsid w:val="002A4C83"/>
    <w:rsid w:val="002B76C6"/>
    <w:rsid w:val="002C06B9"/>
    <w:rsid w:val="002C2EB8"/>
    <w:rsid w:val="002D1AA2"/>
    <w:rsid w:val="002E1D22"/>
    <w:rsid w:val="002E4ABE"/>
    <w:rsid w:val="002E77BF"/>
    <w:rsid w:val="002E7D8E"/>
    <w:rsid w:val="002F0A17"/>
    <w:rsid w:val="002F7DDA"/>
    <w:rsid w:val="00315DFC"/>
    <w:rsid w:val="00327B5D"/>
    <w:rsid w:val="00330598"/>
    <w:rsid w:val="003510E9"/>
    <w:rsid w:val="003517EF"/>
    <w:rsid w:val="0035528B"/>
    <w:rsid w:val="003616D8"/>
    <w:rsid w:val="003649B1"/>
    <w:rsid w:val="00371DC6"/>
    <w:rsid w:val="0037547A"/>
    <w:rsid w:val="00375892"/>
    <w:rsid w:val="0038112A"/>
    <w:rsid w:val="0039073F"/>
    <w:rsid w:val="003A0B18"/>
    <w:rsid w:val="003A2086"/>
    <w:rsid w:val="003C2A4D"/>
    <w:rsid w:val="003C692F"/>
    <w:rsid w:val="003D0E58"/>
    <w:rsid w:val="003E46B0"/>
    <w:rsid w:val="003F1C67"/>
    <w:rsid w:val="00414079"/>
    <w:rsid w:val="00436DB1"/>
    <w:rsid w:val="004401F0"/>
    <w:rsid w:val="0045538A"/>
    <w:rsid w:val="00482E17"/>
    <w:rsid w:val="004A0DBB"/>
    <w:rsid w:val="004B6641"/>
    <w:rsid w:val="004C0792"/>
    <w:rsid w:val="004D6B3D"/>
    <w:rsid w:val="004E55D4"/>
    <w:rsid w:val="004F127E"/>
    <w:rsid w:val="004F4775"/>
    <w:rsid w:val="004F67DE"/>
    <w:rsid w:val="005017DD"/>
    <w:rsid w:val="00511844"/>
    <w:rsid w:val="00546FB3"/>
    <w:rsid w:val="00547A63"/>
    <w:rsid w:val="005574A2"/>
    <w:rsid w:val="005719CC"/>
    <w:rsid w:val="00576D8C"/>
    <w:rsid w:val="00597479"/>
    <w:rsid w:val="005D0EAB"/>
    <w:rsid w:val="005D7624"/>
    <w:rsid w:val="005E6D09"/>
    <w:rsid w:val="005E7E18"/>
    <w:rsid w:val="005F38B0"/>
    <w:rsid w:val="005F3DB7"/>
    <w:rsid w:val="005F6BBC"/>
    <w:rsid w:val="005F7AF5"/>
    <w:rsid w:val="005F7B95"/>
    <w:rsid w:val="006020FF"/>
    <w:rsid w:val="00651DA2"/>
    <w:rsid w:val="00664098"/>
    <w:rsid w:val="006920AE"/>
    <w:rsid w:val="006A0067"/>
    <w:rsid w:val="006A013D"/>
    <w:rsid w:val="006B279A"/>
    <w:rsid w:val="006C14E0"/>
    <w:rsid w:val="006C194E"/>
    <w:rsid w:val="006C43DC"/>
    <w:rsid w:val="006E0552"/>
    <w:rsid w:val="007130DC"/>
    <w:rsid w:val="00715F18"/>
    <w:rsid w:val="00716372"/>
    <w:rsid w:val="00717036"/>
    <w:rsid w:val="00717DAC"/>
    <w:rsid w:val="00732241"/>
    <w:rsid w:val="007356AD"/>
    <w:rsid w:val="00754712"/>
    <w:rsid w:val="00771003"/>
    <w:rsid w:val="00776B2E"/>
    <w:rsid w:val="0079216D"/>
    <w:rsid w:val="0079309A"/>
    <w:rsid w:val="0079526E"/>
    <w:rsid w:val="007A5901"/>
    <w:rsid w:val="007B55E7"/>
    <w:rsid w:val="007C1A3D"/>
    <w:rsid w:val="007C570C"/>
    <w:rsid w:val="007D720A"/>
    <w:rsid w:val="007E0653"/>
    <w:rsid w:val="007E598F"/>
    <w:rsid w:val="007F2907"/>
    <w:rsid w:val="0080052B"/>
    <w:rsid w:val="00816B56"/>
    <w:rsid w:val="00822580"/>
    <w:rsid w:val="00832EA7"/>
    <w:rsid w:val="00836FC4"/>
    <w:rsid w:val="00837AA8"/>
    <w:rsid w:val="00855823"/>
    <w:rsid w:val="00855E9C"/>
    <w:rsid w:val="00856BDD"/>
    <w:rsid w:val="008736FA"/>
    <w:rsid w:val="008812E0"/>
    <w:rsid w:val="008876A9"/>
    <w:rsid w:val="008876DF"/>
    <w:rsid w:val="00892690"/>
    <w:rsid w:val="008A1326"/>
    <w:rsid w:val="008A454D"/>
    <w:rsid w:val="008C0650"/>
    <w:rsid w:val="008D22E9"/>
    <w:rsid w:val="008D785F"/>
    <w:rsid w:val="008E7406"/>
    <w:rsid w:val="00913EF9"/>
    <w:rsid w:val="0092109C"/>
    <w:rsid w:val="00924C78"/>
    <w:rsid w:val="009303B6"/>
    <w:rsid w:val="009339D9"/>
    <w:rsid w:val="0094300B"/>
    <w:rsid w:val="0094736E"/>
    <w:rsid w:val="0096157E"/>
    <w:rsid w:val="00976A70"/>
    <w:rsid w:val="00986AAF"/>
    <w:rsid w:val="009A2428"/>
    <w:rsid w:val="009A3037"/>
    <w:rsid w:val="009B207F"/>
    <w:rsid w:val="009B4273"/>
    <w:rsid w:val="009D5C57"/>
    <w:rsid w:val="009E2288"/>
    <w:rsid w:val="009E2542"/>
    <w:rsid w:val="009E7644"/>
    <w:rsid w:val="009F0700"/>
    <w:rsid w:val="00A041C0"/>
    <w:rsid w:val="00A13A3A"/>
    <w:rsid w:val="00A27F84"/>
    <w:rsid w:val="00A30BC0"/>
    <w:rsid w:val="00A54B25"/>
    <w:rsid w:val="00A70F0B"/>
    <w:rsid w:val="00A82A76"/>
    <w:rsid w:val="00A9754C"/>
    <w:rsid w:val="00AA5C0F"/>
    <w:rsid w:val="00AB0320"/>
    <w:rsid w:val="00AE566B"/>
    <w:rsid w:val="00B17021"/>
    <w:rsid w:val="00B177F7"/>
    <w:rsid w:val="00B338D8"/>
    <w:rsid w:val="00B4613F"/>
    <w:rsid w:val="00B55436"/>
    <w:rsid w:val="00B55A17"/>
    <w:rsid w:val="00B57AFE"/>
    <w:rsid w:val="00B57F2C"/>
    <w:rsid w:val="00B65BA9"/>
    <w:rsid w:val="00B70B63"/>
    <w:rsid w:val="00B753B2"/>
    <w:rsid w:val="00B768ED"/>
    <w:rsid w:val="00B76FBB"/>
    <w:rsid w:val="00B777D9"/>
    <w:rsid w:val="00B86580"/>
    <w:rsid w:val="00B90325"/>
    <w:rsid w:val="00BB2CB8"/>
    <w:rsid w:val="00BC7FEF"/>
    <w:rsid w:val="00BD47F1"/>
    <w:rsid w:val="00C01B3C"/>
    <w:rsid w:val="00C31451"/>
    <w:rsid w:val="00C51BFE"/>
    <w:rsid w:val="00C92290"/>
    <w:rsid w:val="00C930BE"/>
    <w:rsid w:val="00C931BD"/>
    <w:rsid w:val="00C935FD"/>
    <w:rsid w:val="00C97185"/>
    <w:rsid w:val="00CA33F1"/>
    <w:rsid w:val="00CA638F"/>
    <w:rsid w:val="00CA7002"/>
    <w:rsid w:val="00CB23EF"/>
    <w:rsid w:val="00CC7EFB"/>
    <w:rsid w:val="00D33ED2"/>
    <w:rsid w:val="00D34384"/>
    <w:rsid w:val="00D35657"/>
    <w:rsid w:val="00D41C70"/>
    <w:rsid w:val="00D616CF"/>
    <w:rsid w:val="00D66742"/>
    <w:rsid w:val="00D71285"/>
    <w:rsid w:val="00D72C01"/>
    <w:rsid w:val="00D774C7"/>
    <w:rsid w:val="00D77979"/>
    <w:rsid w:val="00DB1C1A"/>
    <w:rsid w:val="00DB1D58"/>
    <w:rsid w:val="00DC1897"/>
    <w:rsid w:val="00DD49FF"/>
    <w:rsid w:val="00DE2210"/>
    <w:rsid w:val="00DE22E0"/>
    <w:rsid w:val="00DE2339"/>
    <w:rsid w:val="00E016CF"/>
    <w:rsid w:val="00E11678"/>
    <w:rsid w:val="00E34EFC"/>
    <w:rsid w:val="00E3696B"/>
    <w:rsid w:val="00E47732"/>
    <w:rsid w:val="00E55FF2"/>
    <w:rsid w:val="00E61C4A"/>
    <w:rsid w:val="00E80164"/>
    <w:rsid w:val="00E82B6C"/>
    <w:rsid w:val="00E91893"/>
    <w:rsid w:val="00EA17EA"/>
    <w:rsid w:val="00EA3858"/>
    <w:rsid w:val="00EA3E79"/>
    <w:rsid w:val="00EB57A1"/>
    <w:rsid w:val="00EC26FD"/>
    <w:rsid w:val="00EC3BD7"/>
    <w:rsid w:val="00ED2FFF"/>
    <w:rsid w:val="00ED7EA6"/>
    <w:rsid w:val="00EE7D01"/>
    <w:rsid w:val="00EF683A"/>
    <w:rsid w:val="00F107E9"/>
    <w:rsid w:val="00F11332"/>
    <w:rsid w:val="00F3091C"/>
    <w:rsid w:val="00F33FF7"/>
    <w:rsid w:val="00F64190"/>
    <w:rsid w:val="00F70CF8"/>
    <w:rsid w:val="00F71472"/>
    <w:rsid w:val="00F86DD3"/>
    <w:rsid w:val="00F90F59"/>
    <w:rsid w:val="00FB5647"/>
    <w:rsid w:val="00FC69F1"/>
    <w:rsid w:val="00FD505E"/>
    <w:rsid w:val="00FE77B4"/>
    <w:rsid w:val="00FF2CA2"/>
    <w:rsid w:val="00FF667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link w:val="Heading1Char"/>
    <w:uiPriority w:val="9"/>
    <w:qFormat/>
    <w:rsid w:val="00A47812"/>
    <w:pPr>
      <w:pageBreakBefore/>
      <w:numPr>
        <w:numId w:val="4"/>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uiPriority w:val="9"/>
    <w:qFormat/>
    <w:rsid w:val="00A47812"/>
    <w:pPr>
      <w:keepNext/>
      <w:numPr>
        <w:ilvl w:val="1"/>
        <w:numId w:val="4"/>
      </w:numPr>
      <w:tabs>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uiPriority w:val="9"/>
    <w:qFormat/>
    <w:rsid w:val="00A47812"/>
    <w:pPr>
      <w:keepNext/>
      <w:numPr>
        <w:ilvl w:val="2"/>
        <w:numId w:val="4"/>
      </w:numPr>
      <w:tabs>
        <w:tab w:val="left" w:pos="720"/>
        <w:tab w:val="left" w:pos="1701"/>
      </w:tabs>
      <w:spacing w:before="240"/>
      <w:outlineLvl w:val="2"/>
    </w:pPr>
    <w:rPr>
      <w:rFonts w:ascii="Calibri" w:hAnsi="Calibri" w:cs="Arial"/>
      <w:bCs/>
      <w:i/>
      <w:color w:val="006BAB"/>
      <w:sz w:val="22"/>
      <w:szCs w:val="22"/>
    </w:rPr>
  </w:style>
  <w:style w:type="paragraph" w:styleId="Heading4">
    <w:name w:val="heading 4"/>
    <w:basedOn w:val="Normal"/>
    <w:next w:val="Normal"/>
    <w:link w:val="Heading4Char"/>
    <w:uiPriority w:val="9"/>
    <w:qFormat/>
    <w:rsid w:val="007671B6"/>
    <w:pPr>
      <w:keepNext/>
      <w:numPr>
        <w:ilvl w:val="3"/>
        <w:numId w:val="4"/>
      </w:numPr>
      <w:spacing w:before="240" w:after="60"/>
      <w:outlineLvl w:val="3"/>
    </w:pPr>
    <w:rPr>
      <w:b/>
      <w:bCs/>
      <w:sz w:val="28"/>
      <w:szCs w:val="28"/>
    </w:rPr>
  </w:style>
  <w:style w:type="paragraph" w:styleId="Heading5">
    <w:name w:val="heading 5"/>
    <w:basedOn w:val="Normal"/>
    <w:next w:val="Normal"/>
    <w:link w:val="Heading5Char"/>
    <w:uiPriority w:val="9"/>
    <w:qFormat/>
    <w:rsid w:val="00A055FE"/>
    <w:pPr>
      <w:numPr>
        <w:ilvl w:val="4"/>
        <w:numId w:val="4"/>
      </w:numPr>
      <w:spacing w:before="240" w:after="60"/>
      <w:outlineLvl w:val="4"/>
    </w:pPr>
    <w:rPr>
      <w:b/>
      <w:bCs/>
      <w:i/>
      <w:iCs/>
      <w:sz w:val="26"/>
      <w:szCs w:val="26"/>
    </w:rPr>
  </w:style>
  <w:style w:type="paragraph" w:styleId="Heading6">
    <w:name w:val="heading 6"/>
    <w:basedOn w:val="Normal"/>
    <w:next w:val="Normal"/>
    <w:link w:val="Heading6Char"/>
    <w:uiPriority w:val="9"/>
    <w:qFormat/>
    <w:rsid w:val="00A055FE"/>
    <w:pPr>
      <w:numPr>
        <w:ilvl w:val="5"/>
        <w:numId w:val="4"/>
      </w:numPr>
      <w:spacing w:before="240" w:after="60"/>
      <w:outlineLvl w:val="5"/>
    </w:pPr>
    <w:rPr>
      <w:b/>
      <w:bCs/>
      <w:sz w:val="22"/>
      <w:szCs w:val="22"/>
    </w:rPr>
  </w:style>
  <w:style w:type="paragraph" w:styleId="Heading7">
    <w:name w:val="heading 7"/>
    <w:basedOn w:val="Normal"/>
    <w:next w:val="Normal"/>
    <w:link w:val="Heading7Char"/>
    <w:uiPriority w:val="9"/>
    <w:qFormat/>
    <w:rsid w:val="00A055FE"/>
    <w:pPr>
      <w:numPr>
        <w:ilvl w:val="6"/>
        <w:numId w:val="4"/>
      </w:numPr>
      <w:spacing w:before="240" w:after="60"/>
      <w:outlineLvl w:val="6"/>
    </w:pPr>
  </w:style>
  <w:style w:type="paragraph" w:styleId="Heading8">
    <w:name w:val="heading 8"/>
    <w:basedOn w:val="Normal"/>
    <w:next w:val="Normal"/>
    <w:link w:val="Heading8Char"/>
    <w:uiPriority w:val="9"/>
    <w:qFormat/>
    <w:rsid w:val="00A055FE"/>
    <w:pPr>
      <w:numPr>
        <w:ilvl w:val="7"/>
        <w:numId w:val="4"/>
      </w:numPr>
      <w:spacing w:before="240" w:after="60"/>
      <w:outlineLvl w:val="7"/>
    </w:pPr>
    <w:rPr>
      <w:i/>
      <w:iCs/>
    </w:rPr>
  </w:style>
  <w:style w:type="paragraph" w:styleId="Heading9">
    <w:name w:val="heading 9"/>
    <w:basedOn w:val="Normal"/>
    <w:next w:val="Normal"/>
    <w:link w:val="Heading9Char"/>
    <w:uiPriority w:val="9"/>
    <w:qFormat/>
    <w:rsid w:val="00A055FE"/>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8C1190"/>
    <w:rPr>
      <w:rFonts w:ascii="Calibri" w:hAnsi="Calibri" w:cs="Arial"/>
      <w:b/>
      <w:color w:val="006BAB"/>
      <w:sz w:val="24"/>
    </w:rPr>
  </w:style>
  <w:style w:type="character" w:customStyle="1" w:styleId="Heading3Char">
    <w:name w:val="Heading 3 Char"/>
    <w:basedOn w:val="DefaultParagraphFont"/>
    <w:link w:val="Heading3"/>
    <w:uiPriority w:val="9"/>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uiPriority w:val="99"/>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rsid w:val="00EB3E0C"/>
    <w:rPr>
      <w:color w:val="0000FF"/>
      <w:u w:val="single"/>
    </w:rPr>
  </w:style>
  <w:style w:type="character" w:customStyle="1" w:styleId="BalloonTextChar">
    <w:name w:val="Balloon Text Char"/>
    <w:basedOn w:val="DefaultParagraphFont"/>
    <w:link w:val="BalloonText"/>
    <w:uiPriority w:val="99"/>
    <w:qFormat/>
    <w:rsid w:val="00B54273"/>
    <w:rPr>
      <w:rFonts w:ascii="Tahoma" w:hAnsi="Tahoma" w:cs="Tahoma"/>
      <w:sz w:val="16"/>
      <w:szCs w:val="16"/>
    </w:rPr>
  </w:style>
  <w:style w:type="character" w:customStyle="1" w:styleId="BodyTextChar">
    <w:name w:val="Body Text Char"/>
    <w:basedOn w:val="DefaultParagraphFont"/>
    <w:link w:val="BodyText"/>
    <w:uiPriority w:val="99"/>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uiPriority w:val="20"/>
    <w:qFormat/>
    <w:rsid w:val="00353472"/>
    <w:rPr>
      <w:i/>
      <w:iCs/>
    </w:rPr>
  </w:style>
  <w:style w:type="character" w:customStyle="1" w:styleId="SubtitleChar">
    <w:name w:val="Subtitle Char"/>
    <w:basedOn w:val="DefaultParagraphFont"/>
    <w:link w:val="Subtitle"/>
    <w:uiPriority w:val="11"/>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iPriority w:val="99"/>
    <w:unhideWhenUsed/>
    <w:qFormat/>
    <w:rsid w:val="00D10309"/>
    <w:rPr>
      <w:sz w:val="16"/>
      <w:szCs w:val="16"/>
    </w:rPr>
  </w:style>
  <w:style w:type="character" w:customStyle="1" w:styleId="CommentTextChar">
    <w:name w:val="Comment Text Char"/>
    <w:basedOn w:val="DefaultParagraphFont"/>
    <w:link w:val="CommentText"/>
    <w:uiPriority w:val="99"/>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uiPriority w:val="99"/>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semiHidden/>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link w:val="TitleChar"/>
    <w:uiPriority w:val="10"/>
    <w:qFormat/>
    <w:rsid w:val="00A47812"/>
    <w:pPr>
      <w:pageBreakBefore/>
      <w:spacing w:after="360"/>
    </w:pPr>
    <w:rPr>
      <w:rFonts w:ascii="Calibri" w:hAnsi="Calibri"/>
      <w:b/>
      <w:color w:val="006BAB"/>
      <w:sz w:val="36"/>
      <w:szCs w:val="36"/>
    </w:rPr>
  </w:style>
  <w:style w:type="paragraph" w:styleId="BodyText">
    <w:name w:val="Body Text"/>
    <w:basedOn w:val="Normal"/>
    <w:link w:val="BodyTextChar"/>
    <w:uiPriority w:val="99"/>
    <w:rsid w:val="007826E3"/>
    <w:pPr>
      <w:spacing w:after="120"/>
    </w:pPr>
  </w:style>
  <w:style w:type="paragraph" w:styleId="List">
    <w:name w:val="List"/>
    <w:basedOn w:val="BodyText"/>
    <w:rPr>
      <w:rFonts w:cs="FreeSans"/>
    </w:rPr>
  </w:style>
  <w:style w:type="paragraph" w:styleId="Caption">
    <w:name w:val="caption"/>
    <w:basedOn w:val="Normal"/>
    <w:uiPriority w:val="35"/>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link w:val="HeaderChar"/>
    <w:rsid w:val="0068515F"/>
    <w:pPr>
      <w:tabs>
        <w:tab w:val="center" w:pos="4536"/>
        <w:tab w:val="right" w:pos="9072"/>
      </w:tabs>
    </w:pPr>
  </w:style>
  <w:style w:type="paragraph" w:styleId="Footer">
    <w:name w:val="footer"/>
    <w:basedOn w:val="Normal"/>
    <w:link w:val="FooterChar"/>
    <w:uiPriority w:val="99"/>
    <w:rsid w:val="0068515F"/>
    <w:pPr>
      <w:tabs>
        <w:tab w:val="center" w:pos="4536"/>
        <w:tab w:val="right" w:pos="9072"/>
      </w:tabs>
    </w:pPr>
  </w:style>
  <w:style w:type="paragraph" w:styleId="BodyTextIndent">
    <w:name w:val="Body Text Indent"/>
    <w:basedOn w:val="Normal"/>
    <w:link w:val="BodyTextIndentChar"/>
    <w:uiPriority w:val="99"/>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uiPriority w:val="99"/>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uiPriority w:val="11"/>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iPriority w:val="99"/>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uiPriority w:val="99"/>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uiPriority w:val="39"/>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 w:type="character" w:customStyle="1" w:styleId="UnresolvedMention">
    <w:name w:val="Unresolved Mention"/>
    <w:basedOn w:val="DefaultParagraphFont"/>
    <w:uiPriority w:val="99"/>
    <w:semiHidden/>
    <w:unhideWhenUsed/>
    <w:rsid w:val="00FC69F1"/>
    <w:rPr>
      <w:color w:val="605E5C"/>
      <w:shd w:val="clear" w:color="auto" w:fill="E1DFDD"/>
    </w:rPr>
  </w:style>
  <w:style w:type="character" w:customStyle="1" w:styleId="Heading1Char">
    <w:name w:val="Heading 1 Char"/>
    <w:basedOn w:val="DefaultParagraphFont"/>
    <w:link w:val="Heading1"/>
    <w:uiPriority w:val="9"/>
    <w:locked/>
    <w:rsid w:val="004E55D4"/>
    <w:rPr>
      <w:rFonts w:ascii="Calibri" w:hAnsi="Calibri" w:cs="Arial"/>
      <w:b/>
      <w:bCs/>
      <w:color w:val="006BAB"/>
      <w:kern w:val="2"/>
      <w:sz w:val="36"/>
      <w:szCs w:val="36"/>
    </w:rPr>
  </w:style>
  <w:style w:type="character" w:customStyle="1" w:styleId="Heading4Char">
    <w:name w:val="Heading 4 Char"/>
    <w:basedOn w:val="DefaultParagraphFont"/>
    <w:link w:val="Heading4"/>
    <w:uiPriority w:val="9"/>
    <w:locked/>
    <w:rsid w:val="004E55D4"/>
    <w:rPr>
      <w:b/>
      <w:bCs/>
      <w:sz w:val="28"/>
      <w:szCs w:val="28"/>
    </w:rPr>
  </w:style>
  <w:style w:type="character" w:customStyle="1" w:styleId="Heading5Char">
    <w:name w:val="Heading 5 Char"/>
    <w:basedOn w:val="DefaultParagraphFont"/>
    <w:link w:val="Heading5"/>
    <w:uiPriority w:val="9"/>
    <w:locked/>
    <w:rsid w:val="004E55D4"/>
    <w:rPr>
      <w:b/>
      <w:bCs/>
      <w:i/>
      <w:iCs/>
      <w:sz w:val="26"/>
      <w:szCs w:val="26"/>
    </w:rPr>
  </w:style>
  <w:style w:type="character" w:customStyle="1" w:styleId="Heading6Char">
    <w:name w:val="Heading 6 Char"/>
    <w:basedOn w:val="DefaultParagraphFont"/>
    <w:link w:val="Heading6"/>
    <w:uiPriority w:val="9"/>
    <w:locked/>
    <w:rsid w:val="004E55D4"/>
    <w:rPr>
      <w:b/>
      <w:bCs/>
      <w:sz w:val="22"/>
      <w:szCs w:val="22"/>
    </w:rPr>
  </w:style>
  <w:style w:type="character" w:customStyle="1" w:styleId="Heading7Char">
    <w:name w:val="Heading 7 Char"/>
    <w:basedOn w:val="DefaultParagraphFont"/>
    <w:link w:val="Heading7"/>
    <w:uiPriority w:val="9"/>
    <w:locked/>
    <w:rsid w:val="004E55D4"/>
    <w:rPr>
      <w:sz w:val="24"/>
      <w:szCs w:val="24"/>
    </w:rPr>
  </w:style>
  <w:style w:type="character" w:customStyle="1" w:styleId="Heading8Char">
    <w:name w:val="Heading 8 Char"/>
    <w:basedOn w:val="DefaultParagraphFont"/>
    <w:link w:val="Heading8"/>
    <w:uiPriority w:val="9"/>
    <w:locked/>
    <w:rsid w:val="004E55D4"/>
    <w:rPr>
      <w:i/>
      <w:iCs/>
      <w:sz w:val="24"/>
      <w:szCs w:val="24"/>
    </w:rPr>
  </w:style>
  <w:style w:type="character" w:customStyle="1" w:styleId="Heading9Char">
    <w:name w:val="Heading 9 Char"/>
    <w:basedOn w:val="DefaultParagraphFont"/>
    <w:link w:val="Heading9"/>
    <w:uiPriority w:val="9"/>
    <w:locked/>
    <w:rsid w:val="004E55D4"/>
    <w:rPr>
      <w:rFonts w:ascii="Arial" w:hAnsi="Arial" w:cs="Arial"/>
      <w:sz w:val="22"/>
      <w:szCs w:val="22"/>
    </w:rPr>
  </w:style>
  <w:style w:type="character" w:customStyle="1" w:styleId="HeaderChar">
    <w:name w:val="Header Char"/>
    <w:basedOn w:val="DefaultParagraphFont"/>
    <w:link w:val="Header"/>
    <w:locked/>
    <w:rsid w:val="004E55D4"/>
    <w:rPr>
      <w:sz w:val="24"/>
      <w:szCs w:val="24"/>
    </w:rPr>
  </w:style>
  <w:style w:type="character" w:customStyle="1" w:styleId="FooterChar">
    <w:name w:val="Footer Char"/>
    <w:basedOn w:val="DefaultParagraphFont"/>
    <w:link w:val="Footer"/>
    <w:uiPriority w:val="99"/>
    <w:locked/>
    <w:rsid w:val="004E55D4"/>
    <w:rPr>
      <w:sz w:val="24"/>
      <w:szCs w:val="24"/>
    </w:rPr>
  </w:style>
  <w:style w:type="character" w:customStyle="1" w:styleId="TitleChar">
    <w:name w:val="Title Char"/>
    <w:basedOn w:val="DefaultParagraphFont"/>
    <w:link w:val="Title"/>
    <w:uiPriority w:val="10"/>
    <w:locked/>
    <w:rsid w:val="004E55D4"/>
    <w:rPr>
      <w:rFonts w:ascii="Calibri" w:hAnsi="Calibri"/>
      <w:b/>
      <w:color w:val="006BAB"/>
      <w:sz w:val="36"/>
      <w:szCs w:val="36"/>
    </w:rPr>
  </w:style>
  <w:style w:type="character" w:styleId="FollowedHyperlink">
    <w:name w:val="FollowedHyperlink"/>
    <w:basedOn w:val="DefaultParagraphFont"/>
    <w:uiPriority w:val="99"/>
    <w:rsid w:val="004E55D4"/>
    <w:rPr>
      <w:rFonts w:cs="Times New Roman"/>
      <w:color w:val="800080" w:themeColor="followedHyperlink"/>
      <w:u w:val="single"/>
    </w:rPr>
  </w:style>
  <w:style w:type="paragraph" w:customStyle="1" w:styleId="Titre11">
    <w:name w:val="Titre 11"/>
    <w:basedOn w:val="Title"/>
    <w:next w:val="BodyText"/>
    <w:qFormat/>
    <w:rsid w:val="004E55D4"/>
    <w:pPr>
      <w:keepNext/>
      <w:pageBreakBefore w:val="0"/>
      <w:suppressAutoHyphens w:val="0"/>
      <w:spacing w:before="240" w:after="120"/>
      <w:outlineLvl w:val="0"/>
    </w:pPr>
    <w:rPr>
      <w:rFonts w:ascii="Liberation Serif" w:hAnsi="Liberation Serif" w:cs="Tahoma"/>
      <w:bCs/>
      <w:color w:val="auto"/>
      <w:sz w:val="48"/>
      <w:szCs w:val="48"/>
    </w:rPr>
  </w:style>
  <w:style w:type="paragraph" w:styleId="TableofFigures">
    <w:name w:val="table of figures"/>
    <w:basedOn w:val="Normal"/>
    <w:next w:val="Normal"/>
    <w:uiPriority w:val="99"/>
    <w:rsid w:val="004E55D4"/>
    <w:pPr>
      <w:suppressAutoHyphens w:val="0"/>
    </w:pPr>
  </w:style>
  <w:style w:type="paragraph" w:styleId="CommentSubject">
    <w:name w:val="annotation subject"/>
    <w:basedOn w:val="CommentText"/>
    <w:next w:val="CommentText"/>
    <w:link w:val="CommentSubjectChar"/>
    <w:uiPriority w:val="99"/>
    <w:semiHidden/>
    <w:unhideWhenUsed/>
    <w:rsid w:val="004E55D4"/>
    <w:pPr>
      <w:suppressAutoHyphens w:val="0"/>
    </w:pPr>
    <w:rPr>
      <w:rFonts w:ascii="Times New Roman" w:eastAsia="Times New Roman" w:hAnsi="Times New Roman" w:cs="Times New Roman"/>
      <w:b/>
      <w:bCs/>
      <w:lang w:eastAsia="fr-FR"/>
    </w:rPr>
  </w:style>
  <w:style w:type="character" w:customStyle="1" w:styleId="CommentSubjectChar">
    <w:name w:val="Comment Subject Char"/>
    <w:basedOn w:val="CommentTextChar"/>
    <w:link w:val="CommentSubject"/>
    <w:uiPriority w:val="99"/>
    <w:semiHidden/>
    <w:rsid w:val="004E55D4"/>
    <w:rPr>
      <w:rFonts w:asciiTheme="minorHAnsi" w:eastAsiaTheme="minorHAnsi" w:hAnsiTheme="minorHAnsi" w:cstheme="minorBidi"/>
      <w:b/>
      <w:bCs/>
      <w:lang w:eastAsia="en-US"/>
    </w:rPr>
  </w:style>
  <w:style w:type="character" w:customStyle="1" w:styleId="object">
    <w:name w:val="object"/>
    <w:basedOn w:val="DefaultParagraphFont"/>
    <w:rsid w:val="004E55D4"/>
    <w:rPr>
      <w:rFonts w:cs="Times New Roman"/>
    </w:rPr>
  </w:style>
  <w:style w:type="table" w:customStyle="1" w:styleId="Grilledutableau2">
    <w:name w:val="Grille du tableau2"/>
    <w:basedOn w:val="TableNormal"/>
    <w:next w:val="TableGrid"/>
    <w:uiPriority w:val="39"/>
    <w:rsid w:val="004E55D4"/>
    <w:pPr>
      <w:suppressAutoHyphens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uiPriority w:val="39"/>
    <w:rsid w:val="004E55D4"/>
    <w:pPr>
      <w:suppressAutoHyphens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50433863">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683868651">
      <w:bodyDiv w:val="1"/>
      <w:marLeft w:val="0"/>
      <w:marRight w:val="0"/>
      <w:marTop w:val="0"/>
      <w:marBottom w:val="0"/>
      <w:divBdr>
        <w:top w:val="none" w:sz="0" w:space="0" w:color="auto"/>
        <w:left w:val="none" w:sz="0" w:space="0" w:color="auto"/>
        <w:bottom w:val="none" w:sz="0" w:space="0" w:color="auto"/>
        <w:right w:val="none" w:sz="0" w:space="0" w:color="auto"/>
      </w:divBdr>
    </w:div>
    <w:div w:id="706838507">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302417194">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1902475152">
      <w:bodyDiv w:val="1"/>
      <w:marLeft w:val="0"/>
      <w:marRight w:val="0"/>
      <w:marTop w:val="0"/>
      <w:marBottom w:val="0"/>
      <w:divBdr>
        <w:top w:val="none" w:sz="0" w:space="0" w:color="auto"/>
        <w:left w:val="none" w:sz="0" w:space="0" w:color="auto"/>
        <w:bottom w:val="none" w:sz="0" w:space="0" w:color="auto"/>
        <w:right w:val="none" w:sz="0" w:space="0" w:color="auto"/>
      </w:divBdr>
    </w:div>
    <w:div w:id="1914510080">
      <w:bodyDiv w:val="1"/>
      <w:marLeft w:val="0"/>
      <w:marRight w:val="0"/>
      <w:marTop w:val="0"/>
      <w:marBottom w:val="0"/>
      <w:divBdr>
        <w:top w:val="none" w:sz="0" w:space="0" w:color="auto"/>
        <w:left w:val="none" w:sz="0" w:space="0" w:color="auto"/>
        <w:bottom w:val="none" w:sz="0" w:space="0" w:color="auto"/>
        <w:right w:val="none" w:sz="0" w:space="0" w:color="auto"/>
      </w:divBdr>
    </w:div>
    <w:div w:id="2096659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ath.univ-toulouse.fr/~besse/Wikistat/pdf/st-m-inf-esti.pdf"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ecretariatagro@eilco.univ-littoral.fr" TargetMode="External"/><Relationship Id="rId17"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2" Type="http://schemas.openxmlformats.org/officeDocument/2006/relationships/numbering" Target="numbering.xml"/><Relationship Id="rId16" Type="http://schemas.openxmlformats.org/officeDocument/2006/relationships/hyperlink" Target="http://www.educentreprise.f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gro3@eilco.univ-littoral.fr" TargetMode="External"/><Relationship Id="rId5" Type="http://schemas.openxmlformats.org/officeDocument/2006/relationships/webSettings" Target="webSettings.xml"/><Relationship Id="rId15" Type="http://schemas.openxmlformats.org/officeDocument/2006/relationships/hyperlink" Target="http://www.educentreprise.fr/" TargetMode="External"/><Relationship Id="rId23" Type="http://schemas.openxmlformats.org/officeDocument/2006/relationships/theme" Target="theme/theme1.xml"/><Relationship Id="rId10" Type="http://schemas.openxmlformats.org/officeDocument/2006/relationships/hyperlink" Target="mailto:agro2@eilco.univ-littoral.fr"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gro1@eilco.univ-littoral.fr" TargetMode="External"/><Relationship Id="rId14" Type="http://schemas.openxmlformats.org/officeDocument/2006/relationships/hyperlink" Target="http://www.panorama-consulting.com"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part1.XA0v7rwL.eG84DDL8@eilco.univ-littoral.fr"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FEAF44-38EF-4B6E-A6ED-B7D46B9AB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15621</Words>
  <Characters>85916</Characters>
  <Application>Microsoft Office Word</Application>
  <DocSecurity>0</DocSecurity>
  <Lines>715</Lines>
  <Paragraphs>202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101335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12</cp:revision>
  <cp:lastPrinted>2024-12-12T17:16:00Z</cp:lastPrinted>
  <dcterms:created xsi:type="dcterms:W3CDTF">2024-12-12T12:55:00Z</dcterms:created>
  <dcterms:modified xsi:type="dcterms:W3CDTF">2024-12-12T17:16:00Z</dcterms:modified>
  <dc:language>fr-FR</dc:language>
</cp:coreProperties>
</file>