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FE54" w14:textId="77777777" w:rsidR="00D50143" w:rsidRDefault="00D50143" w:rsidP="00D50143">
      <w:r>
        <w:t xml:space="preserve">Now add Maturity Model and Scoring calculators to </w:t>
      </w:r>
      <w:proofErr w:type="spellStart"/>
      <w:r>
        <w:t>ResearchCalcHub</w:t>
      </w:r>
      <w:proofErr w:type="spellEnd"/>
      <w:r>
        <w:t>.</w:t>
      </w:r>
    </w:p>
    <w:p w14:paraId="0F71A786" w14:textId="77777777" w:rsidR="00D50143" w:rsidRDefault="00D50143" w:rsidP="00D50143"/>
    <w:p w14:paraId="16346C57" w14:textId="77777777" w:rsidR="00D50143" w:rsidRDefault="00D50143" w:rsidP="00D50143">
      <w:r>
        <w:t>This section is important for governance, cybersecurity, organisational capability, education, public policy, and PhD research.</w:t>
      </w:r>
    </w:p>
    <w:p w14:paraId="742D02F8" w14:textId="77777777" w:rsidR="00D50143" w:rsidRDefault="00D50143" w:rsidP="00D50143"/>
    <w:p w14:paraId="7DD7DB3A" w14:textId="77777777" w:rsidR="00D50143" w:rsidRDefault="00D50143" w:rsidP="00D50143">
      <w:r>
        <w:t>Build these calculators:</w:t>
      </w:r>
    </w:p>
    <w:p w14:paraId="5D023914" w14:textId="77777777" w:rsidR="00D50143" w:rsidRDefault="00D50143" w:rsidP="00D50143"/>
    <w:p w14:paraId="39549B98" w14:textId="77777777" w:rsidR="00D50143" w:rsidRDefault="00D50143" w:rsidP="00D50143">
      <w:r>
        <w:t>1. Maturity Model Score Calculator</w:t>
      </w:r>
    </w:p>
    <w:p w14:paraId="7DE1DC33" w14:textId="77777777" w:rsidR="00D50143" w:rsidRDefault="00D50143" w:rsidP="00D50143">
      <w:r>
        <w:t>Inputs:</w:t>
      </w:r>
    </w:p>
    <w:p w14:paraId="5CC98364" w14:textId="77777777" w:rsidR="00D50143" w:rsidRDefault="00D50143" w:rsidP="00D50143">
      <w:r>
        <w:t>- Domain names</w:t>
      </w:r>
    </w:p>
    <w:p w14:paraId="39C27EB3" w14:textId="77777777" w:rsidR="00D50143" w:rsidRDefault="00D50143" w:rsidP="00D50143">
      <w:r>
        <w:t>- Factor names under each domain</w:t>
      </w:r>
    </w:p>
    <w:p w14:paraId="75837E07" w14:textId="77777777" w:rsidR="00D50143" w:rsidRDefault="00D50143" w:rsidP="00D50143">
      <w:r>
        <w:t>- Score for each factor from 0 to 4</w:t>
      </w:r>
    </w:p>
    <w:p w14:paraId="5086CD0D" w14:textId="77777777" w:rsidR="00D50143" w:rsidRDefault="00D50143" w:rsidP="00D50143">
      <w:r>
        <w:t>- Optional weight for each factor</w:t>
      </w:r>
    </w:p>
    <w:p w14:paraId="5E7544F6" w14:textId="77777777" w:rsidR="00D50143" w:rsidRDefault="00D50143" w:rsidP="00D50143">
      <w:r>
        <w:t>- Optional weight for each domain</w:t>
      </w:r>
    </w:p>
    <w:p w14:paraId="53E37805" w14:textId="77777777" w:rsidR="00D50143" w:rsidRDefault="00D50143" w:rsidP="00D50143"/>
    <w:p w14:paraId="58802BCF" w14:textId="77777777" w:rsidR="00D50143" w:rsidRDefault="00D50143" w:rsidP="00D50143">
      <w:r>
        <w:t>Outputs:</w:t>
      </w:r>
    </w:p>
    <w:p w14:paraId="481D95CA" w14:textId="77777777" w:rsidR="00D50143" w:rsidRDefault="00D50143" w:rsidP="00D50143">
      <w:r>
        <w:t>- Factor-level scores</w:t>
      </w:r>
    </w:p>
    <w:p w14:paraId="32084E4F" w14:textId="77777777" w:rsidR="00D50143" w:rsidRDefault="00D50143" w:rsidP="00D50143">
      <w:r>
        <w:t>- Domain-level maturity scores</w:t>
      </w:r>
    </w:p>
    <w:p w14:paraId="03B10412" w14:textId="77777777" w:rsidR="00D50143" w:rsidRDefault="00D50143" w:rsidP="00D50143">
      <w:r>
        <w:t>- Overall maturity score</w:t>
      </w:r>
    </w:p>
    <w:p w14:paraId="38F5D213" w14:textId="77777777" w:rsidR="00D50143" w:rsidRDefault="00D50143" w:rsidP="00D50143">
      <w:r>
        <w:t>- Overall maturity level</w:t>
      </w:r>
    </w:p>
    <w:p w14:paraId="4988EAD5" w14:textId="77777777" w:rsidR="00D50143" w:rsidRDefault="00D50143" w:rsidP="00D50143">
      <w:r>
        <w:t>- Radar chart or bar chart if possible</w:t>
      </w:r>
    </w:p>
    <w:p w14:paraId="24A5D59B" w14:textId="77777777" w:rsidR="00D50143" w:rsidRDefault="00D50143" w:rsidP="00D50143">
      <w:r>
        <w:t>- Interpretation</w:t>
      </w:r>
    </w:p>
    <w:p w14:paraId="09006830" w14:textId="77777777" w:rsidR="00D50143" w:rsidRDefault="00D50143" w:rsidP="00D50143"/>
    <w:p w14:paraId="6FA9BAD9" w14:textId="77777777" w:rsidR="00D50143" w:rsidRDefault="00D50143" w:rsidP="00D50143">
      <w:r>
        <w:t>Maturity levels:</w:t>
      </w:r>
    </w:p>
    <w:p w14:paraId="5D7206A0" w14:textId="77777777" w:rsidR="00D50143" w:rsidRDefault="00D50143" w:rsidP="00D50143">
      <w:r>
        <w:t>- Level 0: Non-existent</w:t>
      </w:r>
    </w:p>
    <w:p w14:paraId="7A750243" w14:textId="77777777" w:rsidR="00D50143" w:rsidRDefault="00D50143" w:rsidP="00D50143">
      <w:r>
        <w:t>- Level 1: Initial</w:t>
      </w:r>
    </w:p>
    <w:p w14:paraId="75E4B1E2" w14:textId="77777777" w:rsidR="00D50143" w:rsidRDefault="00D50143" w:rsidP="00D50143">
      <w:r>
        <w:t>- Level 2: Developing</w:t>
      </w:r>
    </w:p>
    <w:p w14:paraId="61891A85" w14:textId="77777777" w:rsidR="00D50143" w:rsidRDefault="00D50143" w:rsidP="00D50143">
      <w:r>
        <w:t>- Level 3: Managed</w:t>
      </w:r>
    </w:p>
    <w:p w14:paraId="63CB3E0D" w14:textId="77777777" w:rsidR="00D50143" w:rsidRDefault="00D50143" w:rsidP="00D50143">
      <w:r>
        <w:t>- Level 4: Optimised</w:t>
      </w:r>
    </w:p>
    <w:p w14:paraId="07185B7B" w14:textId="77777777" w:rsidR="00D50143" w:rsidRDefault="00D50143" w:rsidP="00D50143"/>
    <w:p w14:paraId="4C7A4098" w14:textId="77777777" w:rsidR="00D50143" w:rsidRDefault="00D50143" w:rsidP="00D50143">
      <w:r>
        <w:t>2. Capability Score Calculator</w:t>
      </w:r>
    </w:p>
    <w:p w14:paraId="090CE8EE" w14:textId="77777777" w:rsidR="00D50143" w:rsidRDefault="00D50143" w:rsidP="00D50143">
      <w:r>
        <w:lastRenderedPageBreak/>
        <w:t>Inputs:</w:t>
      </w:r>
    </w:p>
    <w:p w14:paraId="4F50A08B" w14:textId="77777777" w:rsidR="00D50143" w:rsidRDefault="00D50143" w:rsidP="00D50143">
      <w:r>
        <w:t>- Capability areas</w:t>
      </w:r>
    </w:p>
    <w:p w14:paraId="632BC32B" w14:textId="77777777" w:rsidR="00D50143" w:rsidRDefault="00D50143" w:rsidP="00D50143">
      <w:r>
        <w:t>- Score for each area</w:t>
      </w:r>
    </w:p>
    <w:p w14:paraId="20EB3E30" w14:textId="77777777" w:rsidR="00D50143" w:rsidRDefault="00D50143" w:rsidP="00D50143">
      <w:r>
        <w:t>- Optional weights</w:t>
      </w:r>
    </w:p>
    <w:p w14:paraId="7BBD6AAF" w14:textId="77777777" w:rsidR="00D50143" w:rsidRDefault="00D50143" w:rsidP="00D50143"/>
    <w:p w14:paraId="2CB2C512" w14:textId="77777777" w:rsidR="00D50143" w:rsidRDefault="00D50143" w:rsidP="00D50143">
      <w:r>
        <w:t>Outputs:</w:t>
      </w:r>
    </w:p>
    <w:p w14:paraId="613F0300" w14:textId="77777777" w:rsidR="00D50143" w:rsidRDefault="00D50143" w:rsidP="00D50143">
      <w:r>
        <w:t>- Overall capability score</w:t>
      </w:r>
    </w:p>
    <w:p w14:paraId="4963116F" w14:textId="77777777" w:rsidR="00D50143" w:rsidRDefault="00D50143" w:rsidP="00D50143">
      <w:r>
        <w:t>- Capability category</w:t>
      </w:r>
    </w:p>
    <w:p w14:paraId="78A0A184" w14:textId="77777777" w:rsidR="00D50143" w:rsidRDefault="00D50143" w:rsidP="00D50143">
      <w:r>
        <w:t>- Strengths</w:t>
      </w:r>
    </w:p>
    <w:p w14:paraId="45614F1F" w14:textId="77777777" w:rsidR="00D50143" w:rsidRDefault="00D50143" w:rsidP="00D50143">
      <w:r>
        <w:t>- Weak areas</w:t>
      </w:r>
    </w:p>
    <w:p w14:paraId="41253001" w14:textId="77777777" w:rsidR="00D50143" w:rsidRDefault="00D50143" w:rsidP="00D50143"/>
    <w:p w14:paraId="4AAF64BD" w14:textId="77777777" w:rsidR="00D50143" w:rsidRDefault="00D50143" w:rsidP="00D50143">
      <w:r>
        <w:t>3. Governance Readiness Calculator</w:t>
      </w:r>
    </w:p>
    <w:p w14:paraId="45B88059" w14:textId="77777777" w:rsidR="00D50143" w:rsidRDefault="00D50143" w:rsidP="00D50143">
      <w:r>
        <w:t>Inputs:</w:t>
      </w:r>
    </w:p>
    <w:p w14:paraId="5220C06E" w14:textId="77777777" w:rsidR="00D50143" w:rsidRDefault="00D50143" w:rsidP="00D50143">
      <w:r>
        <w:t>- Governance domains</w:t>
      </w:r>
    </w:p>
    <w:p w14:paraId="4D831D98" w14:textId="77777777" w:rsidR="00D50143" w:rsidRDefault="00D50143" w:rsidP="00D50143">
      <w:r>
        <w:t>- Policy readiness score</w:t>
      </w:r>
    </w:p>
    <w:p w14:paraId="3A131DB2" w14:textId="77777777" w:rsidR="00D50143" w:rsidRDefault="00D50143" w:rsidP="00D50143">
      <w:r>
        <w:t>- Leadership readiness score</w:t>
      </w:r>
    </w:p>
    <w:p w14:paraId="0A670877" w14:textId="77777777" w:rsidR="00D50143" w:rsidRDefault="00D50143" w:rsidP="00D50143">
      <w:r>
        <w:t>- Resource readiness score</w:t>
      </w:r>
    </w:p>
    <w:p w14:paraId="2DBC65B1" w14:textId="77777777" w:rsidR="00D50143" w:rsidRDefault="00D50143" w:rsidP="00D50143">
      <w:r>
        <w:t>- Monitoring readiness score</w:t>
      </w:r>
    </w:p>
    <w:p w14:paraId="2F961470" w14:textId="77777777" w:rsidR="00D50143" w:rsidRDefault="00D50143" w:rsidP="00D50143">
      <w:r>
        <w:t>- Accountability readiness score</w:t>
      </w:r>
    </w:p>
    <w:p w14:paraId="2B9ADE10" w14:textId="77777777" w:rsidR="00D50143" w:rsidRDefault="00D50143" w:rsidP="00D50143"/>
    <w:p w14:paraId="6F45C953" w14:textId="77777777" w:rsidR="00D50143" w:rsidRDefault="00D50143" w:rsidP="00D50143">
      <w:r>
        <w:t>Outputs:</w:t>
      </w:r>
    </w:p>
    <w:p w14:paraId="63497A39" w14:textId="77777777" w:rsidR="00D50143" w:rsidRDefault="00D50143" w:rsidP="00D50143">
      <w:r>
        <w:t>- Governance readiness percentage</w:t>
      </w:r>
    </w:p>
    <w:p w14:paraId="14E2CD54" w14:textId="77777777" w:rsidR="00D50143" w:rsidRDefault="00D50143" w:rsidP="00D50143">
      <w:r>
        <w:t>- Readiness level</w:t>
      </w:r>
    </w:p>
    <w:p w14:paraId="5BEBC337" w14:textId="77777777" w:rsidR="00D50143" w:rsidRDefault="00D50143" w:rsidP="00D50143">
      <w:r>
        <w:t>- Interpretation</w:t>
      </w:r>
    </w:p>
    <w:p w14:paraId="7EACFB8E" w14:textId="77777777" w:rsidR="00D50143" w:rsidRDefault="00D50143" w:rsidP="00D50143"/>
    <w:p w14:paraId="4D3B69FA" w14:textId="77777777" w:rsidR="00D50143" w:rsidRDefault="00D50143" w:rsidP="00D50143">
      <w:r>
        <w:t>4. Cybersecurity Maturity Mini Calculator</w:t>
      </w:r>
    </w:p>
    <w:p w14:paraId="7B5D6B2B" w14:textId="77777777" w:rsidR="00D50143" w:rsidRDefault="00D50143" w:rsidP="00D50143">
      <w:r>
        <w:t>Inputs:</w:t>
      </w:r>
    </w:p>
    <w:p w14:paraId="49E5382C" w14:textId="77777777" w:rsidR="00D50143" w:rsidRDefault="00D50143" w:rsidP="00D50143">
      <w:r>
        <w:t>- Governance</w:t>
      </w:r>
    </w:p>
    <w:p w14:paraId="79A8CB05" w14:textId="77777777" w:rsidR="00D50143" w:rsidRDefault="00D50143" w:rsidP="00D50143">
      <w:r>
        <w:t>- Risk management</w:t>
      </w:r>
    </w:p>
    <w:p w14:paraId="5B817341" w14:textId="77777777" w:rsidR="00D50143" w:rsidRDefault="00D50143" w:rsidP="00D50143">
      <w:r>
        <w:t>- Asset protection</w:t>
      </w:r>
    </w:p>
    <w:p w14:paraId="102F68F2" w14:textId="77777777" w:rsidR="00D50143" w:rsidRDefault="00D50143" w:rsidP="00D50143">
      <w:r>
        <w:t>- Threat detection</w:t>
      </w:r>
    </w:p>
    <w:p w14:paraId="05D9C7B6" w14:textId="77777777" w:rsidR="00D50143" w:rsidRDefault="00D50143" w:rsidP="00D50143">
      <w:r>
        <w:lastRenderedPageBreak/>
        <w:t>- Incident response</w:t>
      </w:r>
    </w:p>
    <w:p w14:paraId="0ECF42A6" w14:textId="77777777" w:rsidR="00D50143" w:rsidRDefault="00D50143" w:rsidP="00D50143">
      <w:r>
        <w:t>- Recovery</w:t>
      </w:r>
    </w:p>
    <w:p w14:paraId="403C9041" w14:textId="77777777" w:rsidR="00D50143" w:rsidRDefault="00D50143" w:rsidP="00D50143">
      <w:r>
        <w:t>- AI oversight optional</w:t>
      </w:r>
    </w:p>
    <w:p w14:paraId="6E76DF0F" w14:textId="77777777" w:rsidR="00D50143" w:rsidRDefault="00D50143" w:rsidP="00D50143"/>
    <w:p w14:paraId="61582D4C" w14:textId="77777777" w:rsidR="00D50143" w:rsidRDefault="00D50143" w:rsidP="00D50143">
      <w:r>
        <w:t>Scores:</w:t>
      </w:r>
    </w:p>
    <w:p w14:paraId="0ECE975A" w14:textId="77777777" w:rsidR="00D50143" w:rsidRDefault="00D50143" w:rsidP="00D50143">
      <w:r>
        <w:t>- 0 to 4 maturity scale</w:t>
      </w:r>
    </w:p>
    <w:p w14:paraId="269109E6" w14:textId="77777777" w:rsidR="00D50143" w:rsidRDefault="00D50143" w:rsidP="00D50143"/>
    <w:p w14:paraId="25358ADB" w14:textId="77777777" w:rsidR="00D50143" w:rsidRDefault="00D50143" w:rsidP="00D50143">
      <w:r>
        <w:t>Outputs:</w:t>
      </w:r>
    </w:p>
    <w:p w14:paraId="121CC648" w14:textId="77777777" w:rsidR="00D50143" w:rsidRDefault="00D50143" w:rsidP="00D50143">
      <w:r>
        <w:t>- Domain scores</w:t>
      </w:r>
    </w:p>
    <w:p w14:paraId="74EF8002" w14:textId="77777777" w:rsidR="00D50143" w:rsidRDefault="00D50143" w:rsidP="00D50143">
      <w:r>
        <w:t>- Overall cybersecurity maturity score</w:t>
      </w:r>
    </w:p>
    <w:p w14:paraId="230ED459" w14:textId="77777777" w:rsidR="00D50143" w:rsidRDefault="00D50143" w:rsidP="00D50143">
      <w:r>
        <w:t>- Suggested improvement areas</w:t>
      </w:r>
    </w:p>
    <w:p w14:paraId="0AF52B7C" w14:textId="77777777" w:rsidR="00D50143" w:rsidRDefault="00D50143" w:rsidP="00D50143"/>
    <w:p w14:paraId="7A91DCA8" w14:textId="77777777" w:rsidR="00D50143" w:rsidRDefault="00D50143" w:rsidP="00D50143">
      <w:r>
        <w:t>5. AI Governance Readiness Calculator</w:t>
      </w:r>
    </w:p>
    <w:p w14:paraId="48CB041B" w14:textId="77777777" w:rsidR="00D50143" w:rsidRDefault="00D50143" w:rsidP="00D50143">
      <w:r>
        <w:t>Inputs:</w:t>
      </w:r>
    </w:p>
    <w:p w14:paraId="2F694904" w14:textId="77777777" w:rsidR="00D50143" w:rsidRDefault="00D50143" w:rsidP="00D50143">
      <w:r>
        <w:t>- AI policy</w:t>
      </w:r>
    </w:p>
    <w:p w14:paraId="7522E3AF" w14:textId="77777777" w:rsidR="00D50143" w:rsidRDefault="00D50143" w:rsidP="00D50143">
      <w:r>
        <w:t>- Human oversight</w:t>
      </w:r>
    </w:p>
    <w:p w14:paraId="5685AA7B" w14:textId="77777777" w:rsidR="00D50143" w:rsidRDefault="00D50143" w:rsidP="00D50143">
      <w:r>
        <w:t>- Data governance</w:t>
      </w:r>
    </w:p>
    <w:p w14:paraId="60EA1EE7" w14:textId="77777777" w:rsidR="00D50143" w:rsidRDefault="00D50143" w:rsidP="00D50143">
      <w:r>
        <w:t>- Transparency</w:t>
      </w:r>
    </w:p>
    <w:p w14:paraId="10B0652E" w14:textId="77777777" w:rsidR="00D50143" w:rsidRDefault="00D50143" w:rsidP="00D50143">
      <w:r>
        <w:t>- Accountability</w:t>
      </w:r>
    </w:p>
    <w:p w14:paraId="5A264058" w14:textId="77777777" w:rsidR="00D50143" w:rsidRDefault="00D50143" w:rsidP="00D50143">
      <w:r>
        <w:t>- Risk monitoring</w:t>
      </w:r>
    </w:p>
    <w:p w14:paraId="087F5760" w14:textId="77777777" w:rsidR="00D50143" w:rsidRDefault="00D50143" w:rsidP="00D50143">
      <w:r>
        <w:t>- Cybersecurity integration</w:t>
      </w:r>
    </w:p>
    <w:p w14:paraId="1847A477" w14:textId="77777777" w:rsidR="00D50143" w:rsidRDefault="00D50143" w:rsidP="00D50143"/>
    <w:p w14:paraId="0F7D319D" w14:textId="77777777" w:rsidR="00D50143" w:rsidRDefault="00D50143" w:rsidP="00D50143">
      <w:r>
        <w:t>Outputs:</w:t>
      </w:r>
    </w:p>
    <w:p w14:paraId="50E51958" w14:textId="77777777" w:rsidR="00D50143" w:rsidRDefault="00D50143" w:rsidP="00D50143">
      <w:r>
        <w:t>- AI governance readiness score</w:t>
      </w:r>
    </w:p>
    <w:p w14:paraId="000A1F7D" w14:textId="77777777" w:rsidR="00D50143" w:rsidRDefault="00D50143" w:rsidP="00D50143">
      <w:r>
        <w:t>- Readiness level</w:t>
      </w:r>
    </w:p>
    <w:p w14:paraId="1F669BB6" w14:textId="77777777" w:rsidR="00D50143" w:rsidRDefault="00D50143" w:rsidP="00D50143">
      <w:r>
        <w:t>- Interpretation</w:t>
      </w:r>
    </w:p>
    <w:p w14:paraId="3E70496B" w14:textId="77777777" w:rsidR="00D50143" w:rsidRDefault="00D50143" w:rsidP="00D50143">
      <w:r>
        <w:t>- Suggested next steps</w:t>
      </w:r>
    </w:p>
    <w:p w14:paraId="74BD6D1A" w14:textId="77777777" w:rsidR="00D50143" w:rsidRDefault="00D50143" w:rsidP="00D50143"/>
    <w:p w14:paraId="220F797B" w14:textId="77777777" w:rsidR="00D50143" w:rsidRDefault="00D50143" w:rsidP="00D50143">
      <w:r>
        <w:t>Requirements:</w:t>
      </w:r>
    </w:p>
    <w:p w14:paraId="46B4210D" w14:textId="77777777" w:rsidR="00D50143" w:rsidRDefault="00D50143" w:rsidP="00D50143">
      <w:r>
        <w:t>- Build flexible components so users can add/remove domains and factors</w:t>
      </w:r>
    </w:p>
    <w:p w14:paraId="0764C080" w14:textId="77777777" w:rsidR="00D50143" w:rsidRDefault="00D50143" w:rsidP="00D50143">
      <w:r>
        <w:t>- Support weighted and unweighted scoring</w:t>
      </w:r>
    </w:p>
    <w:p w14:paraId="3F399AA2" w14:textId="77777777" w:rsidR="00D50143" w:rsidRDefault="00D50143" w:rsidP="00D50143">
      <w:r>
        <w:lastRenderedPageBreak/>
        <w:t>- Validate that weights total 100%, or allow automatic normalisation</w:t>
      </w:r>
    </w:p>
    <w:p w14:paraId="1FEE122B" w14:textId="77777777" w:rsidR="00D50143" w:rsidRDefault="00D50143" w:rsidP="00D50143">
      <w:r>
        <w:t>- Add example data</w:t>
      </w:r>
    </w:p>
    <w:p w14:paraId="0B3BC2E2" w14:textId="77777777" w:rsidR="00D50143" w:rsidRDefault="00D50143" w:rsidP="00D50143">
      <w:r>
        <w:t>- Add result interpretation</w:t>
      </w:r>
    </w:p>
    <w:p w14:paraId="0EB0019D" w14:textId="77777777" w:rsidR="00D50143" w:rsidRDefault="00D50143" w:rsidP="00D50143">
      <w:r>
        <w:t>- Add academic reporting text</w:t>
      </w:r>
    </w:p>
    <w:p w14:paraId="113AAFA4" w14:textId="77777777" w:rsidR="00D50143" w:rsidRDefault="00D50143" w:rsidP="00D50143">
      <w:r>
        <w:t>- Add copy and export function</w:t>
      </w:r>
    </w:p>
    <w:p w14:paraId="1370E49F" w14:textId="77777777" w:rsidR="00D50143" w:rsidRDefault="00D50143" w:rsidP="00D50143">
      <w:r>
        <w:t>- Keep logic inside utils/</w:t>
      </w:r>
      <w:proofErr w:type="spellStart"/>
      <w:r>
        <w:t>maturityScoring.ts</w:t>
      </w:r>
      <w:proofErr w:type="spellEnd"/>
    </w:p>
    <w:p w14:paraId="6CFF6A85" w14:textId="77777777" w:rsidR="00D50143" w:rsidRDefault="00D50143" w:rsidP="00D50143"/>
    <w:p w14:paraId="1DA66A74" w14:textId="77777777" w:rsidR="00D50143" w:rsidRDefault="00D50143" w:rsidP="00D50143">
      <w:r>
        <w:t>Important:</w:t>
      </w:r>
    </w:p>
    <w:p w14:paraId="06A25FE4" w14:textId="144E9A9E" w:rsidR="00B24AA4" w:rsidRDefault="00D50143" w:rsidP="00D50143">
      <w:r>
        <w:t>Design this section so it can later support the user’s PhD maturity model research.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43"/>
    <w:rsid w:val="0059401C"/>
    <w:rsid w:val="00B24AA4"/>
    <w:rsid w:val="00D17CF0"/>
    <w:rsid w:val="00D5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34DF"/>
  <w15:chartTrackingRefBased/>
  <w15:docId w15:val="{246FAE20-6587-40F2-96BE-E83FA42D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1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1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1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1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1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328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2026-05-19T02:04:00Z</dcterms:created>
  <dcterms:modified xsi:type="dcterms:W3CDTF">2026-05-19T02:04:00Z</dcterms:modified>
</cp:coreProperties>
</file>