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6B" w:rsidRPr="00B64C51" w:rsidRDefault="00B64C51" w:rsidP="00DE6AD5">
      <w:pPr>
        <w:jc w:val="center"/>
        <w:rPr>
          <w:rFonts w:ascii="Times New Roman" w:hAnsi="Times New Roman" w:cs="Times New Roman"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C51">
        <w:rPr>
          <w:rFonts w:ascii="Times New Roman" w:hAnsi="Times New Roman" w:cs="Times New Roman"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PAC-MAN</w:t>
      </w:r>
    </w:p>
    <w:p w:rsidR="00B64C51" w:rsidRPr="00B64C51" w:rsidRDefault="00B64C51" w:rsidP="00DE6AD5">
      <w:pPr>
        <w:jc w:val="center"/>
        <w:rPr>
          <w:rFonts w:ascii="Times New Roman" w:hAnsi="Times New Roman" w:cs="Times New Roman"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C51">
        <w:rPr>
          <w:rFonts w:ascii="Times New Roman" w:hAnsi="Times New Roman" w:cs="Times New Roman"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Proiect la Programare în Limbaj de Asamblare</w:t>
      </w:r>
    </w:p>
    <w:p w:rsidR="00B64C51" w:rsidRPr="00B64C51" w:rsidRDefault="00B64C51" w:rsidP="00DE6AD5">
      <w:pPr>
        <w:jc w:val="both"/>
        <w:rPr>
          <w:rFonts w:ascii="Times New Roman" w:hAnsi="Times New Roman" w:cs="Times New Roman"/>
          <w:sz w:val="72"/>
        </w:rPr>
      </w:pPr>
    </w:p>
    <w:p w:rsidR="00B64C51" w:rsidRPr="00B64C51" w:rsidRDefault="00B64C51" w:rsidP="00DE6AD5">
      <w:pPr>
        <w:jc w:val="center"/>
        <w:rPr>
          <w:rFonts w:ascii="Times New Roman" w:hAnsi="Times New Roman" w:cs="Times New Roman"/>
          <w:sz w:val="52"/>
        </w:rPr>
      </w:pPr>
    </w:p>
    <w:p w:rsidR="00B64C51" w:rsidRPr="00B64C51" w:rsidRDefault="00B64C51" w:rsidP="00DE6AD5">
      <w:pPr>
        <w:jc w:val="center"/>
        <w:rPr>
          <w:rFonts w:ascii="Times New Roman" w:hAnsi="Times New Roman" w:cs="Times New Roman"/>
          <w:sz w:val="52"/>
        </w:rPr>
      </w:pPr>
      <w:r w:rsidRPr="00B64C51">
        <w:rPr>
          <w:rFonts w:ascii="Times New Roman" w:hAnsi="Times New Roman" w:cs="Times New Roman"/>
          <w:lang w:val="en-US"/>
        </w:rPr>
        <w:drawing>
          <wp:inline distT="0" distB="0" distL="0" distR="0" wp14:anchorId="2291017C" wp14:editId="2FF2ADC4">
            <wp:extent cx="3886302" cy="2883279"/>
            <wp:effectExtent l="0" t="0" r="0" b="0"/>
            <wp:docPr id="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ine 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532" cy="29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51" w:rsidRPr="00B64C51" w:rsidRDefault="00B64C51" w:rsidP="00DE6AD5">
      <w:pPr>
        <w:jc w:val="both"/>
        <w:rPr>
          <w:rFonts w:ascii="Times New Roman" w:hAnsi="Times New Roman" w:cs="Times New Roman"/>
        </w:rPr>
      </w:pPr>
    </w:p>
    <w:p w:rsidR="00B64C51" w:rsidRPr="00B64C51" w:rsidRDefault="00B64C51" w:rsidP="00DE6AD5">
      <w:pPr>
        <w:jc w:val="both"/>
        <w:rPr>
          <w:rFonts w:ascii="Times New Roman" w:hAnsi="Times New Roman" w:cs="Times New Roman"/>
        </w:rPr>
      </w:pPr>
    </w:p>
    <w:p w:rsidR="00B64C51" w:rsidRPr="00B64C51" w:rsidRDefault="00B64C51" w:rsidP="00DE6AD5">
      <w:pPr>
        <w:jc w:val="both"/>
        <w:rPr>
          <w:rFonts w:ascii="Times New Roman" w:hAnsi="Times New Roman" w:cs="Times New Roman"/>
        </w:rPr>
      </w:pPr>
    </w:p>
    <w:p w:rsidR="00B64C51" w:rsidRPr="00B64C51" w:rsidRDefault="00B64C51" w:rsidP="00DE6AD5">
      <w:pPr>
        <w:jc w:val="both"/>
        <w:rPr>
          <w:rFonts w:ascii="Times New Roman" w:hAnsi="Times New Roman" w:cs="Times New Roman"/>
        </w:rPr>
      </w:pPr>
    </w:p>
    <w:p w:rsidR="00B64C51" w:rsidRPr="00B64C51" w:rsidRDefault="00B64C51" w:rsidP="00DE6AD5">
      <w:pPr>
        <w:jc w:val="both"/>
        <w:rPr>
          <w:rFonts w:ascii="Times New Roman" w:hAnsi="Times New Roman" w:cs="Times New Roman"/>
          <w:sz w:val="28"/>
        </w:rPr>
      </w:pPr>
    </w:p>
    <w:p w:rsidR="00B64C51" w:rsidRPr="00B64C51" w:rsidRDefault="00B64C51" w:rsidP="00DE6AD5">
      <w:pPr>
        <w:jc w:val="both"/>
        <w:rPr>
          <w:rFonts w:ascii="Times New Roman" w:hAnsi="Times New Roman" w:cs="Times New Roman"/>
          <w:sz w:val="28"/>
        </w:rPr>
      </w:pPr>
      <w:r w:rsidRPr="00B64C51">
        <w:rPr>
          <w:rFonts w:ascii="Times New Roman" w:hAnsi="Times New Roman" w:cs="Times New Roman"/>
          <w:sz w:val="28"/>
        </w:rPr>
        <w:t>Realizat de</w:t>
      </w:r>
      <w:r w:rsidRPr="00B64C51">
        <w:rPr>
          <w:rFonts w:ascii="Times New Roman" w:hAnsi="Times New Roman" w:cs="Times New Roman"/>
          <w:sz w:val="28"/>
          <w:lang w:val="en-US"/>
        </w:rPr>
        <w:t xml:space="preserve">: </w:t>
      </w:r>
      <w:r w:rsidRPr="00B64C51">
        <w:rPr>
          <w:rFonts w:ascii="Times New Roman" w:hAnsi="Times New Roman" w:cs="Times New Roman"/>
          <w:sz w:val="28"/>
        </w:rPr>
        <w:t>Sălăjan Mădălina-Maria</w:t>
      </w:r>
    </w:p>
    <w:p w:rsidR="00B64C51" w:rsidRPr="00B64C51" w:rsidRDefault="00B64C51" w:rsidP="00DE6AD5">
      <w:pPr>
        <w:jc w:val="both"/>
        <w:rPr>
          <w:rFonts w:ascii="Times New Roman" w:hAnsi="Times New Roman" w:cs="Times New Roman"/>
          <w:sz w:val="28"/>
        </w:rPr>
      </w:pPr>
      <w:r w:rsidRPr="00B64C51">
        <w:rPr>
          <w:rFonts w:ascii="Times New Roman" w:hAnsi="Times New Roman" w:cs="Times New Roman"/>
          <w:sz w:val="28"/>
        </w:rPr>
        <w:t>Grupa 302110, Seria B</w:t>
      </w:r>
    </w:p>
    <w:p w:rsidR="00B64C51" w:rsidRDefault="00B64C51" w:rsidP="00DE6AD5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B64C51">
        <w:rPr>
          <w:rFonts w:ascii="Times New Roman" w:hAnsi="Times New Roman" w:cs="Times New Roman"/>
          <w:sz w:val="36"/>
        </w:rPr>
        <w:lastRenderedPageBreak/>
        <w:t>Cerința proiectului</w:t>
      </w:r>
    </w:p>
    <w:p w:rsidR="00DE6AD5" w:rsidRPr="00DE6AD5" w:rsidRDefault="00DE6AD5" w:rsidP="00DE6A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6AD5" w:rsidRDefault="00DE6AD5" w:rsidP="00DE6AD5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cerculeț colorat, pac-man, care trebuie plimbat prin labirint de către utilizator pentru a colecta bănuții galbeni care cresc scorul. Prin labirint se află și niște fantome roz periculoase care dacă sunt mâncate, duc </w:t>
      </w:r>
      <w:r w:rsidR="00365410">
        <w:rPr>
          <w:rFonts w:ascii="Times New Roman" w:hAnsi="Times New Roman" w:cs="Times New Roman"/>
          <w:sz w:val="28"/>
        </w:rPr>
        <w:t>la pierderea vieții lui pac-man și la resetarea jocului pentru ca să poți încerca din nou să câștigi.</w:t>
      </w:r>
    </w:p>
    <w:p w:rsidR="00DE6AD5" w:rsidRDefault="00AF5CD4" w:rsidP="00AF5CD4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În momentul în care pac-man a reușit să mănânce toți bănuții, ești declarat câștigător.</w:t>
      </w:r>
      <w:bookmarkStart w:id="0" w:name="_GoBack"/>
      <w:bookmarkEnd w:id="0"/>
    </w:p>
    <w:p w:rsidR="00DE6AD5" w:rsidRPr="00DE6AD5" w:rsidRDefault="00DE6AD5" w:rsidP="00DE6AD5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 ecran vom observa în partea de jos 4 butoane. Pentru a plimba pac-man-ul prin labirint, trebuie să dăm click pe unul din cele 4 butoane de direcții.</w:t>
      </w:r>
    </w:p>
    <w:p w:rsidR="00DE6AD5" w:rsidRPr="00B64C51" w:rsidRDefault="00DE6AD5" w:rsidP="00DE6AD5">
      <w:pPr>
        <w:jc w:val="both"/>
        <w:rPr>
          <w:rFonts w:ascii="Times New Roman" w:hAnsi="Times New Roman" w:cs="Times New Roman"/>
          <w:sz w:val="28"/>
        </w:rPr>
      </w:pPr>
    </w:p>
    <w:p w:rsidR="00B64C51" w:rsidRPr="00B64C51" w:rsidRDefault="00B64C51" w:rsidP="00DE6AD5">
      <w:pPr>
        <w:jc w:val="both"/>
        <w:rPr>
          <w:rFonts w:ascii="Times New Roman" w:hAnsi="Times New Roman" w:cs="Times New Roman"/>
          <w:sz w:val="28"/>
        </w:rPr>
      </w:pPr>
    </w:p>
    <w:p w:rsidR="00B64C51" w:rsidRDefault="00B64C51" w:rsidP="00DE6AD5">
      <w:pPr>
        <w:jc w:val="both"/>
        <w:rPr>
          <w:rFonts w:ascii="Times New Roman" w:hAnsi="Times New Roman" w:cs="Times New Roman"/>
        </w:rPr>
      </w:pPr>
      <w:r w:rsidRPr="00B64C5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470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_m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D5" w:rsidRDefault="00DE6AD5" w:rsidP="00DE6AD5">
      <w:pPr>
        <w:jc w:val="both"/>
        <w:rPr>
          <w:rFonts w:ascii="Times New Roman" w:hAnsi="Times New Roman" w:cs="Times New Roman"/>
        </w:rPr>
      </w:pPr>
    </w:p>
    <w:p w:rsidR="00DE6AD5" w:rsidRDefault="00DE6AD5" w:rsidP="00365410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Butonul RIGHT deplas</w:t>
      </w:r>
      <w:r w:rsidR="00365410">
        <w:rPr>
          <w:rFonts w:ascii="Times New Roman" w:hAnsi="Times New Roman" w:cs="Times New Roman"/>
          <w:sz w:val="28"/>
        </w:rPr>
        <w:t>ează pac-man-</w:t>
      </w:r>
      <w:r>
        <w:rPr>
          <w:rFonts w:ascii="Times New Roman" w:hAnsi="Times New Roman" w:cs="Times New Roman"/>
          <w:sz w:val="28"/>
        </w:rPr>
        <w:t>ul în dreapta, iar dacă există un bănuț în partea dreaptă, acesta va fi mâncat de pac-man și va crește scorul.</w:t>
      </w:r>
      <w:r w:rsidR="00365410">
        <w:rPr>
          <w:rFonts w:ascii="Times New Roman" w:hAnsi="Times New Roman" w:cs="Times New Roman"/>
          <w:sz w:val="28"/>
        </w:rPr>
        <w:t xml:space="preserve"> Dacă cumva în dreapta avem un zid al labirintului, deplasarea nu va putea fi facută, iar pac-man-ul va rămâne unde este. La apăsarea altui buton, dacă direcția este disponibilă, se va face deplasarea.</w:t>
      </w:r>
    </w:p>
    <w:p w:rsidR="00DE6AD5" w:rsidRDefault="00DE6AD5" w:rsidP="00DE6AD5">
      <w:pPr>
        <w:jc w:val="both"/>
        <w:rPr>
          <w:rFonts w:ascii="Times New Roman" w:hAnsi="Times New Roman" w:cs="Times New Roman"/>
          <w:sz w:val="28"/>
        </w:rPr>
      </w:pPr>
    </w:p>
    <w:p w:rsidR="00DE6AD5" w:rsidRDefault="00DE6AD5" w:rsidP="00DE6A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43600" cy="4697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D5" w:rsidRDefault="00DE6AD5" w:rsidP="00DE6AD5">
      <w:pPr>
        <w:jc w:val="both"/>
        <w:rPr>
          <w:rFonts w:ascii="Times New Roman" w:hAnsi="Times New Roman" w:cs="Times New Roman"/>
          <w:sz w:val="28"/>
        </w:rPr>
      </w:pPr>
    </w:p>
    <w:p w:rsidR="00365410" w:rsidRDefault="00DE6AD5" w:rsidP="00365410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Același principiu este utilizat și pentru celelalte 3 butoane</w:t>
      </w:r>
      <w:r w:rsidR="00365410">
        <w:rPr>
          <w:rFonts w:ascii="Times New Roman" w:hAnsi="Times New Roman" w:cs="Times New Roman"/>
          <w:sz w:val="28"/>
        </w:rPr>
        <w:t>.</w:t>
      </w:r>
    </w:p>
    <w:p w:rsidR="00365410" w:rsidRPr="00365410" w:rsidRDefault="00365410" w:rsidP="00365410">
      <w:pPr>
        <w:ind w:firstLine="851"/>
        <w:jc w:val="both"/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410" w:rsidRPr="00365410" w:rsidRDefault="00365410" w:rsidP="00365410">
      <w:pPr>
        <w:ind w:firstLine="851"/>
        <w:jc w:val="center"/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410"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ENJOY THE GAME</w:t>
      </w:r>
      <w:r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5410"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>
        <w:rPr>
          <w:rFonts w:ascii="Times New Roman" w:hAnsi="Times New Roman" w:cs="Times New Roman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!!</w:t>
      </w:r>
    </w:p>
    <w:sectPr w:rsidR="00365410" w:rsidRPr="003654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4CE" w:rsidRDefault="002E24CE" w:rsidP="00B64C51">
      <w:pPr>
        <w:spacing w:after="0" w:line="240" w:lineRule="auto"/>
      </w:pPr>
      <w:r>
        <w:separator/>
      </w:r>
    </w:p>
  </w:endnote>
  <w:endnote w:type="continuationSeparator" w:id="0">
    <w:p w:rsidR="002E24CE" w:rsidRDefault="002E24CE" w:rsidP="00B6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75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C51" w:rsidRDefault="00B64C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C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4C51" w:rsidRDefault="00B6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4CE" w:rsidRDefault="002E24CE" w:rsidP="00B64C51">
      <w:pPr>
        <w:spacing w:after="0" w:line="240" w:lineRule="auto"/>
      </w:pPr>
      <w:r>
        <w:separator/>
      </w:r>
    </w:p>
  </w:footnote>
  <w:footnote w:type="continuationSeparator" w:id="0">
    <w:p w:rsidR="002E24CE" w:rsidRDefault="002E24CE" w:rsidP="00B64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F8"/>
    <w:rsid w:val="002D79F8"/>
    <w:rsid w:val="002E24CE"/>
    <w:rsid w:val="00365410"/>
    <w:rsid w:val="0094426B"/>
    <w:rsid w:val="00AF5CD4"/>
    <w:rsid w:val="00B64C51"/>
    <w:rsid w:val="00D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24F3"/>
  <w15:chartTrackingRefBased/>
  <w15:docId w15:val="{AEEB04BD-5191-4313-9F31-B17E8A1C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51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6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51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B64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NoSpacing">
    <w:name w:val="No Spacing"/>
    <w:uiPriority w:val="1"/>
    <w:qFormat/>
    <w:rsid w:val="00B64C51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2021-06-02T11:40:00Z</dcterms:created>
  <dcterms:modified xsi:type="dcterms:W3CDTF">2021-06-02T12:07:00Z</dcterms:modified>
</cp:coreProperties>
</file>