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Client Onboarding Checklist</w:t>
      </w:r>
    </w:p>
    <w:p>
      <w:r>
        <w:t>Review client data sources and access requirements.</w:t>
      </w:r>
    </w:p>
    <w:p>
      <w:r>
        <w:t>Define project scope and success metrics.</w:t>
      </w:r>
    </w:p>
    <w:p>
      <w:r>
        <w:t>Schedule kickoff meeting with stakeholders.</w:t>
      </w:r>
    </w:p>
    <w:p>
      <w:r>
        <w:t>Set up secure data transfer protocols.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