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F688C" w14:textId="77777777" w:rsidR="0080201B" w:rsidRDefault="0080201B" w:rsidP="0080201B">
      <w:pPr>
        <w:jc w:val="left"/>
        <w:rPr>
          <w:b/>
          <w:bCs/>
        </w:rPr>
      </w:pPr>
    </w:p>
    <w:p w14:paraId="619B0B31" w14:textId="77777777" w:rsidR="0080201B" w:rsidRPr="0080201B" w:rsidRDefault="0080201B" w:rsidP="0080201B">
      <w:pPr>
        <w:jc w:val="left"/>
        <w:rPr>
          <w:b/>
          <w:bCs/>
        </w:rPr>
      </w:pPr>
      <w:r w:rsidRPr="0080201B">
        <w:rPr>
          <w:b/>
          <w:bCs/>
        </w:rPr>
        <w:t>1. Цель и вид декомпозиции действий курьеров</w:t>
      </w:r>
    </w:p>
    <w:p w14:paraId="14094865" w14:textId="77777777" w:rsidR="0080201B" w:rsidRPr="0080201B" w:rsidRDefault="0080201B" w:rsidP="0080201B">
      <w:pPr>
        <w:numPr>
          <w:ilvl w:val="0"/>
          <w:numId w:val="3"/>
        </w:numPr>
        <w:jc w:val="left"/>
        <w:rPr>
          <w:b/>
          <w:bCs/>
        </w:rPr>
      </w:pPr>
      <w:r w:rsidRPr="0080201B">
        <w:rPr>
          <w:b/>
          <w:bCs/>
        </w:rPr>
        <w:t>Цель: определить и структурировать действия курьера при выполнении доставки заказа</w:t>
      </w:r>
    </w:p>
    <w:p w14:paraId="32575A20" w14:textId="0D02C77D" w:rsidR="0080201B" w:rsidRPr="0080201B" w:rsidRDefault="0080201B" w:rsidP="0080201B">
      <w:pPr>
        <w:numPr>
          <w:ilvl w:val="0"/>
          <w:numId w:val="3"/>
        </w:numPr>
        <w:jc w:val="left"/>
        <w:rPr>
          <w:b/>
          <w:bCs/>
        </w:rPr>
      </w:pPr>
      <w:r w:rsidRPr="0080201B">
        <w:rPr>
          <w:b/>
          <w:bCs/>
        </w:rPr>
        <w:t>Вид декомпозиции: функциональная (по действиям и операциям, выполняемым курьером)</w:t>
      </w:r>
    </w:p>
    <w:p w14:paraId="48FE3BCA" w14:textId="3EABC234" w:rsidR="0080201B" w:rsidRPr="0080201B" w:rsidRDefault="0080201B" w:rsidP="0080201B">
      <w:pPr>
        <w:jc w:val="left"/>
        <w:rPr>
          <w:b/>
          <w:bCs/>
        </w:rPr>
      </w:pPr>
      <w:r w:rsidRPr="0080201B">
        <w:rPr>
          <w:b/>
          <w:bCs/>
        </w:rPr>
        <w:t>2. Декомпозиция действий курьеров</w:t>
      </w:r>
    </w:p>
    <w:p w14:paraId="7461DDD0" w14:textId="77777777" w:rsidR="0080201B" w:rsidRPr="0080201B" w:rsidRDefault="0080201B" w:rsidP="0080201B">
      <w:pPr>
        <w:jc w:val="left"/>
      </w:pPr>
      <w:r w:rsidRPr="0080201B">
        <w:rPr>
          <w:b/>
          <w:bCs/>
        </w:rPr>
        <w:t>Уровень 1: Общая цель</w:t>
      </w:r>
    </w:p>
    <w:p w14:paraId="698772AA" w14:textId="77777777" w:rsidR="0080201B" w:rsidRPr="0080201B" w:rsidRDefault="0080201B" w:rsidP="0080201B">
      <w:pPr>
        <w:numPr>
          <w:ilvl w:val="0"/>
          <w:numId w:val="1"/>
        </w:numPr>
        <w:jc w:val="left"/>
      </w:pPr>
      <w:r w:rsidRPr="0080201B">
        <w:t>Выполнить доставку заказа</w:t>
      </w:r>
    </w:p>
    <w:p w14:paraId="0C46D893" w14:textId="77777777" w:rsidR="0080201B" w:rsidRPr="0080201B" w:rsidRDefault="0080201B" w:rsidP="0080201B">
      <w:pPr>
        <w:jc w:val="left"/>
      </w:pPr>
      <w:r w:rsidRPr="0080201B">
        <w:rPr>
          <w:b/>
          <w:bCs/>
        </w:rPr>
        <w:t>Уровень 2: Основные действия</w:t>
      </w:r>
      <w:r w:rsidRPr="0080201B">
        <w:br/>
        <w:t>1.1 Принять заказ</w:t>
      </w:r>
      <w:r w:rsidRPr="0080201B">
        <w:br/>
        <w:t>1.2 Забрать заказ у ресторана</w:t>
      </w:r>
      <w:r w:rsidRPr="0080201B">
        <w:br/>
        <w:t>1.3 Доставить заказ клиенту</w:t>
      </w:r>
      <w:r w:rsidRPr="0080201B">
        <w:br/>
        <w:t>1.4 Подтвердить выполнение доставки</w:t>
      </w:r>
    </w:p>
    <w:p w14:paraId="14EF39B3" w14:textId="77777777" w:rsidR="0080201B" w:rsidRPr="0080201B" w:rsidRDefault="0080201B" w:rsidP="0080201B">
      <w:pPr>
        <w:jc w:val="left"/>
      </w:pPr>
      <w:r w:rsidRPr="0080201B">
        <w:rPr>
          <w:b/>
          <w:bCs/>
        </w:rPr>
        <w:t>Уровень 3: Поддействия</w:t>
      </w:r>
      <w:r w:rsidRPr="0080201B">
        <w:br/>
        <w:t>1.1.1 Получить уведомление о заказе</w:t>
      </w:r>
      <w:r w:rsidRPr="0080201B">
        <w:br/>
        <w:t>1.1.2 Принять заказ через приложение</w:t>
      </w:r>
      <w:r w:rsidRPr="0080201B">
        <w:br/>
        <w:t>1.2.1 Приехать в ресторан</w:t>
      </w:r>
      <w:r w:rsidRPr="0080201B">
        <w:br/>
        <w:t>1.2.2 Проверить заказ</w:t>
      </w:r>
      <w:r w:rsidRPr="0080201B">
        <w:br/>
        <w:t>1.2.3 Забрать заказ</w:t>
      </w:r>
      <w:r w:rsidRPr="0080201B">
        <w:br/>
        <w:t>1.3.1 Построить маршрут</w:t>
      </w:r>
      <w:r w:rsidRPr="0080201B">
        <w:br/>
        <w:t>1.3.2 Следовать по маршруту</w:t>
      </w:r>
      <w:r w:rsidRPr="0080201B">
        <w:br/>
        <w:t>1.3.3 Позвонить клиенту при прибытии</w:t>
      </w:r>
      <w:r w:rsidRPr="0080201B">
        <w:br/>
        <w:t>1.3.4 Передать заказ</w:t>
      </w:r>
      <w:r w:rsidRPr="0080201B">
        <w:br/>
        <w:t>1.4.1 Подтвердить доставку в приложении</w:t>
      </w:r>
      <w:r w:rsidRPr="0080201B">
        <w:br/>
        <w:t>1.4.2 Оценить заказ/оставить комментарий</w:t>
      </w:r>
    </w:p>
    <w:p w14:paraId="388547A4" w14:textId="77777777" w:rsidR="0080201B" w:rsidRPr="0080201B" w:rsidRDefault="0080201B" w:rsidP="0080201B">
      <w:pPr>
        <w:jc w:val="left"/>
      </w:pPr>
      <w:r w:rsidRPr="0080201B">
        <w:rPr>
          <w:b/>
          <w:bCs/>
        </w:rPr>
        <w:t>Количество уровней:</w:t>
      </w:r>
      <w:r w:rsidRPr="0080201B">
        <w:t xml:space="preserve"> 3</w:t>
      </w:r>
    </w:p>
    <w:p w14:paraId="6C1A4095" w14:textId="77777777" w:rsidR="0080201B" w:rsidRPr="0080201B" w:rsidRDefault="0080201B" w:rsidP="0080201B">
      <w:pPr>
        <w:jc w:val="left"/>
      </w:pPr>
      <w:r w:rsidRPr="0080201B">
        <w:pict w14:anchorId="25238F8B">
          <v:rect id="_x0000_i1037" style="width:0;height:1.5pt" o:hrstd="t" o:hr="t" fillcolor="#a0a0a0" stroked="f"/>
        </w:pict>
      </w:r>
    </w:p>
    <w:p w14:paraId="462C8472" w14:textId="77777777" w:rsidR="0080201B" w:rsidRPr="0080201B" w:rsidRDefault="0080201B" w:rsidP="0080201B">
      <w:pPr>
        <w:jc w:val="left"/>
        <w:rPr>
          <w:b/>
          <w:bCs/>
        </w:rPr>
      </w:pPr>
      <w:r w:rsidRPr="0080201B">
        <w:rPr>
          <w:b/>
          <w:bCs/>
        </w:rPr>
        <w:t>3. Объектная декомпозиция действующих лиц (ролей)</w:t>
      </w:r>
    </w:p>
    <w:p w14:paraId="34E1EE0B" w14:textId="77777777" w:rsidR="0080201B" w:rsidRPr="0080201B" w:rsidRDefault="0080201B" w:rsidP="0080201B">
      <w:pPr>
        <w:jc w:val="left"/>
      </w:pPr>
      <w:r w:rsidRPr="0080201B">
        <w:rPr>
          <w:b/>
          <w:bCs/>
        </w:rPr>
        <w:lastRenderedPageBreak/>
        <w:t>Цель объектной декомпозиции:</w:t>
      </w:r>
      <w:r w:rsidRPr="0080201B">
        <w:t xml:space="preserve"> выделить и структурировать роли, задействованные в процессе доставки</w:t>
      </w:r>
    </w:p>
    <w:p w14:paraId="5A75F3A9" w14:textId="77777777" w:rsidR="0080201B" w:rsidRPr="0080201B" w:rsidRDefault="0080201B" w:rsidP="0080201B">
      <w:pPr>
        <w:jc w:val="left"/>
      </w:pPr>
      <w:r w:rsidRPr="0080201B">
        <w:pict w14:anchorId="60469B90">
          <v:rect id="_x0000_i1038" style="width:0;height:1.5pt" o:hrstd="t" o:hr="t" fillcolor="#a0a0a0" stroked="f"/>
        </w:pict>
      </w:r>
    </w:p>
    <w:p w14:paraId="7A118829" w14:textId="77777777" w:rsidR="0080201B" w:rsidRPr="0080201B" w:rsidRDefault="0080201B" w:rsidP="0080201B">
      <w:pPr>
        <w:jc w:val="left"/>
      </w:pPr>
      <w:r w:rsidRPr="0080201B">
        <w:rPr>
          <w:b/>
          <w:bCs/>
        </w:rPr>
        <w:t>Уровень 1: Основные действующие лица</w:t>
      </w:r>
    </w:p>
    <w:p w14:paraId="0DA19112" w14:textId="77777777" w:rsidR="0080201B" w:rsidRPr="0080201B" w:rsidRDefault="0080201B" w:rsidP="0080201B">
      <w:pPr>
        <w:numPr>
          <w:ilvl w:val="0"/>
          <w:numId w:val="2"/>
        </w:numPr>
        <w:jc w:val="left"/>
      </w:pPr>
      <w:r w:rsidRPr="0080201B">
        <w:t>Курьер</w:t>
      </w:r>
    </w:p>
    <w:p w14:paraId="0A4722E7" w14:textId="77777777" w:rsidR="0080201B" w:rsidRPr="0080201B" w:rsidRDefault="0080201B" w:rsidP="0080201B">
      <w:pPr>
        <w:numPr>
          <w:ilvl w:val="0"/>
          <w:numId w:val="2"/>
        </w:numPr>
        <w:jc w:val="left"/>
      </w:pPr>
      <w:r w:rsidRPr="0080201B">
        <w:t>Клиент</w:t>
      </w:r>
    </w:p>
    <w:p w14:paraId="6612B6B5" w14:textId="77777777" w:rsidR="0080201B" w:rsidRPr="0080201B" w:rsidRDefault="0080201B" w:rsidP="0080201B">
      <w:pPr>
        <w:numPr>
          <w:ilvl w:val="0"/>
          <w:numId w:val="2"/>
        </w:numPr>
        <w:jc w:val="left"/>
      </w:pPr>
      <w:r w:rsidRPr="0080201B">
        <w:t>Ресторан</w:t>
      </w:r>
    </w:p>
    <w:p w14:paraId="76F81FD5" w14:textId="77777777" w:rsidR="0080201B" w:rsidRPr="0080201B" w:rsidRDefault="0080201B" w:rsidP="0080201B">
      <w:pPr>
        <w:numPr>
          <w:ilvl w:val="0"/>
          <w:numId w:val="2"/>
        </w:numPr>
        <w:jc w:val="left"/>
      </w:pPr>
      <w:r w:rsidRPr="0080201B">
        <w:t>Система доставки (приложение)</w:t>
      </w:r>
    </w:p>
    <w:p w14:paraId="27EA25AB" w14:textId="77777777" w:rsidR="0080201B" w:rsidRPr="0080201B" w:rsidRDefault="0080201B" w:rsidP="0080201B">
      <w:pPr>
        <w:jc w:val="left"/>
      </w:pPr>
      <w:r w:rsidRPr="0080201B">
        <w:rPr>
          <w:b/>
          <w:bCs/>
        </w:rPr>
        <w:t>Уровень 2: Элементы ролей</w:t>
      </w:r>
    </w:p>
    <w:p w14:paraId="5CB3CB30" w14:textId="77777777" w:rsidR="0080201B" w:rsidRPr="0080201B" w:rsidRDefault="0080201B" w:rsidP="0080201B">
      <w:pPr>
        <w:jc w:val="left"/>
      </w:pPr>
      <w:r w:rsidRPr="0080201B">
        <w:rPr>
          <w:b/>
          <w:bCs/>
        </w:rPr>
        <w:t>1. Курьер</w:t>
      </w:r>
      <w:r w:rsidRPr="0080201B">
        <w:br/>
        <w:t>1.1 Личность (водитель, пешеход и др.)</w:t>
      </w:r>
      <w:r w:rsidRPr="0080201B">
        <w:br/>
        <w:t>1.2 Транспорт (велосипед, мотоцикл, авто)</w:t>
      </w:r>
      <w:r w:rsidRPr="0080201B">
        <w:br/>
        <w:t>1.3 Мобильное устройство</w:t>
      </w:r>
      <w:r w:rsidRPr="0080201B">
        <w:br/>
        <w:t>1.4 Приложение доставки</w:t>
      </w:r>
    </w:p>
    <w:p w14:paraId="7886E7DF" w14:textId="77777777" w:rsidR="0080201B" w:rsidRPr="0080201B" w:rsidRDefault="0080201B" w:rsidP="0080201B">
      <w:pPr>
        <w:jc w:val="left"/>
      </w:pPr>
      <w:r w:rsidRPr="0080201B">
        <w:rPr>
          <w:b/>
          <w:bCs/>
        </w:rPr>
        <w:t>2. Клиент</w:t>
      </w:r>
      <w:r w:rsidRPr="0080201B">
        <w:br/>
        <w:t>2.1 Устройство клиента</w:t>
      </w:r>
      <w:r w:rsidRPr="0080201B">
        <w:br/>
        <w:t>2.2 Адрес доставки</w:t>
      </w:r>
      <w:r w:rsidRPr="0080201B">
        <w:br/>
        <w:t>2.3 Способ оплаты</w:t>
      </w:r>
      <w:r w:rsidRPr="0080201B">
        <w:br/>
        <w:t>2.4 Инструкции/комментарии к заказу</w:t>
      </w:r>
    </w:p>
    <w:p w14:paraId="6A7A4461" w14:textId="77777777" w:rsidR="0080201B" w:rsidRPr="0080201B" w:rsidRDefault="0080201B" w:rsidP="0080201B">
      <w:pPr>
        <w:jc w:val="left"/>
      </w:pPr>
      <w:r w:rsidRPr="0080201B">
        <w:rPr>
          <w:b/>
          <w:bCs/>
        </w:rPr>
        <w:t>3. Ресторан</w:t>
      </w:r>
      <w:r w:rsidRPr="0080201B">
        <w:br/>
        <w:t>3.1 Кухня</w:t>
      </w:r>
      <w:r w:rsidRPr="0080201B">
        <w:br/>
        <w:t>3.2 Упаковка заказа</w:t>
      </w:r>
      <w:r w:rsidRPr="0080201B">
        <w:br/>
        <w:t>3.3 Сотрудник по выдаче</w:t>
      </w:r>
    </w:p>
    <w:p w14:paraId="6F9E2C81" w14:textId="77777777" w:rsidR="0080201B" w:rsidRPr="0080201B" w:rsidRDefault="0080201B" w:rsidP="0080201B">
      <w:pPr>
        <w:jc w:val="left"/>
      </w:pPr>
      <w:r w:rsidRPr="0080201B">
        <w:rPr>
          <w:b/>
          <w:bCs/>
        </w:rPr>
        <w:t>4. Система доставки (приложение)</w:t>
      </w:r>
      <w:r w:rsidRPr="0080201B">
        <w:br/>
        <w:t>4.1 Интерфейс курьера</w:t>
      </w:r>
      <w:r w:rsidRPr="0080201B">
        <w:br/>
        <w:t>4.2 Интерфейс клиента</w:t>
      </w:r>
      <w:r w:rsidRPr="0080201B">
        <w:br/>
        <w:t>4.3 Алгоритм распределения заказов</w:t>
      </w:r>
      <w:r w:rsidRPr="0080201B">
        <w:br/>
        <w:t>4.4 Поддержка и уведомления</w:t>
      </w:r>
    </w:p>
    <w:p w14:paraId="221E46F4" w14:textId="77777777" w:rsidR="0080201B" w:rsidRPr="0080201B" w:rsidRDefault="0080201B" w:rsidP="0080201B">
      <w:pPr>
        <w:jc w:val="left"/>
      </w:pPr>
      <w:r w:rsidRPr="0080201B">
        <w:rPr>
          <w:b/>
          <w:bCs/>
        </w:rPr>
        <w:t>Количество уровней:</w:t>
      </w:r>
      <w:r w:rsidRPr="0080201B">
        <w:t xml:space="preserve"> 2</w:t>
      </w:r>
    </w:p>
    <w:p w14:paraId="68DC8DBD" w14:textId="77777777" w:rsidR="00F4028E" w:rsidRDefault="00F4028E"/>
    <w:sectPr w:rsidR="00F402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5622"/>
    <w:multiLevelType w:val="multilevel"/>
    <w:tmpl w:val="3840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225CD1"/>
    <w:multiLevelType w:val="multilevel"/>
    <w:tmpl w:val="0A6C2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CF0125"/>
    <w:multiLevelType w:val="multilevel"/>
    <w:tmpl w:val="4F061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7880663">
    <w:abstractNumId w:val="1"/>
  </w:num>
  <w:num w:numId="2" w16cid:durableId="997264663">
    <w:abstractNumId w:val="2"/>
  </w:num>
  <w:num w:numId="3" w16cid:durableId="1559434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77D"/>
    <w:rsid w:val="0035777D"/>
    <w:rsid w:val="004E3A24"/>
    <w:rsid w:val="00715D9E"/>
    <w:rsid w:val="0080201B"/>
    <w:rsid w:val="00F4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87CD3"/>
  <w15:chartTrackingRefBased/>
  <w15:docId w15:val="{8DF1BF30-0764-4C46-BD6F-FBC00B3A5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7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7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77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77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77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777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777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777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777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77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77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777D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777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777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77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77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77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777D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7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7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777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777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3577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77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77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777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77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777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577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16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maclov</dc:creator>
  <cp:keywords/>
  <dc:description/>
  <cp:lastModifiedBy>vadim maclov</cp:lastModifiedBy>
  <cp:revision>2</cp:revision>
  <dcterms:created xsi:type="dcterms:W3CDTF">2025-05-06T15:20:00Z</dcterms:created>
  <dcterms:modified xsi:type="dcterms:W3CDTF">2025-05-06T15:23:00Z</dcterms:modified>
</cp:coreProperties>
</file>