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08D7" w:rsidR="00BB08D7" w:rsidP="00BB08D7" w:rsidRDefault="00BB08D7" w14:paraId="458A227F" w14:textId="1162E46B">
      <w:pPr>
        <w:jc w:val="center"/>
        <w:rPr>
          <w:b/>
          <w:bCs/>
          <w:color w:val="215E99" w:themeColor="text2" w:themeTint="BF"/>
          <w:sz w:val="72"/>
          <w:szCs w:val="72"/>
        </w:rPr>
      </w:pPr>
      <w:r w:rsidRPr="00BB08D7">
        <w:rPr>
          <w:b/>
          <w:bCs/>
          <w:color w:val="215E99" w:themeColor="text2" w:themeTint="BF"/>
          <w:sz w:val="72"/>
          <w:szCs w:val="72"/>
        </w:rPr>
        <w:t>Lerndokumentation</w:t>
      </w:r>
    </w:p>
    <w:p w:rsidR="00BB08D7" w:rsidP="00BB08D7" w:rsidRDefault="00BB08D7" w14:paraId="1F1963C5" w14:textId="73EC2667">
      <w:pPr>
        <w:jc w:val="center"/>
        <w:rPr>
          <w:b/>
          <w:bCs/>
          <w:sz w:val="52"/>
          <w:szCs w:val="52"/>
        </w:rPr>
      </w:pPr>
      <w:r w:rsidRPr="00BB08D7">
        <w:rPr>
          <w:b/>
          <w:bCs/>
          <w:sz w:val="52"/>
          <w:szCs w:val="52"/>
        </w:rPr>
        <w:t>Fux Leander</w:t>
      </w:r>
    </w:p>
    <w:p w:rsidR="00BB08D7" w:rsidP="00BB08D7" w:rsidRDefault="00BB08D7" w14:paraId="5D96F29E" w14:textId="48A71CD2">
      <w:pPr>
        <w:jc w:val="center"/>
        <w:rPr>
          <w:b/>
          <w:bCs/>
          <w:sz w:val="44"/>
          <w:szCs w:val="44"/>
        </w:rPr>
      </w:pPr>
      <w:r w:rsidRPr="00BB08D7">
        <w:rPr>
          <w:b/>
          <w:bCs/>
          <w:sz w:val="44"/>
          <w:szCs w:val="44"/>
        </w:rPr>
        <w:t>Applikationsentwicklung</w:t>
      </w:r>
    </w:p>
    <w:p w:rsidR="00BB08D7" w:rsidP="00BB08D7" w:rsidRDefault="00BB08D7" w14:paraId="5E7D5B0B" w14:textId="25577DFC">
      <w:pPr>
        <w:jc w:val="center"/>
        <w:rPr>
          <w:b/>
          <w:bCs/>
          <w:sz w:val="44"/>
          <w:szCs w:val="44"/>
        </w:rPr>
      </w:pPr>
      <w:r>
        <w:rPr>
          <w:b/>
          <w:bCs/>
          <w:sz w:val="44"/>
          <w:szCs w:val="44"/>
        </w:rPr>
        <w:t>EMVs</w:t>
      </w:r>
    </w:p>
    <w:p w:rsidR="00BB08D7" w:rsidP="00BB08D7" w:rsidRDefault="00BB08D7" w14:paraId="2A0F14ED" w14:textId="6C7F37EE">
      <w:pPr>
        <w:jc w:val="center"/>
        <w:rPr>
          <w:b/>
          <w:bCs/>
          <w:sz w:val="44"/>
          <w:szCs w:val="44"/>
        </w:rPr>
      </w:pPr>
      <w:r>
        <w:rPr>
          <w:b/>
          <w:bCs/>
          <w:sz w:val="44"/>
          <w:szCs w:val="44"/>
        </w:rPr>
        <w:t>19.08.2026</w:t>
      </w:r>
      <w:r w:rsidR="008562C3">
        <w:rPr>
          <w:b/>
          <w:bCs/>
          <w:sz w:val="44"/>
          <w:szCs w:val="44"/>
        </w:rPr>
        <w:t>-30.09.2026</w:t>
      </w:r>
    </w:p>
    <w:p w:rsidR="00BB08D7" w:rsidP="00BB08D7" w:rsidRDefault="00BB08D7" w14:paraId="7D788FD3" w14:textId="77777777">
      <w:pPr>
        <w:jc w:val="center"/>
        <w:rPr>
          <w:b/>
          <w:bCs/>
          <w:sz w:val="44"/>
          <w:szCs w:val="44"/>
        </w:rPr>
      </w:pPr>
    </w:p>
    <w:p w:rsidR="00BC4F89" w:rsidP="00BB08D7" w:rsidRDefault="00BC4F89" w14:paraId="4B34321A" w14:textId="350E5420">
      <w:pPr>
        <w:jc w:val="center"/>
        <w:rPr>
          <w:b/>
          <w:bCs/>
          <w:sz w:val="44"/>
          <w:szCs w:val="44"/>
        </w:rPr>
      </w:pPr>
    </w:p>
    <w:p w:rsidR="00BC4F89" w:rsidP="00BB08D7" w:rsidRDefault="008562C3" w14:paraId="529CC276" w14:textId="01BE27F8">
      <w:pPr>
        <w:jc w:val="center"/>
        <w:rPr>
          <w:b w:val="1"/>
          <w:bCs w:val="1"/>
          <w:sz w:val="44"/>
          <w:szCs w:val="44"/>
        </w:rPr>
      </w:pPr>
      <w:r>
        <w:rPr>
          <w:noProof/>
        </w:rPr>
        <w:drawing>
          <wp:anchor distT="0" distB="0" distL="114300" distR="114300" simplePos="0" relativeHeight="251658242" behindDoc="0" locked="0" layoutInCell="1" allowOverlap="1" wp14:anchorId="77CABFCF" wp14:editId="3CABF28F">
            <wp:simplePos x="0" y="0"/>
            <wp:positionH relativeFrom="column">
              <wp:posOffset>-904875</wp:posOffset>
            </wp:positionH>
            <wp:positionV relativeFrom="paragraph">
              <wp:posOffset>238125</wp:posOffset>
            </wp:positionV>
            <wp:extent cx="8524949" cy="4795284"/>
            <wp:effectExtent l="0" t="0" r="0" b="0"/>
            <wp:wrapNone/>
            <wp:docPr id="744080066" name="Grafik 1" descr="Java Logo and symbol, meaning, history, sign."/>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1" descr="Java Logo and symbol, meaning, history, sign."/>
                    <pic:cNvPicPr>
                      <a:picLocks noChangeAspect="1" noChangeArrowheads="1"/>
                    </pic:cNvPicPr>
                  </pic:nvPicPr>
                  <pic:blipFill>
                    <a:blip xmlns:r="http://schemas.openxmlformats.org/officeDocument/2006/relationships" r:embed="rId8" cstate="print">
                      <a:extLst>
                        <a:ext uri="{28A0092B-C50C-407E-A947-70E740481C1C}">
                          <a14:useLocalDpi xmlns:a14="http://schemas.microsoft.com/office/drawing/2010/main" val="0"/>
                        </a:ext>
                      </a:extLst>
                    </a:blip>
                    <a:srcRect/>
                    <a:stretch>
                      <a:fillRect/>
                    </a:stretch>
                  </pic:blipFill>
                  <pic:spPr bwMode="auto">
                    <a:xfrm>
                      <a:off x="0" y="0"/>
                      <a:ext cx="8524949" cy="479528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C4F89" w:rsidP="00BB08D7" w:rsidRDefault="00BC4F89" w14:paraId="5680CB9C" w14:textId="05AA7896">
      <w:pPr>
        <w:jc w:val="center"/>
        <w:rPr>
          <w:b/>
          <w:bCs/>
          <w:sz w:val="44"/>
          <w:szCs w:val="44"/>
        </w:rPr>
      </w:pPr>
    </w:p>
    <w:p w:rsidR="00BC4F89" w:rsidP="00BB08D7" w:rsidRDefault="00BC4F89" w14:paraId="511FC304" w14:textId="0E448451">
      <w:pPr>
        <w:jc w:val="center"/>
        <w:rPr>
          <w:b/>
          <w:bCs/>
          <w:sz w:val="44"/>
          <w:szCs w:val="44"/>
        </w:rPr>
      </w:pPr>
    </w:p>
    <w:p w:rsidR="00BC4F89" w:rsidP="00BB08D7" w:rsidRDefault="00BC4F89" w14:paraId="103EAD8F" w14:textId="77777777">
      <w:pPr>
        <w:jc w:val="center"/>
        <w:rPr>
          <w:b/>
          <w:bCs/>
          <w:sz w:val="44"/>
          <w:szCs w:val="44"/>
        </w:rPr>
      </w:pPr>
    </w:p>
    <w:p w:rsidR="00BC4F89" w:rsidP="00BB08D7" w:rsidRDefault="00BC4F89" w14:paraId="22776C57" w14:textId="77777777">
      <w:pPr>
        <w:jc w:val="center"/>
        <w:rPr>
          <w:b/>
          <w:bCs/>
          <w:sz w:val="44"/>
          <w:szCs w:val="44"/>
        </w:rPr>
      </w:pPr>
    </w:p>
    <w:p w:rsidR="00BC4F89" w:rsidP="00BB08D7" w:rsidRDefault="00BC4F89" w14:paraId="15619C02" w14:textId="77777777">
      <w:pPr>
        <w:jc w:val="center"/>
        <w:rPr>
          <w:b/>
          <w:bCs/>
          <w:sz w:val="44"/>
          <w:szCs w:val="44"/>
        </w:rPr>
      </w:pPr>
    </w:p>
    <w:p w:rsidR="00BC4F89" w:rsidP="00BB08D7" w:rsidRDefault="00BC4F89" w14:paraId="1D37FA90" w14:textId="77777777">
      <w:pPr>
        <w:jc w:val="center"/>
        <w:rPr>
          <w:b/>
          <w:bCs/>
          <w:sz w:val="44"/>
          <w:szCs w:val="44"/>
        </w:rPr>
      </w:pPr>
    </w:p>
    <w:p w:rsidR="00BC4F89" w:rsidP="00BB08D7" w:rsidRDefault="00BC4F89" w14:paraId="134ECF93" w14:textId="77777777">
      <w:pPr>
        <w:jc w:val="center"/>
        <w:rPr>
          <w:b/>
          <w:bCs/>
          <w:sz w:val="44"/>
          <w:szCs w:val="44"/>
        </w:rPr>
      </w:pPr>
    </w:p>
    <w:p w:rsidR="00BC4F89" w:rsidP="00BB08D7" w:rsidRDefault="00BC4F89" w14:paraId="2A30922E" w14:textId="77777777">
      <w:pPr>
        <w:jc w:val="center"/>
        <w:rPr>
          <w:b/>
          <w:bCs/>
          <w:sz w:val="44"/>
          <w:szCs w:val="44"/>
        </w:rPr>
      </w:pPr>
    </w:p>
    <w:p w:rsidR="003D7DFF" w:rsidP="00BB08D7" w:rsidRDefault="003D7DFF" w14:paraId="26E43794" w14:textId="77777777">
      <w:pPr>
        <w:jc w:val="center"/>
        <w:rPr>
          <w:b/>
          <w:bCs/>
          <w:sz w:val="44"/>
          <w:szCs w:val="44"/>
        </w:rPr>
      </w:pPr>
    </w:p>
    <w:p w:rsidR="003D7DFF" w:rsidP="00BB08D7" w:rsidRDefault="003D7DFF" w14:paraId="3508B024" w14:textId="77777777">
      <w:pPr>
        <w:jc w:val="center"/>
        <w:rPr>
          <w:b/>
          <w:bCs/>
          <w:sz w:val="44"/>
          <w:szCs w:val="44"/>
        </w:rPr>
      </w:pPr>
    </w:p>
    <w:sdt>
      <w:sdtPr>
        <w:id w:val="-1418942804"/>
        <w:docPartObj>
          <w:docPartGallery w:val="Table of Contents"/>
          <w:docPartUnique/>
        </w:docPartObj>
        <w:rPr>
          <w:rFonts w:ascii="Aptos" w:hAnsi="Aptos" w:eastAsia="" w:cs="" w:asciiTheme="minorAscii" w:hAnsiTheme="minorAscii" w:eastAsiaTheme="minorEastAsia" w:cstheme="minorBidi"/>
          <w:color w:val="auto"/>
          <w:kern w:val="2"/>
          <w:sz w:val="24"/>
          <w:szCs w:val="24"/>
          <w:lang w:val="de-DE" w:eastAsia="en-US"/>
          <w14:ligatures w14:val="standardContextual"/>
        </w:rPr>
      </w:sdtPr>
      <w:sdtEndPr>
        <w:rPr>
          <w:rFonts w:ascii="Aptos" w:hAnsi="Aptos" w:eastAsia="" w:cs="" w:asciiTheme="minorAscii" w:hAnsiTheme="minorAscii" w:eastAsiaTheme="minorEastAsia" w:cstheme="minorBidi"/>
          <w:b w:val="1"/>
          <w:bCs w:val="1"/>
          <w:color w:val="auto"/>
          <w:sz w:val="24"/>
          <w:szCs w:val="24"/>
          <w:lang w:val="de-DE" w:eastAsia="en-US"/>
        </w:rPr>
      </w:sdtEndPr>
      <w:sdtContent>
        <w:p w:rsidR="00677DA8" w:rsidRDefault="00677DA8" w14:paraId="495316C5" w14:textId="6E1C7B63">
          <w:pPr>
            <w:pStyle w:val="TOCHeading"/>
          </w:pPr>
          <w:r>
            <w:rPr>
              <w:lang w:val="de-DE"/>
            </w:rPr>
            <w:t>Inhaltsverzeichnis</w:t>
          </w:r>
        </w:p>
        <w:p w:rsidR="00DD6BF1" w:rsidRDefault="00677DA8" w14:paraId="4FAEFD88" w14:textId="5547F714">
          <w:pPr>
            <w:pStyle w:val="TOC1"/>
            <w:tabs>
              <w:tab w:val="right" w:leader="dot" w:pos="9062"/>
            </w:tabs>
            <w:rPr>
              <w:rFonts w:eastAsiaTheme="minorEastAsia"/>
              <w:noProof/>
              <w:lang w:eastAsia="de-CH"/>
            </w:rPr>
          </w:pPr>
          <w:r>
            <w:fldChar w:fldCharType="begin"/>
          </w:r>
          <w:r>
            <w:instrText xml:space="preserve"> TOC \o "1-3" \h \z \u </w:instrText>
          </w:r>
          <w:r>
            <w:fldChar w:fldCharType="separate"/>
          </w:r>
          <w:hyperlink w:history="1" w:anchor="_Toc241693213">
            <w:r w:rsidRPr="002D03DE" w:rsidR="00DD6BF1">
              <w:rPr>
                <w:rStyle w:val="Hyperlink"/>
                <w:noProof/>
              </w:rPr>
              <w:t>19.08.2026 Erstes Mal Java</w:t>
            </w:r>
            <w:r w:rsidR="00DD6BF1">
              <w:rPr>
                <w:noProof/>
                <w:webHidden/>
              </w:rPr>
              <w:tab/>
            </w:r>
            <w:r w:rsidR="00DD6BF1">
              <w:rPr>
                <w:noProof/>
                <w:webHidden/>
              </w:rPr>
              <w:fldChar w:fldCharType="begin"/>
            </w:r>
            <w:r w:rsidR="00DD6BF1">
              <w:rPr>
                <w:noProof/>
                <w:webHidden/>
              </w:rPr>
              <w:instrText xml:space="preserve"> PAGEREF _Toc241693213 \h </w:instrText>
            </w:r>
            <w:r w:rsidR="00DD6BF1">
              <w:rPr>
                <w:noProof/>
                <w:webHidden/>
              </w:rPr>
            </w:r>
            <w:r w:rsidR="00DD6BF1">
              <w:rPr>
                <w:noProof/>
                <w:webHidden/>
              </w:rPr>
              <w:fldChar w:fldCharType="separate"/>
            </w:r>
            <w:r w:rsidR="00DD6BF1">
              <w:rPr>
                <w:noProof/>
                <w:webHidden/>
              </w:rPr>
              <w:t>2</w:t>
            </w:r>
            <w:r w:rsidR="00DD6BF1">
              <w:rPr>
                <w:noProof/>
                <w:webHidden/>
              </w:rPr>
              <w:fldChar w:fldCharType="end"/>
            </w:r>
          </w:hyperlink>
        </w:p>
        <w:p w:rsidR="00DD6BF1" w:rsidRDefault="00DD6BF1" w14:paraId="07412321" w14:textId="2CC1A081">
          <w:pPr>
            <w:pStyle w:val="TOC1"/>
            <w:tabs>
              <w:tab w:val="right" w:leader="dot" w:pos="9062"/>
            </w:tabs>
            <w:rPr>
              <w:rFonts w:eastAsiaTheme="minorEastAsia"/>
              <w:noProof/>
              <w:lang w:eastAsia="de-CH"/>
            </w:rPr>
          </w:pPr>
          <w:hyperlink w:history="1" w:anchor="_Toc241693214">
            <w:r w:rsidRPr="002D03DE">
              <w:rPr>
                <w:rStyle w:val="Hyperlink"/>
                <w:noProof/>
              </w:rPr>
              <w:t>26.08.2026 Variablen</w:t>
            </w:r>
            <w:r>
              <w:rPr>
                <w:noProof/>
                <w:webHidden/>
              </w:rPr>
              <w:tab/>
            </w:r>
            <w:r>
              <w:rPr>
                <w:noProof/>
                <w:webHidden/>
              </w:rPr>
              <w:fldChar w:fldCharType="begin"/>
            </w:r>
            <w:r>
              <w:rPr>
                <w:noProof/>
                <w:webHidden/>
              </w:rPr>
              <w:instrText xml:space="preserve"> PAGEREF _Toc241693214 \h </w:instrText>
            </w:r>
            <w:r>
              <w:rPr>
                <w:noProof/>
                <w:webHidden/>
              </w:rPr>
            </w:r>
            <w:r>
              <w:rPr>
                <w:noProof/>
                <w:webHidden/>
              </w:rPr>
              <w:fldChar w:fldCharType="separate"/>
            </w:r>
            <w:r>
              <w:rPr>
                <w:noProof/>
                <w:webHidden/>
              </w:rPr>
              <w:t>3</w:t>
            </w:r>
            <w:r>
              <w:rPr>
                <w:noProof/>
                <w:webHidden/>
              </w:rPr>
              <w:fldChar w:fldCharType="end"/>
            </w:r>
          </w:hyperlink>
        </w:p>
        <w:p w:rsidR="00DD6BF1" w:rsidRDefault="00DD6BF1" w14:paraId="68ED4F80" w14:textId="31801BD6">
          <w:pPr>
            <w:pStyle w:val="TOC2"/>
            <w:tabs>
              <w:tab w:val="right" w:leader="dot" w:pos="9062"/>
            </w:tabs>
            <w:rPr>
              <w:rFonts w:eastAsiaTheme="minorEastAsia"/>
              <w:noProof/>
              <w:lang w:eastAsia="de-CH"/>
            </w:rPr>
          </w:pPr>
          <w:hyperlink w:history="1" w:anchor="_Toc241693215">
            <w:r w:rsidRPr="002D03DE">
              <w:rPr>
                <w:rStyle w:val="Hyperlink"/>
                <w:noProof/>
              </w:rPr>
              <w:t>Strings</w:t>
            </w:r>
            <w:r>
              <w:rPr>
                <w:noProof/>
                <w:webHidden/>
              </w:rPr>
              <w:tab/>
            </w:r>
            <w:r>
              <w:rPr>
                <w:noProof/>
                <w:webHidden/>
              </w:rPr>
              <w:fldChar w:fldCharType="begin"/>
            </w:r>
            <w:r>
              <w:rPr>
                <w:noProof/>
                <w:webHidden/>
              </w:rPr>
              <w:instrText xml:space="preserve"> PAGEREF _Toc241693215 \h </w:instrText>
            </w:r>
            <w:r>
              <w:rPr>
                <w:noProof/>
                <w:webHidden/>
              </w:rPr>
            </w:r>
            <w:r>
              <w:rPr>
                <w:noProof/>
                <w:webHidden/>
              </w:rPr>
              <w:fldChar w:fldCharType="separate"/>
            </w:r>
            <w:r>
              <w:rPr>
                <w:noProof/>
                <w:webHidden/>
              </w:rPr>
              <w:t>3</w:t>
            </w:r>
            <w:r>
              <w:rPr>
                <w:noProof/>
                <w:webHidden/>
              </w:rPr>
              <w:fldChar w:fldCharType="end"/>
            </w:r>
          </w:hyperlink>
        </w:p>
        <w:p w:rsidR="00DD6BF1" w:rsidRDefault="00DD6BF1" w14:paraId="730FC946" w14:textId="37658B25">
          <w:pPr>
            <w:pStyle w:val="TOC1"/>
            <w:tabs>
              <w:tab w:val="right" w:leader="dot" w:pos="9062"/>
            </w:tabs>
            <w:rPr>
              <w:rFonts w:eastAsiaTheme="minorEastAsia"/>
              <w:noProof/>
              <w:lang w:eastAsia="de-CH"/>
            </w:rPr>
          </w:pPr>
          <w:hyperlink w:history="1" w:anchor="_Toc241693216">
            <w:r w:rsidRPr="002D03DE">
              <w:rPr>
                <w:rStyle w:val="Hyperlink"/>
                <w:noProof/>
              </w:rPr>
              <w:t>02.09.2026 Operatoren</w:t>
            </w:r>
            <w:r>
              <w:rPr>
                <w:noProof/>
                <w:webHidden/>
              </w:rPr>
              <w:tab/>
            </w:r>
            <w:r>
              <w:rPr>
                <w:noProof/>
                <w:webHidden/>
              </w:rPr>
              <w:fldChar w:fldCharType="begin"/>
            </w:r>
            <w:r>
              <w:rPr>
                <w:noProof/>
                <w:webHidden/>
              </w:rPr>
              <w:instrText xml:space="preserve"> PAGEREF _Toc241693216 \h </w:instrText>
            </w:r>
            <w:r>
              <w:rPr>
                <w:noProof/>
                <w:webHidden/>
              </w:rPr>
            </w:r>
            <w:r>
              <w:rPr>
                <w:noProof/>
                <w:webHidden/>
              </w:rPr>
              <w:fldChar w:fldCharType="separate"/>
            </w:r>
            <w:r>
              <w:rPr>
                <w:noProof/>
                <w:webHidden/>
              </w:rPr>
              <w:t>3</w:t>
            </w:r>
            <w:r>
              <w:rPr>
                <w:noProof/>
                <w:webHidden/>
              </w:rPr>
              <w:fldChar w:fldCharType="end"/>
            </w:r>
          </w:hyperlink>
        </w:p>
        <w:p w:rsidR="00DD6BF1" w:rsidRDefault="00DD6BF1" w14:paraId="3FA97239" w14:textId="5503E803">
          <w:pPr>
            <w:pStyle w:val="TOC1"/>
            <w:tabs>
              <w:tab w:val="right" w:leader="dot" w:pos="9062"/>
            </w:tabs>
            <w:rPr>
              <w:rFonts w:eastAsiaTheme="minorEastAsia"/>
              <w:noProof/>
              <w:lang w:eastAsia="de-CH"/>
            </w:rPr>
          </w:pPr>
          <w:hyperlink w:history="1" w:anchor="_Toc241693217">
            <w:r w:rsidRPr="002D03DE">
              <w:rPr>
                <w:rStyle w:val="Hyperlink"/>
                <w:noProof/>
              </w:rPr>
              <w:t>09.09.2026 Benutzereingabe</w:t>
            </w:r>
            <w:r>
              <w:rPr>
                <w:noProof/>
                <w:webHidden/>
              </w:rPr>
              <w:tab/>
            </w:r>
            <w:r>
              <w:rPr>
                <w:noProof/>
                <w:webHidden/>
              </w:rPr>
              <w:fldChar w:fldCharType="begin"/>
            </w:r>
            <w:r>
              <w:rPr>
                <w:noProof/>
                <w:webHidden/>
              </w:rPr>
              <w:instrText xml:space="preserve"> PAGEREF _Toc241693217 \h </w:instrText>
            </w:r>
            <w:r>
              <w:rPr>
                <w:noProof/>
                <w:webHidden/>
              </w:rPr>
            </w:r>
            <w:r>
              <w:rPr>
                <w:noProof/>
                <w:webHidden/>
              </w:rPr>
              <w:fldChar w:fldCharType="separate"/>
            </w:r>
            <w:r>
              <w:rPr>
                <w:noProof/>
                <w:webHidden/>
              </w:rPr>
              <w:t>4</w:t>
            </w:r>
            <w:r>
              <w:rPr>
                <w:noProof/>
                <w:webHidden/>
              </w:rPr>
              <w:fldChar w:fldCharType="end"/>
            </w:r>
          </w:hyperlink>
        </w:p>
        <w:p w:rsidR="00DD6BF1" w:rsidRDefault="00DD6BF1" w14:paraId="628FCED8" w14:textId="23165B17">
          <w:pPr>
            <w:pStyle w:val="TOC2"/>
            <w:tabs>
              <w:tab w:val="right" w:leader="dot" w:pos="9062"/>
            </w:tabs>
            <w:rPr>
              <w:rFonts w:eastAsiaTheme="minorEastAsia"/>
              <w:noProof/>
              <w:lang w:eastAsia="de-CH"/>
            </w:rPr>
          </w:pPr>
          <w:hyperlink w:history="1" w:anchor="_Toc241693218">
            <w:r w:rsidRPr="002D03DE">
              <w:rPr>
                <w:rStyle w:val="Hyperlink"/>
                <w:noProof/>
              </w:rPr>
              <w:t>Type Casting</w:t>
            </w:r>
            <w:r>
              <w:rPr>
                <w:noProof/>
                <w:webHidden/>
              </w:rPr>
              <w:tab/>
            </w:r>
            <w:r>
              <w:rPr>
                <w:noProof/>
                <w:webHidden/>
              </w:rPr>
              <w:fldChar w:fldCharType="begin"/>
            </w:r>
            <w:r>
              <w:rPr>
                <w:noProof/>
                <w:webHidden/>
              </w:rPr>
              <w:instrText xml:space="preserve"> PAGEREF _Toc241693218 \h </w:instrText>
            </w:r>
            <w:r>
              <w:rPr>
                <w:noProof/>
                <w:webHidden/>
              </w:rPr>
            </w:r>
            <w:r>
              <w:rPr>
                <w:noProof/>
                <w:webHidden/>
              </w:rPr>
              <w:fldChar w:fldCharType="separate"/>
            </w:r>
            <w:r>
              <w:rPr>
                <w:noProof/>
                <w:webHidden/>
              </w:rPr>
              <w:t>4</w:t>
            </w:r>
            <w:r>
              <w:rPr>
                <w:noProof/>
                <w:webHidden/>
              </w:rPr>
              <w:fldChar w:fldCharType="end"/>
            </w:r>
          </w:hyperlink>
        </w:p>
        <w:p w:rsidR="00DD6BF1" w:rsidRDefault="00DD6BF1" w14:paraId="41FF2204" w14:textId="4CDC4C28">
          <w:pPr>
            <w:pStyle w:val="TOC1"/>
            <w:tabs>
              <w:tab w:val="right" w:leader="dot" w:pos="9062"/>
            </w:tabs>
            <w:rPr>
              <w:rFonts w:eastAsiaTheme="minorEastAsia"/>
              <w:noProof/>
              <w:lang w:eastAsia="de-CH"/>
            </w:rPr>
          </w:pPr>
          <w:hyperlink w:history="1" w:anchor="_Toc241693219">
            <w:r w:rsidRPr="002D03DE">
              <w:rPr>
                <w:rStyle w:val="Hyperlink"/>
                <w:noProof/>
              </w:rPr>
              <w:t>16.09.2026 Verzweigungen</w:t>
            </w:r>
            <w:r>
              <w:rPr>
                <w:noProof/>
                <w:webHidden/>
              </w:rPr>
              <w:tab/>
            </w:r>
            <w:r>
              <w:rPr>
                <w:noProof/>
                <w:webHidden/>
              </w:rPr>
              <w:fldChar w:fldCharType="begin"/>
            </w:r>
            <w:r>
              <w:rPr>
                <w:noProof/>
                <w:webHidden/>
              </w:rPr>
              <w:instrText xml:space="preserve"> PAGEREF _Toc241693219 \h </w:instrText>
            </w:r>
            <w:r>
              <w:rPr>
                <w:noProof/>
                <w:webHidden/>
              </w:rPr>
            </w:r>
            <w:r>
              <w:rPr>
                <w:noProof/>
                <w:webHidden/>
              </w:rPr>
              <w:fldChar w:fldCharType="separate"/>
            </w:r>
            <w:r>
              <w:rPr>
                <w:noProof/>
                <w:webHidden/>
              </w:rPr>
              <w:t>4</w:t>
            </w:r>
            <w:r>
              <w:rPr>
                <w:noProof/>
                <w:webHidden/>
              </w:rPr>
              <w:fldChar w:fldCharType="end"/>
            </w:r>
          </w:hyperlink>
        </w:p>
        <w:p w:rsidR="00DD6BF1" w:rsidRDefault="00DD6BF1" w14:paraId="73C8BC5B" w14:textId="6E64CEB0">
          <w:pPr>
            <w:pStyle w:val="TOC1"/>
            <w:tabs>
              <w:tab w:val="right" w:leader="dot" w:pos="9062"/>
            </w:tabs>
            <w:rPr>
              <w:rFonts w:eastAsiaTheme="minorEastAsia"/>
              <w:noProof/>
              <w:lang w:eastAsia="de-CH"/>
            </w:rPr>
          </w:pPr>
          <w:hyperlink w:history="1" w:anchor="_Toc241693220">
            <w:r w:rsidRPr="002D03DE">
              <w:rPr>
                <w:rStyle w:val="Hyperlink"/>
                <w:noProof/>
              </w:rPr>
              <w:t>23.09.2026 Bedingungen &amp; Scanner in Java (If-Else)</w:t>
            </w:r>
            <w:r>
              <w:rPr>
                <w:noProof/>
                <w:webHidden/>
              </w:rPr>
              <w:tab/>
            </w:r>
            <w:r>
              <w:rPr>
                <w:noProof/>
                <w:webHidden/>
              </w:rPr>
              <w:fldChar w:fldCharType="begin"/>
            </w:r>
            <w:r>
              <w:rPr>
                <w:noProof/>
                <w:webHidden/>
              </w:rPr>
              <w:instrText xml:space="preserve"> PAGEREF _Toc241693220 \h </w:instrText>
            </w:r>
            <w:r>
              <w:rPr>
                <w:noProof/>
                <w:webHidden/>
              </w:rPr>
            </w:r>
            <w:r>
              <w:rPr>
                <w:noProof/>
                <w:webHidden/>
              </w:rPr>
              <w:fldChar w:fldCharType="separate"/>
            </w:r>
            <w:r>
              <w:rPr>
                <w:noProof/>
                <w:webHidden/>
              </w:rPr>
              <w:t>5</w:t>
            </w:r>
            <w:r>
              <w:rPr>
                <w:noProof/>
                <w:webHidden/>
              </w:rPr>
              <w:fldChar w:fldCharType="end"/>
            </w:r>
          </w:hyperlink>
        </w:p>
        <w:p w:rsidR="00DD6BF1" w:rsidRDefault="00DD6BF1" w14:paraId="76EEE524" w14:textId="1C5D2EEF">
          <w:pPr>
            <w:pStyle w:val="TOC1"/>
            <w:tabs>
              <w:tab w:val="right" w:leader="dot" w:pos="9062"/>
            </w:tabs>
            <w:rPr>
              <w:rFonts w:eastAsiaTheme="minorEastAsia"/>
              <w:noProof/>
              <w:lang w:eastAsia="de-CH"/>
            </w:rPr>
          </w:pPr>
          <w:hyperlink w:history="1" w:anchor="_Toc241693221">
            <w:r w:rsidRPr="002D03DE">
              <w:rPr>
                <w:rStyle w:val="Hyperlink"/>
                <w:noProof/>
              </w:rPr>
              <w:t>30.09.2026 Git &amp; GitHub</w:t>
            </w:r>
            <w:r>
              <w:rPr>
                <w:noProof/>
                <w:webHidden/>
              </w:rPr>
              <w:tab/>
            </w:r>
            <w:r>
              <w:rPr>
                <w:noProof/>
                <w:webHidden/>
              </w:rPr>
              <w:fldChar w:fldCharType="begin"/>
            </w:r>
            <w:r>
              <w:rPr>
                <w:noProof/>
                <w:webHidden/>
              </w:rPr>
              <w:instrText xml:space="preserve"> PAGEREF _Toc241693221 \h </w:instrText>
            </w:r>
            <w:r>
              <w:rPr>
                <w:noProof/>
                <w:webHidden/>
              </w:rPr>
            </w:r>
            <w:r>
              <w:rPr>
                <w:noProof/>
                <w:webHidden/>
              </w:rPr>
              <w:fldChar w:fldCharType="separate"/>
            </w:r>
            <w:r>
              <w:rPr>
                <w:noProof/>
                <w:webHidden/>
              </w:rPr>
              <w:t>5</w:t>
            </w:r>
            <w:r>
              <w:rPr>
                <w:noProof/>
                <w:webHidden/>
              </w:rPr>
              <w:fldChar w:fldCharType="end"/>
            </w:r>
          </w:hyperlink>
        </w:p>
        <w:p w:rsidR="00677DA8" w:rsidRDefault="00677DA8" w14:paraId="139D5012" w14:textId="45D9A078">
          <w:r>
            <w:rPr>
              <w:b/>
              <w:bCs/>
              <w:lang w:val="de-DE"/>
            </w:rPr>
            <w:fldChar w:fldCharType="end"/>
          </w:r>
        </w:p>
      </w:sdtContent>
    </w:sdt>
    <w:p w:rsidR="003D7DFF" w:rsidP="00BB08D7" w:rsidRDefault="003D7DFF" w14:paraId="5E870A9C" w14:textId="77777777">
      <w:pPr>
        <w:jc w:val="center"/>
        <w:rPr>
          <w:b/>
          <w:bCs/>
          <w:sz w:val="44"/>
          <w:szCs w:val="44"/>
        </w:rPr>
      </w:pPr>
    </w:p>
    <w:p w:rsidR="00BB08D7" w:rsidP="00BB08D7" w:rsidRDefault="00BB08D7" w14:paraId="4E6323B4" w14:textId="5F8BE9D8">
      <w:pPr>
        <w:pStyle w:val="Heading1"/>
      </w:pPr>
      <w:bookmarkStart w:name="_Toc241693213" w:id="0"/>
      <w:r>
        <w:t>19.08.2026 Erstes Mal Java</w:t>
      </w:r>
      <w:bookmarkEnd w:id="0"/>
    </w:p>
    <w:p w:rsidR="00BB08D7" w:rsidP="00BB08D7" w:rsidRDefault="00BB08D7" w14:paraId="4488A44D" w14:textId="3CD99D0C">
      <w:r>
        <w:t xml:space="preserve">Heute haben wir im Unterricht als erstes einige wichtige Programme um zu programmieren geladen und Jony hat uns erklärt, wie alles funktioniert. Danach hatte ich </w:t>
      </w:r>
      <w:r w:rsidR="00431F68">
        <w:t>gelernt,</w:t>
      </w:r>
      <w:r>
        <w:t xml:space="preserve"> wie ich den Dateityp ändern kann. In </w:t>
      </w:r>
      <w:proofErr w:type="spellStart"/>
      <w:r>
        <w:t>IntelliJ</w:t>
      </w:r>
      <w:proofErr w:type="spellEnd"/>
      <w:r>
        <w:t xml:space="preserve"> haben wir </w:t>
      </w:r>
      <w:r w:rsidR="00431F68">
        <w:t xml:space="preserve">danach 2 Aufgaben erhalten. Die erste habe ich gelernt wie man Text schreiben kann und danach bei der zweiten Aufgabe musste ich bereits geschriebenen Text in einen Kommentar umwandeln. Nun weiss ich die absoluten Grundlagen so einigermassen, habe aber immer noch sehr grosse Schwierigkeiten mich in </w:t>
      </w:r>
      <w:proofErr w:type="spellStart"/>
      <w:r w:rsidR="00431F68">
        <w:t>IntelliJ</w:t>
      </w:r>
      <w:proofErr w:type="spellEnd"/>
      <w:r w:rsidR="00431F68">
        <w:t xml:space="preserve"> zurechtzufinden und wie alles funktioniert. Da ich vorher erst mit Scratch programmiert habe, fiel es mir umso schwerer so alles zu verstehen. </w:t>
      </w:r>
    </w:p>
    <w:p w:rsidRPr="00BB08D7" w:rsidR="00431F68" w:rsidP="00BB08D7" w:rsidRDefault="00DD6BF1" w14:paraId="2F73014F" w14:textId="3172AAAD">
      <w:r>
        <w:rPr>
          <w:noProof/>
        </w:rPr>
        <w:drawing>
          <wp:anchor distT="0" distB="0" distL="114300" distR="114300" simplePos="0" relativeHeight="251658241" behindDoc="0" locked="0" layoutInCell="1" allowOverlap="1" wp14:anchorId="4AB68045" wp14:editId="7A985FD8">
            <wp:simplePos x="0" y="0"/>
            <wp:positionH relativeFrom="column">
              <wp:posOffset>2853055</wp:posOffset>
            </wp:positionH>
            <wp:positionV relativeFrom="paragraph">
              <wp:posOffset>51435</wp:posOffset>
            </wp:positionV>
            <wp:extent cx="3384550" cy="2008505"/>
            <wp:effectExtent l="0" t="0" r="6350" b="0"/>
            <wp:wrapNone/>
            <wp:docPr id="948738899" name="Grafik 2" descr="The image displays a snippet of Java code with several print statements and a comment, illustrating how to comment out lines of cod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38899" name="Grafik 2" descr="The image displays a snippet of Java code with several print statements and a comment, illustrating how to comment out lines of code.&#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4550" cy="2008505"/>
                    </a:xfrm>
                    <a:prstGeom prst="rect">
                      <a:avLst/>
                    </a:prstGeom>
                  </pic:spPr>
                </pic:pic>
              </a:graphicData>
            </a:graphic>
          </wp:anchor>
        </w:drawing>
      </w:r>
      <w:r>
        <w:rPr>
          <w:noProof/>
        </w:rPr>
        <w:drawing>
          <wp:anchor distT="0" distB="0" distL="114300" distR="114300" simplePos="0" relativeHeight="251658240" behindDoc="0" locked="0" layoutInCell="1" allowOverlap="1" wp14:anchorId="2211FB5F" wp14:editId="170A6DF1">
            <wp:simplePos x="0" y="0"/>
            <wp:positionH relativeFrom="margin">
              <wp:posOffset>1905</wp:posOffset>
            </wp:positionH>
            <wp:positionV relativeFrom="paragraph">
              <wp:posOffset>51435</wp:posOffset>
            </wp:positionV>
            <wp:extent cx="2794000" cy="2305050"/>
            <wp:effectExtent l="0" t="0" r="6350" b="0"/>
            <wp:wrapNone/>
            <wp:docPr id="1455472217" name="Grafik 1" descr="The image shows a snippet of Java code with a main method, which prints a pattern of asterisks and spac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72217" name="Grafik 1" descr="The image shows a snippet of Java code with a main method, which prints a pattern of asterisks and spaces.&#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4000" cy="2305050"/>
                    </a:xfrm>
                    <a:prstGeom prst="rect">
                      <a:avLst/>
                    </a:prstGeom>
                  </pic:spPr>
                </pic:pic>
              </a:graphicData>
            </a:graphic>
          </wp:anchor>
        </w:drawing>
      </w:r>
    </w:p>
    <w:p w:rsidR="00BB08D7" w:rsidP="00BB08D7" w:rsidRDefault="00BB08D7" w14:paraId="44A9726F" w14:textId="24BF25C5"/>
    <w:p w:rsidR="00431F68" w:rsidP="00BB08D7" w:rsidRDefault="00431F68" w14:paraId="23CE8E4F" w14:textId="77777777"/>
    <w:p w:rsidR="00431F68" w:rsidP="00BB08D7" w:rsidRDefault="00431F68" w14:paraId="203B3B3B" w14:textId="77777777"/>
    <w:p w:rsidR="00431F68" w:rsidP="00BB08D7" w:rsidRDefault="00431F68" w14:paraId="37045DFA" w14:textId="77777777"/>
    <w:p w:rsidR="00431F68" w:rsidP="00BB08D7" w:rsidRDefault="00431F68" w14:paraId="3E9A85A6" w14:textId="77777777"/>
    <w:p w:rsidR="00431F68" w:rsidP="00BB08D7" w:rsidRDefault="00431F68" w14:paraId="08FD2F93" w14:textId="77777777"/>
    <w:p w:rsidR="00431F68" w:rsidP="00BB08D7" w:rsidRDefault="00431F68" w14:paraId="2769BEFE" w14:textId="77777777"/>
    <w:p w:rsidR="00431F68" w:rsidP="00944B2B" w:rsidRDefault="00944B2B" w14:paraId="289C5830" w14:textId="3FA9976D">
      <w:pPr>
        <w:pStyle w:val="Heading1"/>
      </w:pPr>
      <w:bookmarkStart w:name="_Toc241693214" w:id="1"/>
      <w:r>
        <w:t xml:space="preserve">26.08.2026 </w:t>
      </w:r>
      <w:r w:rsidR="00EF4A28">
        <w:t>Variablen</w:t>
      </w:r>
      <w:bookmarkEnd w:id="1"/>
    </w:p>
    <w:p w:rsidR="00090E26" w:rsidP="00EF4A28" w:rsidRDefault="00EF4A28" w14:paraId="33EAAC8A" w14:textId="430C7EFE">
      <w:r>
        <w:t xml:space="preserve">An diesem </w:t>
      </w:r>
      <w:proofErr w:type="spellStart"/>
      <w:r>
        <w:t>morgen</w:t>
      </w:r>
      <w:proofErr w:type="spellEnd"/>
      <w:r>
        <w:t xml:space="preserve"> haben wir die 8 wichtigsten </w:t>
      </w:r>
      <w:r w:rsidR="00D04B8F">
        <w:t xml:space="preserve">Variablen kennen gelernt. Dabei haben wir auch erfahren welche Variable wofür verwendet wird und welche </w:t>
      </w:r>
      <w:r w:rsidR="00123F64">
        <w:t>speziellen</w:t>
      </w:r>
      <w:r w:rsidR="00D04B8F">
        <w:t xml:space="preserve"> Dinge </w:t>
      </w:r>
      <w:r w:rsidR="00123F64">
        <w:t>beachtet</w:t>
      </w:r>
      <w:r w:rsidR="00D04B8F">
        <w:t xml:space="preserve"> werden müssen. Es gibt aber auch so wie indirekte </w:t>
      </w:r>
      <w:r w:rsidR="00123F64">
        <w:t>Regeln,</w:t>
      </w:r>
      <w:r w:rsidR="00D04B8F">
        <w:t xml:space="preserve"> das macht man einfach so, damit der Code besser lesbar ist oder </w:t>
      </w:r>
      <w:r w:rsidR="00123F64">
        <w:t xml:space="preserve">einfach einheitlicher und bei jedem gleich. Danach lernten wir auch noch den Begriff final kennen, welcher immer vor die Variable </w:t>
      </w:r>
      <w:r w:rsidR="0055474E">
        <w:t>kommt,</w:t>
      </w:r>
      <w:r w:rsidR="00123F64">
        <w:t xml:space="preserve"> wenn ein Wert unveränderbar ist. Zum Beispiel </w:t>
      </w:r>
      <w:r w:rsidR="0055474E">
        <w:t>PI,</w:t>
      </w:r>
      <w:r w:rsidR="003D5A35">
        <w:t xml:space="preserve"> dass </w:t>
      </w:r>
      <w:r w:rsidR="00090E26">
        <w:t xml:space="preserve">wird dann auch komplett in </w:t>
      </w:r>
      <w:proofErr w:type="spellStart"/>
      <w:r w:rsidR="00090E26">
        <w:t>Capslok</w:t>
      </w:r>
      <w:proofErr w:type="spellEnd"/>
      <w:r w:rsidR="00090E26">
        <w:t xml:space="preserve"> geschrieben und mit </w:t>
      </w:r>
      <w:r w:rsidR="00E32F04">
        <w:t>Under score</w:t>
      </w:r>
      <w:r w:rsidR="00090E26">
        <w:t xml:space="preserve"> _ getrennt für bessere </w:t>
      </w:r>
      <w:r w:rsidR="00E32F04">
        <w:t>Lesbarkeit</w:t>
      </w:r>
      <w:r w:rsidR="00090E26">
        <w:t xml:space="preserve">. Am Schluss habe ich noch </w:t>
      </w:r>
      <w:r w:rsidR="00D86677">
        <w:t xml:space="preserve">meine Aufträge vorgestellt und allen </w:t>
      </w:r>
      <w:r w:rsidR="00E32F04">
        <w:t>gezeigt</w:t>
      </w:r>
      <w:r w:rsidR="00D86677">
        <w:t xml:space="preserve">. Glücklicherweise war der Grossteil richtig es gab aber auch ein paar </w:t>
      </w:r>
      <w:proofErr w:type="gramStart"/>
      <w:r w:rsidR="00E32F04">
        <w:t>Fehler</w:t>
      </w:r>
      <w:proofErr w:type="gramEnd"/>
      <w:r w:rsidR="00E32F04">
        <w:t xml:space="preserve"> welche ich zu verbessern hatte.</w:t>
      </w:r>
    </w:p>
    <w:p w:rsidR="00E32F04" w:rsidP="00EF4A28" w:rsidRDefault="00E32F04" w14:paraId="3AF46567" w14:textId="77777777"/>
    <w:p w:rsidR="00E32F04" w:rsidP="00E32F04" w:rsidRDefault="00E32F04" w14:paraId="4AA610F1" w14:textId="080CD046">
      <w:pPr>
        <w:pStyle w:val="Heading2"/>
      </w:pPr>
      <w:bookmarkStart w:name="_Toc241693215" w:id="2"/>
      <w:r>
        <w:t>Strings</w:t>
      </w:r>
      <w:bookmarkEnd w:id="2"/>
    </w:p>
    <w:p w:rsidR="004B01DE" w:rsidP="004B01DE" w:rsidRDefault="004B01DE" w14:paraId="16B34A28" w14:textId="77777777">
      <w:r w:rsidRPr="004B01DE">
        <w:t xml:space="preserve">Heute haben wir im Unterricht den Datentyp String in Java angeschaut. Ein String ist kein einfacher Datentyp wie eine Zahl, sondern ein Objekt, das dazu da ist, Texte oder Buchstabenketten zu speichern. Wichtig ist dabei, dass man String immer mit einem großen S schreibt und der eigentliche Text immer in doppelten Anführungszeichen steht. Wenn man einer String-Variable einen Namen gibt, nutzt man die sogenannte </w:t>
      </w:r>
      <w:proofErr w:type="spellStart"/>
      <w:r w:rsidRPr="004B01DE">
        <w:t>lowerCamelCase</w:t>
      </w:r>
      <w:proofErr w:type="spellEnd"/>
      <w:r w:rsidRPr="004B01DE">
        <w:t xml:space="preserve">-Schreibweise, bei der das erste Wort klein und jedes weitere Wort großgeschrieben wird. Außerdem haben wir gelernt, wie man Texte miteinander verbindet: Das nennt man </w:t>
      </w:r>
      <w:proofErr w:type="spellStart"/>
      <w:r w:rsidRPr="004B01DE">
        <w:t>Concatenation</w:t>
      </w:r>
      <w:proofErr w:type="spellEnd"/>
      <w:r w:rsidRPr="004B01DE">
        <w:t xml:space="preserve">, und man hängt zwei Texte ganz einfach mit einem Plus-Zeichen aneinander. So kann man verschiedene Textteile oder Variablen zusammenfügen und das Ergebnis anschließend direkt ausgeben. </w:t>
      </w:r>
    </w:p>
    <w:p w:rsidR="00884645" w:rsidP="004B01DE" w:rsidRDefault="00884645" w14:paraId="1FEEF298" w14:textId="77777777"/>
    <w:p w:rsidRPr="00884645" w:rsidR="00884645" w:rsidP="00884645" w:rsidRDefault="00884645" w14:paraId="59A6F276" w14:textId="77777777">
      <w:pPr>
        <w:pStyle w:val="Heading1"/>
      </w:pPr>
      <w:bookmarkStart w:name="_Toc241693216" w:id="3"/>
      <w:r w:rsidRPr="00884645">
        <w:t>02.09.2026 Operatoren</w:t>
      </w:r>
      <w:bookmarkEnd w:id="3"/>
    </w:p>
    <w:p w:rsidRPr="00884645" w:rsidR="00884645" w:rsidP="00884645" w:rsidRDefault="00884645" w14:paraId="74B0909A" w14:textId="77777777">
      <w:r w:rsidRPr="00884645">
        <w:t xml:space="preserve">Heute haben wir im Unterricht verschiedene Operatoren in Java angeschaut, mit denen man Aktionen auf Variablen und Werten ausführen kann. Zuerst lernten wir die arithmetischen Operatoren für einfache Rechnungen wie Plus, Minus, Mal und Durch kennen. Besonders spannend war der Modulo-Operator %, der den Rest einer Division berechnet. Damit kann man zum Beispiel prüfen, ob eine Zahl gerade ist oder einen Rest hat. </w:t>
      </w:r>
    </w:p>
    <w:p w:rsidR="00884645" w:rsidP="00884645" w:rsidRDefault="00884645" w14:paraId="34A847D3" w14:textId="77777777">
      <w:r w:rsidRPr="00884645">
        <w:t>Danach ging es um Zuweisungsoperatoren wie += oder -=, die einem viel Schreibarbeit ersparen, wenn man Werte schrittweise erhöhen oder verringern möchte. Am Schluss haben wir noch unäre Operatoren angeschaut, wie zum Beispiel ++ und -- zum Hoch- oder Runterzählen sowie den Rufzeichen-Operator !, der Wahrheitswerte einfach umkehrt. Das Thema war recht umfangreich, aber durch die vielen Beispiele hat man den Sinn hinter den Zeichen schnell verstanden.</w:t>
      </w:r>
    </w:p>
    <w:p w:rsidR="00EF75D7" w:rsidP="00884645" w:rsidRDefault="00EF75D7" w14:paraId="7E672BA3" w14:textId="77777777"/>
    <w:p w:rsidRPr="00884645" w:rsidR="00EF75D7" w:rsidP="00884645" w:rsidRDefault="00EF75D7" w14:paraId="0649C3B0" w14:textId="77777777"/>
    <w:p w:rsidRPr="004B01DE" w:rsidR="00884645" w:rsidP="004B01DE" w:rsidRDefault="00884645" w14:paraId="454FE81F" w14:textId="77777777"/>
    <w:p w:rsidRPr="005D6391" w:rsidR="005D6391" w:rsidP="005D6391" w:rsidRDefault="005D6391" w14:paraId="1889BB79" w14:textId="77777777">
      <w:pPr>
        <w:pStyle w:val="Heading1"/>
      </w:pPr>
      <w:bookmarkStart w:name="_Toc241693217" w:id="4"/>
      <w:r w:rsidRPr="005D6391">
        <w:t>09.09.2026 Benutzereingabe</w:t>
      </w:r>
      <w:bookmarkEnd w:id="4"/>
    </w:p>
    <w:p w:rsidRPr="005D6391" w:rsidR="005D6391" w:rsidP="005D6391" w:rsidRDefault="005D6391" w14:paraId="76E9D211" w14:textId="77777777">
      <w:r w:rsidRPr="005D6391">
        <w:t xml:space="preserve">Heute haben wir im Unterricht gelernt, wie man Benutzereingaben über die Konsole in Java einlesen kann. Dafür nutzt man meistens die Klasse Scanner, die man zuerst im Code einbinden muss. Danach erstellt man ein Scanner Objekt und kann je nach Datentyp passende Methoden verwenden, wie zum Beispiel </w:t>
      </w:r>
      <w:proofErr w:type="spellStart"/>
      <w:r w:rsidRPr="005D6391">
        <w:t>nextInt</w:t>
      </w:r>
      <w:proofErr w:type="spellEnd"/>
      <w:r w:rsidRPr="005D6391">
        <w:t xml:space="preserve"> für Ganzzahlen oder </w:t>
      </w:r>
      <w:proofErr w:type="spellStart"/>
      <w:r w:rsidRPr="005D6391">
        <w:t>nextLine</w:t>
      </w:r>
      <w:proofErr w:type="spellEnd"/>
      <w:r w:rsidRPr="005D6391">
        <w:t xml:space="preserve"> für Texte. Besonders wichtig war die Erkenntnis, dass man nach Methoden wie </w:t>
      </w:r>
      <w:proofErr w:type="spellStart"/>
      <w:r w:rsidRPr="005D6391">
        <w:t>nextInt</w:t>
      </w:r>
      <w:proofErr w:type="spellEnd"/>
      <w:r w:rsidRPr="005D6391">
        <w:t xml:space="preserve"> ein zusätzliches </w:t>
      </w:r>
      <w:proofErr w:type="spellStart"/>
      <w:r w:rsidRPr="005D6391">
        <w:t>nextLine</w:t>
      </w:r>
      <w:proofErr w:type="spellEnd"/>
      <w:r w:rsidRPr="005D6391">
        <w:t xml:space="preserve"> einfügen muss, da sonst der verbleibende Zeilenumbruch nicht konsumiert wird und die nächste Texteingabe einfach übersprungen wird. Am Ende sollte man den Scanner mit </w:t>
      </w:r>
      <w:proofErr w:type="spellStart"/>
      <w:r w:rsidRPr="005D6391">
        <w:t>close</w:t>
      </w:r>
      <w:proofErr w:type="spellEnd"/>
      <w:r w:rsidRPr="005D6391">
        <w:t xml:space="preserve"> wieder schliessen. Ausserdem hat uns Jony gezeigt, dass es in neueren Java Versionen die neue </w:t>
      </w:r>
      <w:proofErr w:type="gramStart"/>
      <w:r w:rsidRPr="005D6391">
        <w:t>IO Klasse</w:t>
      </w:r>
      <w:proofErr w:type="gramEnd"/>
      <w:r w:rsidRPr="005D6391">
        <w:t xml:space="preserve"> gibt, mit der man über </w:t>
      </w:r>
      <w:proofErr w:type="spellStart"/>
      <w:r w:rsidRPr="005D6391">
        <w:t>readln</w:t>
      </w:r>
      <w:proofErr w:type="spellEnd"/>
      <w:r w:rsidRPr="005D6391">
        <w:t xml:space="preserve"> noch einfacher Eingaben direkt einlesen kann. </w:t>
      </w:r>
    </w:p>
    <w:p w:rsidRPr="005D6391" w:rsidR="005D6391" w:rsidP="00B320A1" w:rsidRDefault="005D6391" w14:paraId="032CD076" w14:textId="03552C18">
      <w:pPr>
        <w:pStyle w:val="Heading2"/>
      </w:pPr>
      <w:bookmarkStart w:name="_Toc241693218" w:id="5"/>
      <w:r w:rsidRPr="005D6391">
        <w:t>Type Casting</w:t>
      </w:r>
      <w:bookmarkEnd w:id="5"/>
    </w:p>
    <w:p w:rsidRPr="005D6391" w:rsidR="005D6391" w:rsidP="005D6391" w:rsidRDefault="005D6391" w14:paraId="69460320" w14:textId="77777777">
      <w:r w:rsidRPr="005D6391">
        <w:t xml:space="preserve">Ebenfalls am letzten Mittwoch haben wir das Thema Type Casting angeschaut, was das Umwandeln von einem Datentyp in einen anderen bedeutet. Dabei unterscheidet man hauptsächlich zwischen zwei Arten, nämlich </w:t>
      </w:r>
      <w:proofErr w:type="spellStart"/>
      <w:r w:rsidRPr="005D6391">
        <w:t>Widening</w:t>
      </w:r>
      <w:proofErr w:type="spellEnd"/>
      <w:r w:rsidRPr="005D6391">
        <w:t xml:space="preserve"> und </w:t>
      </w:r>
      <w:proofErr w:type="spellStart"/>
      <w:r w:rsidRPr="005D6391">
        <w:t>Narrowing</w:t>
      </w:r>
      <w:proofErr w:type="spellEnd"/>
      <w:r w:rsidRPr="005D6391">
        <w:t xml:space="preserve">. Beim </w:t>
      </w:r>
      <w:proofErr w:type="spellStart"/>
      <w:r w:rsidRPr="005D6391">
        <w:t>Widening</w:t>
      </w:r>
      <w:proofErr w:type="spellEnd"/>
      <w:r w:rsidRPr="005D6391">
        <w:t xml:space="preserve"> Casting wird ein kleinerer Datentyp automatisch in einen grösseren umgewandelt, wie zum Beispiel von </w:t>
      </w:r>
      <w:proofErr w:type="spellStart"/>
      <w:r w:rsidRPr="005D6391">
        <w:t>int</w:t>
      </w:r>
      <w:proofErr w:type="spellEnd"/>
      <w:r w:rsidRPr="005D6391">
        <w:t xml:space="preserve"> zu </w:t>
      </w:r>
      <w:proofErr w:type="spellStart"/>
      <w:r w:rsidRPr="005D6391">
        <w:t>long</w:t>
      </w:r>
      <w:proofErr w:type="spellEnd"/>
      <w:r w:rsidRPr="005D6391">
        <w:t xml:space="preserve">. Das geschieht </w:t>
      </w:r>
      <w:proofErr w:type="gramStart"/>
      <w:r w:rsidRPr="005D6391">
        <w:t>ganz automatisch</w:t>
      </w:r>
      <w:proofErr w:type="gramEnd"/>
      <w:r w:rsidRPr="005D6391">
        <w:t xml:space="preserve"> und ohne Datenverlust bei Ganzzahlen. Beim </w:t>
      </w:r>
      <w:proofErr w:type="spellStart"/>
      <w:r w:rsidRPr="005D6391">
        <w:t>Narrowing</w:t>
      </w:r>
      <w:proofErr w:type="spellEnd"/>
      <w:r w:rsidRPr="005D6391">
        <w:t xml:space="preserve"> Casting wandelt man einen grösseren Datentyp manuell in einen kleineren um. Hier muss man den Ziel Datentyp manuell in Klammern vor die Variable schreiben. Dabei muss man jedoch vorsichtig sein, weil es je nach Wertebereich zu Verlusten oder verfälschten Werten kommen kann. </w:t>
      </w:r>
    </w:p>
    <w:p w:rsidRPr="005D6391" w:rsidR="005D6391" w:rsidP="005D6391" w:rsidRDefault="005D6391" w14:paraId="3DF2CEAD" w14:textId="77777777">
      <w:pPr>
        <w:pStyle w:val="Heading1"/>
      </w:pPr>
      <w:bookmarkStart w:name="_Toc241693219" w:id="6"/>
      <w:r w:rsidRPr="005D6391">
        <w:t>16.09.2026 Verzweigungen</w:t>
      </w:r>
      <w:bookmarkEnd w:id="6"/>
    </w:p>
    <w:p w:rsidR="005D6391" w:rsidP="005D6391" w:rsidRDefault="005D6391" w14:paraId="26EF8A7B" w14:textId="77777777">
      <w:r w:rsidRPr="005D6391">
        <w:t xml:space="preserve">Heute haben wir uns im Unterricht mit Verzweigungen in Java beschäftigt. Mit Kontrollstrukturen wie </w:t>
      </w:r>
      <w:proofErr w:type="spellStart"/>
      <w:r w:rsidRPr="005D6391">
        <w:t>if</w:t>
      </w:r>
      <w:proofErr w:type="spellEnd"/>
      <w:r w:rsidRPr="005D6391">
        <w:t xml:space="preserve">, </w:t>
      </w:r>
      <w:proofErr w:type="spellStart"/>
      <w:r w:rsidRPr="005D6391">
        <w:t>else</w:t>
      </w:r>
      <w:proofErr w:type="spellEnd"/>
      <w:r w:rsidRPr="005D6391">
        <w:t xml:space="preserve"> </w:t>
      </w:r>
      <w:proofErr w:type="spellStart"/>
      <w:r w:rsidRPr="005D6391">
        <w:t>if</w:t>
      </w:r>
      <w:proofErr w:type="spellEnd"/>
      <w:r w:rsidRPr="005D6391">
        <w:t xml:space="preserve"> und </w:t>
      </w:r>
      <w:proofErr w:type="spellStart"/>
      <w:r w:rsidRPr="005D6391">
        <w:t>else</w:t>
      </w:r>
      <w:proofErr w:type="spellEnd"/>
      <w:r w:rsidRPr="005D6391">
        <w:t xml:space="preserve"> kann man steuern, welcher Codeblock ausgeführt wird, je nachdem ob eine Bedingung wahr oder falsch ist. Wir haben gelernt, wie man Vergleichsoperatoren einsetzt und wie man Bedingungen beliebig verschachteln kann. Ein wichtiger Tipp für sauberen Code war, bei mehreren </w:t>
      </w:r>
      <w:proofErr w:type="spellStart"/>
      <w:r w:rsidRPr="005D6391">
        <w:t>else</w:t>
      </w:r>
      <w:proofErr w:type="spellEnd"/>
      <w:r w:rsidRPr="005D6391">
        <w:t xml:space="preserve"> </w:t>
      </w:r>
      <w:proofErr w:type="spellStart"/>
      <w:r w:rsidRPr="005D6391">
        <w:t>if</w:t>
      </w:r>
      <w:proofErr w:type="spellEnd"/>
      <w:r w:rsidRPr="005D6391">
        <w:t xml:space="preserve"> Abfragen den Fall, der am wahrscheinlichsten eintrifft, immer an die erste Stelle zu setzen, damit das Programm nicht unnötig viele Bedingungen prüfen muss. Ausserdem haben wir die Kurzform von </w:t>
      </w:r>
      <w:proofErr w:type="spellStart"/>
      <w:r w:rsidRPr="005D6391">
        <w:t>if</w:t>
      </w:r>
      <w:proofErr w:type="spellEnd"/>
      <w:r w:rsidRPr="005D6391">
        <w:t xml:space="preserve"> </w:t>
      </w:r>
      <w:proofErr w:type="spellStart"/>
      <w:r w:rsidRPr="005D6391">
        <w:t>else</w:t>
      </w:r>
      <w:proofErr w:type="spellEnd"/>
      <w:r w:rsidRPr="005D6391">
        <w:t xml:space="preserve"> kennengelernt, mit der man einfache Bedingungen direkt in einer Zeile schreiben kann.</w:t>
      </w:r>
    </w:p>
    <w:p w:rsidR="0013339C" w:rsidP="005D6391" w:rsidRDefault="0013339C" w14:paraId="6653888F" w14:textId="77777777"/>
    <w:p w:rsidRPr="0013339C" w:rsidR="0013339C" w:rsidP="0013339C" w:rsidRDefault="00567864" w14:paraId="6E97B9A8" w14:textId="075D6940">
      <w:pPr>
        <w:pStyle w:val="Heading1"/>
      </w:pPr>
      <w:bookmarkStart w:name="_Toc241693220" w:id="7"/>
      <w:r>
        <w:t>23</w:t>
      </w:r>
      <w:r w:rsidRPr="0013339C" w:rsidR="0013339C">
        <w:t>.09.2026 Bedingungen &amp; Scanner in Java (</w:t>
      </w:r>
      <w:proofErr w:type="spellStart"/>
      <w:r w:rsidRPr="0013339C" w:rsidR="0013339C">
        <w:t>If</w:t>
      </w:r>
      <w:proofErr w:type="spellEnd"/>
      <w:r w:rsidRPr="0013339C" w:rsidR="0013339C">
        <w:t>-Else)</w:t>
      </w:r>
      <w:bookmarkEnd w:id="7"/>
    </w:p>
    <w:p w:rsidRPr="0013339C" w:rsidR="0013339C" w:rsidP="0013339C" w:rsidRDefault="0013339C" w14:paraId="4DBA4A2E" w14:textId="77777777">
      <w:r w:rsidRPr="0013339C">
        <w:t xml:space="preserve">Heute haben wir im Unterricht angeschaut, wie man ein Programm mit </w:t>
      </w:r>
      <w:proofErr w:type="spellStart"/>
      <w:r w:rsidRPr="0013339C">
        <w:t>if</w:t>
      </w:r>
      <w:proofErr w:type="spellEnd"/>
      <w:r w:rsidRPr="0013339C">
        <w:t xml:space="preserve">- und </w:t>
      </w:r>
      <w:proofErr w:type="spellStart"/>
      <w:r w:rsidRPr="0013339C">
        <w:t>else</w:t>
      </w:r>
      <w:proofErr w:type="spellEnd"/>
      <w:r w:rsidRPr="0013339C">
        <w:t>-Anweisungen Entscheidungen treffen lässt. Am Anfang fand ich es gar nicht so einfach zu verstehen, wie man die Bedingungen logisch richtig aufbaut und wie der Scanner für die Benutzereingaben genau funktioniert.</w:t>
      </w:r>
    </w:p>
    <w:p w:rsidRPr="0013339C" w:rsidR="0013339C" w:rsidP="0013339C" w:rsidRDefault="0013339C" w14:paraId="7EBCB321" w14:textId="77777777">
      <w:r w:rsidRPr="0013339C">
        <w:t>Wir haben dazu verschiedene Übungen gemacht – zum Beispiel Geschwindigkeitskontrollen, Notenberechnungen oder Altersprüfungen für Rabatte. Dabei habe ich einiges gelernt:</w:t>
      </w:r>
    </w:p>
    <w:p w:rsidRPr="00795622" w:rsidR="0013339C" w:rsidP="00795622" w:rsidRDefault="0013339C" w14:paraId="2830F2D3" w14:textId="7A952C01">
      <w:r w:rsidRPr="00795622">
        <w:t xml:space="preserve">Bedingungen vergleichen: Man kann Werte direkt vergleichen oder das Ergebnis zuerst in einer </w:t>
      </w:r>
      <w:proofErr w:type="spellStart"/>
      <w:r w:rsidRPr="00795622">
        <w:t>boolean</w:t>
      </w:r>
      <w:proofErr w:type="spellEnd"/>
      <w:r w:rsidRPr="00795622">
        <w:t xml:space="preserve">-Variable speichern. Ich habe da einen Fehler </w:t>
      </w:r>
      <w:r w:rsidRPr="00795622" w:rsidR="00750087">
        <w:t>gemacht,</w:t>
      </w:r>
      <w:r w:rsidRPr="00795622">
        <w:t xml:space="preserve"> wobei das was ich </w:t>
      </w:r>
      <w:proofErr w:type="gramStart"/>
      <w:r w:rsidRPr="00795622">
        <w:t>wissen wollte</w:t>
      </w:r>
      <w:proofErr w:type="gramEnd"/>
      <w:r w:rsidRPr="00795622">
        <w:t xml:space="preserve"> einfach übersprungen worden wäre.</w:t>
      </w:r>
    </w:p>
    <w:p w:rsidRPr="00795622" w:rsidR="00750087" w:rsidP="00795622" w:rsidRDefault="0013339C" w14:paraId="1D4B2365" w14:textId="77777777">
      <w:r w:rsidRPr="00795622">
        <w:t>Operatoren nutzen: Wir haben gesehen, dass man logische Bedingungen mit == (ist gleich) oder != (ist nicht gleich) lösen kann, indem man einfach die Blöcke tauscht.</w:t>
      </w:r>
    </w:p>
    <w:p w:rsidR="0013339C" w:rsidP="00795622" w:rsidRDefault="0013339C" w14:paraId="55699441" w14:textId="1634917E">
      <w:r w:rsidRPr="0013339C">
        <w:t xml:space="preserve">Durch das Lösen der Aufgaben habe ich die Logik hinter </w:t>
      </w:r>
      <w:proofErr w:type="spellStart"/>
      <w:r w:rsidRPr="0013339C">
        <w:t>if-else</w:t>
      </w:r>
      <w:proofErr w:type="spellEnd"/>
      <w:r w:rsidRPr="0013339C">
        <w:t xml:space="preserve"> am Ende </w:t>
      </w:r>
      <w:r w:rsidR="00750087">
        <w:t>ziemlich</w:t>
      </w:r>
      <w:r w:rsidRPr="0013339C">
        <w:t xml:space="preserve"> gut verstanden und fühle mich jetzt </w:t>
      </w:r>
      <w:r w:rsidR="00750087">
        <w:t>ein bisschen</w:t>
      </w:r>
      <w:r w:rsidRPr="0013339C">
        <w:t xml:space="preserve"> sicherer beim Programmieren</w:t>
      </w:r>
      <w:r w:rsidR="00750087">
        <w:t xml:space="preserve"> und weiss auch wie ich zum Beispiel das von den letzten Malen mit dem Scanner einbauen </w:t>
      </w:r>
      <w:proofErr w:type="gramStart"/>
      <w:r w:rsidR="00750087">
        <w:t>kann</w:t>
      </w:r>
      <w:proofErr w:type="gramEnd"/>
      <w:r w:rsidR="00750087">
        <w:t xml:space="preserve"> um daraus </w:t>
      </w:r>
      <w:proofErr w:type="spellStart"/>
      <w:r w:rsidR="00750087">
        <w:t>if</w:t>
      </w:r>
      <w:proofErr w:type="spellEnd"/>
      <w:r w:rsidR="00750087">
        <w:t xml:space="preserve"> </w:t>
      </w:r>
      <w:proofErr w:type="spellStart"/>
      <w:r w:rsidR="00750087">
        <w:t>or</w:t>
      </w:r>
      <w:proofErr w:type="spellEnd"/>
      <w:r w:rsidR="00750087">
        <w:t xml:space="preserve"> </w:t>
      </w:r>
      <w:proofErr w:type="spellStart"/>
      <w:r w:rsidR="00750087">
        <w:t>else</w:t>
      </w:r>
      <w:proofErr w:type="spellEnd"/>
      <w:r w:rsidR="00750087">
        <w:t xml:space="preserve"> Befehle zu machen</w:t>
      </w:r>
      <w:r w:rsidRPr="0013339C">
        <w:t>.</w:t>
      </w:r>
    </w:p>
    <w:p w:rsidR="004677E7" w:rsidP="00750087" w:rsidRDefault="004677E7" w14:paraId="1D8118D3" w14:textId="77777777">
      <w:pPr>
        <w:ind w:left="360"/>
      </w:pPr>
    </w:p>
    <w:p w:rsidRPr="004677E7" w:rsidR="004677E7" w:rsidP="004677E7" w:rsidRDefault="004677E7" w14:paraId="4A112CA4" w14:textId="0E8EA3D5">
      <w:pPr>
        <w:pStyle w:val="Heading1"/>
      </w:pPr>
      <w:bookmarkStart w:name="_Toc241693221" w:id="8"/>
      <w:r w:rsidRPr="004677E7">
        <w:t xml:space="preserve">30.09.2026 </w:t>
      </w:r>
      <w:proofErr w:type="spellStart"/>
      <w:r w:rsidRPr="004677E7">
        <w:t>Git</w:t>
      </w:r>
      <w:proofErr w:type="spellEnd"/>
      <w:r w:rsidRPr="004677E7">
        <w:t xml:space="preserve"> &amp; GitHub</w:t>
      </w:r>
      <w:bookmarkEnd w:id="8"/>
      <w:r w:rsidRPr="004677E7">
        <w:t xml:space="preserve"> </w:t>
      </w:r>
    </w:p>
    <w:p w:rsidRPr="004677E7" w:rsidR="004677E7" w:rsidP="00795622" w:rsidRDefault="004677E7" w14:paraId="0FEA59C3" w14:textId="77777777">
      <w:r w:rsidRPr="004677E7">
        <w:t xml:space="preserve">Heute haben wir im Unterricht das Thema </w:t>
      </w:r>
      <w:proofErr w:type="spellStart"/>
      <w:r w:rsidRPr="004677E7">
        <w:t>Git</w:t>
      </w:r>
      <w:proofErr w:type="spellEnd"/>
      <w:r w:rsidRPr="004677E7">
        <w:t xml:space="preserve"> und GitHub vertieft, insbesondere die Zusammenarbeit im Team und das Arbeiten mit </w:t>
      </w:r>
      <w:proofErr w:type="spellStart"/>
      <w:r w:rsidRPr="004677E7">
        <w:t>Branches</w:t>
      </w:r>
      <w:proofErr w:type="spellEnd"/>
      <w:r w:rsidRPr="004677E7">
        <w:t xml:space="preserve">. </w:t>
      </w:r>
    </w:p>
    <w:p w:rsidRPr="004677E7" w:rsidR="004677E7" w:rsidP="00795622" w:rsidRDefault="004677E7" w14:paraId="2C823A93" w14:textId="07AE7FAD">
      <w:r w:rsidRPr="004677E7">
        <w:t>Wir haben dieses Mal in einer 3er</w:t>
      </w:r>
      <w:r w:rsidR="00840E81">
        <w:t xml:space="preserve"> </w:t>
      </w:r>
      <w:r w:rsidRPr="004677E7">
        <w:t xml:space="preserve">Gruppe gearbeitet. Zuerst hat jede Person für sich </w:t>
      </w:r>
      <w:proofErr w:type="gramStart"/>
      <w:r w:rsidRPr="004677E7">
        <w:t>alleine</w:t>
      </w:r>
      <w:proofErr w:type="gramEnd"/>
      <w:r w:rsidRPr="004677E7">
        <w:t xml:space="preserve"> </w:t>
      </w:r>
      <w:proofErr w:type="gramStart"/>
      <w:r w:rsidRPr="004677E7">
        <w:t>ganz lange</w:t>
      </w:r>
      <w:proofErr w:type="gramEnd"/>
      <w:r w:rsidRPr="004677E7">
        <w:t xml:space="preserve"> die Grundlagen angeschaut und ausprobiert, bis wir den Ablauf verstanden haben. Erst danach haben wir uns als Gruppe zusammengetan. </w:t>
      </w:r>
    </w:p>
    <w:p w:rsidRPr="004677E7" w:rsidR="004677E7" w:rsidP="00795622" w:rsidRDefault="004677E7" w14:paraId="1B0DDDBD" w14:textId="62E1AB1F">
      <w:r w:rsidRPr="004677E7">
        <w:t xml:space="preserve">Da alle den Ablauf komplett beherrschen sollten, hat jede Person aus der Gruppe ein eigenes Repository erstellt, die anderen zwei Gruppenmitglieder als Mitarbeiter </w:t>
      </w:r>
      <w:r w:rsidRPr="00840E81">
        <w:t>(Settings  Collaborators)</w:t>
      </w:r>
      <w:r w:rsidRPr="004677E7">
        <w:t xml:space="preserve"> eingeladen und drei </w:t>
      </w:r>
      <w:proofErr w:type="spellStart"/>
      <w:r w:rsidRPr="004677E7">
        <w:t>Branches</w:t>
      </w:r>
      <w:proofErr w:type="spellEnd"/>
      <w:r w:rsidRPr="004677E7">
        <w:t xml:space="preserve"> angelegt für jedes Mitglied einen eigenen. So hatten wir am Ende drei Projekte, bei denen jeder einmal der Besitzer war und auch auf den </w:t>
      </w:r>
      <w:proofErr w:type="spellStart"/>
      <w:r w:rsidRPr="004677E7">
        <w:t>Repositories</w:t>
      </w:r>
      <w:proofErr w:type="spellEnd"/>
      <w:r w:rsidRPr="004677E7">
        <w:t xml:space="preserve"> der anderen arbeiten musste. </w:t>
      </w:r>
    </w:p>
    <w:p w:rsidRPr="004677E7" w:rsidR="004677E7" w:rsidP="00795622" w:rsidRDefault="004677E7" w14:paraId="7E00684F" w14:textId="607CE889">
      <w:r w:rsidRPr="004677E7">
        <w:t xml:space="preserve">In jedem der drei Projekte hat dann jeder auf seinen eigenen Branch gewechselt, eine Textdatei mit dem eigenen Namen erstellt. </w:t>
      </w:r>
    </w:p>
    <w:p w:rsidRPr="004677E7" w:rsidR="004677E7" w:rsidP="00795622" w:rsidRDefault="004677E7" w14:paraId="70AE97EE" w14:textId="77777777">
      <w:r w:rsidRPr="004677E7">
        <w:t>Dabei gab es zu Beginn allerdings ein Problem:</w:t>
      </w:r>
    </w:p>
    <w:p w:rsidRPr="00795622" w:rsidR="004677E7" w:rsidP="00795622" w:rsidRDefault="004677E7" w14:paraId="750781C4" w14:textId="77777777">
      <w:r w:rsidRPr="00795622">
        <w:t xml:space="preserve">Einladungen &amp; Rechte: Es gab Verwirrung, weil nicht alle sofort die </w:t>
      </w:r>
      <w:proofErr w:type="spellStart"/>
      <w:r w:rsidRPr="00795622">
        <w:t>Collaborator</w:t>
      </w:r>
      <w:proofErr w:type="spellEnd"/>
      <w:r w:rsidRPr="00795622">
        <w:t xml:space="preserve">-Einladung auf GitHub angenommen hatten und man somit am Anfang nicht auf das Repository der anderen zugreifen konnte. </w:t>
      </w:r>
    </w:p>
    <w:p w:rsidRPr="004677E7" w:rsidR="004677E7" w:rsidP="00795622" w:rsidRDefault="004677E7" w14:paraId="3C0A233B" w14:textId="5F5DD11F">
      <w:r w:rsidRPr="004677E7">
        <w:t xml:space="preserve">Am Ende haben wir es aber geschafft und alle </w:t>
      </w:r>
      <w:r w:rsidR="00DD6BF1">
        <w:t>Leute</w:t>
      </w:r>
      <w:r w:rsidRPr="004677E7">
        <w:t xml:space="preserve"> in allen drei </w:t>
      </w:r>
      <w:proofErr w:type="spellStart"/>
      <w:r w:rsidRPr="004677E7">
        <w:t>Repositories</w:t>
      </w:r>
      <w:proofErr w:type="spellEnd"/>
      <w:r w:rsidRPr="004677E7">
        <w:t xml:space="preserve"> erfolgreich </w:t>
      </w:r>
      <w:proofErr w:type="spellStart"/>
      <w:r w:rsidR="00DD6BF1">
        <w:t>zugriff</w:t>
      </w:r>
      <w:proofErr w:type="spellEnd"/>
      <w:r w:rsidR="00DD6BF1">
        <w:t xml:space="preserve"> erhalten haben</w:t>
      </w:r>
      <w:r w:rsidRPr="004677E7">
        <w:t xml:space="preserve">. Ich habe heute gelernt, wie wichtig eine gute Absprache in der Gruppe ist und wie man Projekte für andere freigibt und gemeinsam daran arbeitet. </w:t>
      </w:r>
    </w:p>
    <w:p w:rsidRPr="0013339C" w:rsidR="004677E7" w:rsidP="00795622" w:rsidRDefault="004677E7" w14:paraId="70AA774D" w14:textId="77777777"/>
    <w:p w:rsidRPr="005D6391" w:rsidR="0013339C" w:rsidP="005D6391" w:rsidRDefault="0013339C" w14:paraId="0BD5CB57" w14:textId="77777777"/>
    <w:p w:rsidRPr="00A6647F" w:rsidR="00A6647F" w:rsidP="00A6647F" w:rsidRDefault="00A6647F" w14:paraId="5AB45FBF" w14:textId="5748929C"/>
    <w:p w:rsidRPr="00E32F04" w:rsidR="00E32F04" w:rsidP="00E32F04" w:rsidRDefault="00E32F04" w14:paraId="3C11B75B" w14:textId="77777777"/>
    <w:p w:rsidRPr="00E32F04" w:rsidR="00E32F04" w:rsidP="00E32F04" w:rsidRDefault="00E32F04" w14:paraId="5BA61297" w14:textId="77777777"/>
    <w:sectPr w:rsidRPr="00E32F04" w:rsidR="00E32F04">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DA5"/>
    <w:multiLevelType w:val="multilevel"/>
    <w:tmpl w:val="DB980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93630D2"/>
    <w:multiLevelType w:val="multilevel"/>
    <w:tmpl w:val="5F78F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35924579">
    <w:abstractNumId w:val="1"/>
  </w:num>
  <w:num w:numId="2" w16cid:durableId="79189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D7"/>
    <w:rsid w:val="00067D6A"/>
    <w:rsid w:val="00090E26"/>
    <w:rsid w:val="000E0C93"/>
    <w:rsid w:val="00123F64"/>
    <w:rsid w:val="0013339C"/>
    <w:rsid w:val="00147801"/>
    <w:rsid w:val="001748C0"/>
    <w:rsid w:val="002C764F"/>
    <w:rsid w:val="002F152B"/>
    <w:rsid w:val="003D5A35"/>
    <w:rsid w:val="003D7DFF"/>
    <w:rsid w:val="00431F68"/>
    <w:rsid w:val="0045BB60"/>
    <w:rsid w:val="004677E7"/>
    <w:rsid w:val="004748D6"/>
    <w:rsid w:val="004A345F"/>
    <w:rsid w:val="004B01DE"/>
    <w:rsid w:val="004C0FCD"/>
    <w:rsid w:val="0055474E"/>
    <w:rsid w:val="00567864"/>
    <w:rsid w:val="005D6391"/>
    <w:rsid w:val="00615A46"/>
    <w:rsid w:val="00677DA8"/>
    <w:rsid w:val="00750087"/>
    <w:rsid w:val="00795622"/>
    <w:rsid w:val="007E448B"/>
    <w:rsid w:val="008048B3"/>
    <w:rsid w:val="00830DCB"/>
    <w:rsid w:val="00840E81"/>
    <w:rsid w:val="008562C3"/>
    <w:rsid w:val="00884645"/>
    <w:rsid w:val="008A0C37"/>
    <w:rsid w:val="00922EF8"/>
    <w:rsid w:val="00944B2B"/>
    <w:rsid w:val="00A6647F"/>
    <w:rsid w:val="00B320A1"/>
    <w:rsid w:val="00BB08D7"/>
    <w:rsid w:val="00BC4F89"/>
    <w:rsid w:val="00C159F0"/>
    <w:rsid w:val="00D04B8F"/>
    <w:rsid w:val="00D42FAC"/>
    <w:rsid w:val="00D85846"/>
    <w:rsid w:val="00D86677"/>
    <w:rsid w:val="00DD6BF1"/>
    <w:rsid w:val="00E32F04"/>
    <w:rsid w:val="00EF4A28"/>
    <w:rsid w:val="00EF75D7"/>
    <w:rsid w:val="00F45955"/>
    <w:rsid w:val="00F70288"/>
    <w:rsid w:val="198261FA"/>
    <w:rsid w:val="4B9909B2"/>
    <w:rsid w:val="6BA47F2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2CDA0"/>
  <w15:chartTrackingRefBased/>
  <w15:docId w15:val="{32BC57CB-55AE-4DEB-9AF6-669104C8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B08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08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8D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B08D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B08D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B08D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B08D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B08D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B08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B08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B08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B08D7"/>
    <w:rPr>
      <w:rFonts w:eastAsiaTheme="majorEastAsia" w:cstheme="majorBidi"/>
      <w:color w:val="272727" w:themeColor="text1" w:themeTint="D8"/>
    </w:rPr>
  </w:style>
  <w:style w:type="paragraph" w:styleId="Title">
    <w:name w:val="Title"/>
    <w:basedOn w:val="Normal"/>
    <w:next w:val="Normal"/>
    <w:link w:val="TitleChar"/>
    <w:uiPriority w:val="10"/>
    <w:qFormat/>
    <w:rsid w:val="00BB08D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B08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B08D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B0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8D7"/>
    <w:pPr>
      <w:spacing w:before="160"/>
      <w:jc w:val="center"/>
    </w:pPr>
    <w:rPr>
      <w:i/>
      <w:iCs/>
      <w:color w:val="404040" w:themeColor="text1" w:themeTint="BF"/>
    </w:rPr>
  </w:style>
  <w:style w:type="character" w:styleId="QuoteChar" w:customStyle="1">
    <w:name w:val="Quote Char"/>
    <w:basedOn w:val="DefaultParagraphFont"/>
    <w:link w:val="Quote"/>
    <w:uiPriority w:val="29"/>
    <w:rsid w:val="00BB08D7"/>
    <w:rPr>
      <w:i/>
      <w:iCs/>
      <w:color w:val="404040" w:themeColor="text1" w:themeTint="BF"/>
    </w:rPr>
  </w:style>
  <w:style w:type="paragraph" w:styleId="ListParagraph">
    <w:name w:val="List Paragraph"/>
    <w:basedOn w:val="Normal"/>
    <w:uiPriority w:val="34"/>
    <w:qFormat/>
    <w:rsid w:val="00BB08D7"/>
    <w:pPr>
      <w:ind w:left="720"/>
      <w:contextualSpacing/>
    </w:pPr>
  </w:style>
  <w:style w:type="character" w:styleId="IntenseEmphasis">
    <w:name w:val="Intense Emphasis"/>
    <w:basedOn w:val="DefaultParagraphFont"/>
    <w:uiPriority w:val="21"/>
    <w:qFormat/>
    <w:rsid w:val="00BB08D7"/>
    <w:rPr>
      <w:i/>
      <w:iCs/>
      <w:color w:val="0F4761" w:themeColor="accent1" w:themeShade="BF"/>
    </w:rPr>
  </w:style>
  <w:style w:type="paragraph" w:styleId="IntenseQuote">
    <w:name w:val="Intense Quote"/>
    <w:basedOn w:val="Normal"/>
    <w:next w:val="Normal"/>
    <w:link w:val="IntenseQuoteChar"/>
    <w:uiPriority w:val="30"/>
    <w:qFormat/>
    <w:rsid w:val="00BB08D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B08D7"/>
    <w:rPr>
      <w:i/>
      <w:iCs/>
      <w:color w:val="0F4761" w:themeColor="accent1" w:themeShade="BF"/>
    </w:rPr>
  </w:style>
  <w:style w:type="character" w:styleId="IntenseReference">
    <w:name w:val="Intense Reference"/>
    <w:basedOn w:val="DefaultParagraphFont"/>
    <w:uiPriority w:val="32"/>
    <w:qFormat/>
    <w:rsid w:val="00BB08D7"/>
    <w:rPr>
      <w:b/>
      <w:bCs/>
      <w:smallCaps/>
      <w:color w:val="0F4761" w:themeColor="accent1" w:themeShade="BF"/>
      <w:spacing w:val="5"/>
    </w:rPr>
  </w:style>
  <w:style w:type="paragraph" w:styleId="TOCHeading">
    <w:name w:val="TOC Heading"/>
    <w:basedOn w:val="Heading1"/>
    <w:next w:val="Normal"/>
    <w:uiPriority w:val="39"/>
    <w:unhideWhenUsed/>
    <w:qFormat/>
    <w:rsid w:val="00677DA8"/>
    <w:pPr>
      <w:spacing w:before="240" w:after="0" w:line="259" w:lineRule="auto"/>
      <w:outlineLvl w:val="9"/>
    </w:pPr>
    <w:rPr>
      <w:kern w:val="0"/>
      <w:sz w:val="32"/>
      <w:szCs w:val="32"/>
      <w:lang w:eastAsia="de-CH"/>
      <w14:ligatures w14:val="none"/>
    </w:rPr>
  </w:style>
  <w:style w:type="paragraph" w:styleId="TOC1">
    <w:name w:val="toc 1"/>
    <w:basedOn w:val="Normal"/>
    <w:next w:val="Normal"/>
    <w:autoRedefine/>
    <w:uiPriority w:val="39"/>
    <w:unhideWhenUsed/>
    <w:rsid w:val="00677DA8"/>
    <w:pPr>
      <w:spacing w:after="100"/>
    </w:pPr>
  </w:style>
  <w:style w:type="character" w:styleId="Hyperlink">
    <w:name w:val="Hyperlink"/>
    <w:basedOn w:val="DefaultParagraphFont"/>
    <w:uiPriority w:val="99"/>
    <w:unhideWhenUsed/>
    <w:rsid w:val="00677DA8"/>
    <w:rPr>
      <w:color w:val="467886" w:themeColor="hyperlink"/>
      <w:u w:val="single"/>
    </w:rPr>
  </w:style>
  <w:style w:type="paragraph" w:styleId="TOC2">
    <w:name w:val="toc 2"/>
    <w:basedOn w:val="Normal"/>
    <w:next w:val="Normal"/>
    <w:autoRedefine/>
    <w:uiPriority w:val="39"/>
    <w:unhideWhenUsed/>
    <w:rsid w:val="00884645"/>
    <w:pPr>
      <w:spacing w:after="100"/>
      <w:ind w:left="240"/>
    </w:pPr>
  </w:style>
  <w:style w:type="character" w:styleId="PlaceholderText">
    <w:name w:val="Placeholder Text"/>
    <w:basedOn w:val="DefaultParagraphFont"/>
    <w:uiPriority w:val="99"/>
    <w:semiHidden/>
    <w:rsid w:val="00840E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F939945D5AA146941986330541B6BB" ma:contentTypeVersion="4" ma:contentTypeDescription="Crée un document." ma:contentTypeScope="" ma:versionID="4cbf6c4edbe14bdee957b914a035a485">
  <xsd:schema xmlns:xsd="http://www.w3.org/2001/XMLSchema" xmlns:xs="http://www.w3.org/2001/XMLSchema" xmlns:p="http://schemas.microsoft.com/office/2006/metadata/properties" xmlns:ns3="de59af68-80fe-4c59-a874-c4d31861fa54" targetNamespace="http://schemas.microsoft.com/office/2006/metadata/properties" ma:root="true" ma:fieldsID="025506e99647e6a60e640c907d041180" ns3:_="">
    <xsd:import namespace="de59af68-80fe-4c59-a874-c4d31861fa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59af68-80fe-4c59-a874-c4d31861fa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913B0A-43E8-4A4F-82A7-4C60FBDD5B5E}">
  <ds:schemaRefs>
    <ds:schemaRef ds:uri="http://schemas.microsoft.com/sharepoint/v3/contenttype/forms"/>
  </ds:schemaRefs>
</ds:datastoreItem>
</file>

<file path=customXml/itemProps2.xml><?xml version="1.0" encoding="utf-8"?>
<ds:datastoreItem xmlns:ds="http://schemas.openxmlformats.org/officeDocument/2006/customXml" ds:itemID="{09F33282-EEEB-44A4-8B99-559DA919A2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1CFBFD-C6A5-4522-A8A2-AB5616F7B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59af68-80fe-4c59-a874-c4d31861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FUX Leander (STD)</dc:creator>
  <keywords/>
  <dc:description/>
  <lastModifiedBy>FUX Leander (STD)</lastModifiedBy>
  <revision>36</revision>
  <lastPrinted>2026-10-01T03:43:00.0000000Z</lastPrinted>
  <dcterms:created xsi:type="dcterms:W3CDTF">2026-08-19T18:20:00.0000000Z</dcterms:created>
  <dcterms:modified xsi:type="dcterms:W3CDTF">2026-10-27T10:36:25.1506137Z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0x010100BCF939945D5AA146941986330541B6BB</vt:lpwstr>
  </property>
</Properties>
</file>