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0"/>
        </w:rPr>
        <w:t>Fit &amp; Strong combinaties voor vrouwen</w:t>
      </w:r>
    </w:p>
    <w:p>
      <w:pPr>
        <w:jc w:val="center"/>
      </w:pPr>
      <w:r>
        <w:rPr>
          <w:color w:val="5C6370"/>
          <w:sz w:val="20"/>
        </w:rPr>
        <w:t>Tabellen en grafieken voor darmrust, visfocus, groente/fruit en cyclusbalans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1C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Doel: duidelijke combinaties maken die fit/strong ondersteunen zonder de gevoelige dikke darm onnodig te prikkelen. Geen witte rijst.</w:t>
            </w:r>
          </w:p>
        </w:tc>
      </w:tr>
    </w:tbl>
    <w:p/>
    <w:p>
      <w:pPr>
        <w:pStyle w:val="Heading1"/>
      </w:pPr>
      <w:r>
        <w:t>1. Bordverdeling</w:t>
      </w:r>
    </w:p>
    <w:p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Beste combinaties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584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Doel</w:t>
            </w:r>
          </w:p>
        </w:tc>
        <w:tc>
          <w:tcPr>
            <w:tcW w:type="dxa" w:w="2880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Combinatie</w:t>
            </w:r>
          </w:p>
        </w:tc>
        <w:tc>
          <w:tcPr>
            <w:tcW w:type="dxa" w:w="1296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FODMAP-rust</w:t>
            </w:r>
          </w:p>
        </w:tc>
        <w:tc>
          <w:tcPr>
            <w:tcW w:type="dxa" w:w="1296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Eiwit/omega-3</w:t>
            </w:r>
          </w:p>
        </w:tc>
        <w:tc>
          <w:tcPr>
            <w:tcW w:type="dxa" w:w="1296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Fit/Strong</w:t>
            </w:r>
          </w:p>
        </w:tc>
        <w:tc>
          <w:tcPr>
            <w:tcW w:type="dxa" w:w="1440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Wanneer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Rustige darm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Kabeljauw + aardappel + courgette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hoog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hoog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Diner voor 18u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Omega-3 focus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Zalm + quinoa + wortel/komkommer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zeer hoog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hoog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Lunch of vroege diner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Menstruatie support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Forel + spinazie + aardappel + sinaasappel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hoog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hoog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IJzer + vitamine C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Luteale stabiliteit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Havermout + skyr + kiwi + pompoenpitten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laag-middel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middel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hoog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Ontbijt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Snelle lunch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Tonijn + aardappel + tomaat/sla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hoog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middel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Zout checken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Lichte wrap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Maiswrap + garnalen + paksoi/wortel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laag-middel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hoog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middel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Ingredienten checken</w:t>
            </w:r>
          </w:p>
        </w:tc>
      </w:tr>
    </w:tbl>
    <w:p/>
    <w:p>
      <w:pPr>
        <w:pStyle w:val="Heading1"/>
      </w:pPr>
      <w:r>
        <w:t>3. Grafiek: maaltijdscore</w:t>
      </w:r>
    </w:p>
    <w:p>
      <w:r>
        <w:drawing>
          <wp:inline xmlns:a="http://schemas.openxmlformats.org/drawingml/2006/main" xmlns:pic="http://schemas.openxmlformats.org/drawingml/2006/picture">
            <wp:extent cx="5852160" cy="30431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l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Grafiek: cyclus-aanpassing</w:t>
      </w:r>
    </w:p>
    <w:p>
      <w:r>
        <w:drawing>
          <wp:inline xmlns:a="http://schemas.openxmlformats.org/drawingml/2006/main" xmlns:pic="http://schemas.openxmlformats.org/drawingml/2006/picture">
            <wp:extent cx="5852160" cy="30431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cle_adjust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Dagindeling tot 18:00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Moment</w:t>
            </w:r>
          </w:p>
        </w:tc>
        <w:tc>
          <w:tcPr>
            <w:tcW w:type="dxa" w:w="381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Keuze</w:t>
            </w:r>
          </w:p>
        </w:tc>
        <w:tc>
          <w:tcPr>
            <w:tcW w:type="dxa" w:w="33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07:00-10:00 ontbijt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Havermout/skyr/kiwi of ei/spinazie/zalm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Rustige start, oplosbare vezel, eiwit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11:30-14:00 lunch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Quinoabowl of aardappelsalade met vis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Grootste groente/vismoment van de dag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15:30-16:30 snack optioneel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Fruit + yoghurt of walnoten/pompoenpitten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Niet te groot; voorkomt late trek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16:30-18:00 diner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Kabeljauw/forel + aardappel/polenta + warme groente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Vroeg, warm en darmrustig</w:t>
            </w:r>
          </w:p>
        </w:tc>
      </w:tr>
    </w:tbl>
    <w:p/>
    <w:p>
      <w:pPr>
        <w:pStyle w:val="Heading1"/>
      </w:pPr>
      <w:r>
        <w:t>6. Combinatiematrix: maak zelf een bord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Bouwstap</w:t>
            </w:r>
          </w:p>
        </w:tc>
        <w:tc>
          <w:tcPr>
            <w:tcW w:type="dxa" w:w="7128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Keuzes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Stap 1 eiwit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zalm, kabeljauw, forel, tonijn, sardines, garnalen, ei, lactosevrije skyr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Stap 2 groente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courgette, wortel, komkommer, tomaat, spinazie, paksoi, aubergine, sla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Stap 3 koolhydraat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aardappel, quinoa, havermout, polenta/mais, boekweit, kleine zoete aardappel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Stap 4 vet/smaak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olijfolie, walnoten, pompoenpitten, dille, gember, citroen, bieslook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Stap 5 check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geen witte rijst, geen ui/knoflook, geen grote rauwkost, geen polyol-snoep</w:t>
            </w:r>
          </w:p>
        </w:tc>
      </w:tr>
    </w:tbl>
    <w:p/>
    <w:p>
      <w:pPr>
        <w:pStyle w:val="Heading1"/>
      </w:pPr>
      <w:r>
        <w:t>7. Praktische weekrotatie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shd w:fill="F7DDE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Dag</w:t>
            </w:r>
          </w:p>
        </w:tc>
        <w:tc>
          <w:tcPr>
            <w:tcW w:type="dxa" w:w="2520"/>
            <w:shd w:fill="F7DDE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Ontbijt</w:t>
            </w:r>
          </w:p>
        </w:tc>
        <w:tc>
          <w:tcPr>
            <w:tcW w:type="dxa" w:w="2808"/>
            <w:shd w:fill="F7DDE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Lunch</w:t>
            </w:r>
          </w:p>
        </w:tc>
        <w:tc>
          <w:tcPr>
            <w:tcW w:type="dxa" w:w="2736"/>
            <w:shd w:fill="F7DDE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Diner voor 18:00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Maandag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Skyr + kiwi + haver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Zalm-quinoa bowl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Kabeljauw + aardappel + courgette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Dinsdag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Ei + spinazie + forel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Tonijn-aardappelsalade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Forel + polenta + tomaat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Woensdag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Haver + aardbei + chia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Garnalen maiswrap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Zalm + wortel + aardappel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Donderdag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Skyr + papaja + walnoot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Sardines + quinoa salade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Kabeljauw + paksoi + polenta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Vrijdag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Ei + courgette + zalm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Forel + aardappel + sla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Makreel klein + spinazie + quinoa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Zaterdag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Haver + kiwi + pompoenpit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Tonijn + komkommer/tomaat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Garnalen + aardappel + wortel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Zondag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Skyr + bessen + chia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Zalm salade + quinoa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Forel + courgette + polenta</w:t>
            </w:r>
          </w:p>
        </w:tc>
      </w:tr>
    </w:tbl>
    <w:p/>
    <w:p>
      <w:pPr>
        <w:pStyle w:val="Heading1"/>
      </w:pPr>
      <w:r>
        <w:t>8. Bronnen</w:t>
      </w:r>
    </w:p>
    <w:p>
      <w:r>
        <w:rPr>
          <w:b/>
        </w:rPr>
        <w:t xml:space="preserve">Monash FODMAP - FODMAPs and IBS: </w:t>
      </w:r>
      <w:r>
        <w:t>https://www.monashfodmap.com/about-fodmap-and-ibs/</w:t>
      </w:r>
    </w:p>
    <w:p>
      <w:r>
        <w:rPr>
          <w:b/>
        </w:rPr>
        <w:t xml:space="preserve">Monash FODMAP - 3 phases of the low FODMAP diet: </w:t>
      </w:r>
      <w:r>
        <w:t>https://www.monashfodmap.com/blog/3-phases-low-fodmap-diet/</w:t>
      </w:r>
    </w:p>
    <w:p>
      <w:r>
        <w:rPr>
          <w:b/>
        </w:rPr>
        <w:t xml:space="preserve">NICE CG61 - IBS dietary and lifestyle advice: </w:t>
      </w:r>
      <w:r>
        <w:t>https://www.nice.org.uk/guidance/cg61/chapter/recommendations</w:t>
      </w:r>
    </w:p>
    <w:p>
      <w:r>
        <w:br w:type="page"/>
      </w:r>
    </w:p>
    <w:p>
      <w:pPr>
        <w:pStyle w:val="Heading1"/>
      </w:pPr>
      <w:r>
        <w:rPr>
          <w:color w:val="1F4D78"/>
        </w:rPr>
        <w:t>FODMAP-regels die in dit document zijn gehanteerd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1C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Belangrijk: laag-FODMAP is hier gebruikt als rustige startstrategie voor een gevoelige dikke darm. Het is geen permanente eliminatie en geen diagnose. Herintroductie/personalisatie blijft nodig met arts of dietist bij aanhoudende klachten.</w:t>
            </w:r>
          </w:p>
        </w:tc>
      </w:tr>
    </w:tbl>
    <w:p/>
    <w:p>
      <w:r>
        <w:t>Groen = dagelijkse basis in normale startportie. Oranje = testen of klein houden. Rood = vermijden in de gevoelige-darm startfase of alleen later herintroduceren. Witte rijst is uitgesloten omdat de persoon dit niet eet, niet omdat het FODMAP-hoog is.</w:t>
      </w:r>
    </w:p>
    <w:p>
      <w:pPr>
        <w:pStyle w:val="Heading2"/>
      </w:pPr>
      <w:r>
        <w:t>Groene basisproducten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Groep</w:t>
            </w:r>
          </w:p>
        </w:tc>
        <w:tc>
          <w:tcPr>
            <w:tcW w:type="dxa" w:w="3672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Producten</w:t>
            </w:r>
          </w:p>
        </w:tc>
        <w:tc>
          <w:tcPr>
            <w:tcW w:type="dxa" w:w="1728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Startportie</w:t>
            </w:r>
          </w:p>
        </w:tc>
        <w:tc>
          <w:tcPr>
            <w:tcW w:type="dxa" w:w="2376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FODMAP-hantering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Vis/zee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zalm, kabeljauw, forel, tonijn, sardines, garnalen, mosselen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120-180 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Groen: puur bereid, geen ui/knoflook-marinade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Eiwit extra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ei, lactosevrije skyr/yoghurt, stevige tofu/tempeh als tolerantie goed is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1-2 eieren / 150-200 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Groen: goed voor spierbehoud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Groenten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wortel, courgette, komkommer, tomaat, spinazie, paksoi, sla, aubergine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60-120 g per soort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Groen: liefst 2 soorten per maaltijd, rustig volume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Fruit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kiwi, sinaasappel, mandarijn, ananas, aardbei, papaja, druiven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portie, max 2-3/dag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Groen: verspreiden over de dag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Koolhydraat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aardappel, quinoa, havermout, polenta/mais, boekweit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portie per maaltijd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Groen/oranje afhankelijk van portie; geen witte rijst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Smaak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gember, citroen, dille, peterselie, bieslook, groene lente-ui top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naar smaak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Groen: smaak zonder FODMAP-bom</w:t>
            </w:r>
          </w:p>
        </w:tc>
      </w:tr>
    </w:tbl>
    <w:p/>
    <w:p>
      <w:pPr>
        <w:pStyle w:val="Heading2"/>
      </w:pPr>
      <w:r>
        <w:t>Oranje testproducten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FFF1C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Product</w:t>
            </w:r>
          </w:p>
        </w:tc>
        <w:tc>
          <w:tcPr>
            <w:tcW w:type="dxa" w:w="1584"/>
            <w:shd w:fill="FFF1C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Portie</w:t>
            </w:r>
          </w:p>
        </w:tc>
        <w:tc>
          <w:tcPr>
            <w:tcW w:type="dxa" w:w="5256"/>
            <w:shd w:fill="FFF1C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 voorzichtig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Paprika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60-100 g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Kan rauw prikkelen; warm vaak rustiger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Zoete aardappel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75-100 g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Niet stapelen met andere oranje bronnen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Spelt zuurdesem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snee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Alleen als brood goed gaat; geen tarwebrood als basis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Blauwe bessen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40-80 g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Portie houden; niet combineren met veel ander fruit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Chia/lijnzaad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tl tot 1 el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Langzaam opbouwen met voldoende water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Makreel/gerookte vis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kleine portie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FODMAP laag, maar vet/zout kan klachten geven</w:t>
            </w:r>
          </w:p>
        </w:tc>
      </w:tr>
    </w:tbl>
    <w:p/>
    <w:p>
      <w:pPr>
        <w:pStyle w:val="Heading2"/>
      </w:pPr>
      <w:r>
        <w:t>Rood: vermijden of pas later testen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8D7DA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Product/groep</w:t>
            </w:r>
          </w:p>
        </w:tc>
        <w:tc>
          <w:tcPr>
            <w:tcW w:type="dxa" w:w="6192"/>
            <w:shd w:fill="F8D7DA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Reden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Ui/knoflook/prei wit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hoog FODMAP; vervang door bieslook, gember of knoflookolie zonder stukjes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Appel/peer/mango/watermeloen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vaak fructose/polyol-rijk; niet als dagelijks fruit in startfase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Bloemkool/champignons/asparagus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vaak lastig bij gevoelige dikke darm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Grote porties bonen/linzen/kikkererwten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GOS; pas later met kleine testporties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Tarwepasta/tarwebrood als basis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fructanen; niet als standaard koolhydraat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Suikervrij snoep/kauwgom met -ol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polyolen; vaak gas/diarree trigger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Witte rijst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niet vanwege FODMAP, maar uitgesloten door persoonlijke voorkeur</w:t>
            </w:r>
          </w:p>
        </w:tc>
      </w:tr>
    </w:tbl>
    <w:p/>
    <w:p>
      <w:pPr>
        <w:pStyle w:val="Heading2"/>
      </w:pPr>
      <w:r>
        <w:t>FODMAP-stacking per maaltijd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Moment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Basisregel</w:t>
            </w:r>
          </w:p>
        </w:tc>
        <w:tc>
          <w:tcPr>
            <w:tcW w:type="dxa" w:w="35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Extra check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Ontbijt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groene koolhydraat + 1 eiwit + 1 fruit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Max 1 oranje item; geen grote rauwkost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Lunch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visportie + 2 groene groenten + aardappel/quinoa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Beste moment voor grootste maaltijd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Snack voor 16:30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klein: fruit of yoghurt/skyr of noten/zaden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Niet stapelen met ontbijtfruit als klachten spelen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Diner 16:30-18:00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warme vis + warme groente + aardappel/polenta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Meest darmrustig; rauwkost klein houden</w:t>
            </w:r>
          </w:p>
        </w:tc>
      </w:tr>
    </w:tbl>
    <w:p/>
    <w:p>
      <w:pPr>
        <w:pStyle w:val="Heading2"/>
      </w:pPr>
      <w:r>
        <w:t>Combinatiecheck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FODMAP-mix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Voorbeeld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Advies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 + groen + groen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Kabeljauw + aardappel + courgette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Dagelijkse basis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 + groen + oranje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Zalm + quinoa + paprika klein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Alleen als klachten rustig zijn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 + oranje + oranje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Makreel + zoete aardappel + bessen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Niet als startkeuze; kans op stapeling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Rood aanwezig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Ui/knoflook/tarwe/appel in dezelfde dag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Vermijden in gevoelige-darm startfase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