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2D" w:rsidRDefault="006F24F2" w:rsidP="006F24F2">
      <w:pPr>
        <w:jc w:val="right"/>
        <w:rPr>
          <w:lang w:bidi="fa-IR"/>
        </w:rPr>
      </w:pPr>
      <w:r>
        <w:rPr>
          <w:rFonts w:hint="cs"/>
          <w:rtl/>
          <w:lang w:bidi="fa-IR"/>
        </w:rPr>
        <w:t>اگر بخواهیم مجموع درصد تغییرات مثبت قیمت پایانی را با مجموع درصد تغییرات منفی قیمت پایانی با هم مقایسه کنیم.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664" w:rsidTr="00C63664">
        <w:tc>
          <w:tcPr>
            <w:tcW w:w="9350" w:type="dxa"/>
          </w:tcPr>
          <w:p w:rsidR="00C63664" w:rsidRDefault="00C63664" w:rsidP="00C63664">
            <w:pPr>
              <w:jc w:val="center"/>
              <w:rPr>
                <w:lang w:bidi="fa-IR"/>
              </w:rPr>
            </w:pPr>
            <w:r>
              <w:object w:dxaOrig="12150" w:dyaOrig="6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7pt;height:244.8pt" o:ole="">
                  <v:imagedata r:id="rId4" o:title=""/>
                </v:shape>
                <o:OLEObject Type="Embed" ProgID="PBrush" ShapeID="_x0000_i1025" DrawAspect="Content" ObjectID="_1641750454" r:id="rId5"/>
              </w:object>
            </w:r>
            <w:bookmarkStart w:id="0" w:name="_GoBack"/>
            <w:bookmarkEnd w:id="0"/>
          </w:p>
        </w:tc>
      </w:tr>
    </w:tbl>
    <w:p w:rsidR="00C63664" w:rsidRDefault="00C63664" w:rsidP="006F24F2">
      <w:pPr>
        <w:jc w:val="right"/>
        <w:rPr>
          <w:rtl/>
          <w:lang w:bidi="fa-IR"/>
        </w:rPr>
      </w:pPr>
    </w:p>
    <w:sectPr w:rsidR="00C6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BC"/>
    <w:rsid w:val="001568BC"/>
    <w:rsid w:val="006F24F2"/>
    <w:rsid w:val="008C412D"/>
    <w:rsid w:val="00C6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99F44-D11C-4920-A623-8BE89195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2020-01-28T17:13:00Z</dcterms:created>
  <dcterms:modified xsi:type="dcterms:W3CDTF">2020-01-28T17:31:00Z</dcterms:modified>
</cp:coreProperties>
</file>