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18" w:rsidRDefault="00625CD8" w:rsidP="00625CD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ضریب همسبتگی:</w:t>
      </w:r>
    </w:p>
    <w:p w:rsidR="00625CD8" w:rsidRDefault="00625CD8" w:rsidP="0018354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روش براساس </w:t>
      </w:r>
      <w:r w:rsidR="00183549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عدد درصد تغییرات </w:t>
      </w:r>
      <w:r w:rsidR="00183549">
        <w:rPr>
          <w:rFonts w:hint="cs"/>
          <w:rtl/>
          <w:lang w:bidi="fa-IR"/>
        </w:rPr>
        <w:t xml:space="preserve">هفتگی </w:t>
      </w:r>
      <w:r>
        <w:rPr>
          <w:rFonts w:hint="cs"/>
          <w:rtl/>
          <w:lang w:bidi="fa-IR"/>
        </w:rPr>
        <w:t>شاخص</w:t>
      </w:r>
      <w:r w:rsidR="00183549">
        <w:rPr>
          <w:rFonts w:hint="cs"/>
          <w:rtl/>
          <w:lang w:bidi="fa-IR"/>
        </w:rPr>
        <w:t xml:space="preserve"> 1 و همینطور شاخصی دیگر</w:t>
      </w:r>
      <w:bookmarkStart w:id="0" w:name="_GoBack"/>
      <w:bookmarkEnd w:id="0"/>
      <w:r w:rsidR="0018354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نماد سهام میران ضریب همبستگی استخراج می شود.</w:t>
      </w:r>
    </w:p>
    <w:p w:rsidR="00625CD8" w:rsidRDefault="00625CD8" w:rsidP="00625CD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حداقل منفی یک (عدم همبستگی) و حداکثر عدد یک (همبستگی کامل)</w:t>
      </w:r>
    </w:p>
    <w:sectPr w:rsidR="0062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7B"/>
    <w:rsid w:val="00183549"/>
    <w:rsid w:val="00286318"/>
    <w:rsid w:val="00625CD8"/>
    <w:rsid w:val="00C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1968-3AE5-48F2-9B50-E74A8F9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2020-02-08T11:50:00Z</dcterms:created>
  <dcterms:modified xsi:type="dcterms:W3CDTF">2020-04-04T13:06:00Z</dcterms:modified>
</cp:coreProperties>
</file>