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614B0" w14:textId="459304FA" w:rsidR="00EF373B" w:rsidRDefault="00AC74B8" w:rsidP="000021DF">
      <w:pPr>
        <w:pStyle w:val="RMCHeading1"/>
      </w:pPr>
      <w:r>
        <w:t xml:space="preserve">UC1a and b - </w:t>
      </w:r>
      <w:r w:rsidR="00EF373B" w:rsidRPr="00EF373B">
        <w:t>RMC-SS</w:t>
      </w:r>
      <w:r w:rsidR="00F02D66">
        <w:t xml:space="preserve"> </w:t>
      </w:r>
      <w:r w:rsidR="00D942AF">
        <w:t>C</w:t>
      </w:r>
      <w:r w:rsidR="00EF373B" w:rsidRPr="00EF373B">
        <w:t xml:space="preserve">reate </w:t>
      </w:r>
      <w:r w:rsidR="00F02D66">
        <w:t>Service request</w:t>
      </w:r>
      <w:r w:rsidR="00F02D66" w:rsidRPr="00EF373B">
        <w:t xml:space="preserve"> </w:t>
      </w:r>
      <w:r w:rsidR="00F02D66">
        <w:t>(</w:t>
      </w:r>
      <w:r w:rsidR="00B36EA7">
        <w:t>Defect</w:t>
      </w:r>
      <w:r w:rsidR="00F02D66">
        <w:t xml:space="preserve">) </w:t>
      </w:r>
      <w:r w:rsidR="00EF373B" w:rsidRPr="00EF373B">
        <w:t>on EAMS</w:t>
      </w:r>
    </w:p>
    <w:tbl>
      <w:tblPr>
        <w:tblW w:w="9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931"/>
        <w:gridCol w:w="2722"/>
        <w:gridCol w:w="1680"/>
      </w:tblGrid>
      <w:tr w:rsidR="00EF373B" w:rsidRPr="006D056D" w14:paraId="3AA508EC" w14:textId="77777777" w:rsidTr="00DA3606">
        <w:trPr>
          <w:trHeight w:val="234"/>
        </w:trPr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BA5AF4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Name</w:t>
            </w:r>
          </w:p>
        </w:tc>
        <w:tc>
          <w:tcPr>
            <w:tcW w:w="7333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403102" w14:textId="5DB8CD30" w:rsidR="00EF373B" w:rsidRPr="00DD3EDE" w:rsidRDefault="00DE31D4" w:rsidP="000021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RMC </w:t>
            </w:r>
            <w:r w:rsidR="00557425">
              <w:rPr>
                <w:rFonts w:ascii="Calibri" w:eastAsia="Times New Roman" w:hAnsi="Calibri" w:cs="Calibri"/>
                <w:color w:val="333333"/>
              </w:rPr>
              <w:t xml:space="preserve">-SS creates </w:t>
            </w:r>
            <w:r w:rsidR="00F02D66">
              <w:rPr>
                <w:rFonts w:ascii="Calibri" w:eastAsia="Times New Roman" w:hAnsi="Calibri" w:cs="Calibri"/>
                <w:color w:val="333333"/>
              </w:rPr>
              <w:t>SR</w:t>
            </w:r>
            <w:r w:rsidR="00EF373B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EF373B" w:rsidRPr="00433897">
              <w:rPr>
                <w:rFonts w:ascii="Calibri" w:eastAsia="Times New Roman" w:hAnsi="Calibri" w:cs="Calibri"/>
                <w:color w:val="333333"/>
              </w:rPr>
              <w:t xml:space="preserve">on </w:t>
            </w:r>
            <w:r w:rsidR="00EF373B">
              <w:rPr>
                <w:rFonts w:ascii="Calibri" w:eastAsia="Times New Roman" w:hAnsi="Calibri" w:cs="Calibri"/>
                <w:color w:val="333333"/>
              </w:rPr>
              <w:t>EAMS</w:t>
            </w:r>
          </w:p>
        </w:tc>
      </w:tr>
      <w:tr w:rsidR="00EF373B" w:rsidRPr="006D056D" w14:paraId="12278F39" w14:textId="77777777" w:rsidTr="000021DF">
        <w:trPr>
          <w:trHeight w:val="234"/>
        </w:trPr>
        <w:tc>
          <w:tcPr>
            <w:tcW w:w="90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BCB98F" w14:textId="3BC04F61" w:rsidR="00EF373B" w:rsidRPr="00DD3EDE" w:rsidRDefault="00E10D35" w:rsidP="006B4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BB206B7" wp14:editId="258FED51">
                  <wp:extent cx="5076968" cy="3296774"/>
                  <wp:effectExtent l="0" t="0" r="0" b="0"/>
                  <wp:docPr id="21160698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968" cy="329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3B" w:rsidRPr="006D056D" w14:paraId="3D51CF0F" w14:textId="77777777" w:rsidTr="000021DF">
        <w:trPr>
          <w:trHeight w:val="234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AE4352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Description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17EFF" w14:textId="09C8483C" w:rsidR="00EF373B" w:rsidRPr="0004410B" w:rsidRDefault="00EF373B" w:rsidP="000021DF">
            <w:r w:rsidRPr="0004410B">
              <w:rPr>
                <w:rFonts w:ascii="Calibri" w:eastAsia="Times New Roman" w:hAnsi="Calibri" w:cs="Calibri"/>
                <w:color w:val="333333"/>
              </w:rPr>
              <w:t>Process about RMC-SS</w:t>
            </w:r>
            <w:r w:rsidR="00F02D66" w:rsidRPr="0004410B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Pr="0004410B">
              <w:rPr>
                <w:rFonts w:ascii="Calibri" w:eastAsia="Times New Roman" w:hAnsi="Calibri" w:cs="Calibri"/>
                <w:color w:val="333333"/>
              </w:rPr>
              <w:t xml:space="preserve">creates a </w:t>
            </w:r>
            <w:r w:rsidR="00F02D66" w:rsidRPr="0004410B">
              <w:rPr>
                <w:rFonts w:ascii="Calibri" w:eastAsia="Times New Roman" w:hAnsi="Calibri" w:cs="Calibri"/>
                <w:color w:val="333333"/>
              </w:rPr>
              <w:t>Service Request</w:t>
            </w:r>
            <w:r w:rsidR="00164E98">
              <w:rPr>
                <w:rFonts w:ascii="Calibri" w:eastAsia="Times New Roman" w:hAnsi="Calibri" w:cs="Calibri"/>
                <w:color w:val="333333"/>
              </w:rPr>
              <w:t xml:space="preserve"> (SR)</w:t>
            </w:r>
            <w:r w:rsidRPr="0004410B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02D66" w:rsidRPr="0004410B">
              <w:rPr>
                <w:rFonts w:ascii="Calibri" w:eastAsia="Times New Roman" w:hAnsi="Calibri" w:cs="Calibri"/>
                <w:color w:val="333333"/>
              </w:rPr>
              <w:t>in case of a</w:t>
            </w:r>
            <w:r w:rsidRPr="0004410B">
              <w:rPr>
                <w:rFonts w:ascii="Calibri" w:eastAsia="Times New Roman" w:hAnsi="Calibri" w:cs="Calibri"/>
                <w:color w:val="333333"/>
              </w:rPr>
              <w:t>utomatic</w:t>
            </w:r>
            <w:r w:rsidR="00F02D66" w:rsidRPr="0004410B">
              <w:rPr>
                <w:rFonts w:ascii="Calibri" w:eastAsia="Times New Roman" w:hAnsi="Calibri" w:cs="Calibri"/>
                <w:color w:val="333333"/>
              </w:rPr>
              <w:t xml:space="preserve"> notification from </w:t>
            </w:r>
            <w:r w:rsidR="00221111">
              <w:rPr>
                <w:rFonts w:ascii="Calibri" w:eastAsia="Times New Roman" w:hAnsi="Calibri" w:cs="Calibri"/>
                <w:color w:val="333333"/>
              </w:rPr>
              <w:t>ITS subsystem</w:t>
            </w:r>
            <w:r w:rsidRPr="0004410B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02D66" w:rsidRPr="0004410B">
              <w:rPr>
                <w:rFonts w:ascii="Calibri" w:eastAsia="Times New Roman" w:hAnsi="Calibri" w:cs="Calibri"/>
                <w:color w:val="333333"/>
              </w:rPr>
              <w:t xml:space="preserve">on an ITS asset </w:t>
            </w:r>
            <w:r w:rsidR="005F1613">
              <w:rPr>
                <w:rFonts w:ascii="Calibri" w:eastAsia="Times New Roman" w:hAnsi="Calibri" w:cs="Calibri"/>
                <w:color w:val="333333"/>
              </w:rPr>
              <w:t>fault or anomaly</w:t>
            </w:r>
            <w:r w:rsidRPr="0004410B">
              <w:rPr>
                <w:rFonts w:ascii="Calibri" w:eastAsia="Times New Roman" w:hAnsi="Calibri" w:cs="Calibri"/>
                <w:color w:val="333333"/>
              </w:rPr>
              <w:t>.</w:t>
            </w:r>
          </w:p>
        </w:tc>
      </w:tr>
      <w:tr w:rsidR="00EF373B" w:rsidRPr="006D056D" w14:paraId="3060B7E9" w14:textId="77777777" w:rsidTr="000021DF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8144CD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 xml:space="preserve">Primary User Role 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39117D" w14:textId="24B4FC39" w:rsidR="00EF373B" w:rsidRPr="00415215" w:rsidRDefault="00EF373B" w:rsidP="000021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</w:t>
            </w:r>
          </w:p>
        </w:tc>
      </w:tr>
      <w:tr w:rsidR="00EF373B" w:rsidRPr="006D056D" w14:paraId="336FCADF" w14:textId="77777777" w:rsidTr="000021DF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7C34C6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Secondary User Role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013C35" w14:textId="77777777" w:rsidR="00EF373B" w:rsidRPr="00415215" w:rsidRDefault="00EF373B" w:rsidP="000021D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EF373B" w:rsidRPr="006D056D" w14:paraId="71B73EF6" w14:textId="77777777" w:rsidTr="000021DF">
        <w:trPr>
          <w:trHeight w:val="438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C68C2D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Triggers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134A73" w14:textId="77777777" w:rsidR="00EB0D9B" w:rsidRPr="00EB0D9B" w:rsidRDefault="00EF373B" w:rsidP="00EB0D9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EB0D9B">
              <w:rPr>
                <w:rFonts w:ascii="Calibri" w:eastAsia="Times New Roman" w:hAnsi="Calibri" w:cs="Calibri"/>
                <w:color w:val="333333"/>
              </w:rPr>
              <w:t>Automatic trigger</w:t>
            </w:r>
            <w:r w:rsidR="00C052AB" w:rsidRPr="00EB0D9B">
              <w:rPr>
                <w:rFonts w:ascii="Calibri" w:eastAsia="Times New Roman" w:hAnsi="Calibri" w:cs="Calibri"/>
                <w:color w:val="333333"/>
              </w:rPr>
              <w:t xml:space="preserve">:  </w:t>
            </w:r>
          </w:p>
          <w:p w14:paraId="68C11F0E" w14:textId="77777777" w:rsidR="00EB0D9B" w:rsidRDefault="00851A3A" w:rsidP="00EB0D9B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</w:t>
            </w:r>
            <w:r w:rsidR="009A151B">
              <w:rPr>
                <w:rFonts w:ascii="Calibri" w:eastAsia="Times New Roman" w:hAnsi="Calibri" w:cs="Calibri"/>
                <w:color w:val="333333"/>
              </w:rPr>
              <w:t xml:space="preserve"> fault is detected on any of the ITS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assets</w:t>
            </w:r>
            <w:r w:rsidR="007F1C0E">
              <w:rPr>
                <w:rFonts w:ascii="Calibri" w:eastAsia="Times New Roman" w:hAnsi="Calibri" w:cs="Calibri"/>
                <w:color w:val="333333"/>
              </w:rPr>
              <w:t xml:space="preserve">; </w:t>
            </w:r>
          </w:p>
          <w:p w14:paraId="75FC78E7" w14:textId="201BE230" w:rsidR="00EF373B" w:rsidRPr="00415215" w:rsidRDefault="007F1C0E" w:rsidP="00EB0D9B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the </w:t>
            </w:r>
            <w:r w:rsidR="00EB0D9B">
              <w:rPr>
                <w:rFonts w:ascii="Calibri" w:eastAsia="Times New Roman" w:hAnsi="Calibri" w:cs="Calibri"/>
                <w:color w:val="333333"/>
              </w:rPr>
              <w:t>fault on the asset shall be configured to generate automatically a SR</w:t>
            </w:r>
          </w:p>
        </w:tc>
      </w:tr>
      <w:tr w:rsidR="00EF373B" w:rsidRPr="006D056D" w14:paraId="0E2F3DB4" w14:textId="77777777" w:rsidTr="000021DF">
        <w:trPr>
          <w:trHeight w:val="438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F745C0" w14:textId="77777777" w:rsidR="00EF373B" w:rsidRPr="006D056D" w:rsidRDefault="00EF373B" w:rsidP="00B9766E">
            <w:pPr>
              <w:spacing w:before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Preconditions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4C93DE" w14:textId="7EB732A0" w:rsidR="00F02D66" w:rsidRDefault="00F02D66" w:rsidP="000B1EC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F02D66">
              <w:rPr>
                <w:rFonts w:ascii="Calibri" w:eastAsia="Times New Roman" w:hAnsi="Calibri" w:cs="Calibri"/>
                <w:color w:val="333333"/>
              </w:rPr>
              <w:t>ITS Asset has a MXASSETNUM</w:t>
            </w:r>
            <w:r w:rsidR="00EF5809">
              <w:rPr>
                <w:rFonts w:ascii="Calibri" w:eastAsia="Times New Roman" w:hAnsi="Calibri" w:cs="Calibri"/>
                <w:color w:val="333333"/>
              </w:rPr>
              <w:t xml:space="preserve"> in RMC-SS</w:t>
            </w:r>
          </w:p>
          <w:p w14:paraId="2287DFCF" w14:textId="29FB8FE7" w:rsidR="002251F5" w:rsidRPr="00112052" w:rsidRDefault="00F02D66" w:rsidP="000B1EC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112052">
              <w:rPr>
                <w:rFonts w:ascii="Calibri" w:eastAsia="Times New Roman" w:hAnsi="Calibri" w:cs="Calibri"/>
                <w:color w:val="333333"/>
              </w:rPr>
              <w:t xml:space="preserve">ITS Asset has a </w:t>
            </w:r>
            <w:r w:rsidR="00EF373B" w:rsidRPr="00112052">
              <w:rPr>
                <w:rFonts w:ascii="Calibri" w:eastAsia="Times New Roman" w:hAnsi="Calibri" w:cs="Calibri"/>
                <w:color w:val="333333"/>
              </w:rPr>
              <w:t>[</w:t>
            </w:r>
            <w:r w:rsidR="00FE0B76" w:rsidRPr="00112052">
              <w:rPr>
                <w:rFonts w:ascii="Calibri" w:eastAsia="Times New Roman" w:hAnsi="Calibri" w:cs="Calibri"/>
                <w:color w:val="333333"/>
              </w:rPr>
              <w:t>ASSETNUM</w:t>
            </w:r>
            <w:r w:rsidR="00EF373B" w:rsidRPr="00112052">
              <w:rPr>
                <w:rFonts w:ascii="Calibri" w:eastAsia="Times New Roman" w:hAnsi="Calibri" w:cs="Calibri"/>
                <w:color w:val="333333"/>
              </w:rPr>
              <w:t xml:space="preserve">] </w:t>
            </w:r>
            <w:r w:rsidR="002251F5" w:rsidRPr="00112052">
              <w:rPr>
                <w:rFonts w:ascii="Calibri" w:eastAsia="Times New Roman" w:hAnsi="Calibri" w:cs="Calibri"/>
                <w:color w:val="333333"/>
              </w:rPr>
              <w:t>ref in EAMS</w:t>
            </w:r>
          </w:p>
          <w:p w14:paraId="0135875C" w14:textId="6387EAA7" w:rsidR="00EE22CA" w:rsidRDefault="00F52D09" w:rsidP="00EE22CA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EAMS has a Service Request type "Asset Fault"</w:t>
            </w:r>
          </w:p>
          <w:p w14:paraId="70420618" w14:textId="6C1113F4" w:rsidR="00EE22CA" w:rsidRPr="00EE22CA" w:rsidRDefault="00EE22CA" w:rsidP="00EE22CA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At least one fault type shall be configured to create service request</w:t>
            </w:r>
          </w:p>
          <w:p w14:paraId="7F632DC5" w14:textId="52F0C8BE" w:rsidR="00EF373B" w:rsidRDefault="00EF373B" w:rsidP="000B1EC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following fields are populated</w:t>
            </w:r>
            <w:r w:rsidR="00776B9C">
              <w:rPr>
                <w:rFonts w:ascii="Calibri" w:eastAsia="Times New Roman" w:hAnsi="Calibri" w:cs="Calibri"/>
                <w:color w:val="333333"/>
              </w:rPr>
              <w:t xml:space="preserve"> for the creation of the Service Request</w:t>
            </w:r>
            <w:r>
              <w:rPr>
                <w:rFonts w:ascii="Calibri" w:eastAsia="Times New Roman" w:hAnsi="Calibri" w:cs="Calibri"/>
                <w:color w:val="333333"/>
              </w:rPr>
              <w:t>:</w:t>
            </w:r>
          </w:p>
          <w:p w14:paraId="1ADFE6F0" w14:textId="62496733" w:rsidR="00EF373B" w:rsidRDefault="00EF373B" w:rsidP="00B9766E">
            <w:pPr>
              <w:pStyle w:val="Paragrafoelenco"/>
              <w:spacing w:before="240" w:line="240" w:lineRule="auto"/>
              <w:ind w:left="271"/>
              <w:rPr>
                <w:rFonts w:ascii="Calibri" w:eastAsia="Times New Roman" w:hAnsi="Calibri" w:cs="Calibri"/>
                <w:color w:val="333333"/>
              </w:rPr>
            </w:pPr>
          </w:p>
          <w:p w14:paraId="3508F462" w14:textId="339419CF" w:rsidR="00660B2C" w:rsidRDefault="00660B2C" w:rsidP="00B9766E">
            <w:pPr>
              <w:pStyle w:val="Paragrafoelenco"/>
              <w:spacing w:before="240" w:line="240" w:lineRule="auto"/>
              <w:ind w:left="271"/>
              <w:rPr>
                <w:rFonts w:ascii="Calibri" w:eastAsia="Times New Roman" w:hAnsi="Calibri" w:cs="Calibri"/>
                <w:color w:val="333333"/>
              </w:rPr>
            </w:pPr>
          </w:p>
          <w:p w14:paraId="53AEFB9B" w14:textId="7AF7483D" w:rsidR="00660B2C" w:rsidRDefault="00660B2C" w:rsidP="00B9766E">
            <w:pPr>
              <w:pStyle w:val="Paragrafoelenco"/>
              <w:spacing w:before="240" w:line="240" w:lineRule="auto"/>
              <w:ind w:left="271"/>
              <w:rPr>
                <w:rFonts w:ascii="Calibri" w:eastAsia="Times New Roman" w:hAnsi="Calibri" w:cs="Calibri"/>
                <w:color w:val="333333"/>
              </w:rPr>
            </w:pPr>
          </w:p>
          <w:p w14:paraId="7B9B51AE" w14:textId="1099746E" w:rsidR="00660B2C" w:rsidRDefault="00660B2C" w:rsidP="00B9766E">
            <w:pPr>
              <w:pStyle w:val="Paragrafoelenco"/>
              <w:spacing w:before="240" w:line="240" w:lineRule="auto"/>
              <w:ind w:left="271"/>
              <w:rPr>
                <w:rFonts w:ascii="Calibri" w:eastAsia="Times New Roman" w:hAnsi="Calibri" w:cs="Calibri"/>
                <w:color w:val="333333"/>
              </w:rPr>
            </w:pPr>
          </w:p>
          <w:p w14:paraId="6A1448F2" w14:textId="273F5378" w:rsidR="00660B2C" w:rsidRDefault="00660B2C" w:rsidP="00B9766E">
            <w:pPr>
              <w:pStyle w:val="Paragrafoelenco"/>
              <w:spacing w:before="240" w:line="240" w:lineRule="auto"/>
              <w:ind w:left="271"/>
              <w:rPr>
                <w:rFonts w:ascii="Calibri" w:eastAsia="Times New Roman" w:hAnsi="Calibri" w:cs="Calibri"/>
                <w:color w:val="333333"/>
              </w:rPr>
            </w:pPr>
          </w:p>
          <w:p w14:paraId="4371D71E" w14:textId="77777777" w:rsidR="00660B2C" w:rsidRDefault="00660B2C" w:rsidP="00B9766E">
            <w:pPr>
              <w:pStyle w:val="Paragrafoelenco"/>
              <w:spacing w:before="240" w:line="240" w:lineRule="auto"/>
              <w:ind w:left="271"/>
              <w:rPr>
                <w:rFonts w:ascii="Calibri" w:eastAsia="Times New Roman" w:hAnsi="Calibri" w:cs="Calibri"/>
                <w:color w:val="333333"/>
              </w:rPr>
            </w:pPr>
          </w:p>
          <w:tbl>
            <w:tblPr>
              <w:tblW w:w="0" w:type="auto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367"/>
              <w:gridCol w:w="3486"/>
            </w:tblGrid>
            <w:tr w:rsidR="003A1F77" w:rsidRPr="007A20DE" w14:paraId="68A65A30" w14:textId="77777777" w:rsidTr="00863A7B">
              <w:trPr>
                <w:trHeight w:val="421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14:paraId="1AAB4F25" w14:textId="77777777" w:rsidR="003A1F77" w:rsidRPr="007A20DE" w:rsidRDefault="003A1F77" w:rsidP="00B9766E">
                  <w:pPr>
                    <w:pStyle w:val="Formatvorlage1"/>
                    <w:spacing w:before="0"/>
                    <w:jc w:val="left"/>
                    <w:rPr>
                      <w:b/>
                      <w:sz w:val="18"/>
                      <w:szCs w:val="18"/>
                      <w:lang w:val="en-GB" w:eastAsia="en-GB"/>
                    </w:rPr>
                  </w:pPr>
                  <w:r w:rsidRPr="007A20DE">
                    <w:rPr>
                      <w:b/>
                      <w:bCs/>
                      <w:sz w:val="18"/>
                      <w:szCs w:val="18"/>
                      <w:lang w:val="en-GB" w:eastAsia="en-GB"/>
                    </w:rPr>
                    <w:lastRenderedPageBreak/>
                    <w:t>Attribute</w:t>
                  </w:r>
                </w:p>
              </w:tc>
              <w:tc>
                <w:tcPr>
                  <w:tcW w:w="1367" w:type="dxa"/>
                  <w:shd w:val="clear" w:color="auto" w:fill="E0E0E0"/>
                  <w:vAlign w:val="center"/>
                  <w:hideMark/>
                </w:tcPr>
                <w:p w14:paraId="3907FCA2" w14:textId="77777777" w:rsidR="003A1F77" w:rsidRPr="007A20DE" w:rsidRDefault="003A1F77" w:rsidP="00B9766E">
                  <w:pPr>
                    <w:pStyle w:val="Formatvorlage1"/>
                    <w:spacing w:before="0"/>
                    <w:jc w:val="left"/>
                    <w:rPr>
                      <w:b/>
                      <w:sz w:val="18"/>
                      <w:szCs w:val="18"/>
                      <w:lang w:val="en-GB" w:eastAsia="en-GB"/>
                    </w:rPr>
                  </w:pPr>
                  <w:r w:rsidRPr="007A20DE">
                    <w:rPr>
                      <w:b/>
                      <w:bCs/>
                      <w:sz w:val="18"/>
                      <w:szCs w:val="18"/>
                      <w:lang w:val="en-GB" w:eastAsia="en-GB"/>
                    </w:rPr>
                    <w:t>Datatype</w:t>
                  </w:r>
                </w:p>
              </w:tc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14:paraId="295623C1" w14:textId="77777777" w:rsidR="003A1F77" w:rsidRPr="007A20DE" w:rsidRDefault="003A1F77" w:rsidP="00B9766E">
                  <w:pPr>
                    <w:pStyle w:val="Formatvorlage1"/>
                    <w:spacing w:before="0"/>
                    <w:jc w:val="left"/>
                    <w:rPr>
                      <w:b/>
                      <w:sz w:val="18"/>
                      <w:szCs w:val="18"/>
                      <w:lang w:val="en-GB" w:eastAsia="en-GB"/>
                    </w:rPr>
                  </w:pPr>
                  <w:r w:rsidRPr="007A20DE">
                    <w:rPr>
                      <w:b/>
                      <w:bCs/>
                      <w:sz w:val="18"/>
                      <w:szCs w:val="18"/>
                      <w:lang w:val="en-GB" w:eastAsia="en-GB"/>
                    </w:rPr>
                    <w:t>Remarks</w:t>
                  </w:r>
                </w:p>
              </w:tc>
            </w:tr>
            <w:tr w:rsidR="003A1F77" w:rsidRPr="007A20DE" w14:paraId="1EA1D497" w14:textId="77777777" w:rsidTr="00B9766E">
              <w:trPr>
                <w:trHeight w:val="944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0DEC152" w14:textId="44DCC346" w:rsidR="003A1F77" w:rsidRPr="0004744C" w:rsidRDefault="003A1F77" w:rsidP="00B9766E">
                  <w:pPr>
                    <w:spacing w:after="0"/>
                    <w:rPr>
                      <w:rFonts w:ascii="Calibri" w:hAnsi="Calibri"/>
                      <w:color w:val="000000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916B53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PriorityOfIssueReported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auto"/>
                  <w:vAlign w:val="center"/>
                </w:tcPr>
                <w:p w14:paraId="0CAB577C" w14:textId="77DCF6D6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Integer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60450EF" w14:textId="14BDD9B0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bCs/>
                      <w:sz w:val="20"/>
                      <w:szCs w:val="20"/>
                      <w:lang w:val="en-GB" w:eastAsia="en-GB"/>
                    </w:rPr>
                  </w:pP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Priority</w:t>
                  </w: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br/>
                  </w:r>
                  <w:r w:rsidRPr="0004744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Value   Description</w:t>
                  </w: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br/>
                    <w:t>1             Urgent</w:t>
                  </w:r>
                  <w:r w:rsidR="007C02B9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 xml:space="preserve"> </w:t>
                  </w:r>
                  <w:r w:rsidR="007C02B9" w:rsidRPr="007C02B9">
                    <w:rPr>
                      <w:rFonts w:ascii="Calibri" w:hAnsi="Calibri" w:cs="Calibri"/>
                      <w:color w:val="000000"/>
                      <w:sz w:val="20"/>
                      <w:szCs w:val="20"/>
                      <w:shd w:val="clear" w:color="auto" w:fill="00B0F0"/>
                      <w:lang w:val="en-GB" w:eastAsia="en-IN"/>
                    </w:rPr>
                    <w:t>(Default value)</w:t>
                  </w: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br/>
                    <w:t>2             High</w:t>
                  </w: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br/>
                    <w:t>3             Medium</w:t>
                  </w: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br/>
                    <w:t>4             Low</w:t>
                  </w:r>
                </w:p>
              </w:tc>
            </w:tr>
            <w:tr w:rsidR="003A1F77" w:rsidRPr="007A20DE" w14:paraId="7744DCA3" w14:textId="77777777" w:rsidTr="00B9766E">
              <w:trPr>
                <w:trHeight w:val="53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1156B8D" w14:textId="03F6BF12" w:rsidR="003A1F77" w:rsidRPr="00916B53" w:rsidRDefault="003A1F77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 w:rsidRPr="00AC04F3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ExternalDefectType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auto"/>
                  <w:vAlign w:val="center"/>
                </w:tcPr>
                <w:p w14:paraId="4DCBC7DB" w14:textId="0806D08C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FFA1001" w14:textId="2EC8A407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RMC fault type</w:t>
                  </w:r>
                  <w:r w:rsidR="006A4C2D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 xml:space="preserve">. </w:t>
                  </w:r>
                  <w:r w:rsidR="006A4C2D" w:rsidRPr="006A4C2D">
                    <w:rPr>
                      <w:rFonts w:ascii="Calibri" w:hAnsi="Calibri" w:cs="Calibri"/>
                      <w:color w:val="000000"/>
                      <w:sz w:val="20"/>
                      <w:szCs w:val="20"/>
                      <w:shd w:val="clear" w:color="auto" w:fill="00B0F0"/>
                      <w:lang w:val="en-GB" w:eastAsia="en-IN"/>
                    </w:rPr>
                    <w:t>Default type: “</w:t>
                  </w:r>
                  <w:r w:rsidR="00660B2C">
                    <w:rPr>
                      <w:rFonts w:ascii="Calibri" w:hAnsi="Calibri" w:cs="Calibri"/>
                      <w:color w:val="000000"/>
                      <w:sz w:val="20"/>
                      <w:szCs w:val="20"/>
                      <w:shd w:val="clear" w:color="auto" w:fill="00B0F0"/>
                      <w:lang w:val="en-GB" w:eastAsia="en-IN"/>
                    </w:rPr>
                    <w:t>EAMS</w:t>
                  </w:r>
                  <w:r w:rsidR="006A4C2D" w:rsidRPr="006A4C2D">
                    <w:rPr>
                      <w:rFonts w:ascii="Calibri" w:hAnsi="Calibri" w:cs="Calibri"/>
                      <w:color w:val="000000"/>
                      <w:sz w:val="20"/>
                      <w:szCs w:val="20"/>
                      <w:shd w:val="clear" w:color="auto" w:fill="00B0F0"/>
                      <w:lang w:val="en-GB" w:eastAsia="en-IN"/>
                    </w:rPr>
                    <w:t>”</w:t>
                  </w:r>
                </w:p>
              </w:tc>
            </w:tr>
            <w:tr w:rsidR="003A1F77" w:rsidRPr="007A20DE" w14:paraId="6890C154" w14:textId="77777777" w:rsidTr="00863A7B">
              <w:trPr>
                <w:trHeight w:val="25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16570C2" w14:textId="54376C6D" w:rsidR="003A1F77" w:rsidRPr="0004744C" w:rsidRDefault="003A1F77" w:rsidP="00B9766E">
                  <w:pPr>
                    <w:spacing w:after="0"/>
                    <w:rPr>
                      <w:rFonts w:ascii="Calibri" w:hAnsi="Calibri"/>
                      <w:color w:val="000000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462F7F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SiteId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auto"/>
                </w:tcPr>
                <w:p w14:paraId="6BA39C63" w14:textId="27BD2B57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bCs/>
                      <w:sz w:val="20"/>
                      <w:szCs w:val="20"/>
                      <w:lang w:val="en-GB" w:eastAsia="en-GB"/>
                    </w:rPr>
                  </w:pPr>
                  <w:r w:rsidRPr="00D12E50"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7677F70" w14:textId="69CAA456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Theme="minorHAnsi" w:hAnsiTheme="minorHAnsi"/>
                      <w:bCs/>
                      <w:sz w:val="20"/>
                      <w:szCs w:val="20"/>
                      <w:lang w:val="en-GB" w:eastAsia="en-GB"/>
                    </w:rPr>
                  </w:pP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eastAsia="en-IN"/>
                    </w:rPr>
                    <w:t>Default value "101"</w:t>
                  </w:r>
                </w:p>
              </w:tc>
            </w:tr>
            <w:tr w:rsidR="003A1F77" w:rsidRPr="007A20DE" w14:paraId="2ED5543A" w14:textId="77777777" w:rsidTr="00863A7B">
              <w:trPr>
                <w:trHeight w:val="25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455A4F6" w14:textId="6DC66E21" w:rsidR="003A1F77" w:rsidRPr="0004744C" w:rsidRDefault="003A1F77" w:rsidP="00B9766E">
                  <w:pPr>
                    <w:spacing w:after="0"/>
                    <w:rPr>
                      <w:rFonts w:ascii="Calibri" w:hAnsi="Calibri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Source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34A624FE" w14:textId="3A8057FA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bCs/>
                      <w:sz w:val="20"/>
                      <w:szCs w:val="20"/>
                      <w:lang w:val="en-GB" w:eastAsia="en-GB"/>
                    </w:rPr>
                  </w:pPr>
                  <w:r w:rsidRPr="00D12E50"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72FC63F" w14:textId="382662F5" w:rsidR="003A1F77" w:rsidRPr="0004744C" w:rsidRDefault="003A1F77" w:rsidP="00B9766E">
                  <w:pPr>
                    <w:spacing w:after="0"/>
                    <w:rPr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eastAsia="en-IN"/>
                    </w:rPr>
                    <w:t>Default value "RMC"</w:t>
                  </w:r>
                  <w:r w:rsidRPr="0004744C" w:rsidDel="00F52D09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1F77" w:rsidRPr="007A20DE" w14:paraId="616FFBDD" w14:textId="77777777" w:rsidTr="00863A7B">
              <w:trPr>
                <w:trHeight w:val="25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90CF9C8" w14:textId="589F1E8D" w:rsidR="003A1F77" w:rsidRPr="0004744C" w:rsidRDefault="003A1F77" w:rsidP="00B9766E">
                  <w:pPr>
                    <w:spacing w:after="0"/>
                    <w:rPr>
                      <w:rFonts w:ascii="Calibri" w:hAnsi="Calibri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Status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14:paraId="11D736CA" w14:textId="0C4F63F1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bCs/>
                      <w:sz w:val="20"/>
                      <w:szCs w:val="20"/>
                      <w:lang w:val="en-GB" w:eastAsia="en-GB"/>
                    </w:rPr>
                  </w:pPr>
                  <w:r w:rsidRPr="00D12E50"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B0F34F9" w14:textId="68F34738" w:rsidR="003A1F77" w:rsidRPr="0004744C" w:rsidRDefault="003A1F77" w:rsidP="00B9766E">
                  <w:pPr>
                    <w:spacing w:after="0"/>
                    <w:rPr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eastAsia="en-IN"/>
                    </w:rPr>
                    <w:t>Default value "QUEUED"</w:t>
                  </w:r>
                  <w:r w:rsidRPr="0004744C" w:rsidDel="00F52D09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1F77" w:rsidRPr="007A20DE" w14:paraId="25FADEED" w14:textId="77777777" w:rsidTr="00863A7B">
              <w:trPr>
                <w:trHeight w:val="25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01E2B19" w14:textId="27FC4C8A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9E07D5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ShortDescripton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auto"/>
                </w:tcPr>
                <w:p w14:paraId="40682171" w14:textId="5D8C2E1A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bCs/>
                      <w:sz w:val="20"/>
                      <w:szCs w:val="20"/>
                      <w:lang w:val="en-GB" w:eastAsia="en-GB"/>
                    </w:rPr>
                  </w:pPr>
                  <w:r w:rsidRPr="00D12E50"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14D1A68" w14:textId="5FB2A1C8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Theme="minorHAnsi" w:hAnsiTheme="minorHAnsi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RMC fault description</w:t>
                  </w:r>
                </w:p>
              </w:tc>
            </w:tr>
            <w:tr w:rsidR="003A1F77" w:rsidRPr="007A20DE" w14:paraId="4F003092" w14:textId="77777777" w:rsidTr="00863A7B">
              <w:trPr>
                <w:trHeight w:val="25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446E717" w14:textId="213EA90C" w:rsidR="003A1F77" w:rsidRPr="0004744C" w:rsidRDefault="003A1F77" w:rsidP="00B9766E">
                  <w:pPr>
                    <w:spacing w:after="0"/>
                    <w:rPr>
                      <w:rFonts w:ascii="Calibri" w:hAnsi="Calibri"/>
                      <w:color w:val="000000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526A82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ExternalDepartment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auto"/>
                </w:tcPr>
                <w:p w14:paraId="4F1C31A6" w14:textId="32A97F5F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bCs/>
                      <w:sz w:val="20"/>
                      <w:szCs w:val="20"/>
                      <w:lang w:val="en-GB" w:eastAsia="en-GB"/>
                    </w:rPr>
                  </w:pPr>
                  <w:r w:rsidRPr="00D12E50"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FAF313A" w14:textId="4FCD3274" w:rsidR="003A1F77" w:rsidRPr="0004744C" w:rsidRDefault="003A1F77" w:rsidP="00B9766E">
                  <w:pPr>
                    <w:spacing w:after="0"/>
                    <w:rPr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eastAsia="en-IN"/>
                    </w:rPr>
                    <w:t>Default value "ROADS"</w:t>
                  </w:r>
                  <w:r w:rsidRPr="0004744C" w:rsidDel="00F52D09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1F77" w:rsidRPr="007A20DE" w14:paraId="30E33DD5" w14:textId="77777777" w:rsidTr="00863A7B">
              <w:trPr>
                <w:trHeight w:val="25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5543B36" w14:textId="2EB0216B" w:rsidR="003A1F77" w:rsidRPr="0004744C" w:rsidRDefault="003A1F77" w:rsidP="00B9766E">
                  <w:pPr>
                    <w:spacing w:after="0"/>
                    <w:rPr>
                      <w:rFonts w:ascii="Calibri" w:hAnsi="Calibri"/>
                      <w:color w:val="000000"/>
                      <w:sz w:val="20"/>
                      <w:szCs w:val="20"/>
                      <w:lang w:val="en-IN" w:eastAsia="en-IN"/>
                    </w:rPr>
                  </w:pPr>
                  <w:proofErr w:type="spellStart"/>
                  <w:r w:rsidRPr="00BC3F20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ExternalSRType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auto"/>
                </w:tcPr>
                <w:p w14:paraId="1B706F38" w14:textId="1FA35632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bCs/>
                      <w:sz w:val="20"/>
                      <w:szCs w:val="20"/>
                      <w:lang w:val="en-GB" w:eastAsia="en-GB"/>
                    </w:rPr>
                  </w:pPr>
                  <w:r w:rsidRPr="00D12E50"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4C12632" w14:textId="5417C27F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Theme="minorHAnsi" w:hAnsiTheme="minorHAnsi"/>
                      <w:bCs/>
                      <w:sz w:val="20"/>
                      <w:szCs w:val="20"/>
                      <w:lang w:val="en-GB" w:eastAsia="en-GB"/>
                    </w:rPr>
                  </w:pP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eastAsia="en-IN"/>
                    </w:rPr>
                    <w:t xml:space="preserve">Possible values </w:t>
                  </w:r>
                  <w:r w:rsidRPr="00354631">
                    <w:rPr>
                      <w:rFonts w:ascii="Calibri" w:hAnsi="Calibri" w:cs="Calibri"/>
                      <w:color w:val="000000"/>
                      <w:sz w:val="20"/>
                      <w:szCs w:val="20"/>
                      <w:shd w:val="clear" w:color="auto" w:fill="00B0F0"/>
                      <w:lang w:eastAsia="en-IN"/>
                    </w:rPr>
                    <w:t>"</w:t>
                  </w:r>
                  <w:r w:rsidR="00DD745D" w:rsidRPr="00354631">
                    <w:rPr>
                      <w:rFonts w:ascii="Calibri" w:hAnsi="Calibri" w:cs="Calibri"/>
                      <w:color w:val="000000"/>
                      <w:sz w:val="20"/>
                      <w:szCs w:val="20"/>
                      <w:shd w:val="clear" w:color="auto" w:fill="00B0F0"/>
                      <w:lang w:eastAsia="en-IN"/>
                    </w:rPr>
                    <w:t>Defects</w:t>
                  </w:r>
                  <w:r w:rsidRPr="00354631">
                    <w:rPr>
                      <w:rFonts w:ascii="Calibri" w:hAnsi="Calibri" w:cs="Calibri"/>
                      <w:color w:val="000000"/>
                      <w:sz w:val="20"/>
                      <w:szCs w:val="20"/>
                      <w:shd w:val="clear" w:color="auto" w:fill="00B0F0"/>
                      <w:lang w:eastAsia="en-IN"/>
                    </w:rPr>
                    <w:t>"</w:t>
                  </w:r>
                  <w:r w:rsidRPr="0004744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</w:tc>
            </w:tr>
            <w:tr w:rsidR="003A1F77" w:rsidRPr="007A20DE" w14:paraId="301F4C95" w14:textId="77777777" w:rsidTr="008500F4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7C803512" w14:textId="4E177600" w:rsidR="003A1F77" w:rsidRPr="00BC3F20" w:rsidRDefault="003A1F77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ExternalExternalI</w:t>
                  </w:r>
                  <w:r w:rsidR="008500F4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d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auto"/>
                </w:tcPr>
                <w:p w14:paraId="5D80E5E1" w14:textId="09AB8AAD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r w:rsidRPr="00D12E50"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3EC6D05" w14:textId="25097F2C" w:rsidR="003A1F77" w:rsidRPr="0004744C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RMC fault id</w:t>
                  </w:r>
                </w:p>
              </w:tc>
            </w:tr>
            <w:tr w:rsidR="003A1F77" w:rsidRPr="007A20DE" w14:paraId="53BBB325" w14:textId="77777777" w:rsidTr="00863A7B">
              <w:trPr>
                <w:trHeight w:val="25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0D65759" w14:textId="0D7E12F9" w:rsidR="003A1F77" w:rsidRDefault="003A1F77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 w:rsidRPr="001E585B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AssetNumber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auto"/>
                </w:tcPr>
                <w:p w14:paraId="19E1E89F" w14:textId="68A0EBF3" w:rsidR="003A1F77" w:rsidRPr="00D12E50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7091D74" w14:textId="23A30DC3" w:rsidR="003A1F77" w:rsidRPr="006E5662" w:rsidRDefault="003A1F77" w:rsidP="006E5662">
                  <w:pPr>
                    <w:pStyle w:val="Formatvorlage1"/>
                    <w:spacing w:before="0"/>
                    <w:jc w:val="left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F02D66">
                    <w:rPr>
                      <w:rFonts w:ascii="Calibri" w:eastAsia="Times New Roman" w:hAnsi="Calibri" w:cs="Calibri"/>
                      <w:color w:val="333333"/>
                    </w:rPr>
                    <w:t>MXASSETNUM</w:t>
                  </w:r>
                </w:p>
              </w:tc>
            </w:tr>
            <w:tr w:rsidR="003A1F77" w:rsidRPr="007A20DE" w14:paraId="79B61009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62EE6B68" w14:textId="4C6E4D05" w:rsidR="003A1F77" w:rsidRPr="001E585B" w:rsidRDefault="003A1F77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 w:rsidRPr="006E5662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ExternalFrameZone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6F9B50FA" w14:textId="23D3BB31" w:rsidR="003A1F77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64210119" w14:textId="77777777" w:rsidR="003A1F77" w:rsidRDefault="003A1F77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 w:rsidRPr="006E5662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ExternalFrameZone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 xml:space="preserve"> of the correspondent asset (from GIS)</w:t>
                  </w:r>
                  <w:r w:rsidR="00660B2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.</w:t>
                  </w:r>
                </w:p>
                <w:p w14:paraId="751D2234" w14:textId="63D9A42E" w:rsidR="00660B2C" w:rsidRPr="00660B2C" w:rsidRDefault="00660B2C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r w:rsidRPr="00660B2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Default: “Inner</w:t>
                  </w: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 xml:space="preserve"> </w:t>
                  </w:r>
                  <w:r w:rsidRPr="00660B2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Doha”</w:t>
                  </w:r>
                </w:p>
              </w:tc>
            </w:tr>
            <w:tr w:rsidR="003A1F77" w:rsidRPr="007A20DE" w14:paraId="51FDCDD1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4C42A068" w14:textId="71977D2A" w:rsidR="003A1F77" w:rsidRPr="006E5662" w:rsidRDefault="003A1F77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 w:rsidRPr="003A1F77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ImpactedUserName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3310825C" w14:textId="59F7A90F" w:rsidR="003A1F77" w:rsidRDefault="003A1F77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2BCF7D11" w14:textId="3D674AAE" w:rsidR="003A1F77" w:rsidRPr="006E5662" w:rsidRDefault="003A1F77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Default type = “TEST”</w:t>
                  </w:r>
                </w:p>
              </w:tc>
            </w:tr>
            <w:tr w:rsidR="006A4C2D" w:rsidRPr="007A20DE" w14:paraId="537A3F64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7AAE626C" w14:textId="1D20E151" w:rsidR="006A4C2D" w:rsidRPr="003A1F77" w:rsidRDefault="006A4C2D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LongDescription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0F02CF36" w14:textId="1594640C" w:rsidR="006A4C2D" w:rsidRDefault="006A4C2D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79D3F566" w14:textId="77777777" w:rsidR="006A4C2D" w:rsidRDefault="006A4C2D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</w:p>
              </w:tc>
            </w:tr>
            <w:tr w:rsidR="00660B2C" w:rsidRPr="007A20DE" w14:paraId="034E8997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51D71ABF" w14:textId="1B526205" w:rsidR="00660B2C" w:rsidRDefault="00660B2C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ExternalDefectCategory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4429EDD9" w14:textId="60B7C554" w:rsidR="00660B2C" w:rsidRDefault="00660B2C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17967D38" w14:textId="4CFEF9EE" w:rsidR="00660B2C" w:rsidRDefault="00660B2C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Default</w:t>
                  </w:r>
                  <w:r w:rsidR="00930D8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 xml:space="preserve"> </w:t>
                  </w:r>
                  <w:proofErr w:type="gramStart"/>
                  <w:r w:rsidR="00930D8C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value</w:t>
                  </w: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“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CAT1”</w:t>
                  </w:r>
                </w:p>
              </w:tc>
            </w:tr>
            <w:tr w:rsidR="00DD745D" w:rsidRPr="007A20DE" w14:paraId="4F7A1236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5CE55AA8" w14:textId="35443DF8" w:rsidR="00DD745D" w:rsidRDefault="00DD745D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ExternalLatitudeX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65D3D62A" w14:textId="77777777" w:rsidR="00DD745D" w:rsidRDefault="00DD745D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0ACC021F" w14:textId="77777777" w:rsidR="00DD745D" w:rsidRDefault="00DD745D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</w:p>
              </w:tc>
            </w:tr>
            <w:tr w:rsidR="00DD745D" w:rsidRPr="007A20DE" w14:paraId="2FA8D29B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0CCE7582" w14:textId="74CAF9C2" w:rsidR="00DD745D" w:rsidRDefault="00DD745D" w:rsidP="00B9766E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ExternalLongitudeY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677EA942" w14:textId="77777777" w:rsidR="00DD745D" w:rsidRDefault="00DD745D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01302930" w14:textId="77777777" w:rsidR="00DD745D" w:rsidRDefault="00DD745D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</w:p>
              </w:tc>
            </w:tr>
            <w:tr w:rsidR="00DD745D" w:rsidRPr="007A20DE" w14:paraId="68CCFFC5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6DA07623" w14:textId="201E3B37" w:rsidR="00DD745D" w:rsidRDefault="00DD745D" w:rsidP="00DD745D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ExternalSRGroup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3FE0FF19" w14:textId="77777777" w:rsidR="00DD745D" w:rsidRDefault="00DD745D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35A72897" w14:textId="2B4EF1E8" w:rsidR="00DD745D" w:rsidRDefault="00DD745D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Default value “</w:t>
                  </w:r>
                  <w:r w:rsidRPr="00DD745D"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RD_RNMC</w:t>
                  </w: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”</w:t>
                  </w:r>
                </w:p>
              </w:tc>
            </w:tr>
            <w:tr w:rsidR="00DD745D" w:rsidRPr="007A20DE" w14:paraId="6B17502E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0738E650" w14:textId="1EA49A28" w:rsidR="00DD745D" w:rsidRDefault="00DD745D" w:rsidP="00DD745D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ExternalSource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2CE8461C" w14:textId="77777777" w:rsidR="00DD745D" w:rsidRDefault="00DD745D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65D658BE" w14:textId="0B941965" w:rsidR="00DD745D" w:rsidRDefault="00DD745D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Default value “RMC”</w:t>
                  </w:r>
                </w:p>
              </w:tc>
            </w:tr>
            <w:tr w:rsidR="007C02B9" w:rsidRPr="007A20DE" w14:paraId="137B14B9" w14:textId="77777777" w:rsidTr="00475082">
              <w:trPr>
                <w:trHeight w:val="255"/>
              </w:trPr>
              <w:tc>
                <w:tcPr>
                  <w:tcW w:w="0" w:type="auto"/>
                  <w:shd w:val="clear" w:color="auto" w:fill="00B0F0"/>
                  <w:vAlign w:val="center"/>
                </w:tcPr>
                <w:p w14:paraId="2823BB41" w14:textId="37DEBFFD" w:rsidR="007C02B9" w:rsidRDefault="007C02B9" w:rsidP="00DD745D">
                  <w:pPr>
                    <w:spacing w:after="0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ReportedBy</w:t>
                  </w:r>
                  <w:proofErr w:type="spellEnd"/>
                </w:p>
              </w:tc>
              <w:tc>
                <w:tcPr>
                  <w:tcW w:w="1367" w:type="dxa"/>
                  <w:shd w:val="clear" w:color="auto" w:fill="00B0F0"/>
                </w:tcPr>
                <w:p w14:paraId="7DD3700C" w14:textId="77777777" w:rsidR="007C02B9" w:rsidRDefault="007C02B9" w:rsidP="00B9766E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bCs/>
                      <w:color w:val="000000"/>
                      <w:sz w:val="20"/>
                      <w:szCs w:val="20"/>
                      <w:lang w:val="en-GB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0B0F0"/>
                  <w:vAlign w:val="center"/>
                </w:tcPr>
                <w:p w14:paraId="337E687B" w14:textId="6724A171" w:rsidR="007C02B9" w:rsidRDefault="007C02B9" w:rsidP="006E5662">
                  <w:pPr>
                    <w:pStyle w:val="Formatvorlage1"/>
                    <w:spacing w:before="0"/>
                    <w:jc w:val="left"/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  <w:lang w:val="en-GB" w:eastAsia="en-IN"/>
                    </w:rPr>
                    <w:t>Default value “RMCINTUSER”</w:t>
                  </w:r>
                </w:p>
              </w:tc>
            </w:tr>
          </w:tbl>
          <w:p w14:paraId="2DE8915D" w14:textId="4E1D5A27" w:rsidR="003A1F77" w:rsidRDefault="003A1F77" w:rsidP="00B9766E">
            <w:pPr>
              <w:spacing w:before="240" w:line="240" w:lineRule="auto"/>
              <w:rPr>
                <w:rFonts w:ascii="Calibri" w:eastAsia="Times New Roman" w:hAnsi="Calibri" w:cs="Calibri"/>
                <w:color w:val="333333"/>
              </w:rPr>
            </w:pPr>
          </w:p>
          <w:p w14:paraId="57185AF1" w14:textId="77777777" w:rsidR="003A1F77" w:rsidRPr="00732E91" w:rsidRDefault="003A1F77" w:rsidP="00B9766E">
            <w:pPr>
              <w:spacing w:before="240" w:line="240" w:lineRule="auto"/>
              <w:rPr>
                <w:rFonts w:ascii="Calibri" w:eastAsia="Times New Roman" w:hAnsi="Calibri" w:cs="Calibri"/>
                <w:color w:val="333333"/>
              </w:rPr>
            </w:pPr>
          </w:p>
          <w:p w14:paraId="745223AB" w14:textId="77777777" w:rsidR="00EF373B" w:rsidRPr="00732E91" w:rsidRDefault="00EF373B" w:rsidP="00B9766E">
            <w:pPr>
              <w:spacing w:before="240" w:line="240" w:lineRule="auto"/>
              <w:ind w:left="1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EF373B" w:rsidRPr="006D056D" w14:paraId="62384D2C" w14:textId="77777777" w:rsidTr="000021DF">
        <w:trPr>
          <w:trHeight w:val="88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5EC921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lastRenderedPageBreak/>
              <w:t>Successful outcome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29014A" w14:textId="77777777" w:rsidR="00C05AB7" w:rsidRPr="00C05AB7" w:rsidRDefault="00EF373B" w:rsidP="000021D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eastAsia="Times New Roman" w:cs="Arial"/>
                <w:color w:val="333333"/>
              </w:rPr>
            </w:pPr>
            <w:r w:rsidRPr="00464667">
              <w:rPr>
                <w:rFonts w:eastAsia="Times New Roman" w:cs="Calibri"/>
                <w:color w:val="333333"/>
              </w:rPr>
              <w:t xml:space="preserve">New </w:t>
            </w:r>
            <w:r w:rsidR="00F02D66">
              <w:rPr>
                <w:rFonts w:eastAsia="Times New Roman" w:cs="Calibri"/>
                <w:color w:val="333333"/>
              </w:rPr>
              <w:t>Service Request</w:t>
            </w:r>
            <w:r w:rsidRPr="00464667">
              <w:rPr>
                <w:rFonts w:eastAsia="Times New Roman" w:cs="Calibri"/>
                <w:color w:val="333333"/>
              </w:rPr>
              <w:t xml:space="preserve"> is created on EAMS </w:t>
            </w:r>
            <w:r w:rsidR="00EC0FA0">
              <w:rPr>
                <w:rFonts w:eastAsia="Times New Roman" w:cs="Calibri"/>
                <w:color w:val="333333"/>
              </w:rPr>
              <w:t>with [TICKETID] and [STATUS]</w:t>
            </w:r>
            <w:r w:rsidR="009D079E">
              <w:rPr>
                <w:rFonts w:eastAsia="Times New Roman" w:cs="Calibri"/>
                <w:color w:val="333333"/>
              </w:rPr>
              <w:t>. The mapping in RMC-SS</w:t>
            </w:r>
            <w:r w:rsidR="00662E60">
              <w:rPr>
                <w:rFonts w:eastAsia="Times New Roman" w:cs="Calibri"/>
                <w:color w:val="333333"/>
              </w:rPr>
              <w:t xml:space="preserve"> is</w:t>
            </w:r>
            <w:r w:rsidR="00C05AB7">
              <w:rPr>
                <w:rFonts w:eastAsia="Times New Roman" w:cs="Calibri"/>
                <w:color w:val="333333"/>
              </w:rPr>
              <w:t>:</w:t>
            </w:r>
          </w:p>
          <w:p w14:paraId="155F0D6B" w14:textId="77777777" w:rsidR="00C05AB7" w:rsidRPr="00C05AB7" w:rsidRDefault="00662E60" w:rsidP="00C05AB7">
            <w:pPr>
              <w:pStyle w:val="Paragrafoelenco"/>
              <w:numPr>
                <w:ilvl w:val="1"/>
                <w:numId w:val="6"/>
              </w:numPr>
              <w:spacing w:after="0" w:line="240" w:lineRule="auto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[TICKETID]=</w:t>
            </w:r>
            <w:r w:rsidR="00EF373B" w:rsidRPr="00464667">
              <w:rPr>
                <w:rFonts w:eastAsia="Times New Roman" w:cs="Calibri"/>
                <w:color w:val="333333"/>
              </w:rPr>
              <w:t xml:space="preserve"> </w:t>
            </w:r>
            <w:proofErr w:type="spellStart"/>
            <w:r w:rsidR="007348E0" w:rsidRPr="007348E0">
              <w:rPr>
                <w:rFonts w:eastAsia="Times New Roman" w:cs="Calibri"/>
                <w:color w:val="333333"/>
              </w:rPr>
              <w:t>IncidentId</w:t>
            </w:r>
            <w:proofErr w:type="spellEnd"/>
            <w:r w:rsidR="00400078">
              <w:rPr>
                <w:rFonts w:eastAsia="Times New Roman" w:cs="Calibri"/>
                <w:color w:val="333333"/>
              </w:rPr>
              <w:t xml:space="preserve">, </w:t>
            </w:r>
          </w:p>
          <w:p w14:paraId="63390023" w14:textId="77777777" w:rsidR="00C05AB7" w:rsidRPr="00C05AB7" w:rsidRDefault="00400078" w:rsidP="00C05AB7">
            <w:pPr>
              <w:pStyle w:val="Paragrafoelenco"/>
              <w:numPr>
                <w:ilvl w:val="1"/>
                <w:numId w:val="6"/>
              </w:numPr>
              <w:spacing w:after="0" w:line="240" w:lineRule="auto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[</w:t>
            </w:r>
            <w:r w:rsidR="00C05AB7">
              <w:rPr>
                <w:rFonts w:eastAsia="Times New Roman" w:cs="Calibri"/>
                <w:color w:val="333333"/>
              </w:rPr>
              <w:t>TICKETUID</w:t>
            </w:r>
            <w:r>
              <w:rPr>
                <w:rFonts w:eastAsia="Times New Roman" w:cs="Calibri"/>
                <w:color w:val="333333"/>
              </w:rPr>
              <w:t>]</w:t>
            </w:r>
            <w:r w:rsidR="00C05AB7">
              <w:rPr>
                <w:rFonts w:eastAsia="Times New Roman" w:cs="Calibri"/>
                <w:color w:val="333333"/>
              </w:rPr>
              <w:t>=</w:t>
            </w:r>
            <w:proofErr w:type="spellStart"/>
            <w:r w:rsidR="00C05AB7">
              <w:rPr>
                <w:rFonts w:eastAsia="Times New Roman" w:cs="Calibri"/>
                <w:color w:val="333333"/>
              </w:rPr>
              <w:t>IncidentUID</w:t>
            </w:r>
            <w:proofErr w:type="spellEnd"/>
            <w:r w:rsidR="00C05AB7">
              <w:rPr>
                <w:rFonts w:eastAsia="Times New Roman" w:cs="Calibri"/>
                <w:color w:val="333333"/>
              </w:rPr>
              <w:t xml:space="preserve"> and </w:t>
            </w:r>
          </w:p>
          <w:p w14:paraId="7D0F0CC3" w14:textId="7A928D05" w:rsidR="00EF373B" w:rsidRPr="00DC2490" w:rsidRDefault="00C05AB7" w:rsidP="00C05AB7">
            <w:pPr>
              <w:pStyle w:val="Paragrafoelenco"/>
              <w:numPr>
                <w:ilvl w:val="1"/>
                <w:numId w:val="6"/>
              </w:numPr>
              <w:spacing w:after="0" w:line="240" w:lineRule="auto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[STATUS]=Status</w:t>
            </w:r>
            <w:r w:rsidR="00EF373B" w:rsidRPr="00464667">
              <w:rPr>
                <w:rFonts w:eastAsia="Times New Roman" w:cs="Calibri"/>
                <w:color w:val="333333"/>
              </w:rPr>
              <w:t>.</w:t>
            </w:r>
          </w:p>
          <w:p w14:paraId="623721D2" w14:textId="71773028" w:rsidR="004273BE" w:rsidRDefault="004273BE" w:rsidP="000021D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SR [</w:t>
            </w:r>
            <w:proofErr w:type="spellStart"/>
            <w:r>
              <w:rPr>
                <w:rFonts w:eastAsia="Times New Roman" w:cs="Arial"/>
                <w:color w:val="333333"/>
              </w:rPr>
              <w:t>IncidentID</w:t>
            </w:r>
            <w:proofErr w:type="spellEnd"/>
            <w:r w:rsidR="00131DA2">
              <w:rPr>
                <w:rFonts w:eastAsia="Times New Roman" w:cs="Arial"/>
                <w:color w:val="333333"/>
              </w:rPr>
              <w:t>] related to the asset fault is saved in RMC-SS DB</w:t>
            </w:r>
          </w:p>
          <w:p w14:paraId="45699677" w14:textId="3DA549F9" w:rsidR="00EF373B" w:rsidRDefault="00F02D66" w:rsidP="000021D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SR</w:t>
            </w:r>
            <w:r w:rsidR="00EF373B" w:rsidRPr="00464667">
              <w:rPr>
                <w:rFonts w:eastAsia="Times New Roman" w:cs="Arial"/>
                <w:color w:val="333333"/>
              </w:rPr>
              <w:t xml:space="preserve"> is shown on the corresponding Asset on the map view</w:t>
            </w:r>
            <w:r w:rsidR="00475082">
              <w:rPr>
                <w:rFonts w:eastAsia="Times New Roman" w:cs="Arial"/>
                <w:color w:val="333333"/>
              </w:rPr>
              <w:t xml:space="preserve"> (</w:t>
            </w:r>
            <w:r w:rsidR="00475082" w:rsidRPr="00475082">
              <w:rPr>
                <w:rFonts w:eastAsia="Times New Roman" w:cs="Arial"/>
                <w:color w:val="333333"/>
                <w:shd w:val="clear" w:color="auto" w:fill="00B0F0"/>
              </w:rPr>
              <w:t>on a separate layer)</w:t>
            </w:r>
            <w:r w:rsidR="008540C0" w:rsidRPr="00475082">
              <w:rPr>
                <w:rFonts w:eastAsia="Times New Roman" w:cs="Arial"/>
                <w:color w:val="333333"/>
                <w:shd w:val="clear" w:color="auto" w:fill="00B0F0"/>
              </w:rPr>
              <w:t>.</w:t>
            </w:r>
          </w:p>
          <w:p w14:paraId="6BD27198" w14:textId="77777777" w:rsidR="00EB0D9B" w:rsidRDefault="00EB0D9B" w:rsidP="00EB0D9B">
            <w:pPr>
              <w:spacing w:after="0" w:line="240" w:lineRule="auto"/>
              <w:rPr>
                <w:rFonts w:eastAsia="Times New Roman" w:cs="Arial"/>
                <w:color w:val="333333"/>
              </w:rPr>
            </w:pPr>
          </w:p>
          <w:p w14:paraId="320955A7" w14:textId="4DAB7B3C" w:rsidR="00061178" w:rsidRDefault="00C44353" w:rsidP="002506F0">
            <w:pPr>
              <w:spacing w:after="0" w:line="240" w:lineRule="auto"/>
              <w:jc w:val="center"/>
              <w:rPr>
                <w:rFonts w:eastAsia="Times New Roman" w:cs="Arial"/>
                <w:color w:val="333333"/>
              </w:rPr>
            </w:pPr>
            <w:r w:rsidRPr="00C44353">
              <w:rPr>
                <w:rFonts w:eastAsia="Times New Roman" w:cs="Arial"/>
                <w:noProof/>
                <w:color w:val="333333"/>
              </w:rPr>
              <w:lastRenderedPageBreak/>
              <w:drawing>
                <wp:inline distT="0" distB="0" distL="0" distR="0" wp14:anchorId="694C9DC7" wp14:editId="3B4DD773">
                  <wp:extent cx="1381318" cy="1743318"/>
                  <wp:effectExtent l="0" t="0" r="9525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1032A" w14:textId="77777777" w:rsidR="00EB0D9B" w:rsidRPr="00EB0D9B" w:rsidRDefault="00EB0D9B" w:rsidP="00EB0D9B">
            <w:pPr>
              <w:spacing w:after="0" w:line="240" w:lineRule="auto"/>
              <w:rPr>
                <w:rFonts w:eastAsia="Times New Roman" w:cs="Arial"/>
                <w:color w:val="333333"/>
              </w:rPr>
            </w:pPr>
          </w:p>
          <w:p w14:paraId="7EBE365B" w14:textId="77777777" w:rsidR="00EF373B" w:rsidRPr="00464667" w:rsidRDefault="00EF373B" w:rsidP="000021DF">
            <w:pPr>
              <w:pStyle w:val="Paragrafoelenco"/>
              <w:spacing w:after="0" w:line="240" w:lineRule="auto"/>
              <w:ind w:left="271"/>
              <w:rPr>
                <w:rFonts w:eastAsia="Times New Roman" w:cs="Arial"/>
                <w:color w:val="333333"/>
              </w:rPr>
            </w:pPr>
          </w:p>
        </w:tc>
      </w:tr>
      <w:tr w:rsidR="00EF373B" w:rsidRPr="006D056D" w14:paraId="7EAFB0C3" w14:textId="77777777" w:rsidTr="00C44353">
        <w:trPr>
          <w:trHeight w:val="263"/>
        </w:trPr>
        <w:tc>
          <w:tcPr>
            <w:tcW w:w="1739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F5849A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lastRenderedPageBreak/>
              <w:t>Unsuccessful outcome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ECC5D5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Failure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B6E7DEF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Result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8E1EF8D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Condition</w:t>
            </w:r>
          </w:p>
        </w:tc>
      </w:tr>
      <w:tr w:rsidR="00EF373B" w:rsidRPr="006D056D" w14:paraId="3A682AB1" w14:textId="77777777" w:rsidTr="00C44353">
        <w:trPr>
          <w:trHeight w:val="262"/>
        </w:trPr>
        <w:tc>
          <w:tcPr>
            <w:tcW w:w="1739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51D200D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636C43" w14:textId="77777777" w:rsidR="00EF373B" w:rsidRPr="00EF492F" w:rsidRDefault="00EF373B" w:rsidP="000021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F492F">
              <w:rPr>
                <w:rFonts w:ascii="Calibri" w:eastAsia="Times New Roman" w:hAnsi="Calibri" w:cs="Calibri"/>
              </w:rPr>
              <w:t>Error handling messages as defined on RMC-SS. Following Error messages will be configured:</w:t>
            </w:r>
          </w:p>
          <w:p w14:paraId="363D2281" w14:textId="56C8CCF8" w:rsidR="00EF373B" w:rsidRPr="00F870FC" w:rsidRDefault="00EF373B" w:rsidP="000021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870FC">
              <w:rPr>
                <w:rFonts w:ascii="Calibri" w:eastAsia="Times New Roman" w:hAnsi="Calibri" w:cs="Calibri"/>
              </w:rPr>
              <w:t xml:space="preserve">“Could not create a </w:t>
            </w:r>
            <w:r w:rsidR="00F02D66">
              <w:rPr>
                <w:rFonts w:ascii="Calibri" w:eastAsia="Times New Roman" w:hAnsi="Calibri" w:cs="Calibri"/>
              </w:rPr>
              <w:t>Service Request</w:t>
            </w:r>
            <w:r w:rsidRPr="00F870FC">
              <w:rPr>
                <w:rFonts w:ascii="Calibri" w:eastAsia="Times New Roman" w:hAnsi="Calibri" w:cs="Calibri"/>
              </w:rPr>
              <w:t>”.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725F" w14:textId="706C1B0F" w:rsidR="00EF373B" w:rsidRPr="00FA45A7" w:rsidRDefault="00EF373B" w:rsidP="00FA45A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5A7">
              <w:rPr>
                <w:rFonts w:ascii="Calibri" w:eastAsia="Times New Roman" w:hAnsi="Calibri" w:cs="Calibri"/>
              </w:rPr>
              <w:t xml:space="preserve">No record of </w:t>
            </w:r>
            <w:r w:rsidR="00F02D66" w:rsidRPr="00FA45A7">
              <w:rPr>
                <w:rFonts w:ascii="Calibri" w:eastAsia="Times New Roman" w:hAnsi="Calibri" w:cs="Calibri"/>
              </w:rPr>
              <w:t>SR</w:t>
            </w:r>
            <w:r w:rsidRPr="00FA45A7">
              <w:rPr>
                <w:rFonts w:ascii="Calibri" w:eastAsia="Times New Roman" w:hAnsi="Calibri" w:cs="Calibri"/>
              </w:rPr>
              <w:t xml:space="preserve"> is on RMC-SS DB.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D999A" w14:textId="77777777" w:rsidR="00EF373B" w:rsidRPr="00EF492F" w:rsidRDefault="00EF373B" w:rsidP="000021D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F492F">
              <w:rPr>
                <w:rFonts w:ascii="Calibri" w:eastAsia="Times New Roman" w:hAnsi="Calibri" w:cs="Calibri"/>
              </w:rPr>
              <w:t>Not successful</w:t>
            </w:r>
            <w:r>
              <w:rPr>
                <w:rFonts w:ascii="Calibri" w:eastAsia="Times New Roman" w:hAnsi="Calibri" w:cs="Calibri"/>
              </w:rPr>
              <w:t>.</w:t>
            </w:r>
          </w:p>
          <w:p w14:paraId="3AAA82C9" w14:textId="77777777" w:rsidR="00EF373B" w:rsidRPr="00EF492F" w:rsidRDefault="00EF373B" w:rsidP="000021D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EF373B" w:rsidRPr="006D056D" w14:paraId="6236A04E" w14:textId="77777777" w:rsidTr="00C44353">
        <w:trPr>
          <w:trHeight w:val="43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3AA1B1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Normal</w:t>
            </w: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br/>
              <w:t>Task Flow</w:t>
            </w:r>
          </w:p>
        </w:tc>
        <w:tc>
          <w:tcPr>
            <w:tcW w:w="73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F9F246" w14:textId="320AAE93" w:rsidR="00DC2490" w:rsidRPr="00E61AAC" w:rsidRDefault="00FA45A7" w:rsidP="00E61AAC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E61AAC">
              <w:rPr>
                <w:rFonts w:ascii="Calibri" w:eastAsia="Times New Roman" w:hAnsi="Calibri" w:cs="Calibri"/>
                <w:color w:val="333333"/>
              </w:rPr>
              <w:t>ITS subsystem</w:t>
            </w:r>
            <w:r w:rsidR="00DC2490" w:rsidRPr="00E61AAC">
              <w:rPr>
                <w:rFonts w:ascii="Calibri" w:eastAsia="Times New Roman" w:hAnsi="Calibri" w:cs="Calibri"/>
                <w:color w:val="333333"/>
              </w:rPr>
              <w:t xml:space="preserve"> sends a fault record on an ITS Asset</w:t>
            </w:r>
            <w:r w:rsidRPr="00E61AAC">
              <w:rPr>
                <w:rFonts w:ascii="Calibri" w:eastAsia="Times New Roman" w:hAnsi="Calibri" w:cs="Calibri"/>
                <w:color w:val="333333"/>
              </w:rPr>
              <w:t xml:space="preserve"> to RMC-SS</w:t>
            </w:r>
          </w:p>
          <w:p w14:paraId="1BF6850C" w14:textId="039C56F5" w:rsidR="00E61AAC" w:rsidRDefault="00DC2490" w:rsidP="00E61AAC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E61AAC">
              <w:rPr>
                <w:rFonts w:ascii="Calibri" w:eastAsia="Times New Roman" w:hAnsi="Calibri" w:cs="Calibri"/>
                <w:color w:val="333333"/>
              </w:rPr>
              <w:t xml:space="preserve">RMC-SS </w:t>
            </w:r>
            <w:r w:rsidR="00FA45A7" w:rsidRPr="00E61AAC">
              <w:rPr>
                <w:rFonts w:ascii="Calibri" w:eastAsia="Times New Roman" w:hAnsi="Calibri" w:cs="Calibri"/>
                <w:color w:val="333333"/>
              </w:rPr>
              <w:t>insert</w:t>
            </w:r>
            <w:r w:rsidR="00E61AAC">
              <w:rPr>
                <w:rFonts w:ascii="Calibri" w:eastAsia="Times New Roman" w:hAnsi="Calibri" w:cs="Calibri"/>
                <w:color w:val="333333"/>
              </w:rPr>
              <w:t>s</w:t>
            </w:r>
            <w:r w:rsidR="00FA45A7" w:rsidRPr="00E61AAC">
              <w:rPr>
                <w:rFonts w:ascii="Calibri" w:eastAsia="Times New Roman" w:hAnsi="Calibri" w:cs="Calibri"/>
                <w:color w:val="333333"/>
              </w:rPr>
              <w:t xml:space="preserve"> the fault in the RMC-SS DB </w:t>
            </w:r>
            <w:r w:rsidR="00E61AAC" w:rsidRPr="00E61AAC">
              <w:rPr>
                <w:rFonts w:ascii="Calibri" w:eastAsia="Times New Roman" w:hAnsi="Calibri" w:cs="Calibri"/>
                <w:color w:val="333333"/>
              </w:rPr>
              <w:t>and retrieve</w:t>
            </w:r>
            <w:r w:rsidR="00E61AAC">
              <w:rPr>
                <w:rFonts w:ascii="Calibri" w:eastAsia="Times New Roman" w:hAnsi="Calibri" w:cs="Calibri"/>
                <w:color w:val="333333"/>
              </w:rPr>
              <w:t>s</w:t>
            </w:r>
            <w:r w:rsidR="00E61AAC" w:rsidRPr="00E61AAC">
              <w:rPr>
                <w:rFonts w:ascii="Calibri" w:eastAsia="Times New Roman" w:hAnsi="Calibri" w:cs="Calibri"/>
                <w:color w:val="333333"/>
              </w:rPr>
              <w:t xml:space="preserve"> the configuration for SR generation</w:t>
            </w:r>
          </w:p>
          <w:p w14:paraId="32CF3DD5" w14:textId="40870D57" w:rsidR="00E61AAC" w:rsidRDefault="00E61AAC" w:rsidP="00E61AAC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If the fault</w:t>
            </w:r>
            <w:r w:rsidR="00EE22CA">
              <w:rPr>
                <w:rFonts w:ascii="Calibri" w:eastAsia="Times New Roman" w:hAnsi="Calibri" w:cs="Calibri"/>
                <w:color w:val="333333"/>
              </w:rPr>
              <w:t xml:space="preserve"> type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is configured to generate a SR</w:t>
            </w:r>
          </w:p>
          <w:p w14:paraId="6D9BDD72" w14:textId="1817A1FE" w:rsidR="001777CD" w:rsidRDefault="001777CD" w:rsidP="001777CD">
            <w:pPr>
              <w:pStyle w:val="Paragrafoelenco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 re</w:t>
            </w:r>
            <w:r w:rsidR="00EB4136">
              <w:rPr>
                <w:rFonts w:ascii="Calibri" w:eastAsia="Times New Roman" w:hAnsi="Calibri" w:cs="Calibri"/>
                <w:color w:val="333333"/>
              </w:rPr>
              <w:t>trieve</w:t>
            </w:r>
            <w:r w:rsidR="00EE22CA">
              <w:rPr>
                <w:rFonts w:ascii="Calibri" w:eastAsia="Times New Roman" w:hAnsi="Calibri" w:cs="Calibri"/>
                <w:color w:val="333333"/>
              </w:rPr>
              <w:t>s</w:t>
            </w:r>
            <w:r w:rsidR="00EB4136">
              <w:rPr>
                <w:rFonts w:ascii="Calibri" w:eastAsia="Times New Roman" w:hAnsi="Calibri" w:cs="Calibri"/>
                <w:color w:val="333333"/>
              </w:rPr>
              <w:t xml:space="preserve"> the MXASSETNUM from the database for the specific asset</w:t>
            </w:r>
          </w:p>
          <w:p w14:paraId="4B393F58" w14:textId="77777777" w:rsidR="00800429" w:rsidRDefault="00E6576D" w:rsidP="00800429">
            <w:pPr>
              <w:pStyle w:val="Paragrafoelenco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RMC-SS requires the creation of </w:t>
            </w:r>
            <w:r w:rsidR="007068D2">
              <w:rPr>
                <w:rFonts w:ascii="Calibri" w:eastAsia="Times New Roman" w:hAnsi="Calibri" w:cs="Calibri"/>
                <w:color w:val="333333"/>
              </w:rPr>
              <w:t>SR</w:t>
            </w:r>
            <w:r w:rsidR="00745526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745526" w:rsidRPr="00DC2490">
              <w:rPr>
                <w:rFonts w:ascii="Calibri" w:eastAsia="Times New Roman" w:hAnsi="Calibri" w:cs="Calibri"/>
                <w:color w:val="333333"/>
              </w:rPr>
              <w:t>to EAMS via BU.IF2 “Create Service Request” of type “</w:t>
            </w:r>
            <w:r w:rsidR="001661E2" w:rsidRPr="001661E2">
              <w:rPr>
                <w:rFonts w:ascii="Calibri" w:eastAsia="Times New Roman" w:hAnsi="Calibri" w:cs="Calibri"/>
                <w:color w:val="333333"/>
              </w:rPr>
              <w:t>Asset Fault</w:t>
            </w:r>
            <w:r w:rsidR="00745526" w:rsidRPr="00DC2490">
              <w:rPr>
                <w:rFonts w:ascii="Calibri" w:eastAsia="Times New Roman" w:hAnsi="Calibri" w:cs="Calibri"/>
                <w:color w:val="333333"/>
              </w:rPr>
              <w:t>”</w:t>
            </w:r>
          </w:p>
          <w:p w14:paraId="2C300C83" w14:textId="0E4535FE" w:rsidR="00800429" w:rsidRPr="00800429" w:rsidRDefault="00800429" w:rsidP="00800429">
            <w:pPr>
              <w:pStyle w:val="Paragrafoelenco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800429">
              <w:rPr>
                <w:rFonts w:ascii="Calibri" w:eastAsia="Times New Roman" w:hAnsi="Calibri" w:cs="Calibri"/>
                <w:color w:val="333333"/>
              </w:rPr>
              <w:t>EAMS creates a SR and send</w:t>
            </w:r>
            <w:r w:rsidR="00941C97">
              <w:rPr>
                <w:rFonts w:ascii="Calibri" w:eastAsia="Times New Roman" w:hAnsi="Calibri" w:cs="Calibri"/>
                <w:color w:val="333333"/>
              </w:rPr>
              <w:t>s</w:t>
            </w:r>
            <w:r w:rsidRPr="00800429">
              <w:rPr>
                <w:rFonts w:ascii="Calibri" w:eastAsia="Times New Roman" w:hAnsi="Calibri" w:cs="Calibri"/>
                <w:color w:val="333333"/>
              </w:rPr>
              <w:t xml:space="preserve"> confirmation with EAMS-SR</w:t>
            </w:r>
            <w:r w:rsidR="00941C97">
              <w:rPr>
                <w:rFonts w:ascii="Calibri" w:eastAsia="Times New Roman" w:hAnsi="Calibri" w:cs="Calibri"/>
                <w:color w:val="333333"/>
              </w:rPr>
              <w:t xml:space="preserve"> identifier (</w:t>
            </w:r>
            <w:proofErr w:type="spellStart"/>
            <w:r w:rsidR="00941C97">
              <w:rPr>
                <w:rFonts w:ascii="Calibri" w:eastAsia="Times New Roman" w:hAnsi="Calibri" w:cs="Calibri"/>
                <w:color w:val="333333"/>
              </w:rPr>
              <w:t>IncidentId</w:t>
            </w:r>
            <w:proofErr w:type="spellEnd"/>
            <w:r w:rsidR="00941C97">
              <w:rPr>
                <w:rFonts w:ascii="Calibri" w:eastAsia="Times New Roman" w:hAnsi="Calibri" w:cs="Calibri"/>
                <w:color w:val="333333"/>
              </w:rPr>
              <w:t>)</w:t>
            </w:r>
            <w:r w:rsidRPr="00800429">
              <w:rPr>
                <w:rFonts w:ascii="Calibri" w:eastAsia="Times New Roman" w:hAnsi="Calibri" w:cs="Calibri"/>
                <w:color w:val="333333"/>
              </w:rPr>
              <w:t xml:space="preserve"> back to RMC-SS</w:t>
            </w:r>
            <w:r w:rsidR="00941C97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941C97" w:rsidRPr="00DC2490">
              <w:rPr>
                <w:rFonts w:ascii="Calibri" w:eastAsia="Times New Roman" w:hAnsi="Calibri" w:cs="Calibri"/>
                <w:color w:val="333333"/>
              </w:rPr>
              <w:t>via BU.IF2</w:t>
            </w:r>
          </w:p>
          <w:p w14:paraId="0247284B" w14:textId="77777777" w:rsidR="00EF373B" w:rsidRDefault="006831EA" w:rsidP="00941C97">
            <w:pPr>
              <w:pStyle w:val="Paragrafoelenco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 store</w:t>
            </w:r>
            <w:r w:rsidR="00594797">
              <w:rPr>
                <w:rFonts w:ascii="Calibri" w:eastAsia="Times New Roman" w:hAnsi="Calibri" w:cs="Calibri"/>
                <w:color w:val="333333"/>
              </w:rPr>
              <w:t xml:space="preserve">s </w:t>
            </w:r>
            <w:r w:rsidR="00691161">
              <w:rPr>
                <w:rFonts w:ascii="Calibri" w:eastAsia="Times New Roman" w:hAnsi="Calibri" w:cs="Calibri"/>
                <w:color w:val="333333"/>
              </w:rPr>
              <w:t>the SR</w:t>
            </w:r>
            <w:r w:rsidR="000E5DD8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proofErr w:type="spellStart"/>
            <w:r w:rsidR="000E5DD8">
              <w:rPr>
                <w:rFonts w:ascii="Calibri" w:eastAsia="Times New Roman" w:hAnsi="Calibri" w:cs="Calibri"/>
                <w:color w:val="333333"/>
              </w:rPr>
              <w:t>IncidentId</w:t>
            </w:r>
            <w:proofErr w:type="spellEnd"/>
            <w:r w:rsidR="000E5DD8">
              <w:rPr>
                <w:rFonts w:ascii="Calibri" w:eastAsia="Times New Roman" w:hAnsi="Calibri" w:cs="Calibri"/>
                <w:color w:val="333333"/>
              </w:rPr>
              <w:t xml:space="preserve"> in the RMC-SS DB</w:t>
            </w:r>
          </w:p>
          <w:p w14:paraId="4BE9C4FB" w14:textId="7190E335" w:rsidR="00EE22CA" w:rsidRPr="00941C97" w:rsidRDefault="00EE22CA" w:rsidP="00EE22C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If the ITS Asset is localized on geographical coordinates, the SR icon is displayed on the map</w:t>
            </w:r>
          </w:p>
        </w:tc>
      </w:tr>
      <w:tr w:rsidR="00EF373B" w:rsidRPr="006D056D" w14:paraId="0DAD0AE8" w14:textId="77777777" w:rsidTr="000021DF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B0C958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6D291C38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1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2C75B8" w14:textId="77777777" w:rsidR="00EF373B" w:rsidRPr="003168DE" w:rsidRDefault="00EF373B" w:rsidP="000021DF">
            <w:pPr>
              <w:spacing w:after="0" w:line="240" w:lineRule="auto"/>
              <w:ind w:left="361"/>
              <w:rPr>
                <w:rFonts w:ascii="Calibri" w:eastAsia="Times New Roman" w:hAnsi="Calibri" w:cs="Calibri"/>
                <w:color w:val="A6A6A6" w:themeColor="background1" w:themeShade="A6"/>
              </w:rPr>
            </w:pPr>
          </w:p>
        </w:tc>
      </w:tr>
      <w:tr w:rsidR="00EF373B" w:rsidRPr="006D056D" w14:paraId="6C8BDDA0" w14:textId="77777777" w:rsidTr="000021DF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8831CF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7DEBAFA2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2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BDC719" w14:textId="77777777" w:rsidR="00EF373B" w:rsidRPr="00E25530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</w:rPr>
            </w:pPr>
            <w:r w:rsidRPr="00E25530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</w:rPr>
              <w:t> </w:t>
            </w:r>
          </w:p>
        </w:tc>
      </w:tr>
      <w:tr w:rsidR="00EF373B" w:rsidRPr="006D056D" w14:paraId="12BAAC0F" w14:textId="77777777" w:rsidTr="000021DF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C23145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Linked</w:t>
            </w:r>
          </w:p>
          <w:p w14:paraId="50E8FE81" w14:textId="77777777" w:rsidR="00EF373B" w:rsidRPr="006D056D" w:rsidRDefault="00EF373B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Activities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1F2C1" w14:textId="77777777" w:rsidR="00EF373B" w:rsidRPr="00941C97" w:rsidRDefault="00EF373B" w:rsidP="00941C9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A5924" w:rsidRPr="006D056D" w14:paraId="247A89C4" w14:textId="77777777" w:rsidTr="00F06564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677C0A" w14:textId="77777777" w:rsidR="009A5924" w:rsidRPr="006D056D" w:rsidRDefault="009A5924" w:rsidP="000021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Further information</w:t>
            </w:r>
          </w:p>
        </w:tc>
        <w:tc>
          <w:tcPr>
            <w:tcW w:w="7333" w:type="dxa"/>
            <w:gridSpan w:val="3"/>
            <w:shd w:val="clear" w:color="auto" w:fill="auto"/>
            <w:vAlign w:val="center"/>
            <w:hideMark/>
          </w:tcPr>
          <w:p w14:paraId="78651224" w14:textId="77777777" w:rsidR="009A5924" w:rsidRDefault="009A5924" w:rsidP="000021DF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 w:rsidRPr="005626C2">
              <w:rPr>
                <w:rFonts w:eastAsia="Times New Roman" w:cs="Calibri"/>
                <w:color w:val="333333"/>
              </w:rPr>
              <w:t>The</w:t>
            </w:r>
            <w:r>
              <w:rPr>
                <w:rFonts w:eastAsia="Times New Roman" w:cs="Calibri"/>
                <w:color w:val="333333"/>
              </w:rPr>
              <w:t xml:space="preserve"> creation of the SR is active only for the ITS assets that have not </w:t>
            </w:r>
            <w:r w:rsidR="0037390C">
              <w:rPr>
                <w:rFonts w:eastAsia="Times New Roman" w:cs="Calibri"/>
                <w:color w:val="333333"/>
              </w:rPr>
              <w:t>active “alarm block” (alarm suppression)</w:t>
            </w:r>
            <w:r w:rsidR="00A00975">
              <w:rPr>
                <w:rFonts w:eastAsia="Times New Roman" w:cs="Calibri"/>
                <w:color w:val="333333"/>
              </w:rPr>
              <w:t>.</w:t>
            </w:r>
          </w:p>
          <w:p w14:paraId="075D61B8" w14:textId="0C27C8D0" w:rsidR="00EE22CA" w:rsidRPr="006D056D" w:rsidRDefault="00EE22CA" w:rsidP="00EE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26C2">
              <w:rPr>
                <w:rFonts w:eastAsia="Times New Roman" w:cs="Calibri"/>
                <w:color w:val="333333"/>
              </w:rPr>
              <w:t>The</w:t>
            </w:r>
            <w:r>
              <w:rPr>
                <w:rFonts w:eastAsia="Times New Roman" w:cs="Calibri"/>
                <w:color w:val="333333"/>
              </w:rPr>
              <w:t xml:space="preserve"> creation of the SR is active only for the ITS assets fault belonging to fault type configured to generate service requests.</w:t>
            </w:r>
          </w:p>
        </w:tc>
      </w:tr>
    </w:tbl>
    <w:p w14:paraId="6EBE05D8" w14:textId="77777777" w:rsidR="00DD4DF0" w:rsidRDefault="00DD4DF0" w:rsidP="00DD4DF0"/>
    <w:p w14:paraId="2DEEB171" w14:textId="0D264983" w:rsidR="00DD4DF0" w:rsidRPr="00C30A69" w:rsidRDefault="00C30A69" w:rsidP="000021DF">
      <w:pPr>
        <w:pStyle w:val="RMCHeading2"/>
      </w:pPr>
      <w:r>
        <w:lastRenderedPageBreak/>
        <w:t>SR Creation (Defect)</w:t>
      </w:r>
      <w:r w:rsidRPr="00E601A2">
        <w:t xml:space="preserve"> - Data flow diagram</w:t>
      </w:r>
    </w:p>
    <w:p w14:paraId="1533DFE4" w14:textId="0DA70C33" w:rsidR="000021DF" w:rsidRPr="00420FCB" w:rsidRDefault="00C30A69" w:rsidP="000021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C8BBCEB" wp14:editId="3EE2BEB9">
            <wp:extent cx="5943600" cy="2527300"/>
            <wp:effectExtent l="0" t="0" r="0" b="635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MS_UC1a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99"/>
      </w:tblGrid>
      <w:tr w:rsidR="00420FCB" w:rsidRPr="00E85566" w14:paraId="2D89F552" w14:textId="77777777" w:rsidTr="00643101">
        <w:trPr>
          <w:jc w:val="center"/>
        </w:trPr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E5F1C" w14:textId="77777777" w:rsidR="00420FCB" w:rsidRPr="00E85566" w:rsidRDefault="00420FCB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Input</w:t>
            </w:r>
          </w:p>
        </w:tc>
        <w:tc>
          <w:tcPr>
            <w:tcW w:w="749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D0482" w14:textId="030D4C01" w:rsidR="00420FCB" w:rsidRDefault="002A3BC0" w:rsidP="00C422E7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 xml:space="preserve">ITS subsystem </w:t>
            </w:r>
            <w:r w:rsidRPr="002A3BC0">
              <w:rPr>
                <w:rFonts w:ascii="Wingdings" w:eastAsia="Wingdings" w:hAnsi="Wingdings" w:cs="Wingdings"/>
                <w:color w:val="333333"/>
                <w:szCs w:val="20"/>
                <w:lang w:eastAsia="en-GB"/>
              </w:rPr>
              <w:sym w:font="Wingdings" w:char="F0E0"/>
            </w:r>
            <w:r>
              <w:rPr>
                <w:rFonts w:cs="Arial"/>
                <w:color w:val="333333"/>
                <w:szCs w:val="20"/>
                <w:lang w:eastAsia="en-GB"/>
              </w:rPr>
              <w:t xml:space="preserve"> ITS asset fault</w:t>
            </w:r>
            <w:r w:rsidR="00131E70">
              <w:rPr>
                <w:rFonts w:cs="Arial"/>
                <w:color w:val="333333"/>
                <w:szCs w:val="20"/>
                <w:lang w:eastAsia="en-GB"/>
              </w:rPr>
              <w:t xml:space="preserve"> message</w:t>
            </w:r>
          </w:p>
          <w:p w14:paraId="0B56EFB5" w14:textId="315CB597" w:rsidR="002A3BC0" w:rsidRDefault="007B6321" w:rsidP="00C422E7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>RMC-SS</w:t>
            </w:r>
            <w:r w:rsidR="003F56F0">
              <w:rPr>
                <w:rFonts w:cs="Arial"/>
                <w:color w:val="333333"/>
                <w:szCs w:val="20"/>
                <w:lang w:eastAsia="en-GB"/>
              </w:rPr>
              <w:t xml:space="preserve"> DB</w:t>
            </w:r>
            <w:r>
              <w:rPr>
                <w:rFonts w:cs="Arial"/>
                <w:color w:val="333333"/>
                <w:szCs w:val="20"/>
                <w:lang w:eastAsia="en-GB"/>
              </w:rPr>
              <w:t xml:space="preserve"> </w:t>
            </w:r>
            <w:r w:rsidRPr="007B6321">
              <w:rPr>
                <w:rFonts w:ascii="Wingdings" w:eastAsia="Wingdings" w:hAnsi="Wingdings" w:cs="Wingdings"/>
                <w:color w:val="333333"/>
                <w:szCs w:val="20"/>
                <w:lang w:eastAsia="en-GB"/>
              </w:rPr>
              <w:sym w:font="Wingdings" w:char="F0E0"/>
            </w:r>
            <w:r w:rsidR="003F56F0">
              <w:rPr>
                <w:rFonts w:cs="Arial"/>
                <w:color w:val="333333"/>
                <w:szCs w:val="20"/>
                <w:lang w:eastAsia="en-GB"/>
              </w:rPr>
              <w:t xml:space="preserve"> SR creation configuration</w:t>
            </w:r>
          </w:p>
          <w:p w14:paraId="2A49D240" w14:textId="031B6CDA" w:rsidR="003F56F0" w:rsidRDefault="003F56F0" w:rsidP="003F56F0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 xml:space="preserve">RMC-SS DB </w:t>
            </w:r>
            <w:r w:rsidRPr="007B6321">
              <w:rPr>
                <w:rFonts w:ascii="Wingdings" w:eastAsia="Wingdings" w:hAnsi="Wingdings" w:cs="Wingdings"/>
                <w:color w:val="333333"/>
                <w:szCs w:val="20"/>
                <w:lang w:eastAsia="en-GB"/>
              </w:rPr>
              <w:sym w:font="Wingdings" w:char="F0E0"/>
            </w:r>
            <w:r>
              <w:rPr>
                <w:rFonts w:cs="Arial"/>
                <w:color w:val="333333"/>
                <w:szCs w:val="20"/>
                <w:lang w:eastAsia="en-GB"/>
              </w:rPr>
              <w:t xml:space="preserve"> </w:t>
            </w:r>
            <w:r w:rsidR="008022AF">
              <w:rPr>
                <w:rFonts w:cs="Arial"/>
                <w:color w:val="333333"/>
                <w:szCs w:val="20"/>
                <w:lang w:eastAsia="en-GB"/>
              </w:rPr>
              <w:t>Asset [</w:t>
            </w:r>
            <w:r w:rsidR="00D07EA4">
              <w:rPr>
                <w:rFonts w:cs="Arial"/>
                <w:color w:val="333333"/>
                <w:szCs w:val="20"/>
                <w:lang w:eastAsia="en-GB"/>
              </w:rPr>
              <w:t>MXASSETNUM</w:t>
            </w:r>
            <w:r w:rsidR="008022AF">
              <w:rPr>
                <w:rFonts w:cs="Arial"/>
                <w:color w:val="333333"/>
                <w:szCs w:val="20"/>
                <w:lang w:eastAsia="en-GB"/>
              </w:rPr>
              <w:t>]</w:t>
            </w:r>
          </w:p>
          <w:p w14:paraId="4CAF3E64" w14:textId="4583D25A" w:rsidR="003F56F0" w:rsidRDefault="008022AF" w:rsidP="00131DA2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 xml:space="preserve">EAMS </w:t>
            </w:r>
            <w:r w:rsidRPr="008022AF">
              <w:rPr>
                <w:rFonts w:ascii="Wingdings" w:eastAsia="Wingdings" w:hAnsi="Wingdings" w:cs="Wingdings"/>
                <w:color w:val="333333"/>
                <w:szCs w:val="20"/>
                <w:lang w:eastAsia="en-GB"/>
              </w:rPr>
              <w:sym w:font="Wingdings" w:char="F0E0"/>
            </w:r>
            <w:r>
              <w:rPr>
                <w:rFonts w:cs="Arial"/>
                <w:color w:val="333333"/>
                <w:szCs w:val="20"/>
                <w:lang w:eastAsia="en-GB"/>
              </w:rPr>
              <w:t xml:space="preserve"> SR creation </w:t>
            </w:r>
            <w:r w:rsidR="008C09B9">
              <w:rPr>
                <w:rFonts w:cs="Arial"/>
                <w:color w:val="333333"/>
                <w:szCs w:val="20"/>
                <w:lang w:eastAsia="en-GB"/>
              </w:rPr>
              <w:t xml:space="preserve">for </w:t>
            </w:r>
            <w:r w:rsidR="001B593A">
              <w:rPr>
                <w:rFonts w:cs="Arial"/>
                <w:color w:val="333333"/>
                <w:szCs w:val="20"/>
                <w:lang w:eastAsia="en-GB"/>
              </w:rPr>
              <w:t>[MXASSETNUM] confirmation with [</w:t>
            </w:r>
            <w:proofErr w:type="spellStart"/>
            <w:r w:rsidR="001B593A">
              <w:rPr>
                <w:rFonts w:cs="Arial"/>
                <w:color w:val="333333"/>
                <w:szCs w:val="20"/>
                <w:lang w:eastAsia="en-GB"/>
              </w:rPr>
              <w:t>IncidentID</w:t>
            </w:r>
            <w:proofErr w:type="spellEnd"/>
            <w:r w:rsidR="001B593A">
              <w:rPr>
                <w:rFonts w:cs="Arial"/>
                <w:color w:val="333333"/>
                <w:szCs w:val="20"/>
                <w:lang w:eastAsia="en-GB"/>
              </w:rPr>
              <w:t>]</w:t>
            </w:r>
          </w:p>
          <w:p w14:paraId="37936B59" w14:textId="5869902D" w:rsidR="002A3BC0" w:rsidRPr="00C422E7" w:rsidRDefault="002A3BC0" w:rsidP="00C422E7">
            <w:pPr>
              <w:rPr>
                <w:rFonts w:cs="Arial"/>
                <w:color w:val="333333"/>
                <w:szCs w:val="20"/>
                <w:lang w:eastAsia="en-GB"/>
              </w:rPr>
            </w:pPr>
          </w:p>
        </w:tc>
      </w:tr>
      <w:tr w:rsidR="00420FCB" w:rsidRPr="00E85566" w14:paraId="3525D182" w14:textId="77777777" w:rsidTr="00643101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52947" w14:textId="77777777" w:rsidR="00420FCB" w:rsidRPr="00E85566" w:rsidRDefault="00420FCB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Function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D3E25" w14:textId="48E02D63" w:rsidR="00420FCB" w:rsidRPr="00375AFB" w:rsidRDefault="00C422E7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9C6C3C">
              <w:rPr>
                <w:rFonts w:cs="Arial"/>
                <w:color w:val="333333"/>
                <w:szCs w:val="20"/>
                <w:lang w:val="en-GB" w:eastAsia="en-GB"/>
              </w:rPr>
              <w:t>RMC-SS Creates Service request on EAMS</w:t>
            </w:r>
          </w:p>
        </w:tc>
      </w:tr>
      <w:tr w:rsidR="00420FCB" w:rsidRPr="00E85566" w14:paraId="5D874E41" w14:textId="77777777" w:rsidTr="00643101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32752" w14:textId="77777777" w:rsidR="00420FCB" w:rsidRPr="00E85566" w:rsidRDefault="00420FCB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Output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5D665" w14:textId="77777777" w:rsidR="004273BE" w:rsidRPr="00C05AB7" w:rsidRDefault="004273BE" w:rsidP="004273B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eastAsia="Times New Roman" w:cs="Arial"/>
                <w:color w:val="333333"/>
              </w:rPr>
            </w:pPr>
            <w:r w:rsidRPr="00464667">
              <w:rPr>
                <w:rFonts w:eastAsia="Times New Roman" w:cs="Calibri"/>
                <w:color w:val="333333"/>
              </w:rPr>
              <w:t xml:space="preserve">New </w:t>
            </w:r>
            <w:r>
              <w:rPr>
                <w:rFonts w:eastAsia="Times New Roman" w:cs="Calibri"/>
                <w:color w:val="333333"/>
              </w:rPr>
              <w:t>Service Request</w:t>
            </w:r>
            <w:r w:rsidRPr="00464667">
              <w:rPr>
                <w:rFonts w:eastAsia="Times New Roman" w:cs="Calibri"/>
                <w:color w:val="333333"/>
              </w:rPr>
              <w:t xml:space="preserve"> is created on EAMS </w:t>
            </w:r>
            <w:r>
              <w:rPr>
                <w:rFonts w:eastAsia="Times New Roman" w:cs="Calibri"/>
                <w:color w:val="333333"/>
              </w:rPr>
              <w:t>with [TICKETID] and [STATUS]. The mapping in RMC-SS is:</w:t>
            </w:r>
          </w:p>
          <w:p w14:paraId="0F4E9243" w14:textId="77777777" w:rsidR="004273BE" w:rsidRPr="00C05AB7" w:rsidRDefault="004273BE" w:rsidP="004273BE">
            <w:pPr>
              <w:pStyle w:val="Paragrafoelenco"/>
              <w:numPr>
                <w:ilvl w:val="1"/>
                <w:numId w:val="6"/>
              </w:numPr>
              <w:spacing w:after="0" w:line="240" w:lineRule="auto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[TICKETID]=</w:t>
            </w:r>
            <w:r w:rsidRPr="00464667">
              <w:rPr>
                <w:rFonts w:eastAsia="Times New Roman" w:cs="Calibri"/>
                <w:color w:val="333333"/>
              </w:rPr>
              <w:t xml:space="preserve"> </w:t>
            </w:r>
            <w:proofErr w:type="spellStart"/>
            <w:r w:rsidRPr="007348E0">
              <w:rPr>
                <w:rFonts w:eastAsia="Times New Roman" w:cs="Calibri"/>
                <w:color w:val="333333"/>
              </w:rPr>
              <w:t>IncidentId</w:t>
            </w:r>
            <w:proofErr w:type="spellEnd"/>
            <w:r>
              <w:rPr>
                <w:rFonts w:eastAsia="Times New Roman" w:cs="Calibri"/>
                <w:color w:val="333333"/>
              </w:rPr>
              <w:t xml:space="preserve">, </w:t>
            </w:r>
          </w:p>
          <w:p w14:paraId="544DBA97" w14:textId="77777777" w:rsidR="004273BE" w:rsidRPr="00C05AB7" w:rsidRDefault="004273BE" w:rsidP="004273BE">
            <w:pPr>
              <w:pStyle w:val="Paragrafoelenco"/>
              <w:numPr>
                <w:ilvl w:val="1"/>
                <w:numId w:val="6"/>
              </w:numPr>
              <w:spacing w:after="0" w:line="240" w:lineRule="auto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[TICKETUID]=</w:t>
            </w:r>
            <w:proofErr w:type="spellStart"/>
            <w:r>
              <w:rPr>
                <w:rFonts w:eastAsia="Times New Roman" w:cs="Calibri"/>
                <w:color w:val="333333"/>
              </w:rPr>
              <w:t>IncidentUID</w:t>
            </w:r>
            <w:proofErr w:type="spellEnd"/>
            <w:r>
              <w:rPr>
                <w:rFonts w:eastAsia="Times New Roman" w:cs="Calibri"/>
                <w:color w:val="333333"/>
              </w:rPr>
              <w:t xml:space="preserve"> and </w:t>
            </w:r>
          </w:p>
          <w:p w14:paraId="44FC20ED" w14:textId="77777777" w:rsidR="004273BE" w:rsidRPr="00DC2490" w:rsidRDefault="004273BE" w:rsidP="004273BE">
            <w:pPr>
              <w:pStyle w:val="Paragrafoelenco"/>
              <w:numPr>
                <w:ilvl w:val="1"/>
                <w:numId w:val="6"/>
              </w:numPr>
              <w:spacing w:after="0" w:line="240" w:lineRule="auto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[STATUS]=Status</w:t>
            </w:r>
            <w:r w:rsidRPr="00464667">
              <w:rPr>
                <w:rFonts w:eastAsia="Times New Roman" w:cs="Calibri"/>
                <w:color w:val="333333"/>
              </w:rPr>
              <w:t>.</w:t>
            </w:r>
          </w:p>
          <w:p w14:paraId="7AD60318" w14:textId="77777777" w:rsidR="00131DA2" w:rsidRDefault="00131DA2" w:rsidP="00131DA2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SR [</w:t>
            </w:r>
            <w:proofErr w:type="spellStart"/>
            <w:r>
              <w:rPr>
                <w:rFonts w:eastAsia="Times New Roman" w:cs="Arial"/>
                <w:color w:val="333333"/>
              </w:rPr>
              <w:t>IncidentID</w:t>
            </w:r>
            <w:proofErr w:type="spellEnd"/>
            <w:r>
              <w:rPr>
                <w:rFonts w:eastAsia="Times New Roman" w:cs="Arial"/>
                <w:color w:val="333333"/>
              </w:rPr>
              <w:t>] related to the asset fault is saved in RMC-SS DB</w:t>
            </w:r>
          </w:p>
          <w:p w14:paraId="1787F76C" w14:textId="23E840BD" w:rsidR="004273BE" w:rsidRDefault="004273BE" w:rsidP="004273B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SR</w:t>
            </w:r>
            <w:r w:rsidRPr="00464667">
              <w:rPr>
                <w:rFonts w:eastAsia="Times New Roman" w:cs="Arial"/>
                <w:color w:val="333333"/>
              </w:rPr>
              <w:t xml:space="preserve"> is shown on the corresponding Asset on the map view</w:t>
            </w:r>
            <w:r>
              <w:rPr>
                <w:rFonts w:eastAsia="Times New Roman" w:cs="Arial"/>
                <w:color w:val="333333"/>
              </w:rPr>
              <w:t>.</w:t>
            </w:r>
          </w:p>
          <w:p w14:paraId="53682604" w14:textId="153A81E4" w:rsidR="009C6C3C" w:rsidRPr="00E85566" w:rsidRDefault="009C6C3C" w:rsidP="007E3FFF">
            <w:pPr>
              <w:rPr>
                <w:rFonts w:cs="Arial"/>
                <w:color w:val="333333"/>
                <w:szCs w:val="20"/>
                <w:lang w:eastAsia="en-GB"/>
              </w:rPr>
            </w:pPr>
          </w:p>
        </w:tc>
      </w:tr>
    </w:tbl>
    <w:p w14:paraId="4139CCFA" w14:textId="77777777" w:rsidR="000021DF" w:rsidRPr="000021DF" w:rsidRDefault="000021DF" w:rsidP="000021DF"/>
    <w:p w14:paraId="34E6EA1E" w14:textId="77777777" w:rsidR="00DD4DF0" w:rsidRDefault="00DD4DF0" w:rsidP="00DD4DF0"/>
    <w:p w14:paraId="1DDDB31A" w14:textId="48411D1D" w:rsidR="00DD4DF0" w:rsidRDefault="00DD4DF0" w:rsidP="00DD4DF0"/>
    <w:p w14:paraId="0506B2C3" w14:textId="6D04926B" w:rsidR="000451BD" w:rsidRDefault="000451BD" w:rsidP="00DD4DF0"/>
    <w:p w14:paraId="63B54AA3" w14:textId="450E15DF" w:rsidR="00DD4DF0" w:rsidRPr="00DD4DF0" w:rsidRDefault="00AC74B8" w:rsidP="000021DF">
      <w:pPr>
        <w:pStyle w:val="RMCHeading1"/>
      </w:pPr>
      <w:r>
        <w:t>UC2 -</w:t>
      </w:r>
      <w:r w:rsidR="006A4128">
        <w:t xml:space="preserve"> </w:t>
      </w:r>
      <w:r w:rsidR="00185A08">
        <w:t xml:space="preserve">CAT1 </w:t>
      </w:r>
      <w:r w:rsidR="00F02D66">
        <w:t>SR</w:t>
      </w:r>
      <w:r w:rsidR="006A4128">
        <w:t xml:space="preserve"> ALIGNMENT</w:t>
      </w:r>
    </w:p>
    <w:tbl>
      <w:tblPr>
        <w:tblW w:w="9072" w:type="dxa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413"/>
        <w:gridCol w:w="2430"/>
        <w:gridCol w:w="2490"/>
      </w:tblGrid>
      <w:tr w:rsidR="00757519" w:rsidRPr="006D056D" w14:paraId="1D05787E" w14:textId="77777777" w:rsidTr="006F00DD">
        <w:trPr>
          <w:trHeight w:val="234"/>
        </w:trPr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6EFDF1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Name</w:t>
            </w:r>
          </w:p>
        </w:tc>
        <w:tc>
          <w:tcPr>
            <w:tcW w:w="7333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0B53A" w14:textId="471C0E83" w:rsidR="00757519" w:rsidRPr="00415215" w:rsidRDefault="0078739F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Update </w:t>
            </w:r>
            <w:r w:rsidR="006F00DD">
              <w:rPr>
                <w:rFonts w:ascii="Calibri" w:eastAsia="Times New Roman" w:hAnsi="Calibri" w:cs="Calibri"/>
                <w:color w:val="333333"/>
              </w:rPr>
              <w:t>CAT1</w:t>
            </w:r>
            <w:r w:rsidR="002807B5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02D66">
              <w:rPr>
                <w:rFonts w:ascii="Calibri" w:eastAsia="Times New Roman" w:hAnsi="Calibri" w:cs="Calibri"/>
                <w:color w:val="333333"/>
              </w:rPr>
              <w:t>SR</w:t>
            </w:r>
            <w:r w:rsidR="00B338F6">
              <w:rPr>
                <w:rFonts w:ascii="Calibri" w:eastAsia="Times New Roman" w:hAnsi="Calibri" w:cs="Calibri"/>
                <w:color w:val="333333"/>
              </w:rPr>
              <w:t xml:space="preserve"> </w:t>
            </w:r>
          </w:p>
        </w:tc>
      </w:tr>
      <w:tr w:rsidR="00D22B55" w:rsidRPr="006D056D" w14:paraId="63939569" w14:textId="77777777" w:rsidTr="00327F59">
        <w:trPr>
          <w:trHeight w:val="234"/>
        </w:trPr>
        <w:tc>
          <w:tcPr>
            <w:tcW w:w="90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486C2" w14:textId="78E3F1A7" w:rsidR="00D22B55" w:rsidRDefault="006F00DD" w:rsidP="006F0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9E62D" wp14:editId="23A0309B">
                  <wp:extent cx="4714875" cy="2924175"/>
                  <wp:effectExtent l="0" t="0" r="9525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A8D46" w14:textId="1A32150A" w:rsidR="008C128A" w:rsidRDefault="008C128A" w:rsidP="008C128A">
            <w:pPr>
              <w:shd w:val="clear" w:color="auto" w:fill="FFFF00"/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Diagram </w:t>
            </w:r>
            <w:r w:rsidR="002A5DEB">
              <w:rPr>
                <w:rFonts w:ascii="Calibri" w:eastAsia="Times New Roman" w:hAnsi="Calibri" w:cs="Calibri"/>
                <w:color w:val="333333"/>
              </w:rPr>
              <w:t>is deprecated</w:t>
            </w:r>
          </w:p>
          <w:p w14:paraId="42AF8BD0" w14:textId="56EDAD06" w:rsidR="00D22B55" w:rsidRDefault="00D22B55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57519" w:rsidRPr="006D056D" w14:paraId="0E8BFBBB" w14:textId="77777777" w:rsidTr="00327F59">
        <w:trPr>
          <w:trHeight w:val="234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5EC4E84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Description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BCF4ED" w14:textId="171D291C" w:rsidR="0007185C" w:rsidRDefault="003171B0" w:rsidP="009861D1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 request</w:t>
            </w:r>
            <w:r w:rsidR="00921B6B">
              <w:rPr>
                <w:rFonts w:ascii="Calibri" w:eastAsia="Times New Roman" w:hAnsi="Calibri" w:cs="Calibri"/>
                <w:color w:val="333333"/>
              </w:rPr>
              <w:t xml:space="preserve"> to EAMS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</w:t>
            </w:r>
            <w:commentRangeStart w:id="0"/>
            <w:r>
              <w:rPr>
                <w:rFonts w:ascii="Calibri" w:eastAsia="Times New Roman" w:hAnsi="Calibri" w:cs="Calibri"/>
                <w:color w:val="333333"/>
              </w:rPr>
              <w:t>eve</w:t>
            </w:r>
            <w:r w:rsidR="00CC276B">
              <w:rPr>
                <w:rFonts w:ascii="Calibri" w:eastAsia="Times New Roman" w:hAnsi="Calibri" w:cs="Calibri"/>
                <w:color w:val="333333"/>
              </w:rPr>
              <w:t>ry 5 minutes</w:t>
            </w:r>
            <w:commentRangeEnd w:id="0"/>
            <w:r w:rsidR="00011940">
              <w:rPr>
                <w:rStyle w:val="Rimandocommento"/>
              </w:rPr>
              <w:commentReference w:id="0"/>
            </w:r>
            <w:r w:rsidR="00CC276B">
              <w:rPr>
                <w:rFonts w:ascii="Calibri" w:eastAsia="Times New Roman" w:hAnsi="Calibri" w:cs="Calibri"/>
                <w:color w:val="333333"/>
              </w:rPr>
              <w:t xml:space="preserve"> an updated list of CAT1 SR</w:t>
            </w:r>
            <w:r w:rsidR="00B374AE">
              <w:rPr>
                <w:rFonts w:ascii="Calibri" w:eastAsia="Times New Roman" w:hAnsi="Calibri" w:cs="Calibri"/>
                <w:color w:val="333333"/>
              </w:rPr>
              <w:t xml:space="preserve"> (only QUEUED and IN PROGRESS status)</w:t>
            </w:r>
            <w:r w:rsidR="00CC276B">
              <w:rPr>
                <w:rFonts w:ascii="Calibri" w:eastAsia="Times New Roman" w:hAnsi="Calibri" w:cs="Calibri"/>
                <w:color w:val="333333"/>
              </w:rPr>
              <w:t xml:space="preserve"> to be updated on the </w:t>
            </w:r>
            <w:r w:rsidR="006B327E">
              <w:rPr>
                <w:rFonts w:ascii="Calibri" w:eastAsia="Times New Roman" w:hAnsi="Calibri" w:cs="Calibri"/>
                <w:color w:val="333333"/>
              </w:rPr>
              <w:t>RMC-SS database.</w:t>
            </w:r>
            <w:r w:rsidR="00FC3592">
              <w:rPr>
                <w:rFonts w:ascii="Calibri" w:eastAsia="Times New Roman" w:hAnsi="Calibri" w:cs="Calibri"/>
                <w:color w:val="333333"/>
              </w:rPr>
              <w:t xml:space="preserve"> </w:t>
            </w:r>
          </w:p>
          <w:p w14:paraId="612B793B" w14:textId="573E44FF" w:rsidR="0007185C" w:rsidRDefault="00FC3592" w:rsidP="009861D1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</w:t>
            </w:r>
            <w:r w:rsidR="0007185C">
              <w:rPr>
                <w:rFonts w:ascii="Calibri" w:eastAsia="Times New Roman" w:hAnsi="Calibri" w:cs="Calibri"/>
                <w:color w:val="333333"/>
              </w:rPr>
              <w:t>:</w:t>
            </w:r>
          </w:p>
          <w:p w14:paraId="1BECD6C0" w14:textId="573E44FF" w:rsidR="0007185C" w:rsidRDefault="00FC3592" w:rsidP="000718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07185C">
              <w:rPr>
                <w:rFonts w:ascii="Calibri" w:eastAsia="Times New Roman" w:hAnsi="Calibri" w:cs="Calibri"/>
                <w:color w:val="333333"/>
              </w:rPr>
              <w:t>insert</w:t>
            </w:r>
            <w:r w:rsidR="00954FD8" w:rsidRPr="0007185C">
              <w:rPr>
                <w:rFonts w:ascii="Calibri" w:eastAsia="Times New Roman" w:hAnsi="Calibri" w:cs="Calibri"/>
                <w:color w:val="333333"/>
              </w:rPr>
              <w:t>s</w:t>
            </w:r>
            <w:r w:rsidRPr="0007185C">
              <w:rPr>
                <w:rFonts w:ascii="Calibri" w:eastAsia="Times New Roman" w:hAnsi="Calibri" w:cs="Calibri"/>
                <w:color w:val="333333"/>
              </w:rPr>
              <w:t xml:space="preserve"> new CAT1 SR on DB </w:t>
            </w:r>
          </w:p>
          <w:p w14:paraId="6ED5DBC9" w14:textId="3DBB1910" w:rsidR="009861D1" w:rsidRDefault="00954FD8" w:rsidP="000718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07185C">
              <w:rPr>
                <w:rFonts w:ascii="Calibri" w:eastAsia="Times New Roman" w:hAnsi="Calibri" w:cs="Calibri"/>
                <w:color w:val="333333"/>
              </w:rPr>
              <w:t xml:space="preserve">update </w:t>
            </w:r>
            <w:r w:rsidR="007306E8">
              <w:rPr>
                <w:rFonts w:ascii="Calibri" w:eastAsia="Times New Roman" w:hAnsi="Calibri" w:cs="Calibri"/>
                <w:color w:val="333333"/>
              </w:rPr>
              <w:t>CAT1 SR with new status</w:t>
            </w:r>
          </w:p>
          <w:p w14:paraId="7382320C" w14:textId="19FCBBC0" w:rsidR="007306E8" w:rsidRPr="0007185C" w:rsidRDefault="007306E8" w:rsidP="000718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delete CAT1 SR </w:t>
            </w:r>
            <w:r w:rsidR="00FD3F92">
              <w:rPr>
                <w:rFonts w:ascii="Calibri" w:eastAsia="Times New Roman" w:hAnsi="Calibri" w:cs="Calibri"/>
                <w:color w:val="333333"/>
              </w:rPr>
              <w:t xml:space="preserve">no longer </w:t>
            </w:r>
            <w:r w:rsidR="00277F77">
              <w:rPr>
                <w:rFonts w:ascii="Calibri" w:eastAsia="Times New Roman" w:hAnsi="Calibri" w:cs="Calibri"/>
                <w:color w:val="333333"/>
              </w:rPr>
              <w:t>in the list from EAMS</w:t>
            </w:r>
          </w:p>
          <w:p w14:paraId="058D0881" w14:textId="5E44986E" w:rsidR="00757519" w:rsidRPr="00415215" w:rsidRDefault="00757519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57519" w:rsidRPr="006D056D" w14:paraId="13B1841F" w14:textId="77777777" w:rsidTr="00327F59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44F79F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 xml:space="preserve">Primary User Role 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DC5B91" w14:textId="7327A384" w:rsidR="00757519" w:rsidRPr="00415215" w:rsidRDefault="00210350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EAMS over ESB</w:t>
            </w:r>
          </w:p>
        </w:tc>
      </w:tr>
      <w:tr w:rsidR="00757519" w:rsidRPr="006D056D" w14:paraId="10494839" w14:textId="77777777" w:rsidTr="00327F59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2666D1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Secondary User Role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431355" w14:textId="3B9DE6EE" w:rsidR="00757519" w:rsidRPr="00415215" w:rsidRDefault="00E9469D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IIB service on BU.</w:t>
            </w:r>
            <w:r w:rsidR="002807B5">
              <w:rPr>
                <w:rFonts w:ascii="Calibri" w:eastAsia="Times New Roman" w:hAnsi="Calibri" w:cs="Calibri"/>
                <w:color w:val="333333"/>
              </w:rPr>
              <w:t>IF2</w:t>
            </w:r>
          </w:p>
        </w:tc>
      </w:tr>
      <w:tr w:rsidR="00757519" w:rsidRPr="006D056D" w14:paraId="1DA4BF6C" w14:textId="77777777" w:rsidTr="00327F59">
        <w:trPr>
          <w:trHeight w:val="438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6469DA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Triggers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1C725B" w14:textId="68FEAEAD" w:rsidR="0084052D" w:rsidRDefault="00F83EF4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Automatic Trigger</w:t>
            </w:r>
            <w:r w:rsidR="0084052D">
              <w:rPr>
                <w:rFonts w:ascii="Calibri" w:eastAsia="Times New Roman" w:hAnsi="Calibri" w:cs="Calibri"/>
                <w:color w:val="333333"/>
              </w:rPr>
              <w:t>:</w:t>
            </w:r>
          </w:p>
          <w:p w14:paraId="4BEA4E31" w14:textId="77777777" w:rsidR="00757519" w:rsidRDefault="007B2840" w:rsidP="007B284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333333"/>
              </w:rPr>
            </w:pPr>
            <w:r w:rsidRPr="00C87DFB">
              <w:rPr>
                <w:rFonts w:ascii="Calibri" w:eastAsia="Times New Roman" w:hAnsi="Calibri" w:cs="Calibri"/>
                <w:strike/>
                <w:color w:val="333333"/>
              </w:rPr>
              <w:t>every 5 minutes</w:t>
            </w:r>
          </w:p>
          <w:p w14:paraId="353DC469" w14:textId="481C163D" w:rsidR="00C87DFB" w:rsidRPr="00C87DFB" w:rsidRDefault="00C87DFB" w:rsidP="00C87DFB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59596E"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>message on queue (</w:t>
            </w:r>
            <w:r w:rsidR="0059596E" w:rsidRPr="0059596E"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 xml:space="preserve">currently </w:t>
            </w:r>
            <w:r w:rsidRPr="0059596E"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>only on status update)</w:t>
            </w:r>
          </w:p>
        </w:tc>
      </w:tr>
      <w:tr w:rsidR="00757519" w:rsidRPr="006D056D" w14:paraId="580AFA67" w14:textId="77777777" w:rsidTr="00327F59">
        <w:trPr>
          <w:trHeight w:val="438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504C74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Preconditions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DDE0EF" w14:textId="3DAADC3B" w:rsidR="004B775D" w:rsidRPr="00932C75" w:rsidRDefault="004B775D" w:rsidP="00932C75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57519" w:rsidRPr="006D056D" w14:paraId="0646F5B2" w14:textId="77777777" w:rsidTr="00905948">
        <w:trPr>
          <w:trHeight w:val="583"/>
        </w:trPr>
        <w:tc>
          <w:tcPr>
            <w:tcW w:w="173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35297F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Successful outcome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0E49E4" w14:textId="682CB6BC" w:rsidR="00F91D86" w:rsidRPr="00FD065A" w:rsidRDefault="00F77894" w:rsidP="00F91D8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FD065A">
              <w:rPr>
                <w:rFonts w:ascii="Calibri" w:eastAsia="Times New Roman" w:hAnsi="Calibri" w:cs="Calibri"/>
                <w:color w:val="333333"/>
              </w:rPr>
              <w:t>New CAT1 SR are inserted on RMC-SS DB.</w:t>
            </w:r>
          </w:p>
          <w:p w14:paraId="166B275C" w14:textId="61B28865" w:rsidR="00F77894" w:rsidRPr="00FD065A" w:rsidRDefault="00F77894" w:rsidP="00F91D8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FD065A">
              <w:rPr>
                <w:rFonts w:ascii="Calibri" w:eastAsia="Times New Roman" w:hAnsi="Calibri" w:cs="Calibri"/>
                <w:color w:val="333333"/>
              </w:rPr>
              <w:t xml:space="preserve">CAT1 SR with updated </w:t>
            </w:r>
            <w:r w:rsidR="00AA0313" w:rsidRPr="00FD065A">
              <w:rPr>
                <w:rFonts w:ascii="Calibri" w:eastAsia="Times New Roman" w:hAnsi="Calibri" w:cs="Calibri"/>
                <w:color w:val="333333"/>
              </w:rPr>
              <w:t>fields</w:t>
            </w:r>
            <w:r w:rsidRPr="00FD065A">
              <w:rPr>
                <w:rFonts w:ascii="Calibri" w:eastAsia="Times New Roman" w:hAnsi="Calibri" w:cs="Calibri"/>
                <w:color w:val="333333"/>
              </w:rPr>
              <w:t xml:space="preserve"> are updated</w:t>
            </w:r>
          </w:p>
          <w:p w14:paraId="023BD342" w14:textId="5D0CCB36" w:rsidR="00F77894" w:rsidRDefault="00F77894" w:rsidP="00F91D8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FD065A">
              <w:rPr>
                <w:rFonts w:ascii="Calibri" w:eastAsia="Times New Roman" w:hAnsi="Calibri" w:cs="Calibri"/>
                <w:color w:val="333333"/>
              </w:rPr>
              <w:t xml:space="preserve">CAT1 SR no more in the list of QUEUED and IN PROGRESS are </w:t>
            </w:r>
            <w:r w:rsidR="00FD065A" w:rsidRPr="00FD065A">
              <w:rPr>
                <w:rFonts w:ascii="Calibri" w:eastAsia="Times New Roman" w:hAnsi="Calibri" w:cs="Calibri"/>
                <w:color w:val="333333"/>
              </w:rPr>
              <w:t>marked as deleted in RMC-SS DB</w:t>
            </w:r>
          </w:p>
          <w:p w14:paraId="4EDCBF5E" w14:textId="05A65072" w:rsidR="00725D45" w:rsidRDefault="00725D45" w:rsidP="00F91D8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  <w:p w14:paraId="5868C9FA" w14:textId="18A672FC" w:rsidR="00725D45" w:rsidRDefault="00725D45" w:rsidP="00F91D8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The filed that are required</w:t>
            </w:r>
            <w:r w:rsidR="00586BD3">
              <w:rPr>
                <w:rFonts w:ascii="Calibri" w:eastAsia="Times New Roman" w:hAnsi="Calibri" w:cs="Calibri"/>
                <w:color w:val="333333"/>
              </w:rPr>
              <w:t xml:space="preserve"> to EAMS</w:t>
            </w:r>
            <w:r w:rsidR="00443B0C">
              <w:rPr>
                <w:rFonts w:ascii="Calibri" w:eastAsia="Times New Roman" w:hAnsi="Calibri" w:cs="Calibri"/>
                <w:color w:val="333333"/>
              </w:rPr>
              <w:t xml:space="preserve"> via </w:t>
            </w:r>
            <w:r w:rsidR="001154EA">
              <w:rPr>
                <w:rFonts w:ascii="Calibri" w:eastAsia="Times New Roman" w:hAnsi="Calibri" w:cs="Calibri"/>
                <w:color w:val="333333"/>
              </w:rPr>
              <w:t>BU.</w:t>
            </w:r>
            <w:r w:rsidR="00443B0C">
              <w:rPr>
                <w:rFonts w:ascii="Calibri" w:eastAsia="Times New Roman" w:hAnsi="Calibri" w:cs="Calibri"/>
                <w:color w:val="333333"/>
              </w:rPr>
              <w:t>IF</w:t>
            </w:r>
            <w:r w:rsidR="001154EA">
              <w:rPr>
                <w:rFonts w:ascii="Calibri" w:eastAsia="Times New Roman" w:hAnsi="Calibri" w:cs="Calibri"/>
                <w:color w:val="333333"/>
              </w:rPr>
              <w:t>2</w:t>
            </w:r>
            <w:r w:rsidR="00586BD3">
              <w:rPr>
                <w:rFonts w:ascii="Calibri" w:eastAsia="Times New Roman" w:hAnsi="Calibri" w:cs="Calibri"/>
                <w:color w:val="333333"/>
              </w:rPr>
              <w:t xml:space="preserve"> are the following:</w:t>
            </w:r>
          </w:p>
          <w:p w14:paraId="59B79034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AssetNumber</w:t>
            </w:r>
            <w:proofErr w:type="spellEnd"/>
          </w:p>
          <w:p w14:paraId="7223F421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AssetSiteId</w:t>
            </w:r>
            <w:proofErr w:type="spellEnd"/>
          </w:p>
          <w:p w14:paraId="68597CA3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ExternalFrameZone</w:t>
            </w:r>
            <w:proofErr w:type="spellEnd"/>
          </w:p>
          <w:p w14:paraId="07D75960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ActualReportedtDate</w:t>
            </w:r>
            <w:proofErr w:type="spellEnd"/>
          </w:p>
          <w:p w14:paraId="6B8C7131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ActualStartDate</w:t>
            </w:r>
            <w:proofErr w:type="spellEnd"/>
          </w:p>
          <w:p w14:paraId="05DF6349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IncidentDate</w:t>
            </w:r>
            <w:proofErr w:type="spellEnd"/>
          </w:p>
          <w:p w14:paraId="65F08C02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IncidentId</w:t>
            </w:r>
            <w:proofErr w:type="spellEnd"/>
          </w:p>
          <w:p w14:paraId="5838142C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ExternalCRMsrId</w:t>
            </w:r>
            <w:proofErr w:type="spellEnd"/>
          </w:p>
          <w:p w14:paraId="7A6AC7F4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lastRenderedPageBreak/>
              <w:t>ShortDescripton</w:t>
            </w:r>
            <w:proofErr w:type="spellEnd"/>
          </w:p>
          <w:p w14:paraId="6D85D206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LongDescription</w:t>
            </w:r>
            <w:proofErr w:type="spellEnd"/>
          </w:p>
          <w:p w14:paraId="41D73015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AA0313">
              <w:rPr>
                <w:rFonts w:ascii="Calibri" w:eastAsia="Times New Roman" w:hAnsi="Calibri" w:cs="Calibri"/>
                <w:color w:val="333333"/>
              </w:rPr>
              <w:t>Source</w:t>
            </w:r>
          </w:p>
          <w:p w14:paraId="775C71DD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AA0313">
              <w:rPr>
                <w:rFonts w:ascii="Calibri" w:eastAsia="Times New Roman" w:hAnsi="Calibri" w:cs="Calibri"/>
                <w:color w:val="333333"/>
              </w:rPr>
              <w:t>Status</w:t>
            </w:r>
          </w:p>
          <w:p w14:paraId="30891C21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StatusDate</w:t>
            </w:r>
            <w:proofErr w:type="spellEnd"/>
          </w:p>
          <w:p w14:paraId="1708E6BF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AA0313">
              <w:rPr>
                <w:rFonts w:ascii="Calibri" w:eastAsia="Times New Roman" w:hAnsi="Calibri" w:cs="Calibri"/>
                <w:color w:val="333333"/>
              </w:rPr>
              <w:t>Urgency</w:t>
            </w:r>
          </w:p>
          <w:p w14:paraId="4B88EF2C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ExternalDefectCategory</w:t>
            </w:r>
            <w:proofErr w:type="spellEnd"/>
          </w:p>
          <w:p w14:paraId="5F4C5741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ExternalDefectType</w:t>
            </w:r>
            <w:proofErr w:type="spellEnd"/>
          </w:p>
          <w:p w14:paraId="679D1EA5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ExternalLattitudeX</w:t>
            </w:r>
            <w:proofErr w:type="spellEnd"/>
          </w:p>
          <w:p w14:paraId="11AD7D9B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ExternalLongittudeY</w:t>
            </w:r>
            <w:proofErr w:type="spellEnd"/>
          </w:p>
          <w:p w14:paraId="47B858BB" w14:textId="77777777" w:rsidR="00443B0C" w:rsidRPr="00AA0313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LatitudeY</w:t>
            </w:r>
            <w:proofErr w:type="spellEnd"/>
          </w:p>
          <w:p w14:paraId="34C1C26C" w14:textId="2BBF1F96" w:rsidR="00443B0C" w:rsidRDefault="00443B0C" w:rsidP="00AA03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LongitudeX</w:t>
            </w:r>
            <w:proofErr w:type="spellEnd"/>
          </w:p>
          <w:p w14:paraId="5E2B9156" w14:textId="2DB6D331" w:rsidR="00617347" w:rsidRDefault="00617347" w:rsidP="0061734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  <w:p w14:paraId="566C42F2" w14:textId="67EB7C86" w:rsidR="00617347" w:rsidRDefault="00617347" w:rsidP="00525462">
            <w:pPr>
              <w:shd w:val="clear" w:color="auto" w:fill="00B0F0"/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617347">
              <w:rPr>
                <w:rFonts w:ascii="Calibri" w:eastAsia="Times New Roman" w:hAnsi="Calibri" w:cs="Calibri"/>
                <w:color w:val="333333"/>
              </w:rPr>
              <w:t xml:space="preserve">Fields </w:t>
            </w:r>
            <w:proofErr w:type="spellStart"/>
            <w:r w:rsidRPr="00617347">
              <w:rPr>
                <w:rFonts w:ascii="Calibri" w:eastAsia="Times New Roman" w:hAnsi="Calibri" w:cs="Calibri"/>
                <w:color w:val="333333"/>
              </w:rPr>
              <w:t>IncidentId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, </w:t>
            </w: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ExternalCRMsrId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, Status, </w:t>
            </w:r>
            <w:proofErr w:type="spellStart"/>
            <w:r w:rsidRPr="00AA0313">
              <w:rPr>
                <w:rFonts w:ascii="Calibri" w:eastAsia="Times New Roman" w:hAnsi="Calibri" w:cs="Calibri"/>
                <w:color w:val="333333"/>
              </w:rPr>
              <w:t>ExternalDefectCategory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ShortDescription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LongDescription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 must be saved into the main SR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 table, other fields must be saved in the SR parameters table</w:t>
            </w:r>
            <w:r w:rsidR="00066557">
              <w:rPr>
                <w:rFonts w:ascii="Calibri" w:eastAsia="Times New Roman" w:hAnsi="Calibri" w:cs="Calibri"/>
                <w:color w:val="333333"/>
              </w:rPr>
              <w:t>.</w:t>
            </w:r>
          </w:p>
          <w:p w14:paraId="50150FCC" w14:textId="530BED42" w:rsidR="00066557" w:rsidRDefault="00066557" w:rsidP="00525462">
            <w:pPr>
              <w:shd w:val="clear" w:color="auto" w:fill="00B0F0"/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  <w:p w14:paraId="0B99E940" w14:textId="11EDF848" w:rsidR="00066557" w:rsidRPr="00617347" w:rsidRDefault="00066557" w:rsidP="00525462">
            <w:pPr>
              <w:shd w:val="clear" w:color="auto" w:fill="00B0F0"/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Inventory of parameters must be managed automatically from the system.</w:t>
            </w:r>
          </w:p>
          <w:p w14:paraId="59D0C887" w14:textId="12512D7C" w:rsidR="00617347" w:rsidRPr="00617347" w:rsidRDefault="00617347" w:rsidP="0061734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GB"/>
              </w:rPr>
            </w:pPr>
          </w:p>
          <w:p w14:paraId="6E8BDA6A" w14:textId="5FC17CAB" w:rsidR="001F4CDE" w:rsidRPr="001F4CDE" w:rsidRDefault="001F4CDE" w:rsidP="001F4C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757519" w:rsidRPr="006D056D" w14:paraId="1B546D9A" w14:textId="77777777" w:rsidTr="00905948">
        <w:trPr>
          <w:trHeight w:val="263"/>
        </w:trPr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4C5167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lastRenderedPageBreak/>
              <w:t>Unsuccessful outcome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DBCEE8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Failure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D891A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Result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76B9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Condition</w:t>
            </w:r>
          </w:p>
        </w:tc>
      </w:tr>
      <w:tr w:rsidR="001D078A" w:rsidRPr="006D056D" w14:paraId="0A358D33" w14:textId="77777777" w:rsidTr="00905948">
        <w:trPr>
          <w:trHeight w:val="262"/>
        </w:trPr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D70FC" w14:textId="77777777" w:rsidR="001D078A" w:rsidRPr="006D056D" w:rsidRDefault="001D078A" w:rsidP="001D0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E6A974" w14:textId="359DE5F9" w:rsidR="00DD4DF0" w:rsidRPr="000A646E" w:rsidRDefault="001D078A" w:rsidP="00DD4DF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F492F">
              <w:rPr>
                <w:rFonts w:ascii="Calibri" w:eastAsia="Times New Roman" w:hAnsi="Calibri" w:cs="Calibri"/>
              </w:rPr>
              <w:t>Error handling as defined on RMC-SS.</w:t>
            </w:r>
          </w:p>
          <w:p w14:paraId="7C526781" w14:textId="454C3F25" w:rsidR="001D078A" w:rsidRPr="000A646E" w:rsidRDefault="001D078A" w:rsidP="001D0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9BA86" w14:textId="5FC101DE" w:rsidR="001D078A" w:rsidRPr="001F6BD7" w:rsidRDefault="00DD4DF0" w:rsidP="001D0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</w:rPr>
              <w:t xml:space="preserve">SR not updated </w:t>
            </w:r>
            <w:r w:rsidR="001D078A" w:rsidRPr="003E7B2D">
              <w:rPr>
                <w:rFonts w:ascii="Calibri" w:eastAsia="Times New Roman" w:hAnsi="Calibri" w:cs="Calibri"/>
              </w:rPr>
              <w:t>on RMC-SS</w:t>
            </w:r>
            <w:r w:rsidR="001D078A">
              <w:rPr>
                <w:rFonts w:ascii="Calibri" w:eastAsia="Times New Roman" w:hAnsi="Calibri" w:cs="Calibri"/>
              </w:rPr>
              <w:t xml:space="preserve"> DB.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5677F" w14:textId="7D1813A1" w:rsidR="001D078A" w:rsidRPr="00EF492F" w:rsidRDefault="00576792" w:rsidP="001D07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Not successful</w:t>
            </w:r>
          </w:p>
          <w:p w14:paraId="20702B30" w14:textId="77777777" w:rsidR="001D078A" w:rsidRPr="006D056D" w:rsidRDefault="001D078A" w:rsidP="001D07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757519" w:rsidRPr="006D056D" w14:paraId="4A7248D6" w14:textId="77777777" w:rsidTr="00905948">
        <w:trPr>
          <w:trHeight w:val="1087"/>
        </w:trPr>
        <w:tc>
          <w:tcPr>
            <w:tcW w:w="1739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768DAB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Normal</w:t>
            </w: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br/>
              <w:t>Task Flow</w:t>
            </w:r>
          </w:p>
        </w:tc>
        <w:tc>
          <w:tcPr>
            <w:tcW w:w="73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FEE92A" w14:textId="77777777" w:rsidR="00DB183F" w:rsidRDefault="00AA18CF" w:rsidP="00AA18C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Every 5 minutes RMC-SS requests to EAMS, via BU.IF2, the list of </w:t>
            </w:r>
            <w:r w:rsidR="00DB183F">
              <w:rPr>
                <w:rFonts w:eastAsia="Times New Roman" w:cs="Arial"/>
              </w:rPr>
              <w:t>CAT1 SR, with status QUEUED and IN PROGRESS.</w:t>
            </w:r>
          </w:p>
          <w:p w14:paraId="1E2768C3" w14:textId="77777777" w:rsidR="00DB183F" w:rsidRDefault="00DB183F" w:rsidP="00AA18C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RMS-SS uses this list to compare with the one stored in RMC-SS DB.</w:t>
            </w:r>
          </w:p>
          <w:p w14:paraId="2CD18E14" w14:textId="77777777" w:rsidR="002A0002" w:rsidRDefault="00DB183F" w:rsidP="00AA18C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 case of differences</w:t>
            </w:r>
            <w:r w:rsidR="002A0002">
              <w:rPr>
                <w:rFonts w:eastAsia="Times New Roman" w:cs="Arial"/>
              </w:rPr>
              <w:t>:</w:t>
            </w:r>
          </w:p>
          <w:p w14:paraId="3565EC8B" w14:textId="7EE2F778" w:rsidR="002A0002" w:rsidRPr="002A0002" w:rsidRDefault="002A0002" w:rsidP="002A0002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 w:rsidRPr="002A0002">
              <w:rPr>
                <w:rFonts w:eastAsia="Times New Roman" w:cs="Arial"/>
              </w:rPr>
              <w:t>RMC-SS insert</w:t>
            </w:r>
            <w:r>
              <w:rPr>
                <w:rFonts w:eastAsia="Times New Roman" w:cs="Arial"/>
              </w:rPr>
              <w:t>s</w:t>
            </w:r>
            <w:r w:rsidRPr="002A0002">
              <w:rPr>
                <w:rFonts w:eastAsia="Times New Roman" w:cs="Arial"/>
              </w:rPr>
              <w:t xml:space="preserve"> new CAT1 SR</w:t>
            </w:r>
            <w:r w:rsidR="000824F0">
              <w:rPr>
                <w:rFonts w:eastAsia="Times New Roman" w:cs="Arial"/>
              </w:rPr>
              <w:t xml:space="preserve"> (in the retrieved list but not in the RMC-SS DB)</w:t>
            </w:r>
          </w:p>
          <w:p w14:paraId="03C32F27" w14:textId="77777777" w:rsidR="0079476A" w:rsidRDefault="000824F0" w:rsidP="002A0002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RMC-SS updates</w:t>
            </w:r>
            <w:r w:rsidR="0060684D">
              <w:rPr>
                <w:rFonts w:eastAsia="Times New Roman" w:cs="Calibri"/>
                <w:color w:val="333333"/>
              </w:rPr>
              <w:t xml:space="preserve"> existing CAT1 SR (for those already in the list, but with a different status</w:t>
            </w:r>
            <w:r w:rsidR="00366E47">
              <w:rPr>
                <w:rFonts w:eastAsia="Times New Roman" w:cs="Calibri"/>
                <w:color w:val="333333"/>
              </w:rPr>
              <w:t>)</w:t>
            </w:r>
          </w:p>
          <w:p w14:paraId="3E291E0A" w14:textId="1C551CFC" w:rsidR="00366E47" w:rsidRPr="002A0002" w:rsidRDefault="00366E47" w:rsidP="002A0002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RMC-SS mark</w:t>
            </w:r>
            <w:r w:rsidR="00AA0313">
              <w:rPr>
                <w:rFonts w:eastAsia="Times New Roman" w:cs="Calibri"/>
                <w:color w:val="333333"/>
              </w:rPr>
              <w:t>s</w:t>
            </w:r>
            <w:r>
              <w:rPr>
                <w:rFonts w:eastAsia="Times New Roman" w:cs="Calibri"/>
                <w:color w:val="333333"/>
              </w:rPr>
              <w:t xml:space="preserve"> as deleted CAT1 SR that are in RMC-SS, but not in the retrieved list.</w:t>
            </w:r>
          </w:p>
        </w:tc>
      </w:tr>
      <w:tr w:rsidR="00757519" w:rsidRPr="006D056D" w14:paraId="1F4CF89C" w14:textId="77777777" w:rsidTr="00327F59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612677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330D6C36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1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D2A50" w14:textId="77777777" w:rsidR="00757519" w:rsidRPr="00F02A83" w:rsidRDefault="00757519" w:rsidP="00E567F1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57519" w:rsidRPr="006D056D" w14:paraId="42DFFC40" w14:textId="77777777" w:rsidTr="00327F59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EA3F54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438C5E5F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2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D28B7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757519" w:rsidRPr="006D056D" w14:paraId="477272D6" w14:textId="77777777" w:rsidTr="002807B5">
        <w:trPr>
          <w:cantSplit/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DD0230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Linked</w:t>
            </w:r>
          </w:p>
          <w:p w14:paraId="2AA9A43C" w14:textId="77777777" w:rsidR="00757519" w:rsidRPr="006D056D" w:rsidRDefault="00757519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Activities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0E5F7F" w14:textId="26D75109" w:rsidR="002807B5" w:rsidRPr="00366E47" w:rsidRDefault="002807B5" w:rsidP="00366E4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082BA6" w:rsidRPr="006D056D" w14:paraId="723D6224" w14:textId="77777777" w:rsidTr="00C44353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AC6492" w14:textId="77777777" w:rsidR="00082BA6" w:rsidRPr="006D056D" w:rsidRDefault="00082BA6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Further information</w:t>
            </w:r>
          </w:p>
        </w:tc>
        <w:tc>
          <w:tcPr>
            <w:tcW w:w="7333" w:type="dxa"/>
            <w:gridSpan w:val="3"/>
            <w:shd w:val="clear" w:color="auto" w:fill="auto"/>
            <w:vAlign w:val="center"/>
            <w:hideMark/>
          </w:tcPr>
          <w:p w14:paraId="51D4F810" w14:textId="5002AEC3" w:rsidR="00082BA6" w:rsidRPr="006D056D" w:rsidRDefault="00082BA6" w:rsidP="00327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BA6">
              <w:rPr>
                <w:rFonts w:eastAsia="Times New Roman" w:cs="Arial"/>
              </w:rPr>
              <w:t>5 minutes interval is the default period to request an update of CAT1 SR. This parameter can be modified during configuration of the system</w:t>
            </w:r>
          </w:p>
        </w:tc>
      </w:tr>
    </w:tbl>
    <w:p w14:paraId="1539C313" w14:textId="63FD5BCF" w:rsidR="000021DF" w:rsidRDefault="000021DF"/>
    <w:p w14:paraId="60660FE2" w14:textId="72476FFB" w:rsidR="000021DF" w:rsidRDefault="000021DF" w:rsidP="000021DF">
      <w:pPr>
        <w:pStyle w:val="RMCHeading2"/>
      </w:pPr>
      <w:r w:rsidRPr="004C38D8">
        <w:lastRenderedPageBreak/>
        <w:t>Update EAMS-SR</w:t>
      </w:r>
      <w:r w:rsidR="00F6119C">
        <w:t xml:space="preserve"> – data flow</w:t>
      </w:r>
    </w:p>
    <w:p w14:paraId="467C282B" w14:textId="306D4B9D" w:rsidR="000021DF" w:rsidRDefault="00C30A69" w:rsidP="000021DF">
      <w:r>
        <w:rPr>
          <w:noProof/>
        </w:rPr>
        <w:drawing>
          <wp:inline distT="0" distB="0" distL="0" distR="0" wp14:anchorId="6BFAA112" wp14:editId="27205655">
            <wp:extent cx="5943600" cy="249936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MS_UC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D602" w14:textId="77777777" w:rsidR="000021DF" w:rsidRDefault="000021DF" w:rsidP="000021DF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99"/>
      </w:tblGrid>
      <w:tr w:rsidR="000021DF" w:rsidRPr="00E85566" w14:paraId="1A5B33CD" w14:textId="77777777" w:rsidTr="00F10824">
        <w:trPr>
          <w:jc w:val="center"/>
        </w:trPr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7E325" w14:textId="77777777" w:rsidR="000021DF" w:rsidRPr="00E85566" w:rsidRDefault="000021DF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Input</w:t>
            </w:r>
          </w:p>
        </w:tc>
        <w:tc>
          <w:tcPr>
            <w:tcW w:w="749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C2CD" w14:textId="1C54940A" w:rsidR="000021DF" w:rsidRPr="006F7D12" w:rsidRDefault="00D7117E" w:rsidP="00643101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>
              <w:rPr>
                <w:rFonts w:cs="Arial"/>
                <w:color w:val="333333"/>
                <w:szCs w:val="20"/>
                <w:lang w:val="en-GB" w:eastAsia="en-GB"/>
              </w:rPr>
              <w:t xml:space="preserve">EAMS </w:t>
            </w:r>
            <w:r w:rsidRPr="00D7117E">
              <w:rPr>
                <w:rFonts w:cs="Arial"/>
                <w:color w:val="333333"/>
                <w:szCs w:val="20"/>
                <w:lang w:val="en-GB" w:eastAsia="en-GB"/>
              </w:rPr>
              <w:sym w:font="Wingdings" w:char="F0E0"/>
            </w:r>
            <w:r>
              <w:rPr>
                <w:rFonts w:cs="Arial"/>
                <w:color w:val="333333"/>
                <w:szCs w:val="20"/>
                <w:lang w:val="en-GB" w:eastAsia="en-GB"/>
              </w:rPr>
              <w:t xml:space="preserve"> CAT1 SR in QUEUED and IN PROGRESS status</w:t>
            </w:r>
          </w:p>
        </w:tc>
      </w:tr>
      <w:tr w:rsidR="000021DF" w:rsidRPr="00E85566" w14:paraId="0828E7CE" w14:textId="77777777" w:rsidTr="00F10824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F06BB" w14:textId="77777777" w:rsidR="000021DF" w:rsidRPr="00E85566" w:rsidRDefault="000021DF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Function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03D0" w14:textId="157FED8A" w:rsidR="000021DF" w:rsidRPr="005A0824" w:rsidRDefault="00C87D4B" w:rsidP="005A0824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5A0824">
              <w:rPr>
                <w:rFonts w:ascii="Calibri" w:eastAsia="Times New Roman" w:hAnsi="Calibri" w:cs="Calibri"/>
                <w:color w:val="333333"/>
              </w:rPr>
              <w:t>The function updates the list of CAT1 SR in RMC-SS database, according</w:t>
            </w:r>
            <w:r w:rsidR="005A0824">
              <w:rPr>
                <w:rFonts w:ascii="Calibri" w:eastAsia="Times New Roman" w:hAnsi="Calibri" w:cs="Calibri"/>
                <w:color w:val="333333"/>
              </w:rPr>
              <w:t xml:space="preserve"> the list of CAT1 SR retrieved from EAMS via BU.IF2.</w:t>
            </w:r>
          </w:p>
        </w:tc>
      </w:tr>
      <w:tr w:rsidR="000021DF" w:rsidRPr="00E85566" w14:paraId="523E6F97" w14:textId="77777777" w:rsidTr="00F10824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187E2" w14:textId="77777777" w:rsidR="000021DF" w:rsidRPr="00E85566" w:rsidRDefault="000021DF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Output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48A60" w14:textId="77777777" w:rsidR="005A0824" w:rsidRPr="00FD065A" w:rsidRDefault="005A0824" w:rsidP="005A0824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FD065A">
              <w:rPr>
                <w:rFonts w:ascii="Calibri" w:eastAsia="Times New Roman" w:hAnsi="Calibri" w:cs="Calibri"/>
                <w:color w:val="333333"/>
              </w:rPr>
              <w:t>New CAT1 SR are inserted on RMC-SS DB.</w:t>
            </w:r>
          </w:p>
          <w:p w14:paraId="03FD8DC6" w14:textId="77777777" w:rsidR="005A0824" w:rsidRPr="00FD065A" w:rsidRDefault="005A0824" w:rsidP="005A0824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FD065A">
              <w:rPr>
                <w:rFonts w:ascii="Calibri" w:eastAsia="Times New Roman" w:hAnsi="Calibri" w:cs="Calibri"/>
                <w:color w:val="333333"/>
              </w:rPr>
              <w:t xml:space="preserve">CAT1 SR with updated </w:t>
            </w:r>
            <w:proofErr w:type="spellStart"/>
            <w:r w:rsidRPr="00FD065A">
              <w:rPr>
                <w:rFonts w:ascii="Calibri" w:eastAsia="Times New Roman" w:hAnsi="Calibri" w:cs="Calibri"/>
                <w:color w:val="333333"/>
              </w:rPr>
              <w:t>fileds</w:t>
            </w:r>
            <w:proofErr w:type="spellEnd"/>
            <w:r w:rsidRPr="00FD065A">
              <w:rPr>
                <w:rFonts w:ascii="Calibri" w:eastAsia="Times New Roman" w:hAnsi="Calibri" w:cs="Calibri"/>
                <w:color w:val="333333"/>
              </w:rPr>
              <w:t xml:space="preserve"> are updated</w:t>
            </w:r>
          </w:p>
          <w:p w14:paraId="66D69C7E" w14:textId="2304F257" w:rsidR="000021DF" w:rsidRPr="00D47BCA" w:rsidRDefault="005A0824" w:rsidP="00D47BC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FD065A">
              <w:rPr>
                <w:rFonts w:ascii="Calibri" w:eastAsia="Times New Roman" w:hAnsi="Calibri" w:cs="Calibri"/>
                <w:color w:val="333333"/>
              </w:rPr>
              <w:t>CAT1 SR no more in the list of QUEUED and IN PROGRESS are marked as deleted in RMC-SS DB</w:t>
            </w:r>
          </w:p>
        </w:tc>
      </w:tr>
    </w:tbl>
    <w:p w14:paraId="404BE5E6" w14:textId="77777777" w:rsidR="000021DF" w:rsidRDefault="000021DF" w:rsidP="000021DF"/>
    <w:p w14:paraId="6A41A66E" w14:textId="739AAF7C" w:rsidR="000021DF" w:rsidRDefault="000021DF" w:rsidP="000021DF"/>
    <w:p w14:paraId="104B2CF9" w14:textId="1651D654" w:rsidR="000021DF" w:rsidRDefault="000021DF" w:rsidP="000021DF"/>
    <w:p w14:paraId="5C980824" w14:textId="4F7D2CB0" w:rsidR="00CB7C50" w:rsidRDefault="00CB7C50" w:rsidP="000021DF"/>
    <w:p w14:paraId="10282D17" w14:textId="705673F7" w:rsidR="00CB7C50" w:rsidRDefault="00CB7C50" w:rsidP="000021DF"/>
    <w:p w14:paraId="3FABB5CE" w14:textId="396A690B" w:rsidR="00CB7C50" w:rsidRDefault="00CB7C50" w:rsidP="000021DF"/>
    <w:p w14:paraId="424C903B" w14:textId="0E45FAFB" w:rsidR="00CB7C50" w:rsidRDefault="00CB7C50" w:rsidP="000021DF"/>
    <w:p w14:paraId="2DBA36F7" w14:textId="5BDB7C05" w:rsidR="00CB7C50" w:rsidRDefault="00CB7C50" w:rsidP="000021DF"/>
    <w:p w14:paraId="0E31A0F0" w14:textId="20F7D7DA" w:rsidR="00CB7C50" w:rsidRDefault="00CB7C50" w:rsidP="000021DF"/>
    <w:p w14:paraId="5F2096AB" w14:textId="77777777" w:rsidR="00CB7C50" w:rsidRPr="000021DF" w:rsidRDefault="00CB7C50" w:rsidP="000021DF"/>
    <w:p w14:paraId="0908DE4C" w14:textId="679D300B" w:rsidR="00EF373B" w:rsidRPr="00415215" w:rsidRDefault="00D942AF" w:rsidP="00B03871">
      <w:pPr>
        <w:pStyle w:val="RMCHeading1"/>
      </w:pPr>
      <w:r>
        <w:lastRenderedPageBreak/>
        <w:t xml:space="preserve">UC3 - </w:t>
      </w:r>
      <w:r w:rsidR="00DE31D4">
        <w:t>RMC operator</w:t>
      </w:r>
      <w:r w:rsidR="00EF373B">
        <w:t xml:space="preserve"> monitors </w:t>
      </w:r>
      <w:r w:rsidR="00F02D66">
        <w:t>SR</w:t>
      </w:r>
      <w:r w:rsidR="00EF373B">
        <w:t xml:space="preserve"> for </w:t>
      </w:r>
      <w:r>
        <w:t>outstanding</w:t>
      </w:r>
      <w:r w:rsidR="00DD4DF0">
        <w:t xml:space="preserve"> </w:t>
      </w:r>
      <w:r w:rsidR="00F02D66">
        <w:t>SR</w:t>
      </w:r>
      <w:r w:rsidR="00EF373B">
        <w:t>s (overview)</w:t>
      </w:r>
    </w:p>
    <w:tbl>
      <w:tblPr>
        <w:tblW w:w="9072" w:type="dxa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313"/>
        <w:gridCol w:w="2340"/>
        <w:gridCol w:w="1680"/>
      </w:tblGrid>
      <w:tr w:rsidR="00933040" w:rsidRPr="006D056D" w14:paraId="4F139A2F" w14:textId="77777777" w:rsidTr="00FC5498">
        <w:trPr>
          <w:trHeight w:val="234"/>
        </w:trPr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7AF9E1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Name</w:t>
            </w:r>
          </w:p>
        </w:tc>
        <w:tc>
          <w:tcPr>
            <w:tcW w:w="7333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D0ECA7" w14:textId="454D3B3A" w:rsidR="00933040" w:rsidRPr="00415215" w:rsidRDefault="00DE31D4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 operator</w:t>
            </w:r>
            <w:r w:rsidR="00DF02C1">
              <w:rPr>
                <w:rFonts w:ascii="Calibri" w:eastAsia="Times New Roman" w:hAnsi="Calibri" w:cs="Calibri"/>
                <w:color w:val="333333"/>
              </w:rPr>
              <w:t>s monitors</w:t>
            </w:r>
            <w:r w:rsidR="0084052D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02D66">
              <w:rPr>
                <w:rFonts w:ascii="Calibri" w:eastAsia="Times New Roman" w:hAnsi="Calibri" w:cs="Calibri"/>
                <w:color w:val="333333"/>
              </w:rPr>
              <w:t>SR</w:t>
            </w:r>
            <w:r w:rsidR="00933040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8A6E13">
              <w:rPr>
                <w:rFonts w:ascii="Calibri" w:eastAsia="Times New Roman" w:hAnsi="Calibri" w:cs="Calibri"/>
                <w:color w:val="333333"/>
              </w:rPr>
              <w:t xml:space="preserve">for </w:t>
            </w:r>
            <w:r w:rsidR="00D942AF">
              <w:rPr>
                <w:rFonts w:ascii="Calibri" w:eastAsia="Times New Roman" w:hAnsi="Calibri" w:cs="Calibri"/>
                <w:color w:val="333333"/>
              </w:rPr>
              <w:t xml:space="preserve">outstanding </w:t>
            </w:r>
            <w:r w:rsidR="00F02D66">
              <w:rPr>
                <w:rFonts w:ascii="Calibri" w:eastAsia="Times New Roman" w:hAnsi="Calibri" w:cs="Calibri"/>
                <w:color w:val="333333"/>
              </w:rPr>
              <w:t>SR</w:t>
            </w:r>
            <w:r w:rsidR="008A6E13">
              <w:rPr>
                <w:rFonts w:ascii="Calibri" w:eastAsia="Times New Roman" w:hAnsi="Calibri" w:cs="Calibri"/>
                <w:color w:val="333333"/>
              </w:rPr>
              <w:t>s</w:t>
            </w:r>
            <w:r w:rsidR="009E39F4">
              <w:rPr>
                <w:rFonts w:ascii="Calibri" w:eastAsia="Times New Roman" w:hAnsi="Calibri" w:cs="Calibri"/>
                <w:color w:val="333333"/>
              </w:rPr>
              <w:t xml:space="preserve"> (overview)</w:t>
            </w:r>
          </w:p>
        </w:tc>
      </w:tr>
      <w:tr w:rsidR="00B541E4" w:rsidRPr="006D056D" w14:paraId="0CC7DD59" w14:textId="77777777" w:rsidTr="007A20DE">
        <w:trPr>
          <w:trHeight w:val="3765"/>
        </w:trPr>
        <w:tc>
          <w:tcPr>
            <w:tcW w:w="90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271483" w14:textId="77777777" w:rsidR="00533F47" w:rsidRDefault="00533F47" w:rsidP="00533F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</w:p>
          <w:p w14:paraId="6A3A0C1E" w14:textId="77777777" w:rsidR="009D218F" w:rsidRDefault="00415405" w:rsidP="00415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672D636E" wp14:editId="2CAD5427">
                  <wp:extent cx="4339086" cy="2642237"/>
                  <wp:effectExtent l="0" t="0" r="4445" b="571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384" cy="264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79911" w14:textId="10821A5D" w:rsidR="00415405" w:rsidRDefault="00415405" w:rsidP="00E30BE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933040" w:rsidRPr="006D056D" w14:paraId="64BD23DA" w14:textId="77777777" w:rsidTr="00327F59">
        <w:trPr>
          <w:trHeight w:val="234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0EDCE8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Description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3D9655" w14:textId="7BD2CB7C" w:rsidR="0073603D" w:rsidRPr="00415215" w:rsidRDefault="00933040" w:rsidP="00F549B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415215">
              <w:rPr>
                <w:rFonts w:ascii="Calibri" w:eastAsia="Times New Roman" w:hAnsi="Calibri" w:cs="Calibri"/>
                <w:color w:val="333333"/>
              </w:rPr>
              <w:t xml:space="preserve">Process about </w:t>
            </w:r>
            <w:r w:rsidR="00DE31D4">
              <w:rPr>
                <w:rFonts w:ascii="Calibri" w:eastAsia="Times New Roman" w:hAnsi="Calibri" w:cs="Calibri"/>
                <w:color w:val="333333"/>
              </w:rPr>
              <w:t>RMC operator</w:t>
            </w:r>
            <w:r w:rsidR="00E25B21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5531CB">
              <w:rPr>
                <w:rFonts w:ascii="Calibri" w:eastAsia="Times New Roman" w:hAnsi="Calibri" w:cs="Calibri"/>
                <w:color w:val="333333"/>
              </w:rPr>
              <w:t>monitor</w:t>
            </w:r>
            <w:r w:rsidR="00AA0313">
              <w:rPr>
                <w:rFonts w:ascii="Calibri" w:eastAsia="Times New Roman" w:hAnsi="Calibri" w:cs="Calibri"/>
                <w:color w:val="333333"/>
              </w:rPr>
              <w:t>s</w:t>
            </w:r>
            <w:r w:rsidR="005531CB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40060">
              <w:rPr>
                <w:rFonts w:ascii="Calibri" w:eastAsia="Times New Roman" w:hAnsi="Calibri" w:cs="Calibri"/>
                <w:color w:val="333333"/>
              </w:rPr>
              <w:t>the list of</w:t>
            </w:r>
            <w:r w:rsidR="00E25B21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995D88">
              <w:rPr>
                <w:rFonts w:ascii="Calibri" w:eastAsia="Times New Roman" w:hAnsi="Calibri" w:cs="Calibri"/>
                <w:color w:val="333333"/>
              </w:rPr>
              <w:t xml:space="preserve">all </w:t>
            </w:r>
            <w:r w:rsidR="00F40060">
              <w:rPr>
                <w:rFonts w:ascii="Calibri" w:eastAsia="Times New Roman" w:hAnsi="Calibri" w:cs="Calibri"/>
                <w:color w:val="333333"/>
              </w:rPr>
              <w:t xml:space="preserve">CAT1 </w:t>
            </w:r>
            <w:r w:rsidR="00F02D66">
              <w:rPr>
                <w:rFonts w:ascii="Calibri" w:eastAsia="Times New Roman" w:hAnsi="Calibri" w:cs="Calibri"/>
                <w:color w:val="333333"/>
              </w:rPr>
              <w:t>Service Request</w:t>
            </w:r>
            <w:r w:rsidR="0084052D">
              <w:rPr>
                <w:rFonts w:ascii="Calibri" w:eastAsia="Times New Roman" w:hAnsi="Calibri" w:cs="Calibri"/>
                <w:color w:val="333333"/>
              </w:rPr>
              <w:t>s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40060" w:rsidRPr="00F549B3">
              <w:rPr>
                <w:rFonts w:ascii="Calibri" w:eastAsia="Times New Roman" w:hAnsi="Calibri" w:cs="Calibri"/>
                <w:strike/>
                <w:color w:val="333333"/>
                <w:shd w:val="clear" w:color="auto" w:fill="00B0F0"/>
              </w:rPr>
              <w:t>in</w:t>
            </w:r>
            <w:r w:rsidR="00F40060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40060" w:rsidRPr="00F549B3">
              <w:rPr>
                <w:rFonts w:ascii="Calibri" w:eastAsia="Times New Roman" w:hAnsi="Calibri" w:cs="Calibri"/>
                <w:strike/>
                <w:color w:val="333333"/>
                <w:shd w:val="clear" w:color="auto" w:fill="00B0F0"/>
              </w:rPr>
              <w:t>QUEUED or IN PROGRESS status</w:t>
            </w:r>
            <w:r w:rsidR="0073603D">
              <w:rPr>
                <w:rFonts w:ascii="Calibri" w:eastAsia="Times New Roman" w:hAnsi="Calibri" w:cs="Calibri"/>
                <w:color w:val="333333"/>
              </w:rPr>
              <w:t>.</w:t>
            </w:r>
          </w:p>
        </w:tc>
      </w:tr>
      <w:tr w:rsidR="00933040" w:rsidRPr="006D056D" w14:paraId="53EDAC27" w14:textId="77777777" w:rsidTr="00327F59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154E64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 xml:space="preserve">Primary User Role 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6D3742" w14:textId="113AED77" w:rsidR="00933040" w:rsidRPr="00415215" w:rsidRDefault="00DE31D4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 operator</w:t>
            </w:r>
          </w:p>
        </w:tc>
      </w:tr>
      <w:tr w:rsidR="00933040" w:rsidRPr="006D056D" w14:paraId="25172D6B" w14:textId="77777777" w:rsidTr="00327F59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F23174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Secondary User Role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600E72" w14:textId="77777777" w:rsidR="00933040" w:rsidRPr="00415215" w:rsidRDefault="00933040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933040" w:rsidRPr="006D056D" w14:paraId="54160A8D" w14:textId="77777777" w:rsidTr="00327F59">
        <w:trPr>
          <w:trHeight w:val="438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361AF8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Triggers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B55F4F" w14:textId="301B9E34" w:rsidR="00933040" w:rsidRPr="00415215" w:rsidRDefault="00D04E8B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Manual intervention</w:t>
            </w:r>
          </w:p>
        </w:tc>
      </w:tr>
      <w:tr w:rsidR="00933040" w:rsidRPr="006D056D" w14:paraId="398EAE88" w14:textId="77777777" w:rsidTr="00327F59">
        <w:trPr>
          <w:trHeight w:val="438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9FAD8B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Preconditions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7BD638" w14:textId="7E345098" w:rsidR="00111A94" w:rsidRPr="00111A94" w:rsidRDefault="00111A94" w:rsidP="00111A94">
            <w:pPr>
              <w:pStyle w:val="Paragrafoelenco"/>
              <w:numPr>
                <w:ilvl w:val="0"/>
                <w:numId w:val="6"/>
              </w:numPr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RMC-SS DB has records from </w:t>
            </w:r>
            <w:r w:rsidRPr="00111A94">
              <w:rPr>
                <w:rFonts w:ascii="Calibri" w:eastAsia="Times New Roman" w:hAnsi="Calibri" w:cs="Calibri"/>
                <w:color w:val="333333"/>
              </w:rPr>
              <w:t>EAMS and CRMS updated RMC-SS DB with SR numbers</w:t>
            </w:r>
            <w:r w:rsidR="009C6F1F">
              <w:rPr>
                <w:rFonts w:ascii="Calibri" w:eastAsia="Times New Roman" w:hAnsi="Calibri" w:cs="Calibri"/>
                <w:color w:val="333333"/>
              </w:rPr>
              <w:t xml:space="preserve">, </w:t>
            </w:r>
            <w:r w:rsidRPr="00111A94">
              <w:rPr>
                <w:rFonts w:ascii="Calibri" w:eastAsia="Times New Roman" w:hAnsi="Calibri" w:cs="Calibri"/>
                <w:color w:val="333333"/>
              </w:rPr>
              <w:t>status</w:t>
            </w:r>
            <w:r w:rsidR="009C6F1F">
              <w:rPr>
                <w:rFonts w:ascii="Calibri" w:eastAsia="Times New Roman" w:hAnsi="Calibri" w:cs="Calibri"/>
                <w:color w:val="333333"/>
              </w:rPr>
              <w:t xml:space="preserve"> and some details (see UC2)</w:t>
            </w:r>
          </w:p>
          <w:p w14:paraId="68D5F0F1" w14:textId="77777777" w:rsidR="00111A94" w:rsidRPr="00111A94" w:rsidRDefault="00111A94" w:rsidP="00111A94">
            <w:pPr>
              <w:pStyle w:val="Paragrafoelenco"/>
              <w:numPr>
                <w:ilvl w:val="0"/>
                <w:numId w:val="6"/>
              </w:numPr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 w:rsidRPr="00111A94">
              <w:rPr>
                <w:rFonts w:ascii="Calibri" w:eastAsia="Times New Roman" w:hAnsi="Calibri" w:cs="Calibri"/>
                <w:color w:val="333333"/>
              </w:rPr>
              <w:t>User with proper privileges is logged in</w:t>
            </w:r>
          </w:p>
          <w:p w14:paraId="44D1A408" w14:textId="7BD03CAA" w:rsidR="00C8518B" w:rsidRPr="00403DFF" w:rsidRDefault="00C8518B" w:rsidP="00C8518B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 w:rsidRPr="00047DC0">
              <w:rPr>
                <w:rFonts w:ascii="Calibri" w:eastAsia="Times New Roman" w:hAnsi="Calibri" w:cs="Calibri"/>
                <w:color w:val="333333"/>
              </w:rPr>
              <w:t xml:space="preserve">For the Alternative 1: </w:t>
            </w:r>
            <w:r w:rsidR="00CB526B" w:rsidRPr="00047DC0">
              <w:rPr>
                <w:rFonts w:ascii="Calibri" w:eastAsia="Times New Roman" w:hAnsi="Calibri" w:cs="Calibri"/>
                <w:color w:val="333333"/>
              </w:rPr>
              <w:t xml:space="preserve">CAT1 </w:t>
            </w:r>
            <w:r w:rsidR="00F02D66" w:rsidRPr="00047DC0">
              <w:rPr>
                <w:rFonts w:ascii="Calibri" w:eastAsia="Times New Roman" w:hAnsi="Calibri" w:cs="Calibri"/>
                <w:color w:val="333333"/>
              </w:rPr>
              <w:t>Service Request</w:t>
            </w:r>
            <w:r w:rsidRPr="00047DC0">
              <w:rPr>
                <w:rFonts w:ascii="Calibri" w:eastAsia="Times New Roman" w:hAnsi="Calibri" w:cs="Calibri"/>
                <w:color w:val="333333"/>
              </w:rPr>
              <w:t xml:space="preserve">s </w:t>
            </w:r>
            <w:r w:rsidR="00CB526B" w:rsidRPr="00047DC0">
              <w:rPr>
                <w:rFonts w:ascii="Calibri" w:eastAsia="Times New Roman" w:hAnsi="Calibri" w:cs="Calibri"/>
                <w:color w:val="333333"/>
              </w:rPr>
              <w:t xml:space="preserve">should be </w:t>
            </w:r>
            <w:r w:rsidR="0016027A" w:rsidRPr="00047DC0">
              <w:rPr>
                <w:rFonts w:ascii="Calibri" w:eastAsia="Times New Roman" w:hAnsi="Calibri" w:cs="Calibri"/>
                <w:color w:val="333333"/>
              </w:rPr>
              <w:t xml:space="preserve">localized on </w:t>
            </w:r>
            <w:r w:rsidR="0033258A" w:rsidRPr="00047DC0">
              <w:rPr>
                <w:rFonts w:ascii="Calibri" w:eastAsia="Times New Roman" w:hAnsi="Calibri" w:cs="Calibri"/>
                <w:color w:val="333333"/>
              </w:rPr>
              <w:t>coordinates or</w:t>
            </w:r>
            <w:r w:rsidR="0016027A" w:rsidRPr="00047DC0">
              <w:rPr>
                <w:rFonts w:ascii="Calibri" w:eastAsia="Times New Roman" w:hAnsi="Calibri" w:cs="Calibri"/>
                <w:color w:val="333333"/>
              </w:rPr>
              <w:t xml:space="preserve"> associated to a</w:t>
            </w:r>
            <w:r w:rsidR="0033258A">
              <w:rPr>
                <w:rFonts w:ascii="Calibri" w:eastAsia="Times New Roman" w:hAnsi="Calibri" w:cs="Calibri"/>
                <w:color w:val="333333"/>
              </w:rPr>
              <w:t>n</w:t>
            </w:r>
            <w:r w:rsidR="0016027A" w:rsidRPr="00047DC0">
              <w:rPr>
                <w:rFonts w:ascii="Calibri" w:eastAsia="Times New Roman" w:hAnsi="Calibri" w:cs="Calibri"/>
                <w:color w:val="333333"/>
              </w:rPr>
              <w:t xml:space="preserve"> RMC ITS asset</w:t>
            </w:r>
            <w:r w:rsidRPr="00047DC0">
              <w:rPr>
                <w:rFonts w:ascii="Calibri" w:eastAsia="Times New Roman" w:hAnsi="Calibri" w:cs="Calibri"/>
                <w:color w:val="333333"/>
              </w:rPr>
              <w:t xml:space="preserve">. </w:t>
            </w:r>
          </w:p>
        </w:tc>
      </w:tr>
      <w:tr w:rsidR="00933040" w:rsidRPr="006D056D" w14:paraId="33D23CA4" w14:textId="77777777" w:rsidTr="00F128D8">
        <w:trPr>
          <w:trHeight w:val="304"/>
        </w:trPr>
        <w:tc>
          <w:tcPr>
            <w:tcW w:w="173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CA7944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Successful outcome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DB15E7" w14:textId="774348DF" w:rsidR="00C86063" w:rsidRDefault="00C86063" w:rsidP="00327F59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 w:rsidRPr="00047DC0">
              <w:rPr>
                <w:rFonts w:ascii="Calibri" w:eastAsia="Times New Roman" w:hAnsi="Calibri" w:cs="Calibri"/>
                <w:color w:val="333333"/>
              </w:rPr>
              <w:t xml:space="preserve">RMC-SS opens the </w:t>
            </w:r>
            <w:r w:rsidR="00F02D66" w:rsidRPr="00047DC0">
              <w:rPr>
                <w:rFonts w:ascii="Calibri" w:eastAsia="Times New Roman" w:hAnsi="Calibri" w:cs="Calibri"/>
                <w:color w:val="333333"/>
              </w:rPr>
              <w:t>Service Request</w:t>
            </w:r>
            <w:r w:rsidRPr="00047DC0">
              <w:rPr>
                <w:rFonts w:ascii="Calibri" w:eastAsia="Times New Roman" w:hAnsi="Calibri" w:cs="Calibri"/>
                <w:color w:val="333333"/>
              </w:rPr>
              <w:t xml:space="preserve"> overview form showing a list </w:t>
            </w:r>
            <w:r w:rsidR="00925C44" w:rsidRPr="00047DC0">
              <w:rPr>
                <w:rFonts w:ascii="Calibri" w:eastAsia="Times New Roman" w:hAnsi="Calibri" w:cs="Calibri"/>
                <w:color w:val="333333"/>
              </w:rPr>
              <w:t xml:space="preserve">of </w:t>
            </w:r>
            <w:r w:rsidR="0016027A" w:rsidRPr="00F549B3">
              <w:rPr>
                <w:rFonts w:ascii="Calibri" w:eastAsia="Times New Roman" w:hAnsi="Calibri" w:cs="Calibri"/>
                <w:strike/>
                <w:color w:val="333333"/>
                <w:shd w:val="clear" w:color="auto" w:fill="00B0F0"/>
              </w:rPr>
              <w:t>QUEUED</w:t>
            </w:r>
            <w:r w:rsidR="0016027A" w:rsidRPr="00047DC0">
              <w:rPr>
                <w:rFonts w:ascii="Calibri" w:eastAsia="Times New Roman" w:hAnsi="Calibri" w:cs="Calibri"/>
                <w:color w:val="333333"/>
              </w:rPr>
              <w:t xml:space="preserve"> CAT1 Service Requests. </w:t>
            </w:r>
            <w:r w:rsidR="0016027A" w:rsidRPr="00F549B3">
              <w:rPr>
                <w:rFonts w:ascii="Calibri" w:eastAsia="Times New Roman" w:hAnsi="Calibri" w:cs="Calibri"/>
                <w:strike/>
                <w:color w:val="333333"/>
                <w:shd w:val="clear" w:color="auto" w:fill="00B0F0"/>
              </w:rPr>
              <w:t>By default</w:t>
            </w:r>
            <w:r w:rsidR="00047DC0" w:rsidRPr="00F549B3">
              <w:rPr>
                <w:rFonts w:ascii="Calibri" w:eastAsia="Times New Roman" w:hAnsi="Calibri" w:cs="Calibri"/>
                <w:strike/>
                <w:color w:val="333333"/>
                <w:shd w:val="clear" w:color="auto" w:fill="00B0F0"/>
              </w:rPr>
              <w:t>,</w:t>
            </w:r>
            <w:r w:rsidR="0016027A" w:rsidRPr="00F549B3">
              <w:rPr>
                <w:rFonts w:ascii="Calibri" w:eastAsia="Times New Roman" w:hAnsi="Calibri" w:cs="Calibri"/>
                <w:strike/>
                <w:color w:val="333333"/>
                <w:shd w:val="clear" w:color="auto" w:fill="00B0F0"/>
              </w:rPr>
              <w:t xml:space="preserve"> </w:t>
            </w:r>
            <w:r w:rsidR="00047DC0" w:rsidRPr="00F549B3">
              <w:rPr>
                <w:rFonts w:ascii="Calibri" w:eastAsia="Times New Roman" w:hAnsi="Calibri" w:cs="Calibri"/>
                <w:strike/>
                <w:color w:val="333333"/>
                <w:shd w:val="clear" w:color="auto" w:fill="00B0F0"/>
              </w:rPr>
              <w:t>IN PROGRESS service requests are not displayed on the list</w:t>
            </w:r>
            <w:r w:rsidR="00047DC0" w:rsidRPr="00047DC0">
              <w:rPr>
                <w:rFonts w:ascii="Calibri" w:eastAsia="Times New Roman" w:hAnsi="Calibri" w:cs="Calibri"/>
                <w:color w:val="333333"/>
              </w:rPr>
              <w:t>.</w:t>
            </w:r>
          </w:p>
          <w:p w14:paraId="4548070D" w14:textId="7308F41F" w:rsidR="00F549B3" w:rsidRPr="00F549B3" w:rsidRDefault="00F549B3" w:rsidP="00F549B3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 w:rsidRPr="00F549B3"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>Only SR with status flagged as “Visible</w:t>
            </w:r>
            <w:r w:rsidR="0006662B"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 xml:space="preserve"> on SRO</w:t>
            </w:r>
            <w:r w:rsidRPr="00F549B3"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>” (OMNIA DB CONFIGURATION) are displayed on SRO</w:t>
            </w:r>
          </w:p>
          <w:p w14:paraId="5F895606" w14:textId="7FCE7B9D" w:rsidR="007B15BC" w:rsidRDefault="007B15BC" w:rsidP="0006662B">
            <w:pPr>
              <w:pStyle w:val="Paragrafoelenco"/>
              <w:numPr>
                <w:ilvl w:val="0"/>
                <w:numId w:val="6"/>
              </w:numPr>
              <w:shd w:val="clear" w:color="auto" w:fill="00B0F0"/>
              <w:spacing w:after="0" w:line="240" w:lineRule="auto"/>
              <w:ind w:left="271" w:hanging="270"/>
              <w:rPr>
                <w:rFonts w:ascii="Calibri" w:eastAsia="Times New Roman" w:hAnsi="Calibri" w:cs="Calibri"/>
                <w:strike/>
                <w:color w:val="333333"/>
              </w:rPr>
            </w:pPr>
            <w:r w:rsidRPr="0006662B">
              <w:rPr>
                <w:rFonts w:ascii="Calibri" w:eastAsia="Times New Roman" w:hAnsi="Calibri" w:cs="Calibri"/>
                <w:strike/>
                <w:color w:val="333333"/>
              </w:rPr>
              <w:t xml:space="preserve">For Alternative 1: </w:t>
            </w:r>
            <w:r w:rsidR="00F128D8" w:rsidRPr="0006662B">
              <w:rPr>
                <w:rFonts w:ascii="Calibri" w:eastAsia="Times New Roman" w:hAnsi="Calibri" w:cs="Calibri"/>
                <w:strike/>
                <w:color w:val="333333"/>
              </w:rPr>
              <w:t xml:space="preserve">CAT1 </w:t>
            </w:r>
            <w:r w:rsidRPr="0006662B">
              <w:rPr>
                <w:rFonts w:ascii="Calibri" w:eastAsia="Times New Roman" w:hAnsi="Calibri" w:cs="Calibri"/>
                <w:strike/>
                <w:color w:val="333333"/>
              </w:rPr>
              <w:t>Service Request</w:t>
            </w:r>
            <w:r w:rsidR="00F128D8" w:rsidRPr="0006662B">
              <w:rPr>
                <w:rFonts w:ascii="Calibri" w:eastAsia="Times New Roman" w:hAnsi="Calibri" w:cs="Calibri"/>
                <w:strike/>
                <w:color w:val="333333"/>
              </w:rPr>
              <w:t xml:space="preserve"> (both QUEUED and IN PROGRESS)</w:t>
            </w:r>
            <w:r w:rsidRPr="0006662B">
              <w:rPr>
                <w:rFonts w:ascii="Calibri" w:eastAsia="Times New Roman" w:hAnsi="Calibri" w:cs="Calibri"/>
                <w:strike/>
                <w:color w:val="333333"/>
              </w:rPr>
              <w:t xml:space="preserve"> are displayed on </w:t>
            </w:r>
            <w:r w:rsidR="00F128D8" w:rsidRPr="0006662B">
              <w:rPr>
                <w:rFonts w:ascii="Calibri" w:eastAsia="Times New Roman" w:hAnsi="Calibri" w:cs="Calibri"/>
                <w:strike/>
                <w:color w:val="333333"/>
              </w:rPr>
              <w:t>the Map View</w:t>
            </w:r>
          </w:p>
          <w:p w14:paraId="2F693D95" w14:textId="0FF36A1F" w:rsidR="0006662B" w:rsidRPr="0006662B" w:rsidRDefault="0006662B" w:rsidP="0006662B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 w:rsidRPr="00F549B3"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>Only SR with status flagged as “Visible</w:t>
            </w:r>
            <w:r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 xml:space="preserve"> on Map</w:t>
            </w:r>
            <w:r w:rsidRPr="00F549B3"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 xml:space="preserve">” (OMNIA DB CONFIGURATION) are displayed on </w:t>
            </w:r>
            <w:r>
              <w:rPr>
                <w:rFonts w:ascii="Calibri" w:eastAsia="Times New Roman" w:hAnsi="Calibri" w:cs="Calibri"/>
                <w:color w:val="333333"/>
                <w:shd w:val="clear" w:color="auto" w:fill="00B0F0"/>
              </w:rPr>
              <w:t>Map View</w:t>
            </w:r>
          </w:p>
          <w:p w14:paraId="3F9AE1B9" w14:textId="3D16B4C9" w:rsidR="00100361" w:rsidRPr="00013BDD" w:rsidRDefault="00100361" w:rsidP="00047DC0">
            <w:pPr>
              <w:pStyle w:val="Paragrafoelenco"/>
              <w:spacing w:after="0" w:line="240" w:lineRule="auto"/>
              <w:ind w:left="271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933040" w:rsidRPr="006D056D" w14:paraId="7E8B2F58" w14:textId="77777777" w:rsidTr="00F128D8">
        <w:trPr>
          <w:trHeight w:val="263"/>
        </w:trPr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6D2F87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Unsuccessful outcome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C5209E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10751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Result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297EE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Condition</w:t>
            </w:r>
          </w:p>
        </w:tc>
      </w:tr>
      <w:tr w:rsidR="00933040" w:rsidRPr="006D056D" w14:paraId="444D76D8" w14:textId="77777777" w:rsidTr="00F128D8">
        <w:trPr>
          <w:trHeight w:val="262"/>
        </w:trPr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316A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8911AA6" w14:textId="77777777" w:rsidR="00AF7643" w:rsidRPr="00EF492F" w:rsidRDefault="00AF7643" w:rsidP="00AF76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F492F">
              <w:rPr>
                <w:rFonts w:ascii="Calibri" w:eastAsia="Times New Roman" w:hAnsi="Calibri" w:cs="Calibri"/>
              </w:rPr>
              <w:t>Error handling messages as defined on RMC-SS. Following Error messages will be configured:</w:t>
            </w:r>
          </w:p>
          <w:p w14:paraId="02088D3F" w14:textId="7370E4E1" w:rsidR="00933040" w:rsidRPr="000A646E" w:rsidRDefault="00AF7643" w:rsidP="00AF76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F492F">
              <w:rPr>
                <w:rFonts w:ascii="Calibri" w:eastAsia="Times New Roman" w:hAnsi="Calibri" w:cs="Calibri"/>
              </w:rPr>
              <w:lastRenderedPageBreak/>
              <w:t>“</w:t>
            </w:r>
            <w:r w:rsidR="0084052D">
              <w:rPr>
                <w:rFonts w:ascii="Calibri" w:eastAsia="Times New Roman" w:hAnsi="Calibri" w:cs="Calibri"/>
              </w:rPr>
              <w:t xml:space="preserve">failed to </w:t>
            </w:r>
            <w:r w:rsidR="008706AC">
              <w:rPr>
                <w:rFonts w:ascii="Calibri" w:eastAsia="Times New Roman" w:hAnsi="Calibri" w:cs="Calibri"/>
              </w:rPr>
              <w:t xml:space="preserve">get </w:t>
            </w:r>
            <w:r w:rsidR="00F02D66">
              <w:rPr>
                <w:rFonts w:ascii="Calibri" w:eastAsia="Times New Roman" w:hAnsi="Calibri" w:cs="Calibri"/>
              </w:rPr>
              <w:t>Service Request</w:t>
            </w:r>
            <w:r w:rsidR="0084052D">
              <w:rPr>
                <w:rFonts w:ascii="Calibri" w:eastAsia="Times New Roman" w:hAnsi="Calibri" w:cs="Calibri"/>
              </w:rPr>
              <w:t>s</w:t>
            </w:r>
            <w:r w:rsidRPr="00EF492F">
              <w:rPr>
                <w:rFonts w:ascii="Calibri" w:eastAsia="Times New Roman" w:hAnsi="Calibri" w:cs="Calibri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F6648" w14:textId="6B22A5CA" w:rsidR="00933040" w:rsidRPr="001F6BD7" w:rsidRDefault="00F02D66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</w:rPr>
              <w:lastRenderedPageBreak/>
              <w:t>Service Request</w:t>
            </w:r>
            <w:r w:rsidR="001D3201">
              <w:rPr>
                <w:rFonts w:ascii="Calibri" w:eastAsia="Times New Roman" w:hAnsi="Calibri" w:cs="Calibri"/>
              </w:rPr>
              <w:t xml:space="preserve"> </w:t>
            </w:r>
            <w:r w:rsidR="006D4769">
              <w:rPr>
                <w:rFonts w:ascii="Calibri" w:eastAsia="Times New Roman" w:hAnsi="Calibri" w:cs="Calibri"/>
              </w:rPr>
              <w:t xml:space="preserve">list </w:t>
            </w:r>
            <w:r w:rsidR="001D3201">
              <w:rPr>
                <w:rFonts w:ascii="Calibri" w:eastAsia="Times New Roman" w:hAnsi="Calibri" w:cs="Calibri"/>
              </w:rPr>
              <w:t xml:space="preserve">is not </w:t>
            </w:r>
            <w:r w:rsidR="006D4769">
              <w:rPr>
                <w:rFonts w:ascii="Calibri" w:eastAsia="Times New Roman" w:hAnsi="Calibri" w:cs="Calibri"/>
              </w:rPr>
              <w:t>Display</w:t>
            </w:r>
            <w:r w:rsidR="001D3201">
              <w:rPr>
                <w:rFonts w:ascii="Calibri" w:eastAsia="Times New Roman" w:hAnsi="Calibri" w:cs="Calibri"/>
              </w:rPr>
              <w:t>ed</w:t>
            </w:r>
            <w:r w:rsidR="00126166">
              <w:rPr>
                <w:rFonts w:ascii="Calibri" w:eastAsia="Times New Roman" w:hAnsi="Calibri" w:cs="Calibri"/>
              </w:rPr>
              <w:t>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39B12" w14:textId="77777777" w:rsidR="00933040" w:rsidRPr="00EF492F" w:rsidRDefault="00933040" w:rsidP="00327F5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780D3E3" w14:textId="0F9488DB" w:rsidR="00933040" w:rsidRPr="00F12D53" w:rsidRDefault="00126166" w:rsidP="00327F5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12D53">
              <w:rPr>
                <w:rFonts w:ascii="Calibri" w:eastAsia="Times New Roman" w:hAnsi="Calibri" w:cs="Calibri"/>
              </w:rPr>
              <w:t>Not successful</w:t>
            </w:r>
          </w:p>
        </w:tc>
      </w:tr>
      <w:tr w:rsidR="00933040" w:rsidRPr="006D056D" w14:paraId="35BE272A" w14:textId="77777777" w:rsidTr="00F128D8">
        <w:trPr>
          <w:trHeight w:val="520"/>
        </w:trPr>
        <w:tc>
          <w:tcPr>
            <w:tcW w:w="1739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D50BF7" w14:textId="77777777" w:rsidR="00933040" w:rsidRPr="006D056D" w:rsidRDefault="0093304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Normal</w:t>
            </w: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br/>
              <w:t>Task Flow</w:t>
            </w:r>
          </w:p>
        </w:tc>
        <w:tc>
          <w:tcPr>
            <w:tcW w:w="73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BEDA7D" w14:textId="6594EE0A" w:rsidR="005D7F21" w:rsidRPr="004E328D" w:rsidRDefault="00DE31D4" w:rsidP="005D7F21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Arial"/>
              </w:rPr>
              <w:t>RMC operator</w:t>
            </w:r>
            <w:r w:rsidR="00A34650" w:rsidRPr="004E328D">
              <w:rPr>
                <w:rFonts w:eastAsia="Times New Roman" w:cs="Arial"/>
              </w:rPr>
              <w:t xml:space="preserve"> opens the </w:t>
            </w:r>
            <w:r w:rsidR="00F02D66">
              <w:rPr>
                <w:rFonts w:eastAsia="Times New Roman" w:cs="Arial"/>
              </w:rPr>
              <w:t>Service Request</w:t>
            </w:r>
            <w:r w:rsidR="008E4DB6" w:rsidRPr="004E328D">
              <w:rPr>
                <w:rFonts w:eastAsia="Times New Roman" w:cs="Arial"/>
              </w:rPr>
              <w:t xml:space="preserve"> </w:t>
            </w:r>
            <w:r w:rsidR="00A34650" w:rsidRPr="004E328D">
              <w:rPr>
                <w:rFonts w:eastAsia="Times New Roman" w:cs="Arial"/>
              </w:rPr>
              <w:t>Overview</w:t>
            </w:r>
            <w:r w:rsidR="008E4DB6" w:rsidRPr="004E328D">
              <w:rPr>
                <w:rFonts w:eastAsia="Times New Roman" w:cs="Arial"/>
              </w:rPr>
              <w:t xml:space="preserve"> </w:t>
            </w:r>
            <w:r w:rsidR="00C16828">
              <w:rPr>
                <w:rFonts w:eastAsia="Times New Roman" w:cs="Arial"/>
              </w:rPr>
              <w:t>page</w:t>
            </w:r>
            <w:r w:rsidR="008E4DB6" w:rsidRPr="004E328D">
              <w:rPr>
                <w:rFonts w:eastAsia="Times New Roman" w:cs="Arial"/>
              </w:rPr>
              <w:t>.</w:t>
            </w:r>
          </w:p>
          <w:p w14:paraId="4E42C83C" w14:textId="1F672951" w:rsidR="00337FC6" w:rsidRPr="004E328D" w:rsidRDefault="005D7F21" w:rsidP="005D7F21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 w:rsidRPr="004E328D">
              <w:rPr>
                <w:rFonts w:eastAsia="Times New Roman" w:cs="Arial"/>
              </w:rPr>
              <w:t xml:space="preserve">RMC-SS </w:t>
            </w:r>
            <w:r w:rsidR="00315EBF">
              <w:rPr>
                <w:rFonts w:eastAsia="Times New Roman" w:cs="Arial"/>
              </w:rPr>
              <w:t xml:space="preserve">retrieves all </w:t>
            </w:r>
            <w:r w:rsidR="00C16828">
              <w:rPr>
                <w:rFonts w:eastAsia="Times New Roman" w:cs="Arial"/>
              </w:rPr>
              <w:t xml:space="preserve">CAT1 </w:t>
            </w:r>
            <w:r w:rsidR="00315EBF">
              <w:rPr>
                <w:rFonts w:eastAsia="Times New Roman" w:cs="Arial"/>
              </w:rPr>
              <w:t>SRs</w:t>
            </w:r>
            <w:r w:rsidR="005856D1" w:rsidRPr="004E328D">
              <w:rPr>
                <w:rFonts w:eastAsia="Times New Roman" w:cs="Arial"/>
              </w:rPr>
              <w:t xml:space="preserve"> </w:t>
            </w:r>
            <w:r w:rsidR="00315EBF">
              <w:rPr>
                <w:rFonts w:eastAsia="Times New Roman" w:cs="Arial"/>
              </w:rPr>
              <w:t xml:space="preserve">from </w:t>
            </w:r>
            <w:r w:rsidR="005856D1" w:rsidRPr="004E328D">
              <w:rPr>
                <w:rFonts w:eastAsia="Times New Roman" w:cs="Arial"/>
              </w:rPr>
              <w:t xml:space="preserve">the RMC-SS DB and </w:t>
            </w:r>
            <w:r w:rsidR="00F402C3" w:rsidRPr="004E328D">
              <w:rPr>
                <w:rFonts w:eastAsia="Times New Roman" w:cs="Arial"/>
              </w:rPr>
              <w:t>returns a list of all</w:t>
            </w:r>
            <w:r w:rsidR="008E4DB6" w:rsidRPr="004E328D">
              <w:rPr>
                <w:rFonts w:eastAsia="Times New Roman" w:cs="Arial"/>
              </w:rPr>
              <w:t xml:space="preserve"> </w:t>
            </w:r>
            <w:r w:rsidR="00F02D66">
              <w:rPr>
                <w:rFonts w:eastAsia="Times New Roman" w:cs="Arial"/>
              </w:rPr>
              <w:t>Service Request</w:t>
            </w:r>
            <w:r w:rsidR="00315EBF">
              <w:rPr>
                <w:rFonts w:eastAsia="Times New Roman" w:cs="Arial"/>
              </w:rPr>
              <w:t>s.</w:t>
            </w:r>
          </w:p>
          <w:p w14:paraId="1A95B55C" w14:textId="2AE85E86" w:rsidR="0008547F" w:rsidRPr="004E328D" w:rsidRDefault="0008547F" w:rsidP="005D7F21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 w:rsidRPr="004E328D">
              <w:rPr>
                <w:rFonts w:eastAsia="Times New Roman" w:cs="Arial"/>
              </w:rPr>
              <w:t xml:space="preserve">RMC-SS shows the </w:t>
            </w:r>
            <w:r w:rsidR="00F02D66">
              <w:rPr>
                <w:rFonts w:eastAsia="Times New Roman" w:cs="Arial"/>
              </w:rPr>
              <w:t>Service Request</w:t>
            </w:r>
            <w:r w:rsidRPr="004E328D">
              <w:rPr>
                <w:rFonts w:eastAsia="Times New Roman" w:cs="Arial"/>
              </w:rPr>
              <w:t xml:space="preserve"> </w:t>
            </w:r>
            <w:r w:rsidR="00013BDD">
              <w:rPr>
                <w:rFonts w:eastAsia="Times New Roman" w:cs="Arial"/>
              </w:rPr>
              <w:t xml:space="preserve">Overview </w:t>
            </w:r>
            <w:r w:rsidRPr="004E328D">
              <w:rPr>
                <w:rFonts w:eastAsia="Times New Roman" w:cs="Arial"/>
              </w:rPr>
              <w:t>form</w:t>
            </w:r>
            <w:r w:rsidR="00013BDD">
              <w:rPr>
                <w:rFonts w:eastAsia="Times New Roman" w:cs="Arial"/>
              </w:rPr>
              <w:t xml:space="preserve"> </w:t>
            </w:r>
            <w:r w:rsidRPr="004E328D">
              <w:rPr>
                <w:rFonts w:eastAsia="Times New Roman" w:cs="Arial"/>
              </w:rPr>
              <w:t xml:space="preserve">with all </w:t>
            </w:r>
            <w:r w:rsidR="00CC3726">
              <w:rPr>
                <w:rFonts w:eastAsia="Times New Roman" w:cs="Arial"/>
              </w:rPr>
              <w:t>outstanding S</w:t>
            </w:r>
            <w:r w:rsidR="00F02D66">
              <w:rPr>
                <w:rFonts w:eastAsia="Times New Roman" w:cs="Arial"/>
              </w:rPr>
              <w:t>ervice Request</w:t>
            </w:r>
            <w:r w:rsidRPr="004E328D">
              <w:rPr>
                <w:rFonts w:eastAsia="Times New Roman" w:cs="Arial"/>
              </w:rPr>
              <w:t>s</w:t>
            </w:r>
            <w:r w:rsidR="00C70CE5">
              <w:rPr>
                <w:rFonts w:eastAsia="Times New Roman" w:cs="Arial"/>
              </w:rPr>
              <w:t xml:space="preserve"> </w:t>
            </w:r>
            <w:r w:rsidR="00C70CE5" w:rsidRPr="002528DB">
              <w:rPr>
                <w:rFonts w:eastAsia="Times New Roman" w:cs="Arial"/>
                <w:strike/>
                <w:shd w:val="clear" w:color="auto" w:fill="00B0F0"/>
              </w:rPr>
              <w:t>(QUEUED status)</w:t>
            </w:r>
            <w:r w:rsidR="001B1706" w:rsidRPr="001B1706">
              <w:rPr>
                <w:rFonts w:eastAsia="Times New Roman" w:cs="Arial"/>
              </w:rPr>
              <w:t xml:space="preserve"> </w:t>
            </w:r>
            <w:r w:rsidR="001B1706" w:rsidRPr="001B1706">
              <w:rPr>
                <w:rFonts w:eastAsia="Times New Roman" w:cs="Arial"/>
                <w:shd w:val="clear" w:color="auto" w:fill="00B0F0"/>
              </w:rPr>
              <w:t>according to OMNIA DB CONFIGURATION (“Visible on SRO”)</w:t>
            </w:r>
          </w:p>
          <w:p w14:paraId="6EDF9A3A" w14:textId="3B18F54C" w:rsidR="00933040" w:rsidRPr="004E328D" w:rsidRDefault="00F02D66" w:rsidP="001C5A36">
            <w:pPr>
              <w:pStyle w:val="Paragrafoelenco"/>
              <w:numPr>
                <w:ilvl w:val="0"/>
                <w:numId w:val="18"/>
              </w:numPr>
              <w:tabs>
                <w:tab w:val="clear" w:pos="724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Service Request</w:t>
            </w:r>
            <w:r w:rsidR="001C5A36" w:rsidRPr="004E328D">
              <w:rPr>
                <w:rFonts w:eastAsia="Times New Roman" w:cs="Arial"/>
              </w:rPr>
              <w:t xml:space="preserve"> overview </w:t>
            </w:r>
            <w:r w:rsidR="00BD07CE">
              <w:rPr>
                <w:rFonts w:eastAsia="Times New Roman" w:cs="Arial"/>
              </w:rPr>
              <w:t>page</w:t>
            </w:r>
            <w:r w:rsidR="001C5A36" w:rsidRPr="004E328D">
              <w:rPr>
                <w:rFonts w:eastAsia="Times New Roman" w:cs="Arial"/>
              </w:rPr>
              <w:t xml:space="preserve"> shows the following information/headers:</w:t>
            </w:r>
          </w:p>
          <w:p w14:paraId="30EA4434" w14:textId="3272AB35" w:rsidR="00DB3E3E" w:rsidRDefault="00DB3E3E" w:rsidP="000669ED">
            <w:pPr>
              <w:spacing w:after="0" w:line="240" w:lineRule="auto"/>
              <w:rPr>
                <w:rFonts w:eastAsia="Times New Roman" w:cs="Arial"/>
              </w:rPr>
            </w:pPr>
          </w:p>
          <w:tbl>
            <w:tblPr>
              <w:tblStyle w:val="Grigliatabella"/>
              <w:tblW w:w="7184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592"/>
            </w:tblGrid>
            <w:tr w:rsidR="0073577E" w:rsidRPr="005F0BE8" w14:paraId="7FC332E1" w14:textId="325C6059" w:rsidTr="008C0CD5">
              <w:tc>
                <w:tcPr>
                  <w:tcW w:w="3592" w:type="dxa"/>
                  <w:shd w:val="clear" w:color="auto" w:fill="00B0F0"/>
                </w:tcPr>
                <w:p w14:paraId="617FD2B4" w14:textId="32182990" w:rsidR="0073577E" w:rsidRPr="00E367FA" w:rsidRDefault="0073577E" w:rsidP="0073577E">
                  <w:pPr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</w:pPr>
                  <w:r w:rsidRPr="00E367FA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Field on the overview</w:t>
                  </w:r>
                </w:p>
              </w:tc>
              <w:tc>
                <w:tcPr>
                  <w:tcW w:w="3592" w:type="dxa"/>
                  <w:shd w:val="clear" w:color="auto" w:fill="00B0F0"/>
                </w:tcPr>
                <w:p w14:paraId="1CE8FF17" w14:textId="1EDBDD66" w:rsidR="0073577E" w:rsidRPr="00E367FA" w:rsidRDefault="0073577E" w:rsidP="0073577E">
                  <w:pPr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</w:pPr>
                  <w:r w:rsidRPr="00E367FA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Field from DB (coming from BU.IF2)</w:t>
                  </w:r>
                </w:p>
              </w:tc>
            </w:tr>
            <w:tr w:rsidR="008C0CD5" w:rsidRPr="005F0BE8" w14:paraId="4CC91207" w14:textId="77777777" w:rsidTr="008C0CD5">
              <w:tc>
                <w:tcPr>
                  <w:tcW w:w="3592" w:type="dxa"/>
                  <w:shd w:val="clear" w:color="auto" w:fill="00B0F0"/>
                </w:tcPr>
                <w:p w14:paraId="522422AE" w14:textId="46D71C74" w:rsidR="008C0CD5" w:rsidRPr="00E367FA" w:rsidRDefault="008C0CD5" w:rsidP="008C0CD5">
                  <w:pPr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Incident ID</w:t>
                  </w:r>
                </w:p>
              </w:tc>
              <w:tc>
                <w:tcPr>
                  <w:tcW w:w="3592" w:type="dxa"/>
                  <w:shd w:val="clear" w:color="auto" w:fill="00B0F0"/>
                </w:tcPr>
                <w:p w14:paraId="4F536150" w14:textId="456B7252" w:rsidR="008C0CD5" w:rsidRPr="00E367FA" w:rsidRDefault="008C0CD5" w:rsidP="008C0CD5">
                  <w:pPr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</w:pPr>
                  <w:proofErr w:type="spellStart"/>
                  <w:r w:rsidRPr="005F0BE8">
                    <w:rPr>
                      <w:rFonts w:ascii="Calibri" w:eastAsia="Times New Roman" w:hAnsi="Calibri" w:cs="Calibri"/>
                      <w:color w:val="333333"/>
                    </w:rPr>
                    <w:t>IncidentId</w:t>
                  </w:r>
                  <w:proofErr w:type="spellEnd"/>
                </w:p>
              </w:tc>
            </w:tr>
            <w:tr w:rsidR="008C0CD5" w:rsidRPr="005F0BE8" w14:paraId="400CE945" w14:textId="77777777" w:rsidTr="008C0CD5">
              <w:tc>
                <w:tcPr>
                  <w:tcW w:w="3592" w:type="dxa"/>
                  <w:shd w:val="clear" w:color="auto" w:fill="00B0F0"/>
                </w:tcPr>
                <w:p w14:paraId="22E788CD" w14:textId="18667CD7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CRMS ID</w:t>
                  </w:r>
                </w:p>
              </w:tc>
              <w:tc>
                <w:tcPr>
                  <w:tcW w:w="3592" w:type="dxa"/>
                  <w:shd w:val="clear" w:color="auto" w:fill="00B0F0"/>
                </w:tcPr>
                <w:p w14:paraId="2777F55E" w14:textId="7B87DEBA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proofErr w:type="spellStart"/>
                  <w:r w:rsidRPr="005F0BE8">
                    <w:rPr>
                      <w:rFonts w:ascii="Calibri" w:eastAsia="Times New Roman" w:hAnsi="Calibri" w:cs="Calibri"/>
                      <w:color w:val="333333"/>
                    </w:rPr>
                    <w:t>ExternalCRMsrId</w:t>
                  </w:r>
                  <w:proofErr w:type="spellEnd"/>
                </w:p>
              </w:tc>
            </w:tr>
            <w:tr w:rsidR="008C0CD5" w:rsidRPr="005F0BE8" w14:paraId="261D99AD" w14:textId="6FA97E3A" w:rsidTr="008C0CD5">
              <w:tc>
                <w:tcPr>
                  <w:tcW w:w="3592" w:type="dxa"/>
                  <w:shd w:val="clear" w:color="auto" w:fill="00B0F0"/>
                </w:tcPr>
                <w:p w14:paraId="7E83ECBA" w14:textId="0CF0AA12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Last Update</w:t>
                  </w:r>
                </w:p>
              </w:tc>
              <w:tc>
                <w:tcPr>
                  <w:tcW w:w="3592" w:type="dxa"/>
                  <w:shd w:val="clear" w:color="auto" w:fill="00B0F0"/>
                </w:tcPr>
                <w:p w14:paraId="545C667D" w14:textId="1D818478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proofErr w:type="spellStart"/>
                  <w:r w:rsidRPr="005F0BE8">
                    <w:rPr>
                      <w:rFonts w:ascii="Calibri" w:eastAsia="Times New Roman" w:hAnsi="Calibri" w:cs="Calibri"/>
                      <w:color w:val="333333"/>
                    </w:rPr>
                    <w:t>StatusDate</w:t>
                  </w:r>
                  <w:proofErr w:type="spellEnd"/>
                </w:p>
              </w:tc>
            </w:tr>
            <w:tr w:rsidR="008C0CD5" w:rsidRPr="005F0BE8" w14:paraId="5DA1E737" w14:textId="01F3B045" w:rsidTr="008C0CD5">
              <w:tc>
                <w:tcPr>
                  <w:tcW w:w="3592" w:type="dxa"/>
                  <w:shd w:val="clear" w:color="auto" w:fill="00B0F0"/>
                </w:tcPr>
                <w:p w14:paraId="74939AAD" w14:textId="4AD1EBE0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Status</w:t>
                  </w:r>
                </w:p>
              </w:tc>
              <w:tc>
                <w:tcPr>
                  <w:tcW w:w="3592" w:type="dxa"/>
                  <w:shd w:val="clear" w:color="auto" w:fill="00B0F0"/>
                </w:tcPr>
                <w:p w14:paraId="7CBDF777" w14:textId="6DF64836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5F0BE8">
                    <w:rPr>
                      <w:rFonts w:ascii="Calibri" w:eastAsia="Times New Roman" w:hAnsi="Calibri" w:cs="Calibri"/>
                      <w:color w:val="333333"/>
                    </w:rPr>
                    <w:t>Status</w:t>
                  </w:r>
                </w:p>
              </w:tc>
            </w:tr>
            <w:tr w:rsidR="008C0CD5" w:rsidRPr="005F0BE8" w14:paraId="24D5569C" w14:textId="0B762A3E" w:rsidTr="008C0CD5">
              <w:tc>
                <w:tcPr>
                  <w:tcW w:w="3592" w:type="dxa"/>
                  <w:shd w:val="clear" w:color="auto" w:fill="00B0F0"/>
                </w:tcPr>
                <w:p w14:paraId="7BCDE4F4" w14:textId="60A88AC8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Category</w:t>
                  </w:r>
                </w:p>
              </w:tc>
              <w:tc>
                <w:tcPr>
                  <w:tcW w:w="3592" w:type="dxa"/>
                  <w:shd w:val="clear" w:color="auto" w:fill="00B0F0"/>
                </w:tcPr>
                <w:p w14:paraId="4F3F3F8D" w14:textId="09B9736F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proofErr w:type="spellStart"/>
                  <w:r w:rsidRPr="008C0CD5">
                    <w:rPr>
                      <w:rFonts w:ascii="Calibri" w:eastAsia="Times New Roman" w:hAnsi="Calibri" w:cs="Calibri"/>
                      <w:color w:val="333333"/>
                    </w:rPr>
                    <w:t>ExternalDefectCategory</w:t>
                  </w:r>
                  <w:proofErr w:type="spellEnd"/>
                </w:p>
              </w:tc>
            </w:tr>
            <w:tr w:rsidR="008C0CD5" w:rsidRPr="005F0BE8" w14:paraId="6D0B0322" w14:textId="11616A51" w:rsidTr="008C0CD5">
              <w:tc>
                <w:tcPr>
                  <w:tcW w:w="3592" w:type="dxa"/>
                  <w:shd w:val="clear" w:color="auto" w:fill="00B0F0"/>
                </w:tcPr>
                <w:p w14:paraId="7ECBD72E" w14:textId="70110227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Short Description</w:t>
                  </w:r>
                </w:p>
              </w:tc>
              <w:tc>
                <w:tcPr>
                  <w:tcW w:w="3592" w:type="dxa"/>
                  <w:shd w:val="clear" w:color="auto" w:fill="00B0F0"/>
                </w:tcPr>
                <w:p w14:paraId="61386051" w14:textId="289B3302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proofErr w:type="spellStart"/>
                  <w:r w:rsidRPr="005F0BE8">
                    <w:rPr>
                      <w:rFonts w:ascii="Calibri" w:eastAsia="Times New Roman" w:hAnsi="Calibri" w:cs="Calibri"/>
                      <w:color w:val="333333"/>
                    </w:rPr>
                    <w:t>ShortDescripton</w:t>
                  </w:r>
                  <w:proofErr w:type="spellEnd"/>
                </w:p>
              </w:tc>
            </w:tr>
            <w:tr w:rsidR="008C0CD5" w:rsidRPr="005F0BE8" w14:paraId="19D6C6B8" w14:textId="22A37430" w:rsidTr="008C0CD5">
              <w:tc>
                <w:tcPr>
                  <w:tcW w:w="3592" w:type="dxa"/>
                  <w:shd w:val="clear" w:color="auto" w:fill="00B0F0"/>
                </w:tcPr>
                <w:p w14:paraId="5A842044" w14:textId="2C1427B2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Long Description</w:t>
                  </w:r>
                </w:p>
              </w:tc>
              <w:tc>
                <w:tcPr>
                  <w:tcW w:w="3592" w:type="dxa"/>
                  <w:shd w:val="clear" w:color="auto" w:fill="00B0F0"/>
                </w:tcPr>
                <w:p w14:paraId="73AD1DD1" w14:textId="65008C98" w:rsidR="008C0CD5" w:rsidRPr="005F0BE8" w:rsidRDefault="008C0CD5" w:rsidP="008C0CD5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proofErr w:type="spellStart"/>
                  <w:r w:rsidRPr="005F0BE8">
                    <w:rPr>
                      <w:rFonts w:ascii="Calibri" w:eastAsia="Times New Roman" w:hAnsi="Calibri" w:cs="Calibri"/>
                      <w:color w:val="333333"/>
                    </w:rPr>
                    <w:t>LongDescription</w:t>
                  </w:r>
                  <w:proofErr w:type="spellEnd"/>
                </w:p>
              </w:tc>
            </w:tr>
          </w:tbl>
          <w:p w14:paraId="707B6C54" w14:textId="090960D4" w:rsidR="004E328D" w:rsidRDefault="004E328D" w:rsidP="00DB3E3E">
            <w:pPr>
              <w:spacing w:after="0" w:line="240" w:lineRule="auto"/>
              <w:jc w:val="center"/>
              <w:rPr>
                <w:rFonts w:eastAsia="Times New Roman" w:cs="Arial"/>
              </w:rPr>
            </w:pPr>
          </w:p>
          <w:p w14:paraId="3A61B3C8" w14:textId="31044852" w:rsidR="00521931" w:rsidRDefault="00521931" w:rsidP="00521931">
            <w:pPr>
              <w:pStyle w:val="Paragrafoelenco"/>
              <w:numPr>
                <w:ilvl w:val="0"/>
                <w:numId w:val="18"/>
              </w:numPr>
              <w:shd w:val="clear" w:color="auto" w:fill="00B0F0"/>
              <w:tabs>
                <w:tab w:val="clear" w:pos="724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Other fields must be displayed on main view if </w:t>
            </w:r>
            <w:proofErr w:type="spellStart"/>
            <w:r>
              <w:rPr>
                <w:rFonts w:eastAsia="Times New Roman" w:cs="Arial"/>
              </w:rPr>
              <w:t>ShowInReport</w:t>
            </w:r>
            <w:proofErr w:type="spellEnd"/>
            <w:r>
              <w:rPr>
                <w:rFonts w:eastAsia="Times New Roman" w:cs="Arial"/>
              </w:rPr>
              <w:t xml:space="preserve"> flag for the corresponding parameter is true.</w:t>
            </w:r>
          </w:p>
          <w:p w14:paraId="47D46634" w14:textId="77777777" w:rsidR="00521931" w:rsidRDefault="00521931" w:rsidP="00DB3E3E">
            <w:pPr>
              <w:spacing w:after="0" w:line="240" w:lineRule="auto"/>
              <w:jc w:val="center"/>
              <w:rPr>
                <w:rFonts w:eastAsia="Times New Roman" w:cs="Arial"/>
              </w:rPr>
            </w:pPr>
          </w:p>
          <w:p w14:paraId="36878BC2" w14:textId="77777777" w:rsidR="00521931" w:rsidRDefault="00521931" w:rsidP="00DB3E3E">
            <w:pPr>
              <w:spacing w:after="0" w:line="240" w:lineRule="auto"/>
              <w:jc w:val="center"/>
              <w:rPr>
                <w:rFonts w:eastAsia="Times New Roman" w:cs="Arial"/>
              </w:rPr>
            </w:pPr>
          </w:p>
          <w:p w14:paraId="37184CD6" w14:textId="3A486CFB" w:rsidR="00521931" w:rsidRDefault="00521931" w:rsidP="00C25538">
            <w:pPr>
              <w:spacing w:after="0" w:line="240" w:lineRule="auto"/>
              <w:rPr>
                <w:rFonts w:eastAsia="Times New Roman" w:cs="Arial"/>
              </w:rPr>
            </w:pPr>
          </w:p>
          <w:p w14:paraId="21AC5C16" w14:textId="77777777" w:rsidR="00DE02BC" w:rsidRDefault="00521931" w:rsidP="00DE02BC">
            <w:pPr>
              <w:pStyle w:val="Paragrafoelenco"/>
              <w:numPr>
                <w:ilvl w:val="0"/>
                <w:numId w:val="18"/>
              </w:numPr>
              <w:tabs>
                <w:tab w:val="clear" w:pos="724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 w:rsidRPr="00DE02BC">
              <w:rPr>
                <w:rFonts w:eastAsia="Times New Roman" w:cs="Arial"/>
              </w:rPr>
              <w:t>SR Overview View</w:t>
            </w:r>
          </w:p>
          <w:p w14:paraId="738FFC54" w14:textId="1DC174D9" w:rsidR="00C25538" w:rsidRPr="00DE02BC" w:rsidRDefault="00C25538" w:rsidP="00DE02BC">
            <w:pPr>
              <w:pStyle w:val="Paragrafoelenco"/>
              <w:spacing w:after="0" w:line="240" w:lineRule="auto"/>
              <w:ind w:left="360"/>
              <w:rPr>
                <w:rFonts w:eastAsia="Times New Roman" w:cs="Arial"/>
              </w:rPr>
            </w:pPr>
            <w:r w:rsidRPr="00DE02BC">
              <w:rPr>
                <w:rFonts w:eastAsia="Times New Roman" w:cs="Arial"/>
              </w:rPr>
              <w:t>From this view, selecting a single row, the RMC operator can</w:t>
            </w:r>
          </w:p>
          <w:p w14:paraId="6A1708C6" w14:textId="15DE2C77" w:rsidR="00C25538" w:rsidRDefault="00C25538" w:rsidP="00C2553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Localize the SR on the map (button available only if coordinates of the SR are available)</w:t>
            </w:r>
          </w:p>
          <w:p w14:paraId="075C8862" w14:textId="744B3B99" w:rsidR="00C25538" w:rsidRDefault="00C25538" w:rsidP="00C2553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Open details of EAMS SR </w:t>
            </w:r>
          </w:p>
          <w:p w14:paraId="08B6FC6B" w14:textId="12377A88" w:rsidR="00D176AF" w:rsidRDefault="00C25538" w:rsidP="00D176AF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Open details of the CRMS SR (if CRMS identifier available)</w:t>
            </w:r>
          </w:p>
          <w:p w14:paraId="75645E7D" w14:textId="173EFA3F" w:rsidR="00BF7361" w:rsidRDefault="00BF7361" w:rsidP="00D176AF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EAMS details and CRMS details must be opened on the same popup on different tabs</w:t>
            </w:r>
          </w:p>
          <w:p w14:paraId="21485BC8" w14:textId="26309982" w:rsidR="00D176AF" w:rsidRPr="00D176AF" w:rsidRDefault="00D176AF" w:rsidP="00BF736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 w:rsidRPr="00D176AF">
              <w:rPr>
                <w:rFonts w:eastAsia="Times New Roman" w:cs="Arial"/>
              </w:rPr>
              <w:t xml:space="preserve">On Open Details, all main fields must be visible. Other fields must be displayed if </w:t>
            </w:r>
            <w:proofErr w:type="spellStart"/>
            <w:r w:rsidRPr="00D176AF">
              <w:rPr>
                <w:rFonts w:eastAsia="Times New Roman" w:cs="Arial"/>
              </w:rPr>
              <w:t>ShowInPopup</w:t>
            </w:r>
            <w:proofErr w:type="spellEnd"/>
            <w:r w:rsidRPr="00D176AF">
              <w:rPr>
                <w:rFonts w:eastAsia="Times New Roman" w:cs="Arial"/>
              </w:rPr>
              <w:t xml:space="preserve"> flag for the corresponding field is true.</w:t>
            </w:r>
          </w:p>
          <w:p w14:paraId="411CFE50" w14:textId="77777777" w:rsidR="00DE02BC" w:rsidRDefault="00DE02BC" w:rsidP="00C25538">
            <w:pPr>
              <w:spacing w:after="0" w:line="240" w:lineRule="auto"/>
              <w:rPr>
                <w:rFonts w:eastAsia="Times New Roman" w:cs="Arial"/>
              </w:rPr>
            </w:pPr>
          </w:p>
          <w:p w14:paraId="6C01CA55" w14:textId="09684823" w:rsidR="00C25538" w:rsidRPr="005C0EA7" w:rsidRDefault="00C25538" w:rsidP="005C0EA7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 w:rsidRPr="005C0EA7">
              <w:rPr>
                <w:rFonts w:eastAsia="Times New Roman" w:cs="Arial"/>
              </w:rPr>
              <w:t>Furthermore, the operator can sort</w:t>
            </w:r>
            <w:r w:rsidR="00DE02BC" w:rsidRPr="005C0EA7">
              <w:rPr>
                <w:rFonts w:eastAsia="Times New Roman" w:cs="Arial"/>
              </w:rPr>
              <w:t xml:space="preserve"> </w:t>
            </w:r>
            <w:r w:rsidR="00DE02BC" w:rsidRPr="005C0EA7">
              <w:rPr>
                <w:rFonts w:eastAsia="Times New Roman" w:cs="Arial"/>
                <w:shd w:val="clear" w:color="auto" w:fill="00B0F0"/>
              </w:rPr>
              <w:t>(on total of items and not only on current page)</w:t>
            </w:r>
            <w:r w:rsidRPr="005C0EA7">
              <w:rPr>
                <w:rFonts w:eastAsia="Times New Roman" w:cs="Arial"/>
              </w:rPr>
              <w:t>, filter</w:t>
            </w:r>
            <w:r w:rsidR="00DE02BC" w:rsidRPr="005C0EA7">
              <w:rPr>
                <w:rFonts w:eastAsia="Times New Roman" w:cs="Arial"/>
              </w:rPr>
              <w:t xml:space="preserve"> </w:t>
            </w:r>
            <w:r w:rsidR="00DE02BC" w:rsidRPr="005C0EA7">
              <w:rPr>
                <w:rFonts w:eastAsia="Times New Roman" w:cs="Arial"/>
                <w:shd w:val="clear" w:color="auto" w:fill="00B0F0"/>
              </w:rPr>
              <w:t>(on total of items and not only on current page)</w:t>
            </w:r>
            <w:r w:rsidRPr="005C0EA7">
              <w:rPr>
                <w:rFonts w:eastAsia="Times New Roman" w:cs="Arial"/>
              </w:rPr>
              <w:t xml:space="preserve">, export </w:t>
            </w:r>
            <w:r w:rsidR="00703258" w:rsidRPr="005C0EA7">
              <w:rPr>
                <w:rFonts w:eastAsia="Times New Roman" w:cs="Arial"/>
                <w:shd w:val="clear" w:color="auto" w:fill="00B0F0"/>
              </w:rPr>
              <w:t>(total items filtered and sorted)</w:t>
            </w:r>
            <w:r w:rsidR="00703258" w:rsidRPr="005C0EA7">
              <w:rPr>
                <w:rFonts w:eastAsia="Times New Roman" w:cs="Arial"/>
              </w:rPr>
              <w:t xml:space="preserve"> </w:t>
            </w:r>
            <w:r w:rsidRPr="005C0EA7">
              <w:rPr>
                <w:rFonts w:eastAsia="Times New Roman" w:cs="Arial"/>
              </w:rPr>
              <w:t>and print the table, as for any RMC-SS grid.</w:t>
            </w:r>
          </w:p>
          <w:p w14:paraId="24B541FC" w14:textId="77777777" w:rsidR="005C0EA7" w:rsidRPr="005C0EA7" w:rsidRDefault="005C0EA7" w:rsidP="005C0EA7">
            <w:pPr>
              <w:pStyle w:val="Paragrafoelenco"/>
              <w:rPr>
                <w:rFonts w:eastAsia="Times New Roman" w:cs="Arial"/>
              </w:rPr>
            </w:pPr>
          </w:p>
          <w:p w14:paraId="4DFDFDFE" w14:textId="2E85B5B6" w:rsidR="005C0EA7" w:rsidRPr="005C0EA7" w:rsidRDefault="00DE02BC" w:rsidP="005C0EA7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 w:rsidRPr="005C0EA7">
              <w:rPr>
                <w:rFonts w:eastAsia="Times New Roman" w:cs="Arial"/>
              </w:rPr>
              <w:t>SR Overview must have pagination support.</w:t>
            </w:r>
          </w:p>
          <w:p w14:paraId="4D81AEB4" w14:textId="74053E67" w:rsidR="00DE02BC" w:rsidRPr="005C0EA7" w:rsidRDefault="00DE02BC" w:rsidP="005C0EA7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 w:rsidRPr="005C0EA7">
              <w:rPr>
                <w:rFonts w:eastAsia="Times New Roman" w:cs="Arial"/>
              </w:rPr>
              <w:t>Every column on SR Overview must be filterable (according to the column data type) on the total of items retrieved (not only on the current page).</w:t>
            </w:r>
          </w:p>
          <w:p w14:paraId="46974EFD" w14:textId="38CEAC48" w:rsidR="001C5A36" w:rsidRPr="004E328D" w:rsidRDefault="001C5A36" w:rsidP="001C5A36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E8035D" w:rsidRPr="006D056D" w14:paraId="375A2B93" w14:textId="77777777" w:rsidTr="00CC6989">
        <w:trPr>
          <w:cantSplit/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F13545" w14:textId="77777777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lastRenderedPageBreak/>
              <w:t>Alternative</w:t>
            </w:r>
          </w:p>
          <w:p w14:paraId="72958F0D" w14:textId="77777777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1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2E31E" w14:textId="1208206A" w:rsidR="00E8035D" w:rsidRPr="004E328D" w:rsidRDefault="00DE31D4" w:rsidP="00E8035D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Arial"/>
              </w:rPr>
              <w:t>RMC operator</w:t>
            </w:r>
            <w:r w:rsidR="00E8035D" w:rsidRPr="004E328D">
              <w:rPr>
                <w:rFonts w:eastAsia="Times New Roman" w:cs="Arial"/>
              </w:rPr>
              <w:t xml:space="preserve"> </w:t>
            </w:r>
            <w:r w:rsidR="00AD0BD0" w:rsidRPr="004E328D">
              <w:rPr>
                <w:rFonts w:eastAsia="Times New Roman" w:cs="Arial"/>
              </w:rPr>
              <w:t xml:space="preserve">opens the map view and activates the </w:t>
            </w:r>
            <w:r w:rsidR="00F02D66">
              <w:rPr>
                <w:rFonts w:eastAsia="Times New Roman" w:cs="Arial"/>
              </w:rPr>
              <w:t>Service Request</w:t>
            </w:r>
            <w:r w:rsidR="00AD0BD0" w:rsidRPr="004E328D">
              <w:rPr>
                <w:rFonts w:eastAsia="Times New Roman" w:cs="Arial"/>
              </w:rPr>
              <w:t xml:space="preserve"> Layer.</w:t>
            </w:r>
          </w:p>
          <w:p w14:paraId="112BEC06" w14:textId="1C8CA5C9" w:rsidR="00956224" w:rsidRPr="004E328D" w:rsidRDefault="00956224" w:rsidP="00E0542F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 w:rsidRPr="004E328D">
              <w:rPr>
                <w:rFonts w:eastAsia="Times New Roman" w:cs="Arial"/>
              </w:rPr>
              <w:t xml:space="preserve">RMC-SS queries the RMC-SS DB for all </w:t>
            </w:r>
            <w:r w:rsidR="00F02D66">
              <w:rPr>
                <w:rFonts w:eastAsia="Times New Roman" w:cs="Arial"/>
              </w:rPr>
              <w:t>Service Request</w:t>
            </w:r>
            <w:r w:rsidRPr="004E328D">
              <w:rPr>
                <w:rFonts w:eastAsia="Times New Roman" w:cs="Arial"/>
              </w:rPr>
              <w:t xml:space="preserve"> records </w:t>
            </w:r>
          </w:p>
          <w:p w14:paraId="301B5509" w14:textId="70D784CE" w:rsidR="00F94EC0" w:rsidRPr="004E328D" w:rsidRDefault="00BF543D" w:rsidP="0095622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 w:rsidRPr="004E328D">
              <w:rPr>
                <w:rFonts w:eastAsia="Times New Roman" w:cs="Arial"/>
              </w:rPr>
              <w:t xml:space="preserve">RMC-SS </w:t>
            </w:r>
            <w:r w:rsidR="00445BC0">
              <w:rPr>
                <w:rFonts w:eastAsia="Times New Roman" w:cs="Arial"/>
              </w:rPr>
              <w:t>Displays</w:t>
            </w:r>
            <w:r w:rsidRPr="004E328D">
              <w:rPr>
                <w:rFonts w:eastAsia="Times New Roman" w:cs="Arial"/>
              </w:rPr>
              <w:t xml:space="preserve"> </w:t>
            </w:r>
            <w:r w:rsidR="00445BC0">
              <w:rPr>
                <w:rFonts w:eastAsia="Times New Roman" w:cs="Arial"/>
              </w:rPr>
              <w:t xml:space="preserve">all </w:t>
            </w:r>
            <w:r w:rsidR="00F02D66">
              <w:rPr>
                <w:rFonts w:eastAsia="Times New Roman" w:cs="Arial"/>
              </w:rPr>
              <w:t>Service Request</w:t>
            </w:r>
            <w:r w:rsidR="00956224" w:rsidRPr="004E328D">
              <w:rPr>
                <w:rFonts w:eastAsia="Times New Roman" w:cs="Arial"/>
              </w:rPr>
              <w:t xml:space="preserve">s </w:t>
            </w:r>
            <w:r w:rsidR="009C1E2F" w:rsidRPr="004E328D">
              <w:rPr>
                <w:rFonts w:eastAsia="Times New Roman" w:cs="Arial"/>
              </w:rPr>
              <w:t xml:space="preserve">with updated state above every corresponding </w:t>
            </w:r>
            <w:r w:rsidR="00445BC0">
              <w:rPr>
                <w:rFonts w:eastAsia="Times New Roman" w:cs="Arial"/>
              </w:rPr>
              <w:t>location</w:t>
            </w:r>
            <w:r w:rsidR="009C1E2F" w:rsidRPr="004E328D">
              <w:rPr>
                <w:rFonts w:eastAsia="Times New Roman" w:cs="Arial"/>
              </w:rPr>
              <w:t xml:space="preserve"> </w:t>
            </w:r>
            <w:r w:rsidR="00956224" w:rsidRPr="004E328D">
              <w:rPr>
                <w:rFonts w:eastAsia="Times New Roman" w:cs="Arial"/>
              </w:rPr>
              <w:t xml:space="preserve">with </w:t>
            </w:r>
            <w:r w:rsidR="009C1E2F" w:rsidRPr="004E328D">
              <w:rPr>
                <w:rFonts w:eastAsia="Times New Roman" w:cs="Arial"/>
              </w:rPr>
              <w:t xml:space="preserve">different Icons for the state </w:t>
            </w:r>
            <w:r w:rsidR="00956224" w:rsidRPr="004E328D">
              <w:rPr>
                <w:rFonts w:eastAsia="Times New Roman" w:cs="Arial"/>
              </w:rPr>
              <w:t>on the Map view.</w:t>
            </w:r>
          </w:p>
          <w:p w14:paraId="4FEB8271" w14:textId="77777777" w:rsidR="006E56EF" w:rsidRPr="004E328D" w:rsidRDefault="006E56EF" w:rsidP="006E56EF">
            <w:p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</w:p>
          <w:p w14:paraId="38641ACF" w14:textId="26D60DB9" w:rsidR="009C1E2F" w:rsidRPr="004E328D" w:rsidRDefault="00E0542F" w:rsidP="009C1E2F">
            <w:pPr>
              <w:numPr>
                <w:ilvl w:val="1"/>
                <w:numId w:val="1"/>
              </w:num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Arial"/>
              </w:rPr>
              <w:t>QUEUED</w:t>
            </w:r>
            <w:r w:rsidR="009C1E2F" w:rsidRPr="004E328D">
              <w:rPr>
                <w:rFonts w:eastAsia="Times New Roman" w:cs="Arial"/>
              </w:rPr>
              <w:t xml:space="preserve"> </w:t>
            </w:r>
            <w:r w:rsidR="002D76F7" w:rsidRPr="002D76F7">
              <w:rPr>
                <w:rFonts w:eastAsia="Times New Roman" w:cs="Arial"/>
                <w:noProof/>
              </w:rPr>
              <w:drawing>
                <wp:inline distT="0" distB="0" distL="0" distR="0" wp14:anchorId="7CD927ED" wp14:editId="31DDB85E">
                  <wp:extent cx="400106" cy="485843"/>
                  <wp:effectExtent l="0" t="0" r="0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74C4A" w14:textId="2BCCFDE8" w:rsidR="00975D78" w:rsidRPr="0073603D" w:rsidRDefault="00E0542F" w:rsidP="00975D78">
            <w:pPr>
              <w:numPr>
                <w:ilvl w:val="1"/>
                <w:numId w:val="1"/>
              </w:num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Arial"/>
              </w:rPr>
              <w:t>IN PROGRESS</w:t>
            </w:r>
            <w:r w:rsidR="00975D78" w:rsidRPr="004E328D">
              <w:rPr>
                <w:rFonts w:eastAsia="Times New Roman" w:cs="Arial"/>
              </w:rPr>
              <w:t xml:space="preserve"> </w:t>
            </w:r>
            <w:r w:rsidR="002D76F7" w:rsidRPr="002D76F7">
              <w:rPr>
                <w:rFonts w:eastAsia="Times New Roman" w:cs="Arial"/>
                <w:noProof/>
              </w:rPr>
              <w:drawing>
                <wp:inline distT="0" distB="0" distL="0" distR="0" wp14:anchorId="0C3D02C7" wp14:editId="1BA05427">
                  <wp:extent cx="409632" cy="485843"/>
                  <wp:effectExtent l="0" t="0" r="9525" b="952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575F5" w14:textId="07FB3F8E" w:rsidR="0073603D" w:rsidRDefault="0073603D" w:rsidP="0073603D">
            <w:pPr>
              <w:spacing w:after="0" w:line="240" w:lineRule="auto"/>
              <w:rPr>
                <w:rFonts w:eastAsia="Times New Roman" w:cs="Arial"/>
              </w:rPr>
            </w:pPr>
          </w:p>
          <w:p w14:paraId="4CC1CE54" w14:textId="77777777" w:rsidR="0073603D" w:rsidRPr="00AD12A2" w:rsidRDefault="0073603D" w:rsidP="0073603D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  <w:p w14:paraId="00A4F5D8" w14:textId="136273DF" w:rsidR="00AD12A2" w:rsidRDefault="00AD12A2" w:rsidP="00AD12A2">
            <w:pPr>
              <w:spacing w:after="0" w:line="240" w:lineRule="auto"/>
              <w:rPr>
                <w:rFonts w:eastAsia="Times New Roman" w:cs="Arial"/>
              </w:rPr>
            </w:pPr>
          </w:p>
          <w:p w14:paraId="6627F964" w14:textId="77777777" w:rsidR="00493B70" w:rsidRDefault="00AD12A2" w:rsidP="00392D59">
            <w:pPr>
              <w:numPr>
                <w:ilvl w:val="0"/>
                <w:numId w:val="1"/>
              </w:numPr>
              <w:shd w:val="clear" w:color="auto" w:fill="00B0F0"/>
              <w:spacing w:after="0" w:line="240" w:lineRule="auto"/>
              <w:ind w:left="361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Must be possible to configure SR Inventory status</w:t>
            </w:r>
            <w:r w:rsidRPr="004E328D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In particular </w:t>
            </w:r>
            <w:r w:rsidR="00FF1314">
              <w:rPr>
                <w:rFonts w:eastAsia="Times New Roman" w:cs="Arial"/>
              </w:rPr>
              <w:t xml:space="preserve">it </w:t>
            </w:r>
            <w:r>
              <w:rPr>
                <w:rFonts w:eastAsia="Times New Roman" w:cs="Arial"/>
              </w:rPr>
              <w:t xml:space="preserve">must be possible to configure status icon color and if a particular status is visible on </w:t>
            </w:r>
            <w:proofErr w:type="spellStart"/>
            <w:r>
              <w:rPr>
                <w:rFonts w:eastAsia="Times New Roman" w:cs="Arial"/>
              </w:rPr>
              <w:t>MapView</w:t>
            </w:r>
            <w:proofErr w:type="spellEnd"/>
            <w:r>
              <w:rPr>
                <w:rFonts w:eastAsia="Times New Roman" w:cs="Arial"/>
              </w:rPr>
              <w:t xml:space="preserve"> and / or SR Overview (no icon on SR Overview).</w:t>
            </w:r>
            <w:r w:rsidR="00392D59">
              <w:rPr>
                <w:rFonts w:eastAsia="Times New Roman" w:cs="Calibri"/>
                <w:color w:val="333333"/>
              </w:rPr>
              <w:t xml:space="preserve"> </w:t>
            </w:r>
          </w:p>
          <w:p w14:paraId="706D8681" w14:textId="2316794A" w:rsidR="00392D59" w:rsidRPr="00392D59" w:rsidRDefault="00493B70" w:rsidP="00392D59">
            <w:pPr>
              <w:numPr>
                <w:ilvl w:val="0"/>
                <w:numId w:val="1"/>
              </w:numPr>
              <w:shd w:val="clear" w:color="auto" w:fill="00B0F0"/>
              <w:spacing w:after="0" w:line="240" w:lineRule="auto"/>
              <w:ind w:left="361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</w:t>
            </w:r>
            <w:r w:rsidR="00392D59" w:rsidRPr="00392D59">
              <w:rPr>
                <w:rFonts w:eastAsia="Times New Roman" w:cs="Arial"/>
              </w:rPr>
              <w:t>everity of the status (for the ranking) must be configurable</w:t>
            </w:r>
            <w:r>
              <w:rPr>
                <w:rFonts w:eastAsia="Times New Roman" w:cs="Arial"/>
              </w:rPr>
              <w:t>.</w:t>
            </w:r>
          </w:p>
          <w:p w14:paraId="4303DFCB" w14:textId="77777777" w:rsidR="00AD12A2" w:rsidRPr="00AD12A2" w:rsidRDefault="00AD12A2" w:rsidP="00AD12A2">
            <w:pPr>
              <w:spacing w:after="0" w:line="240" w:lineRule="auto"/>
              <w:rPr>
                <w:rFonts w:eastAsia="Times New Roman" w:cs="Arial"/>
              </w:rPr>
            </w:pPr>
          </w:p>
          <w:p w14:paraId="3D738281" w14:textId="77777777" w:rsidR="00AD12A2" w:rsidRPr="002D76F7" w:rsidRDefault="00AD12A2" w:rsidP="00AD12A2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  <w:p w14:paraId="6D8691CF" w14:textId="021B8FD4" w:rsidR="002D76F7" w:rsidRDefault="002D76F7" w:rsidP="002D76F7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In case the SR is related to an ITS asset already displayed by RMC-SS, the icon is shown with the picker on the top part of the icon</w:t>
            </w:r>
            <w:r w:rsidR="00392D59">
              <w:rPr>
                <w:rFonts w:eastAsia="Times New Roman" w:cs="Calibri"/>
                <w:color w:val="333333"/>
              </w:rPr>
              <w:t>.</w:t>
            </w:r>
          </w:p>
          <w:p w14:paraId="76695682" w14:textId="5DC6D8C6" w:rsidR="00392D59" w:rsidRDefault="00392D59" w:rsidP="00392D59">
            <w:pPr>
              <w:numPr>
                <w:ilvl w:val="0"/>
                <w:numId w:val="1"/>
              </w:numPr>
              <w:shd w:val="clear" w:color="auto" w:fill="00B0F0"/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 xml:space="preserve">SR Icon is placed on </w:t>
            </w:r>
            <w:proofErr w:type="spellStart"/>
            <w:r>
              <w:rPr>
                <w:rFonts w:eastAsia="Times New Roman" w:cs="Calibri"/>
                <w:color w:val="333333"/>
              </w:rPr>
              <w:t>stand alone</w:t>
            </w:r>
            <w:proofErr w:type="spellEnd"/>
            <w:r>
              <w:rPr>
                <w:rFonts w:eastAsia="Times New Roman" w:cs="Calibri"/>
                <w:color w:val="333333"/>
              </w:rPr>
              <w:t xml:space="preserve"> layer (not the same of the assets).</w:t>
            </w:r>
          </w:p>
          <w:p w14:paraId="30771599" w14:textId="59588546" w:rsidR="00392D59" w:rsidRDefault="00392D59" w:rsidP="00392D59">
            <w:pPr>
              <w:numPr>
                <w:ilvl w:val="0"/>
                <w:numId w:val="1"/>
              </w:numPr>
              <w:shd w:val="clear" w:color="auto" w:fill="00B0F0"/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In case of multiple SR (defects) on the same asset a single icon is shown with the color of the worst status (according to ranking).</w:t>
            </w:r>
          </w:p>
          <w:p w14:paraId="33FDC02C" w14:textId="62E77B73" w:rsidR="00392D59" w:rsidRDefault="00392D59" w:rsidP="00392D59">
            <w:pPr>
              <w:numPr>
                <w:ilvl w:val="0"/>
                <w:numId w:val="1"/>
              </w:numPr>
              <w:shd w:val="clear" w:color="auto" w:fill="00B0F0"/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 xml:space="preserve">In case of multiple SR when clicking on the SR icon a popup presenting the list of the SR (only the ones with visible status configured) is displayed (as for cluster popup, </w:t>
            </w:r>
            <w:proofErr w:type="gramStart"/>
            <w:r>
              <w:rPr>
                <w:rFonts w:eastAsia="Times New Roman" w:cs="Calibri"/>
                <w:color w:val="333333"/>
              </w:rPr>
              <w:t>but,</w:t>
            </w:r>
            <w:proofErr w:type="gramEnd"/>
            <w:r>
              <w:rPr>
                <w:rFonts w:eastAsia="Times New Roman" w:cs="Calibri"/>
                <w:color w:val="333333"/>
              </w:rPr>
              <w:t xml:space="preserve"> the icon is NOT a cluster). From the SR popup is possible to select and open the single detailed SR popup.</w:t>
            </w:r>
          </w:p>
          <w:p w14:paraId="55436AD8" w14:textId="77777777" w:rsidR="00392D59" w:rsidRPr="00732596" w:rsidRDefault="00392D59" w:rsidP="00392D59">
            <w:pPr>
              <w:spacing w:after="0" w:line="240" w:lineRule="auto"/>
              <w:ind w:left="361"/>
              <w:rPr>
                <w:rFonts w:eastAsia="Times New Roman" w:cs="Calibri"/>
                <w:color w:val="333333"/>
                <w:lang w:val="en-GB"/>
              </w:rPr>
            </w:pPr>
          </w:p>
          <w:p w14:paraId="23AFA368" w14:textId="241CA19A" w:rsidR="002D76F7" w:rsidRPr="00732596" w:rsidRDefault="002D76F7" w:rsidP="002D76F7">
            <w:pPr>
              <w:spacing w:after="0" w:line="240" w:lineRule="auto"/>
              <w:rPr>
                <w:rFonts w:eastAsia="Times New Roman" w:cs="Calibri"/>
                <w:color w:val="333333"/>
                <w:lang w:val="en-GB"/>
              </w:rPr>
            </w:pPr>
          </w:p>
          <w:p w14:paraId="79705C18" w14:textId="30285FBF" w:rsidR="002D76F7" w:rsidRDefault="002D76F7" w:rsidP="00C25538">
            <w:pPr>
              <w:spacing w:after="0" w:line="240" w:lineRule="auto"/>
              <w:jc w:val="center"/>
              <w:rPr>
                <w:rFonts w:eastAsia="Times New Roman" w:cs="Calibri"/>
                <w:color w:val="333333"/>
              </w:rPr>
            </w:pPr>
            <w:r w:rsidRPr="00C44353">
              <w:rPr>
                <w:rFonts w:eastAsia="Times New Roman" w:cs="Arial"/>
                <w:noProof/>
                <w:color w:val="333333"/>
              </w:rPr>
              <w:drawing>
                <wp:inline distT="0" distB="0" distL="0" distR="0" wp14:anchorId="58FCB745" wp14:editId="720FB186">
                  <wp:extent cx="1381318" cy="1743318"/>
                  <wp:effectExtent l="0" t="0" r="952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DE1EE" w14:textId="1C011C23" w:rsidR="00C25538" w:rsidRDefault="00C25538" w:rsidP="002D76F7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  <w:p w14:paraId="71A138CA" w14:textId="1769915A" w:rsidR="00C25538" w:rsidRDefault="00C25538" w:rsidP="002D76F7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Clicking on the icon, the pop-up of the SR is displayed:</w:t>
            </w:r>
          </w:p>
          <w:p w14:paraId="47F9E26A" w14:textId="5BDD1E5C" w:rsidR="00C25538" w:rsidRDefault="00C25538" w:rsidP="002D76F7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  <w:p w14:paraId="4CE29AF2" w14:textId="130E7232" w:rsidR="00C25538" w:rsidRDefault="00C25538" w:rsidP="00C25538">
            <w:pPr>
              <w:spacing w:after="0" w:line="240" w:lineRule="auto"/>
              <w:jc w:val="center"/>
              <w:rPr>
                <w:rFonts w:eastAsia="Times New Roman" w:cs="Calibri"/>
                <w:color w:val="333333"/>
              </w:rPr>
            </w:pPr>
            <w:r w:rsidRPr="00C25538">
              <w:rPr>
                <w:rFonts w:eastAsia="Times New Roman" w:cs="Calibri"/>
                <w:noProof/>
                <w:color w:val="333333"/>
              </w:rPr>
              <w:lastRenderedPageBreak/>
              <w:drawing>
                <wp:inline distT="0" distB="0" distL="0" distR="0" wp14:anchorId="374557B8" wp14:editId="7A430C7A">
                  <wp:extent cx="3381847" cy="3524742"/>
                  <wp:effectExtent l="0" t="0" r="9525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FA010" w14:textId="1FEC4C9F" w:rsidR="00C60918" w:rsidRDefault="00C60918" w:rsidP="00C25538">
            <w:pPr>
              <w:spacing w:after="0" w:line="240" w:lineRule="auto"/>
              <w:jc w:val="center"/>
              <w:rPr>
                <w:rFonts w:eastAsia="Times New Roman" w:cs="Calibri"/>
                <w:color w:val="333333"/>
              </w:rPr>
            </w:pPr>
          </w:p>
          <w:p w14:paraId="1FC5E1C5" w14:textId="77777777" w:rsidR="00C60918" w:rsidRDefault="00C60918" w:rsidP="00C60918">
            <w:pPr>
              <w:numPr>
                <w:ilvl w:val="0"/>
                <w:numId w:val="1"/>
              </w:numPr>
              <w:shd w:val="clear" w:color="auto" w:fill="00B0F0"/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 xml:space="preserve">In case of single </w:t>
            </w:r>
            <w:proofErr w:type="gramStart"/>
            <w:r>
              <w:rPr>
                <w:rFonts w:eastAsia="Times New Roman" w:cs="Calibri"/>
                <w:color w:val="333333"/>
              </w:rPr>
              <w:t>SR</w:t>
            </w:r>
            <w:proofErr w:type="gramEnd"/>
            <w:r>
              <w:rPr>
                <w:rFonts w:eastAsia="Times New Roman" w:cs="Calibri"/>
                <w:color w:val="333333"/>
              </w:rPr>
              <w:t xml:space="preserve"> the details popup is opened when clicking on the icon.</w:t>
            </w:r>
          </w:p>
          <w:p w14:paraId="0572FE5D" w14:textId="77777777" w:rsidR="00C60918" w:rsidRPr="00732596" w:rsidRDefault="00C60918" w:rsidP="00C60918">
            <w:pPr>
              <w:numPr>
                <w:ilvl w:val="0"/>
                <w:numId w:val="1"/>
              </w:numPr>
              <w:shd w:val="clear" w:color="auto" w:fill="00B0F0"/>
              <w:spacing w:after="0" w:line="240" w:lineRule="auto"/>
              <w:ind w:left="361"/>
              <w:rPr>
                <w:rFonts w:eastAsia="Times New Roman" w:cs="Calibri"/>
                <w:color w:val="333333"/>
                <w:lang w:val="en-GB"/>
              </w:rPr>
            </w:pPr>
            <w:r w:rsidRPr="00732596">
              <w:rPr>
                <w:rFonts w:eastAsia="Times New Roman" w:cs="Calibri"/>
                <w:color w:val="333333"/>
                <w:lang w:val="en-GB"/>
              </w:rPr>
              <w:t xml:space="preserve">The details SR popup must </w:t>
            </w:r>
            <w:r>
              <w:rPr>
                <w:rFonts w:eastAsia="Times New Roman" w:cs="Calibri"/>
                <w:color w:val="333333"/>
                <w:lang w:val="en-GB"/>
              </w:rPr>
              <w:t>show the same columns of the SR Overview (main data)</w:t>
            </w:r>
          </w:p>
          <w:p w14:paraId="47443C30" w14:textId="77777777" w:rsidR="00C60918" w:rsidRPr="00C60918" w:rsidRDefault="00C60918" w:rsidP="00C25538">
            <w:pPr>
              <w:spacing w:after="0" w:line="240" w:lineRule="auto"/>
              <w:jc w:val="center"/>
              <w:rPr>
                <w:rFonts w:eastAsia="Times New Roman" w:cs="Calibri"/>
                <w:color w:val="333333"/>
                <w:lang w:val="en-GB"/>
              </w:rPr>
            </w:pPr>
          </w:p>
          <w:p w14:paraId="5861A4C4" w14:textId="34FADBA7" w:rsidR="00C25538" w:rsidRDefault="00C25538" w:rsidP="002D76F7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  <w:p w14:paraId="16C97774" w14:textId="1D6491A7" w:rsidR="00C25538" w:rsidRPr="004E328D" w:rsidRDefault="00C25538" w:rsidP="002D76F7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From the pop-up, the RMC operator can:</w:t>
            </w:r>
          </w:p>
          <w:p w14:paraId="2AD02333" w14:textId="77777777" w:rsidR="00C25538" w:rsidRDefault="00C25538" w:rsidP="00C2553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Open details of EAMS SR </w:t>
            </w:r>
          </w:p>
          <w:p w14:paraId="0DE31659" w14:textId="21790D46" w:rsidR="00C25538" w:rsidRDefault="00C25538" w:rsidP="00C2553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Open details of the CRMS SR (if CRMS identifier available)</w:t>
            </w:r>
          </w:p>
          <w:p w14:paraId="3BFEFF69" w14:textId="1ADFE14E" w:rsidR="00175081" w:rsidRDefault="00175081" w:rsidP="0017508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Popup is the same that can be opened from SR Overview (1 popup with 2 tabs)</w:t>
            </w:r>
          </w:p>
          <w:p w14:paraId="6E9DD0A5" w14:textId="7C85308E" w:rsidR="00E8035D" w:rsidRPr="004E328D" w:rsidRDefault="00E8035D" w:rsidP="00E0542F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</w:tc>
      </w:tr>
      <w:tr w:rsidR="00E8035D" w:rsidRPr="006D056D" w14:paraId="66F4CB8E" w14:textId="77777777" w:rsidTr="00327F59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4673F5" w14:textId="77777777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lastRenderedPageBreak/>
              <w:t>Alternative</w:t>
            </w:r>
          </w:p>
          <w:p w14:paraId="3EDB3168" w14:textId="77777777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2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032D7B" w14:textId="77777777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E8035D" w:rsidRPr="006D056D" w14:paraId="25410D1B" w14:textId="77777777" w:rsidTr="00327F59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31FACC" w14:textId="77777777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Linked</w:t>
            </w:r>
          </w:p>
          <w:p w14:paraId="106F59C0" w14:textId="77777777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Activities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D2D4F9" w14:textId="4CA52143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EAMS Updates the status of </w:t>
            </w:r>
            <w:r w:rsidR="00F02D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Service Request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 on EAMS. </w:t>
            </w:r>
          </w:p>
        </w:tc>
      </w:tr>
      <w:tr w:rsidR="00E8035D" w:rsidRPr="006D056D" w14:paraId="3365D9D0" w14:textId="77777777" w:rsidTr="00327F59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A08492" w14:textId="77777777" w:rsidR="00E8035D" w:rsidRPr="006D056D" w:rsidRDefault="00E8035D" w:rsidP="00E80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Further information</w:t>
            </w:r>
          </w:p>
        </w:tc>
        <w:tc>
          <w:tcPr>
            <w:tcW w:w="3313" w:type="dxa"/>
            <w:shd w:val="clear" w:color="auto" w:fill="auto"/>
            <w:vAlign w:val="center"/>
            <w:hideMark/>
          </w:tcPr>
          <w:p w14:paraId="680AC4FB" w14:textId="77777777" w:rsidR="00E8035D" w:rsidRPr="006D056D" w:rsidRDefault="00E8035D" w:rsidP="00E8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033B943" w14:textId="77777777" w:rsidR="00E8035D" w:rsidRPr="006D056D" w:rsidRDefault="00E8035D" w:rsidP="00E8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5B56FE47" w14:textId="77777777" w:rsidR="00E8035D" w:rsidRPr="006D056D" w:rsidRDefault="00E8035D" w:rsidP="00E80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D94D64" w14:textId="49EA44D2" w:rsidR="00933040" w:rsidRDefault="00933040" w:rsidP="00594354"/>
    <w:p w14:paraId="5CA4F8DB" w14:textId="77777777" w:rsidR="00C30A69" w:rsidRPr="00DE5891" w:rsidRDefault="00C30A69" w:rsidP="00C30A69">
      <w:pPr>
        <w:pStyle w:val="RMCHeading2"/>
      </w:pPr>
      <w:r w:rsidRPr="00DE5891">
        <w:lastRenderedPageBreak/>
        <w:t xml:space="preserve">Monitor </w:t>
      </w:r>
      <w:r>
        <w:t>outstanding</w:t>
      </w:r>
      <w:r w:rsidRPr="00DE5891">
        <w:t>-SR status – data flow</w:t>
      </w:r>
    </w:p>
    <w:p w14:paraId="3FEBC01A" w14:textId="77777777" w:rsidR="00C30A69" w:rsidRPr="00DE5891" w:rsidRDefault="00C30A69" w:rsidP="00C30A69">
      <w:r>
        <w:rPr>
          <w:noProof/>
        </w:rPr>
        <w:drawing>
          <wp:inline distT="0" distB="0" distL="0" distR="0" wp14:anchorId="5235776B" wp14:editId="683312C5">
            <wp:extent cx="5943600" cy="2437130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MS_UC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99"/>
      </w:tblGrid>
      <w:tr w:rsidR="00B03871" w:rsidRPr="00E85566" w14:paraId="1AE1643F" w14:textId="77777777" w:rsidTr="00643101">
        <w:trPr>
          <w:jc w:val="center"/>
        </w:trPr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1BE73" w14:textId="77777777" w:rsidR="00B03871" w:rsidRPr="00E85566" w:rsidRDefault="00B03871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Input</w:t>
            </w:r>
          </w:p>
        </w:tc>
        <w:tc>
          <w:tcPr>
            <w:tcW w:w="749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41F84" w14:textId="07E45E75" w:rsidR="00B03871" w:rsidRPr="001445EF" w:rsidRDefault="00B03871" w:rsidP="00643101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 xml:space="preserve">RMC-SS </w:t>
            </w:r>
            <w:proofErr w:type="gramStart"/>
            <w:r>
              <w:rPr>
                <w:rFonts w:cs="Arial"/>
                <w:color w:val="333333"/>
                <w:szCs w:val="20"/>
                <w:lang w:eastAsia="en-GB"/>
              </w:rPr>
              <w:t xml:space="preserve">User </w:t>
            </w:r>
            <w:r w:rsidRPr="00E85566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E85566">
              <w:rPr>
                <w:rFonts w:ascii="Wingdings" w:hAnsi="Wingdings" w:cs="Arial"/>
                <w:color w:val="333333"/>
                <w:szCs w:val="20"/>
                <w:lang w:eastAsia="en-GB"/>
              </w:rPr>
              <w:t></w:t>
            </w:r>
            <w:proofErr w:type="gramEnd"/>
            <w:r w:rsidRPr="00E85566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1445EF">
              <w:rPr>
                <w:rFonts w:cs="Arial"/>
                <w:color w:val="333333"/>
                <w:szCs w:val="20"/>
                <w:lang w:val="en-GB" w:eastAsia="en-GB"/>
              </w:rPr>
              <w:t xml:space="preserve">SR </w:t>
            </w:r>
            <w:r w:rsidR="003031AB">
              <w:rPr>
                <w:rFonts w:cs="Arial"/>
                <w:color w:val="333333"/>
                <w:szCs w:val="20"/>
                <w:lang w:val="en-GB" w:eastAsia="en-GB"/>
              </w:rPr>
              <w:t>Overview Request</w:t>
            </w:r>
          </w:p>
          <w:p w14:paraId="4079C758" w14:textId="31FE7E75" w:rsidR="00B03871" w:rsidRPr="006F7D12" w:rsidRDefault="00B03871" w:rsidP="00643101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>
              <w:rPr>
                <w:rFonts w:cs="Arial"/>
                <w:color w:val="333333"/>
                <w:szCs w:val="20"/>
                <w:lang w:val="en-GB" w:eastAsia="en-GB"/>
              </w:rPr>
              <w:t xml:space="preserve">RMC-SS </w:t>
            </w:r>
            <w:r w:rsidR="003031AB">
              <w:rPr>
                <w:rFonts w:cs="Arial"/>
                <w:color w:val="333333"/>
                <w:szCs w:val="20"/>
                <w:lang w:val="en-GB" w:eastAsia="en-GB"/>
              </w:rPr>
              <w:t xml:space="preserve">DB </w:t>
            </w:r>
            <w:r w:rsidRPr="001445EF">
              <w:rPr>
                <w:rFonts w:ascii="Wingdings" w:eastAsia="Wingdings" w:hAnsi="Wingdings" w:cs="Wingdings"/>
                <w:color w:val="333333"/>
                <w:szCs w:val="20"/>
                <w:lang w:val="en-GB" w:eastAsia="en-GB"/>
              </w:rPr>
              <w:sym w:font="Wingdings" w:char="F0E0"/>
            </w:r>
            <w:r>
              <w:rPr>
                <w:rFonts w:cs="Arial"/>
                <w:color w:val="333333"/>
                <w:szCs w:val="20"/>
                <w:lang w:val="en-GB" w:eastAsia="en-GB"/>
              </w:rPr>
              <w:t xml:space="preserve"> </w:t>
            </w:r>
            <w:r w:rsidRPr="001445EF">
              <w:rPr>
                <w:rFonts w:cs="Arial"/>
                <w:color w:val="333333"/>
                <w:szCs w:val="20"/>
                <w:lang w:val="en-GB" w:eastAsia="en-GB"/>
              </w:rPr>
              <w:t>SR list</w:t>
            </w:r>
            <w:r w:rsidR="00616E10">
              <w:rPr>
                <w:rFonts w:cs="Arial"/>
                <w:color w:val="333333"/>
                <w:szCs w:val="20"/>
                <w:lang w:val="en-GB" w:eastAsia="en-GB"/>
              </w:rPr>
              <w:t xml:space="preserve"> and details</w:t>
            </w:r>
          </w:p>
        </w:tc>
      </w:tr>
      <w:tr w:rsidR="00B03871" w:rsidRPr="00E85566" w14:paraId="28DB256A" w14:textId="77777777" w:rsidTr="00643101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803B" w14:textId="77777777" w:rsidR="00B03871" w:rsidRPr="00E85566" w:rsidRDefault="00B03871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Function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2BE0" w14:textId="1A5C8529" w:rsidR="00B03871" w:rsidRPr="00375AFB" w:rsidRDefault="00616E10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>To provide to RMC-SS users an overview of the CAT1 SR in QUEUE and IN PROGRESS status</w:t>
            </w:r>
          </w:p>
        </w:tc>
      </w:tr>
      <w:tr w:rsidR="00B03871" w:rsidRPr="00E85566" w14:paraId="6EFA2047" w14:textId="77777777" w:rsidTr="00643101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22B4" w14:textId="77777777" w:rsidR="00B03871" w:rsidRPr="00E85566" w:rsidRDefault="00B03871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Output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561E1" w14:textId="26BB794C" w:rsidR="00616E10" w:rsidRDefault="00616E10" w:rsidP="00616E1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 w:rsidRPr="00047DC0">
              <w:rPr>
                <w:rFonts w:ascii="Calibri" w:eastAsia="Times New Roman" w:hAnsi="Calibri" w:cs="Calibri"/>
                <w:color w:val="333333"/>
              </w:rPr>
              <w:t>RMC-SS opens the Service Request overview form showing a list of QUEUED CAT1 Service Requests. By default</w:t>
            </w:r>
            <w:r>
              <w:rPr>
                <w:rFonts w:ascii="Calibri" w:eastAsia="Times New Roman" w:hAnsi="Calibri" w:cs="Calibri"/>
                <w:color w:val="333333"/>
              </w:rPr>
              <w:t>,</w:t>
            </w:r>
            <w:r w:rsidRPr="00047DC0">
              <w:rPr>
                <w:rFonts w:ascii="Calibri" w:eastAsia="Times New Roman" w:hAnsi="Calibri" w:cs="Calibri"/>
                <w:color w:val="333333"/>
              </w:rPr>
              <w:t xml:space="preserve"> IN PROGRESS service requests are not displayed on the list.</w:t>
            </w:r>
            <w:r w:rsidR="002C7D95">
              <w:rPr>
                <w:rFonts w:ascii="Calibri" w:eastAsia="Times New Roman" w:hAnsi="Calibri" w:cs="Calibri"/>
                <w:color w:val="333333"/>
              </w:rPr>
              <w:t xml:space="preserve"> The user, with a checkbox, can show both QUEUED and IN PROGRESS CAT1 SR</w:t>
            </w:r>
          </w:p>
          <w:p w14:paraId="303B535F" w14:textId="5C33EB4A" w:rsidR="00B03871" w:rsidRPr="002C7D95" w:rsidRDefault="00616E10" w:rsidP="002C7D9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For Alternative 1: CAT1 Service Request (both QUEUED and IN PROGRESS) are displayed on the Map View</w:t>
            </w:r>
          </w:p>
        </w:tc>
      </w:tr>
    </w:tbl>
    <w:p w14:paraId="0CB5298D" w14:textId="77777777" w:rsidR="00B03871" w:rsidRDefault="00B03871" w:rsidP="00B03871"/>
    <w:p w14:paraId="7FE756C0" w14:textId="77777777" w:rsidR="007936BA" w:rsidRDefault="007936BA" w:rsidP="00594354"/>
    <w:p w14:paraId="68F7FA6F" w14:textId="77777777" w:rsidR="007936BA" w:rsidRDefault="007936BA" w:rsidP="00594354"/>
    <w:p w14:paraId="0C4F69BE" w14:textId="1449130E" w:rsidR="007936BA" w:rsidRDefault="007936BA" w:rsidP="00594354"/>
    <w:p w14:paraId="526CB9A1" w14:textId="3B800912" w:rsidR="00D942AF" w:rsidRDefault="00D942AF" w:rsidP="00594354"/>
    <w:p w14:paraId="39E8CE6B" w14:textId="77777777" w:rsidR="0034075F" w:rsidRDefault="0034075F" w:rsidP="00594354"/>
    <w:p w14:paraId="7A765A14" w14:textId="296A9DD7" w:rsidR="00D942AF" w:rsidRDefault="00D942AF" w:rsidP="00594354"/>
    <w:p w14:paraId="7A35FC38" w14:textId="77777777" w:rsidR="00D942AF" w:rsidRDefault="00D942AF" w:rsidP="00594354"/>
    <w:p w14:paraId="243F1A6D" w14:textId="77777777" w:rsidR="002C7D95" w:rsidRDefault="002C7D95">
      <w:pPr>
        <w:rPr>
          <w:rFonts w:ascii="Arial" w:eastAsia="Times New Roman" w:hAnsi="Arial" w:cs="Times New Roman"/>
          <w:b/>
          <w:caps/>
          <w:color w:val="2E74B5"/>
          <w:sz w:val="24"/>
          <w:szCs w:val="20"/>
          <w:lang w:val="en-GB"/>
        </w:rPr>
      </w:pPr>
      <w:r>
        <w:br w:type="page"/>
      </w:r>
    </w:p>
    <w:p w14:paraId="3C872CDD" w14:textId="12A38077" w:rsidR="000451BD" w:rsidRPr="00315EBF" w:rsidRDefault="00D942AF" w:rsidP="00B03871">
      <w:pPr>
        <w:pStyle w:val="RMCHeading1"/>
      </w:pPr>
      <w:r>
        <w:lastRenderedPageBreak/>
        <w:t xml:space="preserve">UC4.1 and 4.2 </w:t>
      </w:r>
      <w:r w:rsidR="0033484E">
        <w:t>–</w:t>
      </w:r>
      <w:r>
        <w:t xml:space="preserve"> </w:t>
      </w:r>
      <w:r w:rsidR="00DE31D4">
        <w:t>RMC operator</w:t>
      </w:r>
      <w:r w:rsidR="00EF373B" w:rsidRPr="00315EBF">
        <w:t xml:space="preserve">s monitors </w:t>
      </w:r>
      <w:r w:rsidR="00F02D66" w:rsidRPr="00315EBF">
        <w:t>SR</w:t>
      </w:r>
      <w:r w:rsidR="00EF373B" w:rsidRPr="00315EBF">
        <w:t xml:space="preserve"> state for a </w:t>
      </w:r>
      <w:r w:rsidR="008100D9" w:rsidRPr="00315EBF">
        <w:t>s</w:t>
      </w:r>
      <w:r w:rsidR="00EF373B" w:rsidRPr="00315EBF">
        <w:t xml:space="preserve">pecific </w:t>
      </w:r>
      <w:r w:rsidR="00F02D66" w:rsidRPr="00315EBF">
        <w:t>SR</w:t>
      </w:r>
      <w:r w:rsidR="00EF373B" w:rsidRPr="00315EBF">
        <w:t xml:space="preserve"> (detailed monitoring)</w:t>
      </w:r>
    </w:p>
    <w:tbl>
      <w:tblPr>
        <w:tblW w:w="9072" w:type="dxa"/>
        <w:tblInd w:w="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313"/>
        <w:gridCol w:w="2340"/>
        <w:gridCol w:w="1680"/>
      </w:tblGrid>
      <w:tr w:rsidR="001A2A70" w:rsidRPr="006D056D" w14:paraId="05A5D9AD" w14:textId="77777777" w:rsidTr="002C7D95">
        <w:trPr>
          <w:trHeight w:val="234"/>
        </w:trPr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D42A47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Name</w:t>
            </w:r>
          </w:p>
        </w:tc>
        <w:tc>
          <w:tcPr>
            <w:tcW w:w="7333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668915" w14:textId="1C47D891" w:rsidR="001A2A70" w:rsidRPr="00415215" w:rsidRDefault="00DE31D4" w:rsidP="00327F5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 operator</w:t>
            </w:r>
            <w:r w:rsidR="001A2A70">
              <w:rPr>
                <w:rFonts w:ascii="Calibri" w:eastAsia="Times New Roman" w:hAnsi="Calibri" w:cs="Calibri"/>
                <w:color w:val="333333"/>
              </w:rPr>
              <w:t>s monitors</w:t>
            </w:r>
            <w:r w:rsidR="00965BFE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02D66">
              <w:rPr>
                <w:rFonts w:ascii="Calibri" w:eastAsia="Times New Roman" w:hAnsi="Calibri" w:cs="Calibri"/>
                <w:color w:val="333333"/>
              </w:rPr>
              <w:t>SR</w:t>
            </w:r>
            <w:r w:rsidR="001A2A70">
              <w:rPr>
                <w:rFonts w:ascii="Calibri" w:eastAsia="Times New Roman" w:hAnsi="Calibri" w:cs="Calibri"/>
                <w:color w:val="333333"/>
              </w:rPr>
              <w:t xml:space="preserve"> state</w:t>
            </w:r>
            <w:r w:rsidR="006132F0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965BFE">
              <w:rPr>
                <w:rFonts w:ascii="Calibri" w:eastAsia="Times New Roman" w:hAnsi="Calibri" w:cs="Calibri"/>
                <w:color w:val="333333"/>
              </w:rPr>
              <w:t>for a s</w:t>
            </w:r>
            <w:r w:rsidR="0063282E">
              <w:rPr>
                <w:rFonts w:ascii="Calibri" w:eastAsia="Times New Roman" w:hAnsi="Calibri" w:cs="Calibri"/>
                <w:color w:val="333333"/>
              </w:rPr>
              <w:t>pecific</w:t>
            </w:r>
            <w:r w:rsidR="00965BFE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02D66">
              <w:rPr>
                <w:rFonts w:ascii="Calibri" w:eastAsia="Times New Roman" w:hAnsi="Calibri" w:cs="Calibri"/>
                <w:color w:val="333333"/>
              </w:rPr>
              <w:t>SR</w:t>
            </w:r>
            <w:r w:rsidR="00965BFE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6132F0">
              <w:rPr>
                <w:rFonts w:ascii="Calibri" w:eastAsia="Times New Roman" w:hAnsi="Calibri" w:cs="Calibri"/>
                <w:color w:val="333333"/>
              </w:rPr>
              <w:t>(detailed monitoring)</w:t>
            </w:r>
          </w:p>
        </w:tc>
      </w:tr>
      <w:tr w:rsidR="00053DA1" w:rsidRPr="006D056D" w14:paraId="39992F90" w14:textId="77777777" w:rsidTr="007A20DE">
        <w:trPr>
          <w:trHeight w:val="4917"/>
        </w:trPr>
        <w:tc>
          <w:tcPr>
            <w:tcW w:w="90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BFCFF1" w14:textId="642340E7" w:rsidR="004649F4" w:rsidRDefault="00FD7E09" w:rsidP="00A03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377DD1FC" wp14:editId="4B1A827F">
                  <wp:extent cx="4882551" cy="4036359"/>
                  <wp:effectExtent l="0" t="0" r="0" b="254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96" cy="404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8C4" w:rsidRPr="006D056D" w14:paraId="04B94F1D" w14:textId="77777777" w:rsidTr="00327F59">
        <w:trPr>
          <w:trHeight w:val="234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9C7CD1" w14:textId="77777777" w:rsidR="00D928C4" w:rsidRPr="006D056D" w:rsidRDefault="00D928C4" w:rsidP="00D928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Description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D35E3" w14:textId="366D4CCD" w:rsidR="00D928C4" w:rsidRPr="00415215" w:rsidRDefault="00D928C4" w:rsidP="00D928C4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415215">
              <w:rPr>
                <w:rFonts w:ascii="Calibri" w:eastAsia="Times New Roman" w:hAnsi="Calibri" w:cs="Calibri"/>
                <w:color w:val="333333"/>
              </w:rPr>
              <w:t xml:space="preserve">Process about </w:t>
            </w:r>
            <w:r w:rsidR="00DE31D4">
              <w:rPr>
                <w:rFonts w:ascii="Calibri" w:eastAsia="Times New Roman" w:hAnsi="Calibri" w:cs="Calibri"/>
                <w:color w:val="333333"/>
              </w:rPr>
              <w:t>RMC operator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F25406">
              <w:rPr>
                <w:rFonts w:ascii="Calibri" w:eastAsia="Times New Roman" w:hAnsi="Calibri" w:cs="Calibri"/>
                <w:color w:val="333333"/>
              </w:rPr>
              <w:t xml:space="preserve">checks </w:t>
            </w:r>
            <w:r w:rsidR="00E40B17">
              <w:rPr>
                <w:rFonts w:ascii="Calibri" w:eastAsia="Times New Roman" w:hAnsi="Calibri" w:cs="Calibri"/>
                <w:color w:val="333333"/>
              </w:rPr>
              <w:t xml:space="preserve">the latest </w:t>
            </w:r>
            <w:r w:rsidR="00F25406">
              <w:rPr>
                <w:rFonts w:ascii="Calibri" w:eastAsia="Times New Roman" w:hAnsi="Calibri" w:cs="Calibri"/>
                <w:color w:val="333333"/>
              </w:rPr>
              <w:t xml:space="preserve">status for all SRs created on EAMS with status </w:t>
            </w:r>
            <w:r w:rsidR="00D85A8B">
              <w:rPr>
                <w:rFonts w:ascii="Calibri" w:eastAsia="Times New Roman" w:hAnsi="Calibri" w:cs="Calibri"/>
                <w:color w:val="333333"/>
              </w:rPr>
              <w:t>QUEUED or IN PROGRESS</w:t>
            </w:r>
            <w:r w:rsidR="00F25406">
              <w:rPr>
                <w:rFonts w:ascii="Calibri" w:eastAsia="Times New Roman" w:hAnsi="Calibri" w:cs="Calibri"/>
                <w:color w:val="333333"/>
              </w:rPr>
              <w:t xml:space="preserve"> and if required check CAT1 CRMS Service requests that were the origin for some EAMS Service Requests.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Pr="00415215">
              <w:rPr>
                <w:rFonts w:ascii="Calibri" w:eastAsia="Times New Roman" w:hAnsi="Calibri" w:cs="Calibri"/>
                <w:color w:val="333333"/>
              </w:rPr>
              <w:t xml:space="preserve"> </w:t>
            </w:r>
          </w:p>
        </w:tc>
      </w:tr>
      <w:tr w:rsidR="00D928C4" w:rsidRPr="006D056D" w14:paraId="2A001362" w14:textId="77777777" w:rsidTr="00327F59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1CB292" w14:textId="77777777" w:rsidR="00D928C4" w:rsidRPr="006D056D" w:rsidRDefault="00D928C4" w:rsidP="00D928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 xml:space="preserve">Primary User Role 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FB7D3A" w14:textId="17E21551" w:rsidR="00D928C4" w:rsidRPr="00415215" w:rsidRDefault="00DE31D4" w:rsidP="00D928C4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 operator</w:t>
            </w:r>
          </w:p>
        </w:tc>
      </w:tr>
      <w:tr w:rsidR="00D928C4" w:rsidRPr="006D056D" w14:paraId="6B400633" w14:textId="77777777" w:rsidTr="00327F59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F44D13" w14:textId="77777777" w:rsidR="00D928C4" w:rsidRPr="006D056D" w:rsidRDefault="00D928C4" w:rsidP="00D928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Secondary User Role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3DADC4" w14:textId="77777777" w:rsidR="00D928C4" w:rsidRPr="00415215" w:rsidRDefault="00D928C4" w:rsidP="00D928C4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D928C4" w:rsidRPr="006D056D" w14:paraId="567DADC7" w14:textId="77777777" w:rsidTr="00327F59">
        <w:trPr>
          <w:trHeight w:val="438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3AD61B" w14:textId="77777777" w:rsidR="00D928C4" w:rsidRPr="006D056D" w:rsidRDefault="00D928C4" w:rsidP="00D928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Triggers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47BC8" w14:textId="0ED84252" w:rsidR="00D928C4" w:rsidRPr="00415215" w:rsidRDefault="00D928C4" w:rsidP="00D928C4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Manual intervention</w:t>
            </w:r>
          </w:p>
        </w:tc>
      </w:tr>
      <w:tr w:rsidR="00D928C4" w:rsidRPr="006D056D" w14:paraId="3D32F6B3" w14:textId="77777777" w:rsidTr="00327F59">
        <w:trPr>
          <w:trHeight w:val="438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808A87" w14:textId="77777777" w:rsidR="00D928C4" w:rsidRPr="006D056D" w:rsidRDefault="00D928C4" w:rsidP="00D928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Preconditions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142F1D" w14:textId="6BB1A992" w:rsidR="00927AC7" w:rsidRPr="00927AC7" w:rsidRDefault="00D85A8B" w:rsidP="00D928C4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CAT1 SR Overview is opened by the user</w:t>
            </w:r>
          </w:p>
          <w:p w14:paraId="144F31B7" w14:textId="1BBD3817" w:rsidR="00927AC7" w:rsidRPr="00403DFF" w:rsidRDefault="009F4AE5" w:rsidP="00D928C4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Calibri" w:eastAsia="Times New Roman" w:hAnsi="Calibri" w:cs="Calibri"/>
                <w:color w:val="333333"/>
              </w:rPr>
            </w:pPr>
            <w:r w:rsidRPr="00D85A8B">
              <w:rPr>
                <w:rFonts w:ascii="Calibri" w:eastAsia="Times New Roman" w:hAnsi="Calibri" w:cs="Calibri"/>
                <w:color w:val="333333"/>
              </w:rPr>
              <w:t xml:space="preserve">For the Alternative </w:t>
            </w:r>
            <w:r w:rsidR="00283590" w:rsidRPr="00D85A8B">
              <w:rPr>
                <w:rFonts w:ascii="Calibri" w:eastAsia="Times New Roman" w:hAnsi="Calibri" w:cs="Calibri"/>
                <w:color w:val="333333"/>
              </w:rPr>
              <w:t>Wo</w:t>
            </w:r>
            <w:r w:rsidRPr="00D85A8B">
              <w:rPr>
                <w:rFonts w:ascii="Calibri" w:eastAsia="Times New Roman" w:hAnsi="Calibri" w:cs="Calibri"/>
                <w:color w:val="333333"/>
              </w:rPr>
              <w:t xml:space="preserve">rkflow 1: </w:t>
            </w:r>
            <w:r w:rsidR="00D85A8B" w:rsidRPr="00D85A8B">
              <w:rPr>
                <w:rFonts w:ascii="Calibri" w:eastAsia="Times New Roman" w:hAnsi="Calibri" w:cs="Calibri"/>
                <w:color w:val="333333"/>
              </w:rPr>
              <w:t>Map View is opened by the user, with SR layer enabled</w:t>
            </w:r>
          </w:p>
        </w:tc>
      </w:tr>
      <w:tr w:rsidR="00D928C4" w:rsidRPr="006D056D" w14:paraId="47FAFEBF" w14:textId="77777777" w:rsidTr="00D85A8B">
        <w:trPr>
          <w:trHeight w:val="353"/>
        </w:trPr>
        <w:tc>
          <w:tcPr>
            <w:tcW w:w="173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2EF3DC" w14:textId="77777777" w:rsidR="00D928C4" w:rsidRPr="006D056D" w:rsidRDefault="00D928C4" w:rsidP="00D928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Successful outcome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4E4007" w14:textId="299BEDDE" w:rsidR="000F600C" w:rsidRPr="003A7E93" w:rsidRDefault="007C491C" w:rsidP="003A7E93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271" w:hanging="27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RMC-SS </w:t>
            </w:r>
            <w:r w:rsidR="003A7E93">
              <w:rPr>
                <w:rFonts w:ascii="Calibri" w:eastAsia="Times New Roman" w:hAnsi="Calibri" w:cs="Calibri"/>
                <w:color w:val="333333"/>
              </w:rPr>
              <w:t xml:space="preserve">displays </w:t>
            </w:r>
            <w:r>
              <w:rPr>
                <w:rFonts w:ascii="Calibri" w:eastAsia="Times New Roman" w:hAnsi="Calibri" w:cs="Calibri"/>
                <w:color w:val="333333"/>
              </w:rPr>
              <w:t xml:space="preserve">a form with </w:t>
            </w:r>
            <w:r w:rsidR="00F02D66">
              <w:rPr>
                <w:rFonts w:ascii="Calibri" w:eastAsia="Times New Roman" w:hAnsi="Calibri" w:cs="Calibri"/>
                <w:color w:val="333333"/>
              </w:rPr>
              <w:t>Service Request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details </w:t>
            </w:r>
            <w:r w:rsidR="003A7E93">
              <w:rPr>
                <w:rFonts w:ascii="Calibri" w:eastAsia="Times New Roman" w:hAnsi="Calibri" w:cs="Calibri"/>
                <w:color w:val="333333"/>
              </w:rPr>
              <w:t>of the selected Service Request</w:t>
            </w:r>
            <w:r w:rsidR="00D928C4">
              <w:rPr>
                <w:rFonts w:ascii="Calibri" w:eastAsia="Times New Roman" w:hAnsi="Calibri" w:cs="Calibri"/>
                <w:color w:val="333333"/>
              </w:rPr>
              <w:t>.</w:t>
            </w:r>
          </w:p>
        </w:tc>
      </w:tr>
      <w:tr w:rsidR="001A2A70" w:rsidRPr="006D056D" w14:paraId="51CCAC85" w14:textId="77777777" w:rsidTr="00D85A8B">
        <w:trPr>
          <w:cantSplit/>
          <w:trHeight w:val="263"/>
        </w:trPr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652574" w14:textId="77777777" w:rsidR="001A2A70" w:rsidRDefault="001A2A70" w:rsidP="00327F59">
            <w:pPr>
              <w:spacing w:after="0" w:line="240" w:lineRule="auto"/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Unsuccessful outcome</w:t>
            </w:r>
          </w:p>
          <w:p w14:paraId="380FB1D7" w14:textId="77777777" w:rsidR="003A7E93" w:rsidRDefault="003A7E93" w:rsidP="003A7E93">
            <w:pPr>
              <w:jc w:val="center"/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</w:pPr>
          </w:p>
          <w:p w14:paraId="030BB3B1" w14:textId="335AA8EF" w:rsidR="003A7E93" w:rsidRPr="003A7E93" w:rsidRDefault="003A7E93" w:rsidP="003A7E9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2F939A8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Failure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5D040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Result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31F82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Condition</w:t>
            </w:r>
          </w:p>
        </w:tc>
      </w:tr>
      <w:tr w:rsidR="00F457F1" w:rsidRPr="006D056D" w14:paraId="7172E7C5" w14:textId="77777777" w:rsidTr="00D85A8B">
        <w:trPr>
          <w:trHeight w:val="262"/>
        </w:trPr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528B" w14:textId="77777777" w:rsidR="00F457F1" w:rsidRPr="006D056D" w:rsidRDefault="00F457F1" w:rsidP="00F457F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8165A0" w14:textId="655043EB" w:rsidR="00F457F1" w:rsidRPr="00EF492F" w:rsidRDefault="00F457F1" w:rsidP="00F457F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F492F">
              <w:rPr>
                <w:rFonts w:ascii="Calibri" w:eastAsia="Times New Roman" w:hAnsi="Calibri" w:cs="Calibri"/>
              </w:rPr>
              <w:t xml:space="preserve">Error handling messages as defined on RMC-SS. Following Error messages </w:t>
            </w:r>
            <w:r w:rsidR="00F3325B">
              <w:rPr>
                <w:rFonts w:ascii="Calibri" w:eastAsia="Times New Roman" w:hAnsi="Calibri" w:cs="Calibri"/>
              </w:rPr>
              <w:t>could</w:t>
            </w:r>
            <w:r w:rsidRPr="00EF492F">
              <w:rPr>
                <w:rFonts w:ascii="Calibri" w:eastAsia="Times New Roman" w:hAnsi="Calibri" w:cs="Calibri"/>
              </w:rPr>
              <w:t xml:space="preserve"> be </w:t>
            </w:r>
            <w:r w:rsidR="00F3325B">
              <w:rPr>
                <w:rFonts w:ascii="Calibri" w:eastAsia="Times New Roman" w:hAnsi="Calibri" w:cs="Calibri"/>
              </w:rPr>
              <w:t>shown</w:t>
            </w:r>
            <w:r w:rsidRPr="00EF492F">
              <w:rPr>
                <w:rFonts w:ascii="Calibri" w:eastAsia="Times New Roman" w:hAnsi="Calibri" w:cs="Calibri"/>
              </w:rPr>
              <w:t>:</w:t>
            </w:r>
          </w:p>
          <w:p w14:paraId="6C5E0349" w14:textId="7FFBE395" w:rsidR="00F457F1" w:rsidRPr="000A646E" w:rsidRDefault="00F457F1" w:rsidP="00F457F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F492F">
              <w:rPr>
                <w:rFonts w:ascii="Calibri" w:eastAsia="Times New Roman" w:hAnsi="Calibri" w:cs="Calibri"/>
              </w:rPr>
              <w:t>“</w:t>
            </w:r>
            <w:r w:rsidR="00760176">
              <w:rPr>
                <w:rFonts w:ascii="Calibri" w:eastAsia="Times New Roman" w:hAnsi="Calibri" w:cs="Calibri"/>
              </w:rPr>
              <w:t xml:space="preserve">Could not return </w:t>
            </w:r>
            <w:r w:rsidR="00F02D66">
              <w:rPr>
                <w:rFonts w:ascii="Calibri" w:eastAsia="Times New Roman" w:hAnsi="Calibri" w:cs="Calibri"/>
              </w:rPr>
              <w:t>SR</w:t>
            </w:r>
            <w:r w:rsidR="00760176">
              <w:rPr>
                <w:rFonts w:ascii="Calibri" w:eastAsia="Times New Roman" w:hAnsi="Calibri" w:cs="Calibri"/>
              </w:rPr>
              <w:t xml:space="preserve"> details</w:t>
            </w:r>
            <w:r w:rsidRPr="00EF492F">
              <w:rPr>
                <w:rFonts w:ascii="Calibri" w:eastAsia="Times New Roman" w:hAnsi="Calibri" w:cs="Calibri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0F763" w14:textId="7D56C8A1" w:rsidR="00F457F1" w:rsidRPr="001F6BD7" w:rsidRDefault="00F457F1" w:rsidP="00F457F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F6BD7">
              <w:rPr>
                <w:rFonts w:ascii="Calibri" w:eastAsia="Times New Roman" w:hAnsi="Calibri" w:cs="Calibri"/>
              </w:rPr>
              <w:t xml:space="preserve">No </w:t>
            </w:r>
            <w:r w:rsidR="00F02D66">
              <w:rPr>
                <w:rFonts w:ascii="Calibri" w:eastAsia="Times New Roman" w:hAnsi="Calibri" w:cs="Calibri"/>
              </w:rPr>
              <w:t>SR</w:t>
            </w:r>
            <w:r w:rsidR="00B96AC8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details are retrieved from EAMS.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F7226" w14:textId="77777777" w:rsidR="00F457F1" w:rsidRPr="00EF492F" w:rsidRDefault="00F457F1" w:rsidP="00F457F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09AE5E9" w14:textId="77777777" w:rsidR="00F457F1" w:rsidRPr="006D056D" w:rsidRDefault="00F457F1" w:rsidP="00F457F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Not successful</w:t>
            </w:r>
          </w:p>
        </w:tc>
      </w:tr>
      <w:tr w:rsidR="001A2A70" w:rsidRPr="006D056D" w14:paraId="3EC0124C" w14:textId="77777777" w:rsidTr="00D85A8B">
        <w:trPr>
          <w:trHeight w:val="1690"/>
        </w:trPr>
        <w:tc>
          <w:tcPr>
            <w:tcW w:w="1739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325F62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lastRenderedPageBreak/>
              <w:t>Normal</w:t>
            </w: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br/>
              <w:t>Task Flow</w:t>
            </w:r>
          </w:p>
        </w:tc>
        <w:tc>
          <w:tcPr>
            <w:tcW w:w="733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DEE697" w14:textId="17BF8E76" w:rsidR="00C80B2B" w:rsidRPr="00907AB4" w:rsidRDefault="00BE0995" w:rsidP="00BE0995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RMC operator has</w:t>
            </w:r>
            <w:r w:rsidR="00C80B2B" w:rsidRPr="00907AB4">
              <w:rPr>
                <w:rFonts w:eastAsia="Times New Roman" w:cs="Arial"/>
              </w:rPr>
              <w:t xml:space="preserve"> </w:t>
            </w:r>
            <w:r w:rsidR="00F02D66" w:rsidRPr="00907AB4">
              <w:rPr>
                <w:rFonts w:eastAsia="Times New Roman" w:cs="Arial"/>
              </w:rPr>
              <w:t>Service Request</w:t>
            </w:r>
            <w:r w:rsidR="00C80B2B" w:rsidRPr="00907AB4">
              <w:rPr>
                <w:rFonts w:eastAsia="Times New Roman" w:cs="Arial"/>
              </w:rPr>
              <w:t xml:space="preserve"> Overview </w:t>
            </w:r>
            <w:r w:rsidR="00AA6880">
              <w:rPr>
                <w:rFonts w:eastAsia="Times New Roman" w:cs="Arial"/>
              </w:rPr>
              <w:t>page</w:t>
            </w:r>
            <w:r w:rsidR="00F3325B" w:rsidRPr="00907AB4">
              <w:rPr>
                <w:rFonts w:eastAsia="Times New Roman" w:cs="Arial"/>
              </w:rPr>
              <w:t xml:space="preserve"> open</w:t>
            </w:r>
            <w:r w:rsidR="00C80B2B" w:rsidRPr="00907AB4">
              <w:rPr>
                <w:rFonts w:eastAsia="Times New Roman" w:cs="Arial"/>
              </w:rPr>
              <w:t>.</w:t>
            </w:r>
          </w:p>
          <w:p w14:paraId="2043245E" w14:textId="782208E8" w:rsidR="00C80B2B" w:rsidRPr="00907AB4" w:rsidRDefault="00DE31D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RMC operator</w:t>
            </w:r>
            <w:r w:rsidR="00C80B2B" w:rsidRPr="00907AB4">
              <w:rPr>
                <w:rFonts w:eastAsia="Times New Roman" w:cs="Arial"/>
              </w:rPr>
              <w:t xml:space="preserve"> selects a specific </w:t>
            </w:r>
            <w:r w:rsidR="00F02D66" w:rsidRPr="00907AB4">
              <w:rPr>
                <w:rFonts w:eastAsia="Times New Roman" w:cs="Arial"/>
              </w:rPr>
              <w:t>Service Request</w:t>
            </w:r>
            <w:r w:rsidR="00C80B2B" w:rsidRPr="00907AB4">
              <w:rPr>
                <w:rFonts w:eastAsia="Times New Roman" w:cs="Arial"/>
              </w:rPr>
              <w:t xml:space="preserve"> record.</w:t>
            </w:r>
          </w:p>
          <w:p w14:paraId="1D3D684B" w14:textId="4F9A9F6A" w:rsidR="00C80B2B" w:rsidRPr="00907AB4" w:rsidRDefault="00C80B2B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RMC-SS sends a GET request with the [</w:t>
            </w:r>
            <w:proofErr w:type="spellStart"/>
            <w:r w:rsidR="00BE0995">
              <w:rPr>
                <w:rFonts w:eastAsia="Times New Roman" w:cs="Arial"/>
              </w:rPr>
              <w:t>IncidentID</w:t>
            </w:r>
            <w:proofErr w:type="spellEnd"/>
            <w:r w:rsidRPr="00907AB4">
              <w:rPr>
                <w:rFonts w:eastAsia="Times New Roman" w:cs="Arial"/>
              </w:rPr>
              <w:t xml:space="preserve">] to </w:t>
            </w:r>
            <w:r w:rsidR="00F3325B" w:rsidRPr="00907AB4">
              <w:rPr>
                <w:rFonts w:eastAsia="Times New Roman" w:cs="Arial"/>
              </w:rPr>
              <w:t xml:space="preserve">EAMS via </w:t>
            </w:r>
            <w:r w:rsidRPr="00907AB4">
              <w:rPr>
                <w:rFonts w:eastAsia="Times New Roman" w:cs="Arial"/>
              </w:rPr>
              <w:t>BU.IF2</w:t>
            </w:r>
          </w:p>
          <w:p w14:paraId="67EBAFAA" w14:textId="22FCED4E" w:rsidR="00C80B2B" w:rsidRPr="00907AB4" w:rsidRDefault="00C80B2B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 xml:space="preserve">EAMS queries all </w:t>
            </w:r>
            <w:r w:rsidR="008D0A05" w:rsidRPr="00907AB4">
              <w:rPr>
                <w:rFonts w:eastAsia="Times New Roman" w:cs="Arial"/>
              </w:rPr>
              <w:t xml:space="preserve">Attributes </w:t>
            </w:r>
            <w:r w:rsidRPr="00907AB4">
              <w:rPr>
                <w:rFonts w:eastAsia="Times New Roman" w:cs="Arial"/>
              </w:rPr>
              <w:t xml:space="preserve">of </w:t>
            </w:r>
            <w:r w:rsidR="008D0A05" w:rsidRPr="00907AB4">
              <w:rPr>
                <w:rFonts w:eastAsia="Times New Roman" w:cs="Arial"/>
              </w:rPr>
              <w:t xml:space="preserve">the </w:t>
            </w:r>
            <w:r w:rsidRPr="00907AB4">
              <w:rPr>
                <w:rFonts w:eastAsia="Times New Roman" w:cs="Arial"/>
              </w:rPr>
              <w:t>[</w:t>
            </w:r>
            <w:proofErr w:type="spellStart"/>
            <w:r w:rsidR="000A4319">
              <w:rPr>
                <w:rFonts w:eastAsia="Times New Roman" w:cs="Arial"/>
              </w:rPr>
              <w:t>IncidentID</w:t>
            </w:r>
            <w:proofErr w:type="spellEnd"/>
            <w:r w:rsidRPr="00907AB4">
              <w:rPr>
                <w:rFonts w:eastAsia="Times New Roman" w:cs="Arial"/>
              </w:rPr>
              <w:t>]</w:t>
            </w:r>
          </w:p>
          <w:p w14:paraId="57BEF7D4" w14:textId="13E92848" w:rsidR="00C80B2B" w:rsidRPr="00907AB4" w:rsidRDefault="00C80B2B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 xml:space="preserve">EAMS sends a response to </w:t>
            </w:r>
            <w:r w:rsidR="00F3325B" w:rsidRPr="00907AB4">
              <w:rPr>
                <w:rFonts w:eastAsia="Times New Roman" w:cs="Arial"/>
              </w:rPr>
              <w:t xml:space="preserve">RMC-SS via </w:t>
            </w:r>
            <w:r w:rsidRPr="00907AB4">
              <w:rPr>
                <w:rFonts w:eastAsia="Times New Roman" w:cs="Arial"/>
              </w:rPr>
              <w:t xml:space="preserve">BU.IF2 with all </w:t>
            </w:r>
            <w:r w:rsidR="00F02D66" w:rsidRPr="00907AB4">
              <w:rPr>
                <w:rFonts w:eastAsia="Times New Roman" w:cs="Arial"/>
              </w:rPr>
              <w:t>Service Request</w:t>
            </w:r>
            <w:r w:rsidR="008D0A05" w:rsidRPr="00907AB4">
              <w:rPr>
                <w:rFonts w:eastAsia="Times New Roman" w:cs="Arial"/>
              </w:rPr>
              <w:t xml:space="preserve"> details</w:t>
            </w:r>
            <w:r w:rsidR="0008547F" w:rsidRPr="00907AB4">
              <w:rPr>
                <w:rFonts w:eastAsia="Times New Roman" w:cs="Arial"/>
              </w:rPr>
              <w:t xml:space="preserve"> for the selected </w:t>
            </w:r>
            <w:r w:rsidR="00F02D66" w:rsidRPr="00907AB4">
              <w:rPr>
                <w:rFonts w:eastAsia="Times New Roman" w:cs="Arial"/>
              </w:rPr>
              <w:t>SR</w:t>
            </w:r>
            <w:r w:rsidRPr="00907AB4">
              <w:rPr>
                <w:rFonts w:eastAsia="Times New Roman" w:cs="Arial"/>
              </w:rPr>
              <w:t>.</w:t>
            </w:r>
          </w:p>
          <w:p w14:paraId="4450F406" w14:textId="4A80A2E5" w:rsid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4E328D">
              <w:rPr>
                <w:rFonts w:eastAsia="Times New Roman" w:cs="Arial"/>
              </w:rPr>
              <w:t xml:space="preserve">RMC-SS </w:t>
            </w:r>
            <w:r>
              <w:rPr>
                <w:rFonts w:eastAsia="Times New Roman" w:cs="Arial"/>
              </w:rPr>
              <w:t xml:space="preserve">displays </w:t>
            </w:r>
            <w:r w:rsidRPr="004E328D">
              <w:rPr>
                <w:rFonts w:eastAsia="Times New Roman" w:cs="Arial"/>
              </w:rPr>
              <w:t xml:space="preserve">the </w:t>
            </w:r>
            <w:r>
              <w:rPr>
                <w:rFonts w:eastAsia="Times New Roman" w:cs="Arial"/>
              </w:rPr>
              <w:t>Service Request</w:t>
            </w:r>
            <w:r w:rsidRPr="004E328D">
              <w:rPr>
                <w:rFonts w:eastAsia="Times New Roman" w:cs="Arial"/>
              </w:rPr>
              <w:t xml:space="preserve"> detail form </w:t>
            </w:r>
            <w:r>
              <w:rPr>
                <w:rFonts w:eastAsia="Times New Roman" w:cs="Arial"/>
              </w:rPr>
              <w:t>with all Service Request</w:t>
            </w:r>
            <w:r w:rsidRPr="004E328D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 xml:space="preserve">details of the selected SR. </w:t>
            </w:r>
          </w:p>
          <w:p w14:paraId="43F61537" w14:textId="5298B9A5" w:rsidR="00A37B98" w:rsidRDefault="00A37B98" w:rsidP="00A37B98">
            <w:pPr>
              <w:spacing w:after="0" w:line="240" w:lineRule="auto"/>
              <w:rPr>
                <w:rFonts w:eastAsia="Times New Roman" w:cs="Arial"/>
              </w:rPr>
            </w:pPr>
          </w:p>
          <w:p w14:paraId="4816C08A" w14:textId="40EF297C" w:rsidR="00A37B98" w:rsidRDefault="00A37B98" w:rsidP="00A37B98">
            <w:pPr>
              <w:spacing w:after="0" w:line="240" w:lineRule="auto"/>
              <w:jc w:val="center"/>
              <w:rPr>
                <w:rFonts w:eastAsia="Times New Roman" w:cs="Arial"/>
              </w:rPr>
            </w:pPr>
          </w:p>
          <w:p w14:paraId="0E107F84" w14:textId="77777777" w:rsidR="00A37B98" w:rsidRDefault="00A37B98" w:rsidP="00A37B98">
            <w:pPr>
              <w:spacing w:after="0" w:line="240" w:lineRule="auto"/>
              <w:rPr>
                <w:rFonts w:eastAsia="Times New Roman" w:cs="Arial"/>
              </w:rPr>
            </w:pPr>
          </w:p>
          <w:p w14:paraId="22BCE8C3" w14:textId="1AA1CE35" w:rsidR="00907AB4" w:rsidRPr="00907AB4" w:rsidRDefault="000A4319" w:rsidP="000A4319">
            <w:pPr>
              <w:spacing w:after="0" w:line="240" w:lineRule="auto"/>
              <w:ind w:left="1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</w:t>
            </w:r>
            <w:r w:rsidR="00907AB4" w:rsidRPr="00907AB4">
              <w:rPr>
                <w:rFonts w:eastAsia="Times New Roman" w:cs="Arial"/>
              </w:rPr>
              <w:t xml:space="preserve">f the </w:t>
            </w:r>
            <w:r w:rsidR="004C7BD5">
              <w:rPr>
                <w:rFonts w:eastAsia="Times New Roman" w:cs="Arial"/>
              </w:rPr>
              <w:t>EAMS-</w:t>
            </w:r>
            <w:r w:rsidR="00907AB4" w:rsidRPr="00907AB4">
              <w:rPr>
                <w:rFonts w:eastAsia="Times New Roman" w:cs="Arial"/>
              </w:rPr>
              <w:t xml:space="preserve">SR has a reference for a CRMS SR, </w:t>
            </w:r>
          </w:p>
          <w:p w14:paraId="256FE1C7" w14:textId="7AD91DE5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 xml:space="preserve">optionally </w:t>
            </w:r>
            <w:r w:rsidR="00DE31D4">
              <w:rPr>
                <w:rFonts w:eastAsia="Times New Roman" w:cs="Arial"/>
              </w:rPr>
              <w:t>RMC operator</w:t>
            </w:r>
            <w:r w:rsidRPr="00907AB4">
              <w:rPr>
                <w:rFonts w:eastAsia="Times New Roman" w:cs="Arial"/>
              </w:rPr>
              <w:t xml:space="preserve"> opens the CRMS details</w:t>
            </w:r>
          </w:p>
          <w:p w14:paraId="36F3E190" w14:textId="5F524DE8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RMC-SS sends a GET request via BU.IF4 with the [</w:t>
            </w:r>
            <w:proofErr w:type="spellStart"/>
            <w:r w:rsidR="001817B6" w:rsidRPr="005F0BE8">
              <w:rPr>
                <w:rFonts w:ascii="Calibri" w:eastAsia="Times New Roman" w:hAnsi="Calibri" w:cs="Calibri"/>
                <w:color w:val="333333"/>
              </w:rPr>
              <w:t>ExternalCRMsrId</w:t>
            </w:r>
            <w:proofErr w:type="spellEnd"/>
            <w:r w:rsidRPr="00907AB4">
              <w:rPr>
                <w:rFonts w:eastAsia="Times New Roman" w:cs="Arial"/>
              </w:rPr>
              <w:t>] to CRMS</w:t>
            </w:r>
          </w:p>
          <w:p w14:paraId="45211187" w14:textId="1C5A3A24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CRMS queries all attributes of the [</w:t>
            </w:r>
            <w:proofErr w:type="spellStart"/>
            <w:r w:rsidR="001817B6" w:rsidRPr="005F0BE8">
              <w:rPr>
                <w:rFonts w:ascii="Calibri" w:eastAsia="Times New Roman" w:hAnsi="Calibri" w:cs="Calibri"/>
                <w:color w:val="333333"/>
              </w:rPr>
              <w:t>ExternalCRMsrId</w:t>
            </w:r>
            <w:proofErr w:type="spellEnd"/>
            <w:r w:rsidRPr="00907AB4">
              <w:rPr>
                <w:rFonts w:eastAsia="Times New Roman" w:cs="Arial"/>
              </w:rPr>
              <w:t>]</w:t>
            </w:r>
          </w:p>
          <w:p w14:paraId="20AA3512" w14:textId="0EEBEDEE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CRMS sends a response to RMC-SS via BU.IF4 with all Service Request details for the selected SR.</w:t>
            </w:r>
          </w:p>
          <w:p w14:paraId="342D0A19" w14:textId="7D259217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 xml:space="preserve">RMC-SS shows the Service Request detail form with attributes for the original CRMS-SR. </w:t>
            </w:r>
          </w:p>
          <w:p w14:paraId="26DE71CA" w14:textId="5D505CAA" w:rsidR="001A2A70" w:rsidRPr="00291ED8" w:rsidRDefault="001A2A70" w:rsidP="00A37B98">
            <w:pPr>
              <w:tabs>
                <w:tab w:val="left" w:pos="5875"/>
              </w:tabs>
              <w:spacing w:after="0" w:line="240" w:lineRule="auto"/>
              <w:ind w:left="1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</w:tc>
      </w:tr>
      <w:tr w:rsidR="001A2A70" w:rsidRPr="006D056D" w14:paraId="33404290" w14:textId="77777777" w:rsidTr="00327F59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8AC520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0BB93C76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1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08818E" w14:textId="63733E32" w:rsidR="008D6618" w:rsidRDefault="008D6618" w:rsidP="001817B6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8D6618">
              <w:rPr>
                <w:rFonts w:eastAsia="Times New Roman" w:cs="Arial"/>
                <w:b/>
                <w:bCs/>
              </w:rPr>
              <w:t xml:space="preserve">Only for Service Requests </w:t>
            </w:r>
            <w:r>
              <w:rPr>
                <w:rFonts w:eastAsia="Times New Roman" w:cs="Arial"/>
                <w:b/>
                <w:bCs/>
              </w:rPr>
              <w:t>with locations (</w:t>
            </w:r>
            <w:r w:rsidRPr="008D6618">
              <w:rPr>
                <w:rFonts w:eastAsia="Times New Roman" w:cs="Arial"/>
                <w:b/>
                <w:bCs/>
              </w:rPr>
              <w:t xml:space="preserve">type; </w:t>
            </w:r>
            <w:r w:rsidR="0033484E">
              <w:rPr>
                <w:rFonts w:eastAsia="Times New Roman" w:cs="Arial"/>
                <w:b/>
                <w:bCs/>
              </w:rPr>
              <w:t>“</w:t>
            </w:r>
            <w:r w:rsidRPr="008D6618">
              <w:rPr>
                <w:rFonts w:eastAsia="Times New Roman" w:cs="Arial"/>
                <w:b/>
                <w:bCs/>
              </w:rPr>
              <w:t>Defect</w:t>
            </w:r>
            <w:r w:rsidR="0033484E">
              <w:rPr>
                <w:rFonts w:eastAsia="Times New Roman" w:cs="Arial"/>
                <w:b/>
                <w:bCs/>
              </w:rPr>
              <w:t>”</w:t>
            </w:r>
            <w:r w:rsidRPr="008D6618">
              <w:rPr>
                <w:rFonts w:eastAsia="Times New Roman" w:cs="Arial"/>
                <w:b/>
                <w:bCs/>
              </w:rPr>
              <w:t xml:space="preserve"> or CAT1</w:t>
            </w:r>
            <w:r w:rsidR="001817B6">
              <w:rPr>
                <w:rFonts w:eastAsia="Times New Roman" w:cs="Arial"/>
                <w:b/>
                <w:bCs/>
              </w:rPr>
              <w:t>)</w:t>
            </w:r>
          </w:p>
          <w:p w14:paraId="36EC8AAF" w14:textId="6210D393" w:rsidR="00A76EA6" w:rsidRPr="008D6618" w:rsidRDefault="00DE31D4" w:rsidP="008D6618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Arial"/>
              </w:rPr>
              <w:t>RMC operator</w:t>
            </w:r>
            <w:r w:rsidR="00A76EA6" w:rsidRPr="008D6618">
              <w:rPr>
                <w:rFonts w:eastAsia="Times New Roman" w:cs="Arial"/>
              </w:rPr>
              <w:t xml:space="preserve"> opens the map view and activates the </w:t>
            </w:r>
            <w:r w:rsidR="00F02D66" w:rsidRPr="008D6618">
              <w:rPr>
                <w:rFonts w:eastAsia="Times New Roman" w:cs="Arial"/>
              </w:rPr>
              <w:t>Service Request</w:t>
            </w:r>
            <w:r w:rsidR="00A76EA6" w:rsidRPr="008D6618">
              <w:rPr>
                <w:rFonts w:eastAsia="Times New Roman" w:cs="Arial"/>
              </w:rPr>
              <w:t xml:space="preserve"> Layer.</w:t>
            </w:r>
          </w:p>
          <w:p w14:paraId="157AAF63" w14:textId="7EE363B6" w:rsidR="00A76EA6" w:rsidRPr="004E328D" w:rsidRDefault="00A76EA6" w:rsidP="006E51CD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Calibri"/>
                <w:color w:val="333333"/>
              </w:rPr>
            </w:pPr>
            <w:r w:rsidRPr="004E328D">
              <w:rPr>
                <w:rFonts w:eastAsia="Times New Roman" w:cs="Arial"/>
              </w:rPr>
              <w:t xml:space="preserve">RMC-SS Selects a </w:t>
            </w:r>
            <w:r w:rsidR="00F02D66">
              <w:rPr>
                <w:rFonts w:eastAsia="Times New Roman" w:cs="Arial"/>
              </w:rPr>
              <w:t>Service Request</w:t>
            </w:r>
            <w:r w:rsidRPr="004E328D">
              <w:rPr>
                <w:rFonts w:eastAsia="Times New Roman" w:cs="Arial"/>
              </w:rPr>
              <w:t xml:space="preserve"> record </w:t>
            </w:r>
            <w:r w:rsidR="002B4DE7" w:rsidRPr="004E328D">
              <w:rPr>
                <w:rFonts w:eastAsia="Times New Roman" w:cs="Arial"/>
              </w:rPr>
              <w:t>icon above an Asset</w:t>
            </w:r>
          </w:p>
          <w:p w14:paraId="710CCE41" w14:textId="4FC8D835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RMC-SS sends a GET request with the [</w:t>
            </w:r>
            <w:proofErr w:type="spellStart"/>
            <w:r w:rsidR="001817B6">
              <w:rPr>
                <w:rFonts w:eastAsia="Times New Roman" w:cs="Arial"/>
              </w:rPr>
              <w:t>IncidentID</w:t>
            </w:r>
            <w:proofErr w:type="spellEnd"/>
            <w:r w:rsidRPr="00907AB4">
              <w:rPr>
                <w:rFonts w:eastAsia="Times New Roman" w:cs="Arial"/>
              </w:rPr>
              <w:t>] to EAMS via BU.IF2</w:t>
            </w:r>
          </w:p>
          <w:p w14:paraId="135180F0" w14:textId="1F117D0D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EAMS queries all Attributes of the [</w:t>
            </w:r>
            <w:proofErr w:type="spellStart"/>
            <w:r w:rsidR="001817B6">
              <w:rPr>
                <w:rFonts w:eastAsia="Times New Roman" w:cs="Arial"/>
              </w:rPr>
              <w:t>IncidentID</w:t>
            </w:r>
            <w:proofErr w:type="spellEnd"/>
            <w:r w:rsidRPr="00907AB4">
              <w:rPr>
                <w:rFonts w:eastAsia="Times New Roman" w:cs="Arial"/>
              </w:rPr>
              <w:t>]</w:t>
            </w:r>
          </w:p>
          <w:p w14:paraId="38CC2B43" w14:textId="77777777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EAMS sends a response to RMC-SS via BU.IF2 with all Service Request details for the selected SR.</w:t>
            </w:r>
          </w:p>
          <w:p w14:paraId="330EF662" w14:textId="3EBBE484" w:rsidR="00965EA3" w:rsidRPr="00907AB4" w:rsidRDefault="00A76EA6" w:rsidP="00A76EA6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4E328D">
              <w:rPr>
                <w:rFonts w:eastAsia="Times New Roman" w:cs="Arial"/>
              </w:rPr>
              <w:t xml:space="preserve">RMC-SS </w:t>
            </w:r>
            <w:r w:rsidR="00907AB4">
              <w:rPr>
                <w:rFonts w:eastAsia="Times New Roman" w:cs="Arial"/>
              </w:rPr>
              <w:t xml:space="preserve">displays </w:t>
            </w:r>
            <w:r w:rsidRPr="004E328D">
              <w:rPr>
                <w:rFonts w:eastAsia="Times New Roman" w:cs="Arial"/>
              </w:rPr>
              <w:t xml:space="preserve">the </w:t>
            </w:r>
            <w:r w:rsidR="00F02D66">
              <w:rPr>
                <w:rFonts w:eastAsia="Times New Roman" w:cs="Arial"/>
              </w:rPr>
              <w:t>Service Request</w:t>
            </w:r>
            <w:r w:rsidRPr="004E328D">
              <w:rPr>
                <w:rFonts w:eastAsia="Times New Roman" w:cs="Arial"/>
              </w:rPr>
              <w:t xml:space="preserve"> detail form </w:t>
            </w:r>
            <w:r w:rsidR="00907AB4">
              <w:rPr>
                <w:rFonts w:eastAsia="Times New Roman" w:cs="Arial"/>
              </w:rPr>
              <w:t xml:space="preserve">with all </w:t>
            </w:r>
            <w:r w:rsidR="00F02D66">
              <w:rPr>
                <w:rFonts w:eastAsia="Times New Roman" w:cs="Arial"/>
              </w:rPr>
              <w:t>Service Request</w:t>
            </w:r>
            <w:r w:rsidRPr="004E328D">
              <w:rPr>
                <w:rFonts w:eastAsia="Times New Roman" w:cs="Arial"/>
              </w:rPr>
              <w:t xml:space="preserve"> </w:t>
            </w:r>
            <w:r w:rsidR="00907AB4">
              <w:rPr>
                <w:rFonts w:eastAsia="Times New Roman" w:cs="Arial"/>
              </w:rPr>
              <w:t xml:space="preserve">details </w:t>
            </w:r>
            <w:r w:rsidRPr="004E328D">
              <w:rPr>
                <w:rFonts w:eastAsia="Times New Roman" w:cs="Arial"/>
              </w:rPr>
              <w:t>on the Map view.</w:t>
            </w:r>
          </w:p>
          <w:p w14:paraId="43D01C25" w14:textId="31AC540C" w:rsidR="00907AB4" w:rsidRPr="00907AB4" w:rsidRDefault="001817B6" w:rsidP="001817B6">
            <w:pPr>
              <w:spacing w:after="0" w:line="240" w:lineRule="auto"/>
              <w:ind w:left="1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</w:t>
            </w:r>
            <w:r w:rsidR="00907AB4" w:rsidRPr="00907AB4">
              <w:rPr>
                <w:rFonts w:eastAsia="Times New Roman" w:cs="Arial"/>
              </w:rPr>
              <w:t xml:space="preserve">f the SR has a reference for a CRMS SR, </w:t>
            </w:r>
          </w:p>
          <w:p w14:paraId="21D48D50" w14:textId="7D4F76BE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 xml:space="preserve">optionally </w:t>
            </w:r>
            <w:r w:rsidR="00DE31D4">
              <w:rPr>
                <w:rFonts w:eastAsia="Times New Roman" w:cs="Arial"/>
              </w:rPr>
              <w:t>RMC operator</w:t>
            </w:r>
            <w:r w:rsidRPr="00907AB4">
              <w:rPr>
                <w:rFonts w:eastAsia="Times New Roman" w:cs="Arial"/>
              </w:rPr>
              <w:t xml:space="preserve"> opens the CRMS details</w:t>
            </w:r>
          </w:p>
          <w:p w14:paraId="723DEFAE" w14:textId="77777777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RMC-SS loads the CRMS SR references number</w:t>
            </w:r>
          </w:p>
          <w:p w14:paraId="4D20DA33" w14:textId="046235F9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RMC-SS sends a GET request via BU.IF4 with the [</w:t>
            </w:r>
            <w:proofErr w:type="spellStart"/>
            <w:r w:rsidR="001817B6" w:rsidRPr="005F0BE8">
              <w:rPr>
                <w:rFonts w:ascii="Calibri" w:eastAsia="Times New Roman" w:hAnsi="Calibri" w:cs="Calibri"/>
                <w:color w:val="333333"/>
              </w:rPr>
              <w:t>ExternalCRMsrId</w:t>
            </w:r>
            <w:proofErr w:type="spellEnd"/>
            <w:r w:rsidRPr="00907AB4">
              <w:rPr>
                <w:rFonts w:eastAsia="Times New Roman" w:cs="Arial"/>
              </w:rPr>
              <w:t>] to CRMS</w:t>
            </w:r>
          </w:p>
          <w:p w14:paraId="005FB744" w14:textId="68ADD81A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CRMS queries all attributes of the [</w:t>
            </w:r>
            <w:proofErr w:type="spellStart"/>
            <w:r w:rsidR="001817B6" w:rsidRPr="005F0BE8">
              <w:rPr>
                <w:rFonts w:ascii="Calibri" w:eastAsia="Times New Roman" w:hAnsi="Calibri" w:cs="Calibri"/>
                <w:color w:val="333333"/>
              </w:rPr>
              <w:t>ExternalCRMsrId</w:t>
            </w:r>
            <w:proofErr w:type="spellEnd"/>
            <w:r w:rsidRPr="00907AB4">
              <w:rPr>
                <w:rFonts w:eastAsia="Times New Roman" w:cs="Arial"/>
              </w:rPr>
              <w:t>]</w:t>
            </w:r>
          </w:p>
          <w:p w14:paraId="73064BEB" w14:textId="77777777" w:rsidR="00907AB4" w:rsidRPr="00907AB4" w:rsidRDefault="00907AB4" w:rsidP="00907AB4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CRMS sends a response to RMC-SS via BU.IF4 with all Service Request details for the selected SR.</w:t>
            </w:r>
          </w:p>
          <w:p w14:paraId="5C513A8E" w14:textId="2FBBD612" w:rsidR="001A2A70" w:rsidRPr="00315EBF" w:rsidRDefault="00907AB4" w:rsidP="00315EBF">
            <w:pPr>
              <w:numPr>
                <w:ilvl w:val="0"/>
                <w:numId w:val="1"/>
              </w:numPr>
              <w:spacing w:after="0" w:line="240" w:lineRule="auto"/>
              <w:ind w:left="361"/>
              <w:rPr>
                <w:rFonts w:eastAsia="Times New Roman" w:cs="Arial"/>
              </w:rPr>
            </w:pPr>
            <w:r w:rsidRPr="00907AB4">
              <w:rPr>
                <w:rFonts w:eastAsia="Times New Roman" w:cs="Arial"/>
              </w:rPr>
              <w:t>RMC-SS shows the Service Request detail form with attributes for the original CRMS-SR</w:t>
            </w:r>
            <w:r w:rsidR="008D6618">
              <w:rPr>
                <w:rFonts w:eastAsia="Times New Roman" w:cs="Arial"/>
              </w:rPr>
              <w:t xml:space="preserve"> on the map view</w:t>
            </w:r>
            <w:r w:rsidRPr="00907AB4">
              <w:rPr>
                <w:rFonts w:eastAsia="Times New Roman" w:cs="Arial"/>
              </w:rPr>
              <w:t xml:space="preserve">. </w:t>
            </w:r>
          </w:p>
        </w:tc>
      </w:tr>
      <w:tr w:rsidR="001A2A70" w:rsidRPr="006D056D" w14:paraId="6379165F" w14:textId="77777777" w:rsidTr="00327F59">
        <w:trPr>
          <w:trHeight w:val="7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465425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7C16F45E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2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A9ADB1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1A2A70" w:rsidRPr="006D056D" w14:paraId="2F4315E0" w14:textId="77777777" w:rsidTr="00327F59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5C27C2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Linked</w:t>
            </w:r>
          </w:p>
          <w:p w14:paraId="656E10DF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Activities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8A1B38" w14:textId="378FE9F9" w:rsidR="001A2A70" w:rsidRPr="006D056D" w:rsidRDefault="00DE31D4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RMC operator Opens a List of outstanding Service Requests</w:t>
            </w:r>
          </w:p>
        </w:tc>
      </w:tr>
      <w:tr w:rsidR="001A2A70" w:rsidRPr="006D056D" w14:paraId="0F65FEAB" w14:textId="77777777" w:rsidTr="00327F59">
        <w:trPr>
          <w:trHeight w:val="60"/>
        </w:trPr>
        <w:tc>
          <w:tcPr>
            <w:tcW w:w="1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AB06BF" w14:textId="77777777" w:rsidR="001A2A70" w:rsidRPr="006D056D" w:rsidRDefault="001A2A70" w:rsidP="00327F5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Further information</w:t>
            </w:r>
          </w:p>
        </w:tc>
        <w:tc>
          <w:tcPr>
            <w:tcW w:w="3313" w:type="dxa"/>
            <w:shd w:val="clear" w:color="auto" w:fill="auto"/>
            <w:vAlign w:val="center"/>
            <w:hideMark/>
          </w:tcPr>
          <w:p w14:paraId="2B2E9518" w14:textId="77777777" w:rsidR="001A2A70" w:rsidRPr="006D056D" w:rsidRDefault="001A2A70" w:rsidP="00327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351A8D0A" w14:textId="77777777" w:rsidR="001A2A70" w:rsidRPr="006D056D" w:rsidRDefault="001A2A70" w:rsidP="00327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56A191DF" w14:textId="77777777" w:rsidR="001A2A70" w:rsidRPr="006D056D" w:rsidRDefault="001A2A70" w:rsidP="00327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1FF211" w14:textId="393ADC61" w:rsidR="00D17E6B" w:rsidRDefault="00D17E6B" w:rsidP="00594354"/>
    <w:p w14:paraId="639A38C5" w14:textId="77777777" w:rsidR="00C30A69" w:rsidRPr="0072163A" w:rsidRDefault="00C30A69" w:rsidP="00C30A69">
      <w:pPr>
        <w:pStyle w:val="RMCHeading2"/>
      </w:pPr>
      <w:r w:rsidRPr="004C38D8">
        <w:lastRenderedPageBreak/>
        <w:t xml:space="preserve">Display EAMS-SR details on RMC-SS system by RMC-SS User – </w:t>
      </w:r>
      <w:r w:rsidRPr="0072163A">
        <w:t>data flow</w:t>
      </w:r>
    </w:p>
    <w:p w14:paraId="2E80C3D8" w14:textId="77777777" w:rsidR="00C30A69" w:rsidRPr="0072163A" w:rsidRDefault="00C30A69" w:rsidP="00C30A69">
      <w:r>
        <w:rPr>
          <w:noProof/>
        </w:rPr>
        <w:drawing>
          <wp:inline distT="0" distB="0" distL="0" distR="0" wp14:anchorId="1CE60CFD" wp14:editId="408CFF61">
            <wp:extent cx="5943600" cy="2706370"/>
            <wp:effectExtent l="0" t="0" r="0" b="0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MS_UC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99"/>
      </w:tblGrid>
      <w:tr w:rsidR="00B03871" w:rsidRPr="00E85566" w14:paraId="1D66CBBC" w14:textId="77777777" w:rsidTr="00643101">
        <w:trPr>
          <w:jc w:val="center"/>
        </w:trPr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F6C3" w14:textId="77777777" w:rsidR="00B03871" w:rsidRPr="00E85566" w:rsidRDefault="00B03871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Input</w:t>
            </w:r>
          </w:p>
        </w:tc>
        <w:tc>
          <w:tcPr>
            <w:tcW w:w="749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7F97" w14:textId="2D312312" w:rsidR="00B03871" w:rsidRPr="00B66AF1" w:rsidRDefault="00B03871" w:rsidP="00643101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>RMC-SS User</w:t>
            </w:r>
            <w:r w:rsidRPr="00E85566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E85566">
              <w:rPr>
                <w:rFonts w:ascii="Wingdings" w:hAnsi="Wingdings" w:cs="Arial"/>
                <w:color w:val="333333"/>
                <w:szCs w:val="20"/>
                <w:lang w:eastAsia="en-GB"/>
              </w:rPr>
              <w:t></w:t>
            </w:r>
            <w:r w:rsidRPr="00E85566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B66AF1">
              <w:rPr>
                <w:rFonts w:cs="Arial"/>
                <w:color w:val="333333"/>
                <w:szCs w:val="20"/>
                <w:lang w:val="en-GB" w:eastAsia="en-GB"/>
              </w:rPr>
              <w:t>EAMS SR Details Request</w:t>
            </w:r>
          </w:p>
          <w:p w14:paraId="71E29B25" w14:textId="366DDA30" w:rsidR="00B03871" w:rsidRPr="006F7D12" w:rsidRDefault="00BF6C25" w:rsidP="00643101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>
              <w:rPr>
                <w:rFonts w:cs="Arial"/>
                <w:color w:val="333333"/>
                <w:szCs w:val="20"/>
                <w:lang w:val="en-GB" w:eastAsia="en-GB"/>
              </w:rPr>
              <w:t>EAMS</w:t>
            </w:r>
            <w:r w:rsidR="00B03871">
              <w:rPr>
                <w:rFonts w:cs="Arial"/>
                <w:color w:val="333333"/>
                <w:szCs w:val="20"/>
                <w:lang w:val="en-GB" w:eastAsia="en-GB"/>
              </w:rPr>
              <w:t xml:space="preserve"> </w:t>
            </w:r>
            <w:r w:rsidR="00B03871" w:rsidRPr="001445EF">
              <w:rPr>
                <w:rFonts w:ascii="Wingdings" w:eastAsia="Wingdings" w:hAnsi="Wingdings" w:cs="Wingdings"/>
                <w:color w:val="333333"/>
                <w:szCs w:val="20"/>
                <w:lang w:val="en-GB" w:eastAsia="en-GB"/>
              </w:rPr>
              <w:sym w:font="Wingdings" w:char="F0E0"/>
            </w:r>
            <w:r w:rsidR="00B03871">
              <w:rPr>
                <w:rFonts w:cs="Arial"/>
                <w:color w:val="333333"/>
                <w:szCs w:val="20"/>
                <w:lang w:val="en-GB" w:eastAsia="en-GB"/>
              </w:rPr>
              <w:t xml:space="preserve"> </w:t>
            </w:r>
            <w:r>
              <w:rPr>
                <w:rFonts w:cs="Arial"/>
                <w:color w:val="333333"/>
                <w:szCs w:val="20"/>
                <w:lang w:val="en-GB" w:eastAsia="en-GB"/>
              </w:rPr>
              <w:t>Specific SR details</w:t>
            </w:r>
          </w:p>
        </w:tc>
      </w:tr>
      <w:tr w:rsidR="00B03871" w:rsidRPr="00E85566" w14:paraId="25AD1079" w14:textId="77777777" w:rsidTr="00643101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B75A" w14:textId="77777777" w:rsidR="00B03871" w:rsidRPr="00E85566" w:rsidRDefault="00B03871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Function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0B92E" w14:textId="1C9DCCE6" w:rsidR="00B03871" w:rsidRPr="00375AFB" w:rsidRDefault="00BF6C25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>To d</w:t>
            </w:r>
            <w:r w:rsidR="00B03871">
              <w:rPr>
                <w:rFonts w:cs="Arial"/>
                <w:color w:val="333333"/>
                <w:szCs w:val="20"/>
                <w:lang w:eastAsia="en-GB"/>
              </w:rPr>
              <w:t xml:space="preserve">isplay details for a specific </w:t>
            </w:r>
            <w:proofErr w:type="spellStart"/>
            <w:r>
              <w:rPr>
                <w:rFonts w:cs="Arial"/>
                <w:color w:val="333333"/>
                <w:szCs w:val="20"/>
                <w:lang w:eastAsia="en-GB"/>
              </w:rPr>
              <w:t>IncidentID</w:t>
            </w:r>
            <w:proofErr w:type="spellEnd"/>
            <w:r w:rsidR="00B03871">
              <w:rPr>
                <w:rFonts w:cs="Arial"/>
                <w:color w:val="333333"/>
                <w:szCs w:val="20"/>
                <w:lang w:eastAsia="en-GB"/>
              </w:rPr>
              <w:t xml:space="preserve"> SR</w:t>
            </w:r>
            <w:r w:rsidR="00B03871" w:rsidRPr="001D4F24">
              <w:rPr>
                <w:rFonts w:cs="Arial"/>
                <w:color w:val="333333"/>
                <w:szCs w:val="20"/>
                <w:lang w:eastAsia="en-GB"/>
              </w:rPr>
              <w:t xml:space="preserve"> </w:t>
            </w:r>
            <w:r w:rsidR="00B03871">
              <w:rPr>
                <w:rFonts w:cs="Arial"/>
                <w:color w:val="333333"/>
                <w:szCs w:val="20"/>
                <w:lang w:eastAsia="en-GB"/>
              </w:rPr>
              <w:t>on RMC-SS system by RMC-SS User</w:t>
            </w:r>
          </w:p>
        </w:tc>
      </w:tr>
      <w:tr w:rsidR="00B03871" w:rsidRPr="00E85566" w14:paraId="71627D83" w14:textId="77777777" w:rsidTr="00643101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DC80C" w14:textId="77777777" w:rsidR="00B03871" w:rsidRPr="00E85566" w:rsidRDefault="00B03871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Output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0693F" w14:textId="1C83444D" w:rsidR="00B03871" w:rsidRPr="00E85566" w:rsidRDefault="00BF6C25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 displays a form with Service Request details of the selected Service Request. Data are collected directly from EAMS</w:t>
            </w:r>
          </w:p>
        </w:tc>
      </w:tr>
    </w:tbl>
    <w:p w14:paraId="6A75EC72" w14:textId="77777777" w:rsidR="00B03871" w:rsidRDefault="00B03871" w:rsidP="00B03871"/>
    <w:p w14:paraId="5A92C0E8" w14:textId="77777777" w:rsidR="0088726E" w:rsidRDefault="0088726E" w:rsidP="0073603D">
      <w:pPr>
        <w:pStyle w:val="RMCHeading2"/>
      </w:pPr>
      <w:r w:rsidRPr="006F67AA">
        <w:t>Display EAMS-SR/CRMS-SR details</w:t>
      </w:r>
      <w:r>
        <w:t xml:space="preserve"> – data flow</w:t>
      </w:r>
    </w:p>
    <w:p w14:paraId="4AFF5C06" w14:textId="77777777" w:rsidR="0088726E" w:rsidRDefault="0088726E" w:rsidP="0073603D">
      <w:pPr>
        <w:rPr>
          <w:noProof/>
        </w:rPr>
      </w:pPr>
    </w:p>
    <w:p w14:paraId="417A208E" w14:textId="77777777" w:rsidR="0088726E" w:rsidRDefault="0088726E" w:rsidP="008872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3FC147" wp14:editId="79E68486">
            <wp:extent cx="5943600" cy="2882900"/>
            <wp:effectExtent l="0" t="0" r="0" b="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MS_UC4.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99"/>
      </w:tblGrid>
      <w:tr w:rsidR="00BF6C25" w:rsidRPr="006F1061" w14:paraId="6803DB4C" w14:textId="77777777" w:rsidTr="00643101">
        <w:trPr>
          <w:jc w:val="center"/>
        </w:trPr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0D21" w14:textId="066EDE3D" w:rsidR="00BF6C25" w:rsidRPr="006F1061" w:rsidRDefault="00BF6C25" w:rsidP="00BF6C25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Input</w:t>
            </w:r>
          </w:p>
        </w:tc>
        <w:tc>
          <w:tcPr>
            <w:tcW w:w="749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4AC07" w14:textId="77777777" w:rsidR="00BF6C25" w:rsidRPr="00B66AF1" w:rsidRDefault="00BF6C25" w:rsidP="00BF6C25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>RMC-SS User</w:t>
            </w:r>
            <w:r w:rsidRPr="00E85566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E85566">
              <w:rPr>
                <w:rFonts w:ascii="Wingdings" w:hAnsi="Wingdings" w:cs="Arial"/>
                <w:color w:val="333333"/>
                <w:szCs w:val="20"/>
                <w:lang w:eastAsia="en-GB"/>
              </w:rPr>
              <w:t></w:t>
            </w:r>
            <w:r w:rsidRPr="00E85566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B66AF1">
              <w:rPr>
                <w:rFonts w:cs="Arial"/>
                <w:color w:val="333333"/>
                <w:szCs w:val="20"/>
                <w:lang w:val="en-GB" w:eastAsia="en-GB"/>
              </w:rPr>
              <w:t>EAMS SR Details Request</w:t>
            </w:r>
          </w:p>
          <w:p w14:paraId="560DBC76" w14:textId="3A984C5B" w:rsidR="00BF6C25" w:rsidRPr="006F1061" w:rsidRDefault="00BF6C25" w:rsidP="00BF6C25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>
              <w:rPr>
                <w:rFonts w:cs="Arial"/>
                <w:color w:val="333333"/>
                <w:szCs w:val="20"/>
                <w:lang w:val="en-GB" w:eastAsia="en-GB"/>
              </w:rPr>
              <w:t xml:space="preserve">EAMS </w:t>
            </w:r>
            <w:r w:rsidRPr="001445EF">
              <w:rPr>
                <w:rFonts w:ascii="Wingdings" w:eastAsia="Wingdings" w:hAnsi="Wingdings" w:cs="Wingdings"/>
                <w:color w:val="333333"/>
                <w:szCs w:val="20"/>
                <w:lang w:val="en-GB" w:eastAsia="en-GB"/>
              </w:rPr>
              <w:sym w:font="Wingdings" w:char="F0E0"/>
            </w:r>
            <w:r>
              <w:rPr>
                <w:rFonts w:cs="Arial"/>
                <w:color w:val="333333"/>
                <w:szCs w:val="20"/>
                <w:lang w:val="en-GB" w:eastAsia="en-GB"/>
              </w:rPr>
              <w:t xml:space="preserve"> Specific SR details</w:t>
            </w:r>
          </w:p>
        </w:tc>
      </w:tr>
      <w:tr w:rsidR="00BF6C25" w:rsidRPr="006F1061" w14:paraId="4BD85D0E" w14:textId="77777777" w:rsidTr="00643101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EA0B" w14:textId="045C89F8" w:rsidR="00BF6C25" w:rsidRPr="006F1061" w:rsidRDefault="00BF6C25" w:rsidP="00BF6C25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Function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F965D" w14:textId="57B1C729" w:rsidR="00BF6C25" w:rsidRPr="006F1061" w:rsidRDefault="00BF6C25" w:rsidP="00BF6C25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cs="Arial"/>
                <w:color w:val="333333"/>
                <w:szCs w:val="20"/>
                <w:lang w:eastAsia="en-GB"/>
              </w:rPr>
              <w:t xml:space="preserve">To display details for a specific </w:t>
            </w:r>
            <w:proofErr w:type="spellStart"/>
            <w:r w:rsidRPr="005F0BE8">
              <w:rPr>
                <w:rFonts w:ascii="Calibri" w:eastAsia="Times New Roman" w:hAnsi="Calibri" w:cs="Calibri"/>
                <w:color w:val="333333"/>
              </w:rPr>
              <w:t>ExternalCRMsrId</w:t>
            </w:r>
            <w:proofErr w:type="spellEnd"/>
            <w:r>
              <w:rPr>
                <w:rFonts w:cs="Arial"/>
                <w:color w:val="333333"/>
                <w:szCs w:val="20"/>
                <w:lang w:eastAsia="en-GB"/>
              </w:rPr>
              <w:t xml:space="preserve"> SR</w:t>
            </w:r>
            <w:r w:rsidRPr="001D4F24">
              <w:rPr>
                <w:rFonts w:cs="Arial"/>
                <w:color w:val="333333"/>
                <w:szCs w:val="20"/>
                <w:lang w:eastAsia="en-GB"/>
              </w:rPr>
              <w:t xml:space="preserve"> </w:t>
            </w:r>
            <w:r>
              <w:rPr>
                <w:rFonts w:cs="Arial"/>
                <w:color w:val="333333"/>
                <w:szCs w:val="20"/>
                <w:lang w:eastAsia="en-GB"/>
              </w:rPr>
              <w:t>on RMC-SS system by RMC-SS User</w:t>
            </w:r>
          </w:p>
        </w:tc>
      </w:tr>
      <w:tr w:rsidR="00BF6C25" w:rsidRPr="00E85566" w14:paraId="6FC3A59B" w14:textId="77777777" w:rsidTr="00B03871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6B1E2" w14:textId="130BA65A" w:rsidR="00BF6C25" w:rsidRPr="006F1061" w:rsidRDefault="00BF6C25" w:rsidP="00BF6C25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E85566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Output</w:t>
            </w: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31619" w14:textId="4FF21976" w:rsidR="00BF6C25" w:rsidRPr="006F1061" w:rsidRDefault="00BF6C25" w:rsidP="00BF6C25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 displays a form with Service Request details of the selected Service Request. Data are collected directly from CRMS</w:t>
            </w:r>
          </w:p>
        </w:tc>
      </w:tr>
      <w:tr w:rsidR="00B03871" w:rsidRPr="00E85566" w14:paraId="04D1DCD1" w14:textId="77777777" w:rsidTr="00BF6C25">
        <w:trPr>
          <w:trHeight w:val="74"/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486DE" w14:textId="77777777" w:rsidR="00B03871" w:rsidRPr="006F1061" w:rsidRDefault="00B03871" w:rsidP="00643101">
            <w:pPr>
              <w:rPr>
                <w:rFonts w:cs="Arial"/>
                <w:b/>
                <w:bCs/>
                <w:color w:val="333333"/>
                <w:szCs w:val="20"/>
                <w:lang w:eastAsia="en-GB"/>
              </w:rPr>
            </w:pP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6AE85" w14:textId="77777777" w:rsidR="00B03871" w:rsidRPr="006F1061" w:rsidRDefault="00B03871" w:rsidP="00643101">
            <w:pPr>
              <w:rPr>
                <w:rFonts w:cs="Arial"/>
                <w:color w:val="333333"/>
                <w:szCs w:val="20"/>
                <w:lang w:eastAsia="en-GB"/>
              </w:rPr>
            </w:pPr>
          </w:p>
        </w:tc>
      </w:tr>
    </w:tbl>
    <w:p w14:paraId="20709D28" w14:textId="4E32B15A" w:rsidR="00B03871" w:rsidRDefault="00B03871" w:rsidP="00B03871">
      <w:pPr>
        <w:rPr>
          <w:lang w:val="en-GB"/>
        </w:rPr>
      </w:pPr>
    </w:p>
    <w:p w14:paraId="09CAAC61" w14:textId="3F43C12E" w:rsidR="00AD2F96" w:rsidRDefault="00AD2F96" w:rsidP="00B03871">
      <w:pPr>
        <w:rPr>
          <w:lang w:val="en-GB"/>
        </w:rPr>
      </w:pPr>
    </w:p>
    <w:p w14:paraId="2556E78A" w14:textId="11FD6D35" w:rsidR="00AD2F96" w:rsidRDefault="00AD2F96" w:rsidP="00B03871">
      <w:pPr>
        <w:rPr>
          <w:lang w:val="en-GB"/>
        </w:rPr>
      </w:pPr>
    </w:p>
    <w:p w14:paraId="42533616" w14:textId="77777777" w:rsidR="00AD2F96" w:rsidRPr="00B03871" w:rsidRDefault="00AD2F96" w:rsidP="00B03871">
      <w:pPr>
        <w:rPr>
          <w:lang w:val="en-GB"/>
        </w:rPr>
      </w:pPr>
    </w:p>
    <w:p w14:paraId="1CD58D84" w14:textId="77777777" w:rsidR="00676AF2" w:rsidRDefault="00676AF2">
      <w:pPr>
        <w:rPr>
          <w:rFonts w:ascii="Arial" w:eastAsia="Times New Roman" w:hAnsi="Arial" w:cs="Times New Roman"/>
          <w:b/>
          <w:caps/>
          <w:color w:val="2E74B5"/>
          <w:sz w:val="24"/>
          <w:szCs w:val="20"/>
          <w:lang w:val="en-GB"/>
        </w:rPr>
      </w:pPr>
      <w:r>
        <w:br w:type="page"/>
      </w:r>
    </w:p>
    <w:p w14:paraId="03A88335" w14:textId="633E3879" w:rsidR="00F96EEF" w:rsidRDefault="0034075F" w:rsidP="00B03871">
      <w:pPr>
        <w:pStyle w:val="RMCHeading1"/>
      </w:pPr>
      <w:r>
        <w:lastRenderedPageBreak/>
        <w:t xml:space="preserve">UC 5 </w:t>
      </w:r>
      <w:r w:rsidR="0033484E">
        <w:t>–</w:t>
      </w:r>
      <w:r>
        <w:t xml:space="preserve"> </w:t>
      </w:r>
      <w:r w:rsidR="00180BCB">
        <w:t>RMC</w:t>
      </w:r>
      <w:r w:rsidR="00A96951">
        <w:t xml:space="preserve"> operator</w:t>
      </w:r>
      <w:r w:rsidR="00180BCB" w:rsidRPr="00433897">
        <w:t xml:space="preserve"> </w:t>
      </w:r>
      <w:r w:rsidR="00A96951">
        <w:t>show</w:t>
      </w:r>
      <w:r w:rsidR="00180BCB">
        <w:t xml:space="preserve"> Asset </w:t>
      </w:r>
      <w:r w:rsidR="00A96951">
        <w:t>Information from</w:t>
      </w:r>
      <w:r w:rsidR="00180BCB" w:rsidRPr="00433897">
        <w:t xml:space="preserve"> </w:t>
      </w:r>
      <w:r w:rsidR="00180BCB">
        <w:t>EAMS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2759"/>
        <w:gridCol w:w="2021"/>
        <w:gridCol w:w="1977"/>
      </w:tblGrid>
      <w:tr w:rsidR="00F96EEF" w:rsidRPr="006D056D" w14:paraId="04CD64FC" w14:textId="77777777" w:rsidTr="006E3324">
        <w:trPr>
          <w:trHeight w:val="234"/>
        </w:trPr>
        <w:tc>
          <w:tcPr>
            <w:tcW w:w="2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864335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Name</w:t>
            </w:r>
          </w:p>
        </w:tc>
        <w:tc>
          <w:tcPr>
            <w:tcW w:w="6757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CD0F35" w14:textId="51EC446A" w:rsidR="00F96EEF" w:rsidRPr="00DD3EDE" w:rsidRDefault="00F96EEF" w:rsidP="006F0B1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</w:t>
            </w:r>
            <w:r w:rsidR="00A96951">
              <w:rPr>
                <w:rFonts w:ascii="Calibri" w:eastAsia="Times New Roman" w:hAnsi="Calibri" w:cs="Calibri"/>
                <w:color w:val="333333"/>
              </w:rPr>
              <w:t xml:space="preserve"> operator </w:t>
            </w:r>
            <w:r w:rsidR="004B38DA">
              <w:rPr>
                <w:rFonts w:ascii="Calibri" w:eastAsia="Times New Roman" w:hAnsi="Calibri" w:cs="Calibri"/>
                <w:color w:val="333333"/>
              </w:rPr>
              <w:t>s</w:t>
            </w:r>
            <w:r w:rsidR="00A96951">
              <w:rPr>
                <w:rFonts w:ascii="Calibri" w:eastAsia="Times New Roman" w:hAnsi="Calibri" w:cs="Calibri"/>
                <w:color w:val="333333"/>
              </w:rPr>
              <w:t>how</w:t>
            </w:r>
            <w:r w:rsidR="004B38DA">
              <w:rPr>
                <w:rFonts w:ascii="Calibri" w:eastAsia="Times New Roman" w:hAnsi="Calibri" w:cs="Calibri"/>
                <w:color w:val="333333"/>
              </w:rPr>
              <w:t>s</w:t>
            </w:r>
            <w:r w:rsidR="00597A36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EE0EC4">
              <w:rPr>
                <w:rFonts w:ascii="Calibri" w:eastAsia="Times New Roman" w:hAnsi="Calibri" w:cs="Calibri"/>
                <w:color w:val="333333"/>
              </w:rPr>
              <w:t>asset</w:t>
            </w:r>
            <w:r w:rsidR="00597A36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A96951">
              <w:rPr>
                <w:rFonts w:ascii="Calibri" w:eastAsia="Times New Roman" w:hAnsi="Calibri" w:cs="Calibri"/>
                <w:color w:val="333333"/>
              </w:rPr>
              <w:t xml:space="preserve">information and </w:t>
            </w:r>
            <w:r w:rsidR="00EE0EC4">
              <w:rPr>
                <w:rFonts w:ascii="Calibri" w:eastAsia="Times New Roman" w:hAnsi="Calibri" w:cs="Calibri"/>
                <w:color w:val="333333"/>
              </w:rPr>
              <w:t>status</w:t>
            </w:r>
            <w:r w:rsidR="00A96951">
              <w:rPr>
                <w:rFonts w:ascii="Calibri" w:eastAsia="Times New Roman" w:hAnsi="Calibri" w:cs="Calibri"/>
                <w:color w:val="333333"/>
              </w:rPr>
              <w:t xml:space="preserve"> from EAMS</w:t>
            </w:r>
          </w:p>
        </w:tc>
      </w:tr>
      <w:tr w:rsidR="00F96EEF" w:rsidRPr="006D056D" w14:paraId="20BD9F17" w14:textId="77777777" w:rsidTr="00D942AF">
        <w:trPr>
          <w:trHeight w:val="3918"/>
        </w:trPr>
        <w:tc>
          <w:tcPr>
            <w:tcW w:w="93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8072B6" w14:textId="0F44D53D" w:rsidR="00384C16" w:rsidRPr="00DD3EDE" w:rsidRDefault="00F90033" w:rsidP="00187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EB545F9" wp14:editId="73EAD547">
                  <wp:extent cx="4649638" cy="2371017"/>
                  <wp:effectExtent l="0" t="0" r="0" b="0"/>
                  <wp:docPr id="701141283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638" cy="237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EEF" w:rsidRPr="006D056D" w14:paraId="34370F6B" w14:textId="77777777" w:rsidTr="00EC46A8">
        <w:trPr>
          <w:trHeight w:val="234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8CE948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Description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E855F9" w14:textId="5B1D90A3" w:rsidR="00F96EEF" w:rsidRPr="005B7B0B" w:rsidRDefault="00F96EEF" w:rsidP="006F0B1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415215">
              <w:rPr>
                <w:rFonts w:ascii="Calibri" w:eastAsia="Times New Roman" w:hAnsi="Calibri" w:cs="Calibri"/>
                <w:color w:val="333333"/>
              </w:rPr>
              <w:t>Process about</w:t>
            </w:r>
            <w:r w:rsidR="00874E1B">
              <w:rPr>
                <w:rFonts w:ascii="Calibri" w:eastAsia="Times New Roman" w:hAnsi="Calibri" w:cs="Calibri"/>
                <w:color w:val="333333"/>
              </w:rPr>
              <w:t xml:space="preserve"> </w:t>
            </w:r>
            <w:r w:rsidR="00A96951">
              <w:rPr>
                <w:rFonts w:ascii="Calibri" w:eastAsia="Times New Roman" w:hAnsi="Calibri" w:cs="Calibri"/>
                <w:color w:val="333333"/>
              </w:rPr>
              <w:t xml:space="preserve">RMC operator </w:t>
            </w:r>
            <w:r w:rsidR="00CA5BDB">
              <w:rPr>
                <w:rFonts w:ascii="Calibri" w:eastAsia="Times New Roman" w:hAnsi="Calibri" w:cs="Calibri"/>
                <w:color w:val="333333"/>
              </w:rPr>
              <w:t xml:space="preserve">requires </w:t>
            </w:r>
            <w:r w:rsidR="00EE0EC4">
              <w:rPr>
                <w:rFonts w:ascii="Calibri" w:eastAsia="Times New Roman" w:hAnsi="Calibri" w:cs="Calibri"/>
                <w:color w:val="333333"/>
              </w:rPr>
              <w:t>a</w:t>
            </w:r>
            <w:r w:rsidR="00A96951">
              <w:rPr>
                <w:rFonts w:ascii="Calibri" w:eastAsia="Times New Roman" w:hAnsi="Calibri" w:cs="Calibri"/>
                <w:color w:val="333333"/>
              </w:rPr>
              <w:t xml:space="preserve">sset information and </w:t>
            </w:r>
            <w:r w:rsidR="00EE0EC4">
              <w:rPr>
                <w:rFonts w:ascii="Calibri" w:eastAsia="Times New Roman" w:hAnsi="Calibri" w:cs="Calibri"/>
                <w:color w:val="333333"/>
              </w:rPr>
              <w:t>a</w:t>
            </w:r>
            <w:r w:rsidR="00CA5BDB">
              <w:rPr>
                <w:rFonts w:ascii="Calibri" w:eastAsia="Times New Roman" w:hAnsi="Calibri" w:cs="Calibri"/>
                <w:color w:val="333333"/>
              </w:rPr>
              <w:t xml:space="preserve">sset </w:t>
            </w:r>
            <w:r w:rsidR="005E0F39">
              <w:rPr>
                <w:rFonts w:ascii="Calibri" w:eastAsia="Times New Roman" w:hAnsi="Calibri" w:cs="Calibri"/>
                <w:color w:val="333333"/>
              </w:rPr>
              <w:t>status</w:t>
            </w:r>
            <w:r w:rsidR="00A96951">
              <w:rPr>
                <w:rFonts w:ascii="Calibri" w:eastAsia="Times New Roman" w:hAnsi="Calibri" w:cs="Calibri"/>
                <w:color w:val="333333"/>
              </w:rPr>
              <w:t xml:space="preserve"> from </w:t>
            </w:r>
            <w:r w:rsidR="00874E1B">
              <w:rPr>
                <w:rFonts w:ascii="Calibri" w:eastAsia="Times New Roman" w:hAnsi="Calibri" w:cs="Calibri"/>
                <w:color w:val="333333"/>
              </w:rPr>
              <w:t>EAMS</w:t>
            </w:r>
            <w:r w:rsidR="007E185E">
              <w:rPr>
                <w:rFonts w:ascii="Calibri" w:eastAsia="Times New Roman" w:hAnsi="Calibri" w:cs="Calibri"/>
                <w:color w:val="333333"/>
              </w:rPr>
              <w:t>.</w:t>
            </w:r>
            <w:r w:rsidRPr="005B7B0B">
              <w:rPr>
                <w:rFonts w:ascii="Calibri" w:eastAsia="Times New Roman" w:hAnsi="Calibri" w:cs="Calibri"/>
                <w:color w:val="333333"/>
              </w:rPr>
              <w:t xml:space="preserve">    </w:t>
            </w:r>
          </w:p>
        </w:tc>
      </w:tr>
      <w:tr w:rsidR="00F96EEF" w:rsidRPr="006D056D" w14:paraId="711D0F3C" w14:textId="77777777" w:rsidTr="00EC46A8">
        <w:trPr>
          <w:trHeight w:val="7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574D2B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 xml:space="preserve">Primary User Role 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384789" w14:textId="3DD14FEB" w:rsidR="00F96EEF" w:rsidRPr="00415215" w:rsidRDefault="005B7B0B" w:rsidP="006F0B1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</w:t>
            </w:r>
            <w:r w:rsidR="00A96951">
              <w:rPr>
                <w:rFonts w:ascii="Calibri" w:eastAsia="Times New Roman" w:hAnsi="Calibri" w:cs="Calibri"/>
                <w:color w:val="333333"/>
              </w:rPr>
              <w:t xml:space="preserve"> operator</w:t>
            </w:r>
          </w:p>
        </w:tc>
      </w:tr>
      <w:tr w:rsidR="00F96EEF" w:rsidRPr="006D056D" w14:paraId="5E57EAE8" w14:textId="77777777" w:rsidTr="00EC46A8">
        <w:trPr>
          <w:trHeight w:val="6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DE610B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Secondary User Role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3D9A5F" w14:textId="263E7EB0" w:rsidR="00F96EEF" w:rsidRPr="00415215" w:rsidRDefault="00A96951" w:rsidP="006F0B1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</w:t>
            </w:r>
          </w:p>
        </w:tc>
      </w:tr>
      <w:tr w:rsidR="00F96EEF" w:rsidRPr="006D056D" w14:paraId="3CE3922E" w14:textId="77777777" w:rsidTr="006E3324">
        <w:trPr>
          <w:trHeight w:val="6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DBA031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Triggers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9D76CF" w14:textId="15EFCCA6" w:rsidR="00F96EEF" w:rsidRPr="00415215" w:rsidRDefault="006E3324" w:rsidP="006F0B1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Manual trigger</w:t>
            </w:r>
          </w:p>
        </w:tc>
      </w:tr>
      <w:tr w:rsidR="00F96EEF" w:rsidRPr="006D056D" w14:paraId="058DF785" w14:textId="77777777" w:rsidTr="00C479AC">
        <w:trPr>
          <w:trHeight w:val="978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6BC448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Preconditions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DC5B77" w14:textId="769FDE3F" w:rsidR="003F4D87" w:rsidRPr="005E0F39" w:rsidRDefault="00766674" w:rsidP="005E0F3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The asset shall be identified in GIS by the following code:</w:t>
            </w:r>
          </w:p>
          <w:p w14:paraId="64BFEE37" w14:textId="4444BCCC" w:rsidR="00A10321" w:rsidRDefault="006B2066" w:rsidP="005254CB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RMC_GUID</w:t>
            </w:r>
          </w:p>
          <w:p w14:paraId="1C0BBBC6" w14:textId="347DE294" w:rsidR="00766674" w:rsidRDefault="00766674" w:rsidP="005254CB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MXASSETNUM</w:t>
            </w:r>
          </w:p>
          <w:p w14:paraId="5C6A086D" w14:textId="5596B204" w:rsidR="00766674" w:rsidRDefault="005254CB" w:rsidP="005254CB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ASSET_TAG</w:t>
            </w:r>
          </w:p>
          <w:p w14:paraId="4295BD5A" w14:textId="7B11C1E1" w:rsidR="00F96EEF" w:rsidRPr="005254CB" w:rsidRDefault="00F96EEF" w:rsidP="005254C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F96EEF" w:rsidRPr="006D056D" w14:paraId="12D0FC1A" w14:textId="77777777" w:rsidTr="00EC46A8">
        <w:trPr>
          <w:trHeight w:val="34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5D6A48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Successful outcome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DA2BD8" w14:textId="22E894AF" w:rsidR="00B0053E" w:rsidRPr="000374E6" w:rsidRDefault="00B0053E" w:rsidP="000374E6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 xml:space="preserve">Detailed </w:t>
            </w:r>
            <w:r w:rsidR="00A96951">
              <w:rPr>
                <w:rFonts w:eastAsia="Times New Roman" w:cs="Calibri"/>
                <w:color w:val="333333"/>
              </w:rPr>
              <w:t xml:space="preserve">Asset information is shown on the </w:t>
            </w:r>
            <w:r w:rsidR="00671DE9">
              <w:rPr>
                <w:rFonts w:eastAsia="Times New Roman" w:cs="Calibri"/>
                <w:color w:val="333333"/>
              </w:rPr>
              <w:t xml:space="preserve">page EAMS Asset </w:t>
            </w:r>
            <w:r w:rsidR="000374E6">
              <w:rPr>
                <w:rFonts w:eastAsia="Times New Roman" w:cs="Calibri"/>
                <w:color w:val="333333"/>
              </w:rPr>
              <w:t>Details</w:t>
            </w:r>
            <w:r w:rsidR="00A96951">
              <w:rPr>
                <w:rFonts w:eastAsia="Times New Roman" w:cs="Calibri"/>
                <w:color w:val="333333"/>
              </w:rPr>
              <w:t>.</w:t>
            </w:r>
          </w:p>
        </w:tc>
      </w:tr>
      <w:tr w:rsidR="00F96EEF" w:rsidRPr="006D056D" w14:paraId="53770298" w14:textId="77777777" w:rsidTr="000111C7">
        <w:trPr>
          <w:trHeight w:val="263"/>
        </w:trPr>
        <w:tc>
          <w:tcPr>
            <w:tcW w:w="2587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642405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Unsuccessful outcome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C6C4F4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Failure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67ECFA2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Result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F05198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Condition</w:t>
            </w:r>
          </w:p>
        </w:tc>
      </w:tr>
      <w:tr w:rsidR="00D942AF" w:rsidRPr="006D056D" w14:paraId="022C9C68" w14:textId="77777777" w:rsidTr="000111C7">
        <w:trPr>
          <w:trHeight w:val="262"/>
        </w:trPr>
        <w:tc>
          <w:tcPr>
            <w:tcW w:w="2587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7AB5AE9" w14:textId="77777777" w:rsidR="00D942AF" w:rsidRPr="006D056D" w:rsidRDefault="00D942AF" w:rsidP="00D942A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2C515" w14:textId="77777777" w:rsidR="00D942AF" w:rsidRPr="00EF492F" w:rsidRDefault="00D942AF" w:rsidP="00D942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F492F">
              <w:rPr>
                <w:rFonts w:ascii="Calibri" w:eastAsia="Times New Roman" w:hAnsi="Calibri" w:cs="Calibri"/>
              </w:rPr>
              <w:t xml:space="preserve">Error handling messages as defined on RMC-SS. Following Error messages </w:t>
            </w:r>
            <w:r>
              <w:rPr>
                <w:rFonts w:ascii="Calibri" w:eastAsia="Times New Roman" w:hAnsi="Calibri" w:cs="Calibri"/>
              </w:rPr>
              <w:t>could</w:t>
            </w:r>
            <w:r w:rsidRPr="00EF492F">
              <w:rPr>
                <w:rFonts w:ascii="Calibri" w:eastAsia="Times New Roman" w:hAnsi="Calibri" w:cs="Calibri"/>
              </w:rPr>
              <w:t xml:space="preserve"> be </w:t>
            </w:r>
            <w:r>
              <w:rPr>
                <w:rFonts w:ascii="Calibri" w:eastAsia="Times New Roman" w:hAnsi="Calibri" w:cs="Calibri"/>
              </w:rPr>
              <w:t>shown</w:t>
            </w:r>
            <w:r w:rsidRPr="00EF492F">
              <w:rPr>
                <w:rFonts w:ascii="Calibri" w:eastAsia="Times New Roman" w:hAnsi="Calibri" w:cs="Calibri"/>
              </w:rPr>
              <w:t>:</w:t>
            </w:r>
          </w:p>
          <w:p w14:paraId="4C3D4ADF" w14:textId="7315FDD8" w:rsidR="00D942AF" w:rsidRPr="00F870FC" w:rsidRDefault="00D942AF" w:rsidP="00D942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F492F">
              <w:rPr>
                <w:rFonts w:ascii="Calibri" w:eastAsia="Times New Roman" w:hAnsi="Calibri" w:cs="Calibri"/>
              </w:rPr>
              <w:t>“</w:t>
            </w:r>
            <w:r>
              <w:rPr>
                <w:rFonts w:ascii="Calibri" w:eastAsia="Times New Roman" w:hAnsi="Calibri" w:cs="Calibri"/>
              </w:rPr>
              <w:t>Could not retrieve Asset Details</w:t>
            </w:r>
            <w:r w:rsidRPr="00EF492F">
              <w:rPr>
                <w:rFonts w:ascii="Calibri" w:eastAsia="Times New Roman" w:hAnsi="Calibri" w:cs="Calibri"/>
              </w:rPr>
              <w:t>”.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E1A7C" w14:textId="20C1BEED" w:rsidR="00D942AF" w:rsidRPr="00151AAC" w:rsidRDefault="00D942AF" w:rsidP="00D942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F6BD7">
              <w:rPr>
                <w:rFonts w:ascii="Calibri" w:eastAsia="Times New Roman" w:hAnsi="Calibri" w:cs="Calibri"/>
              </w:rPr>
              <w:t xml:space="preserve">No </w:t>
            </w:r>
            <w:r>
              <w:rPr>
                <w:rFonts w:ascii="Calibri" w:eastAsia="Times New Roman" w:hAnsi="Calibri" w:cs="Calibri"/>
              </w:rPr>
              <w:t>Asset details form shows for the selected ITS asset.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C014" w14:textId="119942B4" w:rsidR="00D942AF" w:rsidRPr="00EF492F" w:rsidRDefault="00D942AF" w:rsidP="00D942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43610">
              <w:rPr>
                <w:rFonts w:ascii="Calibri" w:eastAsia="Times New Roman" w:hAnsi="Calibri" w:cs="Calibri"/>
              </w:rPr>
              <w:t>Not successful</w:t>
            </w:r>
          </w:p>
        </w:tc>
      </w:tr>
      <w:tr w:rsidR="00F96EEF" w:rsidRPr="006D056D" w14:paraId="2ABF7C53" w14:textId="77777777" w:rsidTr="000111C7">
        <w:trPr>
          <w:trHeight w:val="70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78ECCB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Normal</w:t>
            </w: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br/>
              <w:t>Task Flow</w:t>
            </w:r>
          </w:p>
        </w:tc>
        <w:tc>
          <w:tcPr>
            <w:tcW w:w="67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796002" w14:textId="7C8F6091" w:rsidR="00B43610" w:rsidRPr="00B43610" w:rsidRDefault="00A96951" w:rsidP="00B43610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Calibri"/>
                <w:color w:val="333333"/>
              </w:rPr>
              <w:t>RMC operator</w:t>
            </w:r>
            <w:r w:rsidRPr="004E328D">
              <w:rPr>
                <w:rFonts w:eastAsia="Times New Roman" w:cs="Calibri"/>
                <w:color w:val="333333"/>
              </w:rPr>
              <w:t xml:space="preserve"> </w:t>
            </w:r>
            <w:r w:rsidR="00F60391">
              <w:rPr>
                <w:rFonts w:eastAsia="Times New Roman" w:cs="Calibri"/>
                <w:color w:val="333333"/>
              </w:rPr>
              <w:t>selects a</w:t>
            </w:r>
            <w:r w:rsidR="00F60391" w:rsidRPr="004E328D">
              <w:rPr>
                <w:rFonts w:eastAsia="Times New Roman" w:cs="Calibri"/>
                <w:color w:val="333333"/>
              </w:rPr>
              <w:t xml:space="preserve"> </w:t>
            </w:r>
            <w:r w:rsidR="00F60391">
              <w:rPr>
                <w:rFonts w:eastAsia="Times New Roman" w:cs="Calibri"/>
                <w:color w:val="333333"/>
              </w:rPr>
              <w:t xml:space="preserve">single ITS </w:t>
            </w:r>
            <w:r w:rsidR="00F60391" w:rsidRPr="004E328D">
              <w:rPr>
                <w:rFonts w:eastAsia="Times New Roman" w:cs="Calibri"/>
                <w:color w:val="333333"/>
              </w:rPr>
              <w:t xml:space="preserve">asset </w:t>
            </w:r>
            <w:r w:rsidR="00F60391">
              <w:rPr>
                <w:rFonts w:eastAsia="Times New Roman" w:cs="Calibri"/>
                <w:color w:val="333333"/>
              </w:rPr>
              <w:t>from</w:t>
            </w:r>
          </w:p>
          <w:p w14:paraId="03DC9E69" w14:textId="77777777" w:rsidR="00B43610" w:rsidRPr="00B43610" w:rsidRDefault="00A96951" w:rsidP="00B43610">
            <w:pPr>
              <w:numPr>
                <w:ilvl w:val="1"/>
                <w:numId w:val="30"/>
              </w:numPr>
              <w:spacing w:after="0" w:line="240" w:lineRule="auto"/>
              <w:rPr>
                <w:rFonts w:eastAsia="Times New Roman" w:cs="Arial"/>
              </w:rPr>
            </w:pPr>
            <w:r w:rsidRPr="004E328D">
              <w:rPr>
                <w:rFonts w:eastAsia="Times New Roman" w:cs="Calibri"/>
                <w:color w:val="333333"/>
              </w:rPr>
              <w:t>System overview</w:t>
            </w:r>
          </w:p>
          <w:p w14:paraId="04B19AC8" w14:textId="77777777" w:rsidR="00B43610" w:rsidRPr="00B43610" w:rsidRDefault="00B43610" w:rsidP="00B43610">
            <w:pPr>
              <w:numPr>
                <w:ilvl w:val="1"/>
                <w:numId w:val="30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Calibri"/>
                <w:color w:val="333333"/>
              </w:rPr>
              <w:t>Map View</w:t>
            </w:r>
          </w:p>
          <w:p w14:paraId="2FCE9BBD" w14:textId="50CC0249" w:rsidR="004E328D" w:rsidRDefault="00B43610" w:rsidP="00F60391">
            <w:pPr>
              <w:numPr>
                <w:ilvl w:val="1"/>
                <w:numId w:val="30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Calibri"/>
                <w:color w:val="333333"/>
              </w:rPr>
              <w:t>EAMS Asset Overview</w:t>
            </w:r>
          </w:p>
          <w:p w14:paraId="1E1FB331" w14:textId="3697D470" w:rsidR="00F60391" w:rsidRPr="00B43610" w:rsidRDefault="00F60391" w:rsidP="00F60391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Calibri"/>
                <w:color w:val="333333"/>
              </w:rPr>
              <w:t>RMC operator</w:t>
            </w:r>
            <w:r w:rsidRPr="004E328D">
              <w:rPr>
                <w:rFonts w:eastAsia="Times New Roman" w:cs="Calibri"/>
                <w:color w:val="333333"/>
              </w:rPr>
              <w:t xml:space="preserve"> </w:t>
            </w:r>
            <w:r w:rsidR="006D0B23">
              <w:rPr>
                <w:rFonts w:eastAsia="Times New Roman" w:cs="Calibri"/>
                <w:color w:val="333333"/>
              </w:rPr>
              <w:t>requests EAMS Asset Details for the selected asset</w:t>
            </w:r>
          </w:p>
          <w:p w14:paraId="2CA54DAE" w14:textId="620263C3" w:rsidR="00A96951" w:rsidRPr="00F47224" w:rsidRDefault="00A96951" w:rsidP="00F47224">
            <w:pPr>
              <w:numPr>
                <w:ilvl w:val="0"/>
                <w:numId w:val="30"/>
              </w:numPr>
              <w:shd w:val="clear" w:color="auto" w:fill="00B0F0"/>
              <w:spacing w:after="0" w:line="240" w:lineRule="auto"/>
              <w:rPr>
                <w:rFonts w:eastAsia="Times New Roman" w:cs="Arial"/>
                <w:strike/>
              </w:rPr>
            </w:pPr>
            <w:r w:rsidRPr="00F47224">
              <w:rPr>
                <w:rFonts w:eastAsia="Times New Roman" w:cs="Arial"/>
                <w:strike/>
              </w:rPr>
              <w:t xml:space="preserve">RMC-SS retrieves </w:t>
            </w:r>
            <w:r w:rsidR="00F129C3" w:rsidRPr="00F47224">
              <w:rPr>
                <w:rFonts w:eastAsia="Times New Roman" w:cs="Arial"/>
                <w:strike/>
              </w:rPr>
              <w:t>MXASSETNUM</w:t>
            </w:r>
          </w:p>
          <w:p w14:paraId="22ACC4F0" w14:textId="79FBE7F5" w:rsidR="0009405A" w:rsidRPr="00F47224" w:rsidRDefault="00A96951" w:rsidP="00F47224">
            <w:pPr>
              <w:numPr>
                <w:ilvl w:val="0"/>
                <w:numId w:val="30"/>
              </w:numPr>
              <w:shd w:val="clear" w:color="auto" w:fill="00B0F0"/>
              <w:spacing w:after="0" w:line="240" w:lineRule="auto"/>
              <w:rPr>
                <w:rFonts w:eastAsia="Times New Roman" w:cs="Arial"/>
                <w:strike/>
              </w:rPr>
            </w:pPr>
            <w:r w:rsidRPr="00F47224">
              <w:rPr>
                <w:rFonts w:eastAsia="Times New Roman" w:cs="Arial"/>
                <w:strike/>
              </w:rPr>
              <w:t xml:space="preserve">RMC-SS </w:t>
            </w:r>
            <w:r w:rsidR="0009405A" w:rsidRPr="00F47224">
              <w:rPr>
                <w:rFonts w:eastAsia="Times New Roman" w:cs="Arial"/>
                <w:strike/>
              </w:rPr>
              <w:t xml:space="preserve">sends a </w:t>
            </w:r>
            <w:r w:rsidR="004E328D" w:rsidRPr="00F47224">
              <w:rPr>
                <w:rFonts w:eastAsia="Times New Roman" w:cs="Arial"/>
                <w:strike/>
              </w:rPr>
              <w:t>request</w:t>
            </w:r>
            <w:r w:rsidR="0009405A" w:rsidRPr="00F47224">
              <w:rPr>
                <w:rFonts w:eastAsia="Times New Roman" w:cs="Arial"/>
                <w:strike/>
              </w:rPr>
              <w:t xml:space="preserve"> to </w:t>
            </w:r>
            <w:r w:rsidRPr="00F47224">
              <w:rPr>
                <w:rFonts w:eastAsia="Times New Roman" w:cs="Arial"/>
                <w:strike/>
              </w:rPr>
              <w:t xml:space="preserve">EAMS </w:t>
            </w:r>
            <w:r w:rsidR="0009405A" w:rsidRPr="00F47224">
              <w:rPr>
                <w:rFonts w:eastAsia="Times New Roman" w:cs="Arial"/>
                <w:strike/>
              </w:rPr>
              <w:t xml:space="preserve">to get Asset details for the selected Asset </w:t>
            </w:r>
            <w:r w:rsidR="00F129C3" w:rsidRPr="00F47224">
              <w:rPr>
                <w:rFonts w:eastAsia="Times New Roman" w:cs="Arial"/>
                <w:strike/>
              </w:rPr>
              <w:t xml:space="preserve">with </w:t>
            </w:r>
            <w:r w:rsidR="0009405A" w:rsidRPr="00F47224">
              <w:rPr>
                <w:rFonts w:eastAsia="Times New Roman" w:cs="Arial"/>
                <w:strike/>
              </w:rPr>
              <w:t>MXASSETNUM.</w:t>
            </w:r>
          </w:p>
          <w:p w14:paraId="2BF872BA" w14:textId="77777777" w:rsidR="0009405A" w:rsidRPr="00F47224" w:rsidRDefault="0009405A" w:rsidP="00F47224">
            <w:pPr>
              <w:numPr>
                <w:ilvl w:val="0"/>
                <w:numId w:val="30"/>
              </w:numPr>
              <w:shd w:val="clear" w:color="auto" w:fill="00B0F0"/>
              <w:spacing w:after="0" w:line="240" w:lineRule="auto"/>
              <w:rPr>
                <w:rFonts w:eastAsia="Times New Roman" w:cs="Arial"/>
                <w:strike/>
              </w:rPr>
            </w:pPr>
            <w:r w:rsidRPr="00F47224">
              <w:rPr>
                <w:rFonts w:eastAsia="Times New Roman" w:cs="Arial"/>
                <w:strike/>
              </w:rPr>
              <w:t>EAMS runs a query and sends Asset details to RMC-SS</w:t>
            </w:r>
          </w:p>
          <w:p w14:paraId="08EED693" w14:textId="7EF3F89F" w:rsidR="0009405A" w:rsidRDefault="0009405A" w:rsidP="00B43610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RMC-SS displays Asset details including condition on the form</w:t>
            </w:r>
          </w:p>
          <w:p w14:paraId="7095F687" w14:textId="441F822B" w:rsidR="00A37B98" w:rsidRDefault="00A37B98" w:rsidP="00A37B98">
            <w:pPr>
              <w:spacing w:after="0" w:line="240" w:lineRule="auto"/>
              <w:rPr>
                <w:rFonts w:eastAsia="Times New Roman" w:cs="Arial"/>
              </w:rPr>
            </w:pPr>
          </w:p>
          <w:p w14:paraId="26F8E68E" w14:textId="28BC54E1" w:rsidR="00F47224" w:rsidRPr="00D176AF" w:rsidRDefault="00F47224" w:rsidP="00F47224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 w:rsidRPr="00D176AF">
              <w:rPr>
                <w:rFonts w:eastAsia="Times New Roman" w:cs="Arial"/>
              </w:rPr>
              <w:lastRenderedPageBreak/>
              <w:t>On Open Details, all main fields</w:t>
            </w:r>
            <w:r>
              <w:rPr>
                <w:rFonts w:eastAsia="Times New Roman" w:cs="Arial"/>
              </w:rPr>
              <w:t xml:space="preserve"> of Asset Overview</w:t>
            </w:r>
            <w:r w:rsidRPr="00D176AF">
              <w:rPr>
                <w:rFonts w:eastAsia="Times New Roman" w:cs="Arial"/>
              </w:rPr>
              <w:t xml:space="preserve"> must be visible. Other fields must be displayed if </w:t>
            </w:r>
            <w:proofErr w:type="spellStart"/>
            <w:r w:rsidRPr="00D176AF">
              <w:rPr>
                <w:rFonts w:eastAsia="Times New Roman" w:cs="Arial"/>
              </w:rPr>
              <w:t>ShowInPopup</w:t>
            </w:r>
            <w:proofErr w:type="spellEnd"/>
            <w:r w:rsidRPr="00D176AF">
              <w:rPr>
                <w:rFonts w:eastAsia="Times New Roman" w:cs="Arial"/>
              </w:rPr>
              <w:t xml:space="preserve"> flag for the corresponding field is true.</w:t>
            </w:r>
          </w:p>
          <w:p w14:paraId="38F4EB6F" w14:textId="77777777" w:rsidR="00F47224" w:rsidRDefault="00F47224" w:rsidP="00A37B98">
            <w:pPr>
              <w:spacing w:after="0" w:line="240" w:lineRule="auto"/>
              <w:jc w:val="center"/>
              <w:rPr>
                <w:rFonts w:eastAsia="Times New Roman" w:cs="Arial"/>
              </w:rPr>
            </w:pPr>
          </w:p>
          <w:p w14:paraId="07D17F78" w14:textId="6B79C12E" w:rsidR="00A37B98" w:rsidRDefault="00A37B98" w:rsidP="00A37B98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A37B98">
              <w:rPr>
                <w:rFonts w:eastAsia="Times New Roman" w:cs="Arial"/>
                <w:noProof/>
              </w:rPr>
              <w:drawing>
                <wp:inline distT="0" distB="0" distL="0" distR="0" wp14:anchorId="7B3AAFFF" wp14:editId="157ED635">
                  <wp:extent cx="2896004" cy="508706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08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B169D" w14:textId="0215F76B" w:rsidR="00F96EEF" w:rsidRPr="0009405A" w:rsidRDefault="00F96EEF" w:rsidP="00B43610">
            <w:pPr>
              <w:spacing w:after="0" w:line="240" w:lineRule="auto"/>
              <w:ind w:left="1"/>
              <w:rPr>
                <w:rFonts w:eastAsia="Times New Roman" w:cs="Arial"/>
              </w:rPr>
            </w:pPr>
          </w:p>
        </w:tc>
      </w:tr>
      <w:tr w:rsidR="00F96EEF" w:rsidRPr="006D056D" w14:paraId="7EA78396" w14:textId="77777777" w:rsidTr="00C77237">
        <w:trPr>
          <w:trHeight w:val="7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11363A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lastRenderedPageBreak/>
              <w:t>Alternative</w:t>
            </w:r>
          </w:p>
          <w:p w14:paraId="2259F9C8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1</w:t>
            </w:r>
          </w:p>
        </w:tc>
        <w:tc>
          <w:tcPr>
            <w:tcW w:w="6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D035A9" w14:textId="7EC4FE3B" w:rsidR="0009405A" w:rsidRPr="0009405A" w:rsidRDefault="0009405A" w:rsidP="00CF3FB4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</w:rPr>
            </w:pPr>
          </w:p>
        </w:tc>
      </w:tr>
      <w:tr w:rsidR="00F96EEF" w:rsidRPr="006D056D" w14:paraId="39387F9C" w14:textId="77777777" w:rsidTr="00C77237">
        <w:trPr>
          <w:trHeight w:val="7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70009C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12D448E6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2</w:t>
            </w:r>
          </w:p>
        </w:tc>
        <w:tc>
          <w:tcPr>
            <w:tcW w:w="675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FD6C81" w14:textId="77777777" w:rsidR="00F96EEF" w:rsidRPr="00E25530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</w:rPr>
            </w:pPr>
            <w:r w:rsidRPr="00E25530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</w:rPr>
              <w:t> </w:t>
            </w:r>
          </w:p>
        </w:tc>
      </w:tr>
      <w:tr w:rsidR="00F96EEF" w:rsidRPr="006D056D" w14:paraId="2CF5A4BB" w14:textId="77777777" w:rsidTr="00EC46A8">
        <w:trPr>
          <w:trHeight w:val="6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844921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Linked</w:t>
            </w:r>
          </w:p>
          <w:p w14:paraId="38F65F70" w14:textId="77777777" w:rsidR="00F96EEF" w:rsidRPr="006D056D" w:rsidRDefault="00F96EE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Activities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F8747" w14:textId="77777777" w:rsidR="00F96EEF" w:rsidRPr="00CF3FB4" w:rsidRDefault="00F96EEF" w:rsidP="00CF3FB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1B2F" w:rsidRPr="006D056D" w14:paraId="682C1BA2" w14:textId="77777777" w:rsidTr="005D7AC4">
        <w:trPr>
          <w:trHeight w:val="6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BD702D" w14:textId="77777777" w:rsidR="00101B2F" w:rsidRPr="006D056D" w:rsidRDefault="00101B2F" w:rsidP="006F0B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Further information</w:t>
            </w:r>
          </w:p>
        </w:tc>
        <w:tc>
          <w:tcPr>
            <w:tcW w:w="6757" w:type="dxa"/>
            <w:gridSpan w:val="3"/>
            <w:shd w:val="clear" w:color="auto" w:fill="00B0F0"/>
            <w:vAlign w:val="center"/>
            <w:hideMark/>
          </w:tcPr>
          <w:p w14:paraId="703624BB" w14:textId="3AB60933" w:rsidR="00101B2F" w:rsidRPr="005D7AC4" w:rsidRDefault="00101B2F" w:rsidP="006F0B19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5D7AC4">
              <w:rPr>
                <w:rFonts w:ascii="Calibri" w:eastAsia="Times New Roman" w:hAnsi="Calibri" w:cs="Calibri"/>
                <w:strike/>
              </w:rPr>
              <w:t xml:space="preserve">For each asset are displayed all the information available in MAXIMO, </w:t>
            </w:r>
            <w:r w:rsidR="0000466B" w:rsidRPr="005D7AC4">
              <w:rPr>
                <w:rFonts w:ascii="Calibri" w:eastAsia="Times New Roman" w:hAnsi="Calibri" w:cs="Calibri"/>
                <w:strike/>
              </w:rPr>
              <w:t xml:space="preserve">regardless </w:t>
            </w:r>
            <w:r w:rsidR="009E153B" w:rsidRPr="005D7AC4">
              <w:rPr>
                <w:rFonts w:ascii="Calibri" w:eastAsia="Times New Roman" w:hAnsi="Calibri" w:cs="Calibri"/>
                <w:strike/>
              </w:rPr>
              <w:t xml:space="preserve">of </w:t>
            </w:r>
            <w:r w:rsidR="0000466B" w:rsidRPr="005D7AC4">
              <w:rPr>
                <w:rFonts w:ascii="Calibri" w:eastAsia="Times New Roman" w:hAnsi="Calibri" w:cs="Calibri"/>
                <w:strike/>
              </w:rPr>
              <w:t xml:space="preserve">the value of the </w:t>
            </w:r>
            <w:r w:rsidR="009E153B" w:rsidRPr="005D7AC4">
              <w:rPr>
                <w:rFonts w:ascii="Calibri" w:eastAsia="Times New Roman" w:hAnsi="Calibri" w:cs="Calibri"/>
                <w:strike/>
              </w:rPr>
              <w:t>field. Details are different for each asset type.</w:t>
            </w:r>
          </w:p>
        </w:tc>
      </w:tr>
    </w:tbl>
    <w:p w14:paraId="1E8A17D3" w14:textId="488674E9" w:rsidR="005D6093" w:rsidRDefault="005D6093" w:rsidP="0009405A"/>
    <w:p w14:paraId="221597B3" w14:textId="77777777" w:rsidR="0088726E" w:rsidRDefault="0088726E" w:rsidP="0088726E">
      <w:pPr>
        <w:pStyle w:val="RMCHeading2"/>
      </w:pPr>
      <w:r>
        <w:lastRenderedPageBreak/>
        <w:t>Display asset information from EAMS – data flow</w:t>
      </w:r>
    </w:p>
    <w:p w14:paraId="31696015" w14:textId="77777777" w:rsidR="0088726E" w:rsidRDefault="0088726E" w:rsidP="0088726E">
      <w:pPr>
        <w:rPr>
          <w:lang w:val="en-GB"/>
        </w:rPr>
      </w:pPr>
      <w:r>
        <w:rPr>
          <w:noProof/>
        </w:rPr>
        <w:drawing>
          <wp:inline distT="0" distB="0" distL="0" distR="0" wp14:anchorId="0E290437" wp14:editId="56935EB6">
            <wp:extent cx="5943600" cy="1186815"/>
            <wp:effectExtent l="0" t="0" r="0" b="0"/>
            <wp:docPr id="2127948068" name="Immagine 6" descr="Immagine che contiene disposi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DCFF" w14:textId="77777777" w:rsidR="0088726E" w:rsidRDefault="0088726E" w:rsidP="0088726E">
      <w:pPr>
        <w:rPr>
          <w:lang w:val="en-GB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99"/>
      </w:tblGrid>
      <w:tr w:rsidR="0088726E" w:rsidRPr="006F1061" w14:paraId="197F447E" w14:textId="77777777" w:rsidTr="0073603D">
        <w:trPr>
          <w:jc w:val="center"/>
        </w:trPr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5F48A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Input</w:t>
            </w:r>
          </w:p>
        </w:tc>
        <w:tc>
          <w:tcPr>
            <w:tcW w:w="749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F3B4" w14:textId="77777777" w:rsidR="0088726E" w:rsidRPr="0064310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color w:val="333333"/>
                <w:szCs w:val="20"/>
                <w:lang w:eastAsia="en-GB"/>
              </w:rPr>
              <w:t xml:space="preserve">RMC-SS </w:t>
            </w:r>
            <w:proofErr w:type="gramStart"/>
            <w:r>
              <w:rPr>
                <w:rFonts w:cs="Arial"/>
                <w:color w:val="333333"/>
                <w:szCs w:val="20"/>
                <w:lang w:eastAsia="en-GB"/>
              </w:rPr>
              <w:t>operator</w:t>
            </w:r>
            <w:r w:rsidRPr="006F1061">
              <w:rPr>
                <w:rFonts w:cs="Arial"/>
                <w:color w:val="333333"/>
                <w:szCs w:val="20"/>
                <w:lang w:eastAsia="en-GB"/>
              </w:rPr>
              <w:t xml:space="preserve">  </w:t>
            </w:r>
            <w:r w:rsidRPr="006F1061">
              <w:rPr>
                <w:rFonts w:ascii="Wingdings" w:hAnsi="Wingdings" w:cs="Arial"/>
                <w:color w:val="333333"/>
                <w:szCs w:val="20"/>
                <w:lang w:eastAsia="en-GB"/>
              </w:rPr>
              <w:t></w:t>
            </w:r>
            <w:proofErr w:type="gramEnd"/>
            <w:r w:rsidRPr="006F1061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643101">
              <w:rPr>
                <w:rFonts w:cs="Arial"/>
                <w:color w:val="333333"/>
                <w:szCs w:val="20"/>
                <w:lang w:val="en-GB" w:eastAsia="en-GB"/>
              </w:rPr>
              <w:t>Select ITS asset</w:t>
            </w:r>
            <w:r>
              <w:rPr>
                <w:rFonts w:cs="Arial"/>
                <w:color w:val="333333"/>
                <w:szCs w:val="20"/>
                <w:lang w:val="en-GB" w:eastAsia="en-GB"/>
              </w:rPr>
              <w:t xml:space="preserve"> /</w:t>
            </w:r>
            <w:r w:rsidRPr="00643101">
              <w:rPr>
                <w:rFonts w:eastAsiaTheme="minorEastAsia" w:hAnsi="Arial"/>
                <w:color w:val="000000" w:themeColor="text1"/>
                <w:kern w:val="24"/>
                <w:lang w:val="en-GB" w:eastAsia="it-IT"/>
              </w:rPr>
              <w:t xml:space="preserve"> </w:t>
            </w:r>
            <w:r w:rsidRPr="00643101">
              <w:rPr>
                <w:rFonts w:cs="Arial"/>
                <w:color w:val="333333"/>
                <w:szCs w:val="20"/>
                <w:lang w:val="en-GB" w:eastAsia="en-GB"/>
              </w:rPr>
              <w:t>Asset details request</w:t>
            </w:r>
          </w:p>
          <w:p w14:paraId="5CCC0240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>
              <w:rPr>
                <w:rFonts w:cs="Arial"/>
                <w:color w:val="333333"/>
                <w:szCs w:val="20"/>
                <w:lang w:val="en-GB" w:eastAsia="en-GB"/>
              </w:rPr>
              <w:t>EAMS</w:t>
            </w:r>
            <w:r w:rsidRPr="006F1061">
              <w:rPr>
                <w:rFonts w:cs="Arial"/>
                <w:color w:val="333333"/>
                <w:szCs w:val="20"/>
                <w:lang w:val="en-GB" w:eastAsia="en-GB"/>
              </w:rPr>
              <w:t xml:space="preserve"> </w:t>
            </w:r>
            <w:r w:rsidRPr="006F1061">
              <w:rPr>
                <w:rFonts w:ascii="Wingdings" w:eastAsia="Wingdings" w:hAnsi="Wingdings" w:cs="Wingdings"/>
                <w:color w:val="333333"/>
                <w:szCs w:val="20"/>
                <w:lang w:val="en-GB" w:eastAsia="en-GB"/>
              </w:rPr>
              <w:sym w:font="Wingdings" w:char="F0E0"/>
            </w:r>
            <w:r w:rsidRPr="006F1061">
              <w:rPr>
                <w:rFonts w:cs="Arial"/>
                <w:color w:val="333333"/>
                <w:szCs w:val="20"/>
                <w:lang w:val="en-GB" w:eastAsia="en-GB"/>
              </w:rPr>
              <w:t xml:space="preserve"> </w:t>
            </w:r>
            <w:r w:rsidRPr="00643101">
              <w:rPr>
                <w:rFonts w:cs="Arial"/>
                <w:color w:val="333333"/>
                <w:szCs w:val="20"/>
                <w:lang w:val="en-GB" w:eastAsia="en-GB"/>
              </w:rPr>
              <w:t>SR details provided</w:t>
            </w:r>
          </w:p>
        </w:tc>
      </w:tr>
      <w:tr w:rsidR="0088726E" w:rsidRPr="006F1061" w14:paraId="25563FCA" w14:textId="77777777" w:rsidTr="0073603D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35730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Function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95DE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 operator calls Asset information and condition from EAMS and display asset details.</w:t>
            </w:r>
            <w:r w:rsidRPr="005B7B0B">
              <w:rPr>
                <w:rFonts w:ascii="Calibri" w:eastAsia="Times New Roman" w:hAnsi="Calibri" w:cs="Calibri"/>
                <w:color w:val="333333"/>
              </w:rPr>
              <w:t xml:space="preserve">    </w:t>
            </w:r>
          </w:p>
        </w:tc>
      </w:tr>
      <w:tr w:rsidR="0088726E" w:rsidRPr="00E85566" w14:paraId="4FEFAC18" w14:textId="77777777" w:rsidTr="0073603D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EF90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Output</w:t>
            </w: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85694" w14:textId="77777777" w:rsidR="0088726E" w:rsidRPr="00FB1E53" w:rsidRDefault="0088726E" w:rsidP="0073603D">
            <w:pPr>
              <w:rPr>
                <w:rFonts w:ascii="Calibri" w:eastAsia="Times New Roman" w:hAnsi="Calibri" w:cs="Calibri"/>
                <w:color w:val="333333"/>
              </w:rPr>
            </w:pPr>
            <w:r w:rsidRPr="00FB1E53">
              <w:rPr>
                <w:rFonts w:ascii="Calibri" w:eastAsia="Times New Roman" w:hAnsi="Calibri" w:cs="Calibri"/>
                <w:color w:val="333333"/>
              </w:rPr>
              <w:t>RMC-SS displays Asset details including condition on the form</w:t>
            </w:r>
            <w:r>
              <w:rPr>
                <w:rFonts w:ascii="Calibri" w:eastAsia="Times New Roman" w:hAnsi="Calibri" w:cs="Calibri"/>
                <w:color w:val="333333"/>
              </w:rPr>
              <w:t>.</w:t>
            </w:r>
          </w:p>
          <w:p w14:paraId="2FAE61EE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</w:p>
        </w:tc>
      </w:tr>
      <w:tr w:rsidR="0088726E" w:rsidRPr="00E85566" w14:paraId="7DFA80B8" w14:textId="77777777" w:rsidTr="0073603D">
        <w:trPr>
          <w:trHeight w:val="70"/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9FD3F" w14:textId="77777777" w:rsidR="0088726E" w:rsidRPr="006F1061" w:rsidRDefault="0088726E" w:rsidP="0073603D">
            <w:pPr>
              <w:rPr>
                <w:rFonts w:cs="Arial"/>
                <w:b/>
                <w:bCs/>
                <w:color w:val="333333"/>
                <w:szCs w:val="20"/>
                <w:lang w:eastAsia="en-GB"/>
              </w:rPr>
            </w:pP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1C45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</w:p>
        </w:tc>
      </w:tr>
    </w:tbl>
    <w:p w14:paraId="11A5F630" w14:textId="56AB04EE" w:rsidR="00643101" w:rsidRDefault="00643101" w:rsidP="00F6119C">
      <w:pPr>
        <w:rPr>
          <w:lang w:val="en-GB"/>
        </w:rPr>
      </w:pPr>
    </w:p>
    <w:p w14:paraId="6CDDB85D" w14:textId="10F6B449" w:rsidR="00CE0BF1" w:rsidRPr="00643101" w:rsidRDefault="00CE0BF1" w:rsidP="00F6119C"/>
    <w:p w14:paraId="636F0898" w14:textId="60F065F8" w:rsidR="00CE0BF1" w:rsidRDefault="00CE0BF1" w:rsidP="00F6119C">
      <w:pPr>
        <w:rPr>
          <w:lang w:val="en-GB"/>
        </w:rPr>
      </w:pPr>
    </w:p>
    <w:p w14:paraId="0184D3CF" w14:textId="5FBE5136" w:rsidR="00103995" w:rsidRDefault="00103995" w:rsidP="00F6119C">
      <w:pPr>
        <w:rPr>
          <w:lang w:val="en-GB"/>
        </w:rPr>
      </w:pPr>
    </w:p>
    <w:p w14:paraId="53F4AE59" w14:textId="77777777" w:rsidR="00103995" w:rsidRDefault="00103995">
      <w:pPr>
        <w:rPr>
          <w:rFonts w:ascii="Arial" w:eastAsia="Times New Roman" w:hAnsi="Arial" w:cs="Times New Roman"/>
          <w:b/>
          <w:caps/>
          <w:color w:val="2E74B5"/>
          <w:sz w:val="24"/>
          <w:szCs w:val="20"/>
          <w:lang w:val="en-GB"/>
        </w:rPr>
      </w:pPr>
      <w:r>
        <w:br w:type="page"/>
      </w:r>
    </w:p>
    <w:p w14:paraId="2EED9B46" w14:textId="33FFD257" w:rsidR="00103995" w:rsidRDefault="00103995" w:rsidP="0088726E">
      <w:pPr>
        <w:pStyle w:val="RMCHeading1"/>
      </w:pPr>
      <w:r>
        <w:lastRenderedPageBreak/>
        <w:t xml:space="preserve">UC 5A </w:t>
      </w:r>
      <w:r w:rsidR="0033484E">
        <w:t>–</w:t>
      </w:r>
      <w:r>
        <w:t xml:space="preserve"> RMC operator</w:t>
      </w:r>
      <w:r w:rsidRPr="00433897">
        <w:t xml:space="preserve"> </w:t>
      </w:r>
      <w:r>
        <w:t>show Asset list from</w:t>
      </w:r>
      <w:r w:rsidRPr="00433897">
        <w:t xml:space="preserve"> </w:t>
      </w:r>
      <w:r>
        <w:t>EAMS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2759"/>
        <w:gridCol w:w="2021"/>
        <w:gridCol w:w="1977"/>
      </w:tblGrid>
      <w:tr w:rsidR="00103995" w:rsidRPr="006D056D" w14:paraId="26F71252" w14:textId="77777777" w:rsidTr="00C23F1B">
        <w:trPr>
          <w:trHeight w:val="234"/>
        </w:trPr>
        <w:tc>
          <w:tcPr>
            <w:tcW w:w="2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6A970E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Name</w:t>
            </w:r>
          </w:p>
        </w:tc>
        <w:tc>
          <w:tcPr>
            <w:tcW w:w="6757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31F0FE" w14:textId="743E85A7" w:rsidR="00103995" w:rsidRPr="00DD3EDE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RMC operator Show Asset </w:t>
            </w:r>
            <w:r w:rsidR="006652FD">
              <w:rPr>
                <w:rFonts w:ascii="Calibri" w:eastAsia="Times New Roman" w:hAnsi="Calibri" w:cs="Calibri"/>
                <w:color w:val="333333"/>
              </w:rPr>
              <w:t>list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from EAMS</w:t>
            </w:r>
          </w:p>
        </w:tc>
      </w:tr>
      <w:tr w:rsidR="00103995" w:rsidRPr="006D056D" w14:paraId="1C277204" w14:textId="77777777" w:rsidTr="00C23F1B">
        <w:trPr>
          <w:trHeight w:val="3918"/>
        </w:trPr>
        <w:tc>
          <w:tcPr>
            <w:tcW w:w="93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ED67AF" w14:textId="77777777" w:rsidR="00103995" w:rsidRDefault="001D55BD" w:rsidP="00C23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D83F907" wp14:editId="2D84DE0E">
                  <wp:extent cx="4346369" cy="3766853"/>
                  <wp:effectExtent l="0" t="0" r="0" b="5080"/>
                  <wp:docPr id="1359402009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4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369" cy="376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6A9A8" w14:textId="5AA55AB9" w:rsidR="00884AF8" w:rsidRPr="00DD3EDE" w:rsidRDefault="00884AF8" w:rsidP="00C23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highlight w:val="yellow"/>
              </w:rPr>
            </w:pPr>
            <w:r>
              <w:rPr>
                <w:rFonts w:ascii="Calibri" w:eastAsia="Times New Roman" w:hAnsi="Calibri" w:cs="Calibri"/>
                <w:color w:val="333333"/>
                <w:highlight w:val="yellow"/>
              </w:rPr>
              <w:t>Diagram Is deprecated</w:t>
            </w:r>
          </w:p>
        </w:tc>
      </w:tr>
      <w:tr w:rsidR="00103995" w:rsidRPr="006D056D" w14:paraId="08BDA97A" w14:textId="77777777" w:rsidTr="00C23F1B">
        <w:trPr>
          <w:trHeight w:val="234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4DD128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Description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5DACDF" w14:textId="0DA1DDE7" w:rsidR="00103995" w:rsidRPr="005B7B0B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415215">
              <w:rPr>
                <w:rFonts w:ascii="Calibri" w:eastAsia="Times New Roman" w:hAnsi="Calibri" w:cs="Calibri"/>
                <w:color w:val="333333"/>
              </w:rPr>
              <w:t>Process about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RMC operator requires Assets list from EAMS.</w:t>
            </w:r>
            <w:r w:rsidRPr="005B7B0B">
              <w:rPr>
                <w:rFonts w:ascii="Calibri" w:eastAsia="Times New Roman" w:hAnsi="Calibri" w:cs="Calibri"/>
                <w:color w:val="333333"/>
              </w:rPr>
              <w:t xml:space="preserve">    </w:t>
            </w:r>
          </w:p>
        </w:tc>
      </w:tr>
      <w:tr w:rsidR="00103995" w:rsidRPr="006D056D" w14:paraId="673890AB" w14:textId="77777777" w:rsidTr="00C23F1B">
        <w:trPr>
          <w:trHeight w:val="7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1B6537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 xml:space="preserve">Primary User Role 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06DC28" w14:textId="77777777" w:rsidR="00103995" w:rsidRPr="00415215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 operator</w:t>
            </w:r>
          </w:p>
        </w:tc>
      </w:tr>
      <w:tr w:rsidR="00103995" w:rsidRPr="006D056D" w14:paraId="1E501D8D" w14:textId="77777777" w:rsidTr="00C23F1B">
        <w:trPr>
          <w:trHeight w:val="6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2DB6C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Secondary User Role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7875E7" w14:textId="77777777" w:rsidR="00103995" w:rsidRPr="00415215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RMC-SS</w:t>
            </w:r>
          </w:p>
        </w:tc>
      </w:tr>
      <w:tr w:rsidR="00103995" w:rsidRPr="006D056D" w14:paraId="1DF496D6" w14:textId="77777777" w:rsidTr="00C23F1B">
        <w:trPr>
          <w:trHeight w:val="6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8A6A71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Triggers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2217B8" w14:textId="77777777" w:rsidR="00103995" w:rsidRPr="00415215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Manual trigger</w:t>
            </w:r>
          </w:p>
        </w:tc>
      </w:tr>
      <w:tr w:rsidR="00103995" w:rsidRPr="006D056D" w14:paraId="06AC8FE9" w14:textId="77777777" w:rsidTr="00AA0580">
        <w:trPr>
          <w:trHeight w:val="54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4B4192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Preconditions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FF354D" w14:textId="6CBC3766" w:rsidR="00103995" w:rsidRPr="00AA0580" w:rsidRDefault="00AA0580" w:rsidP="00AA0580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AA0580">
              <w:rPr>
                <w:rFonts w:ascii="Calibri" w:eastAsia="Times New Roman" w:hAnsi="Calibri" w:cs="Calibri"/>
                <w:color w:val="333333"/>
              </w:rPr>
              <w:t>Asset are loaded on EAMS</w:t>
            </w:r>
          </w:p>
        </w:tc>
      </w:tr>
      <w:tr w:rsidR="00103995" w:rsidRPr="006D056D" w14:paraId="42265EAC" w14:textId="77777777" w:rsidTr="00C23F1B">
        <w:trPr>
          <w:trHeight w:val="34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199551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Successful outcome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08377E" w14:textId="5E72A4FA" w:rsidR="00103995" w:rsidRDefault="00103995" w:rsidP="00AA0580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Assets list is shown on the page EAMS Asset Overview</w:t>
            </w:r>
            <w:r w:rsidR="00AF0A47">
              <w:rPr>
                <w:rFonts w:eastAsia="Times New Roman" w:cs="Calibri"/>
                <w:color w:val="333333"/>
              </w:rPr>
              <w:t xml:space="preserve"> (</w:t>
            </w:r>
            <w:r w:rsidR="00AF0A47" w:rsidRPr="00AF0A47">
              <w:rPr>
                <w:rFonts w:eastAsia="Times New Roman" w:cs="Calibri"/>
                <w:color w:val="333333"/>
                <w:highlight w:val="yellow"/>
              </w:rPr>
              <w:t>See Appendix 2</w:t>
            </w:r>
            <w:r w:rsidR="00AF0A47">
              <w:rPr>
                <w:rFonts w:eastAsia="Times New Roman" w:cs="Calibri"/>
                <w:color w:val="333333"/>
              </w:rPr>
              <w:t>)</w:t>
            </w:r>
          </w:p>
          <w:p w14:paraId="07F3AEC0" w14:textId="018B283F" w:rsidR="00AF0A47" w:rsidRDefault="00AF0A47" w:rsidP="00AA0580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  <w:p w14:paraId="655B3A06" w14:textId="3B40CF3A" w:rsidR="00EA08C1" w:rsidRPr="004E328D" w:rsidRDefault="00EA08C1" w:rsidP="00EA08C1">
            <w:pPr>
              <w:pStyle w:val="Paragrafoelenco"/>
              <w:numPr>
                <w:ilvl w:val="0"/>
                <w:numId w:val="18"/>
              </w:numPr>
              <w:tabs>
                <w:tab w:val="clear" w:pos="724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Asset</w:t>
            </w:r>
            <w:r w:rsidRPr="004E328D">
              <w:rPr>
                <w:rFonts w:eastAsia="Times New Roman" w:cs="Arial"/>
              </w:rPr>
              <w:t xml:space="preserve"> overview </w:t>
            </w:r>
            <w:r>
              <w:rPr>
                <w:rFonts w:eastAsia="Times New Roman" w:cs="Arial"/>
              </w:rPr>
              <w:t>page</w:t>
            </w:r>
            <w:r w:rsidRPr="004E328D">
              <w:rPr>
                <w:rFonts w:eastAsia="Times New Roman" w:cs="Arial"/>
              </w:rPr>
              <w:t xml:space="preserve"> shows the following information/headers:</w:t>
            </w:r>
          </w:p>
          <w:p w14:paraId="77CDD7B6" w14:textId="77777777" w:rsidR="00EA08C1" w:rsidRDefault="00EA08C1" w:rsidP="00EA08C1">
            <w:pPr>
              <w:spacing w:after="0" w:line="240" w:lineRule="auto"/>
              <w:rPr>
                <w:rFonts w:eastAsia="Times New Roman" w:cs="Arial"/>
              </w:rPr>
            </w:pPr>
          </w:p>
          <w:tbl>
            <w:tblPr>
              <w:tblStyle w:val="Grigliatabella"/>
              <w:tblW w:w="3592" w:type="dxa"/>
              <w:tblLook w:val="04A0" w:firstRow="1" w:lastRow="0" w:firstColumn="1" w:lastColumn="0" w:noHBand="0" w:noVBand="1"/>
            </w:tblPr>
            <w:tblGrid>
              <w:gridCol w:w="3592"/>
            </w:tblGrid>
            <w:tr w:rsidR="00EA08C1" w:rsidRPr="005F0BE8" w14:paraId="4A12CCD9" w14:textId="77777777" w:rsidTr="00EA08C1">
              <w:tc>
                <w:tcPr>
                  <w:tcW w:w="3592" w:type="dxa"/>
                  <w:shd w:val="clear" w:color="auto" w:fill="00B0F0"/>
                </w:tcPr>
                <w:p w14:paraId="2ED951A9" w14:textId="77777777" w:rsidR="00EA08C1" w:rsidRPr="00E367FA" w:rsidRDefault="00EA08C1" w:rsidP="00EA08C1">
                  <w:pPr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</w:pPr>
                  <w:r w:rsidRPr="00E367FA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Field on the overview</w:t>
                  </w:r>
                </w:p>
              </w:tc>
            </w:tr>
            <w:tr w:rsidR="00EA08C1" w:rsidRPr="005F0BE8" w14:paraId="49945536" w14:textId="77777777" w:rsidTr="00EA08C1">
              <w:tc>
                <w:tcPr>
                  <w:tcW w:w="3592" w:type="dxa"/>
                  <w:shd w:val="clear" w:color="auto" w:fill="00B0F0"/>
                </w:tcPr>
                <w:p w14:paraId="4E498B9B" w14:textId="397A3862" w:rsidR="00EA08C1" w:rsidRPr="00E367FA" w:rsidRDefault="00EA08C1" w:rsidP="00EA08C1">
                  <w:pPr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Asset tag</w:t>
                  </w:r>
                </w:p>
              </w:tc>
            </w:tr>
            <w:tr w:rsidR="00EA08C1" w:rsidRPr="005F0BE8" w14:paraId="32EE50FD" w14:textId="77777777" w:rsidTr="00EA08C1">
              <w:tc>
                <w:tcPr>
                  <w:tcW w:w="3592" w:type="dxa"/>
                  <w:shd w:val="clear" w:color="auto" w:fill="00B0F0"/>
                </w:tcPr>
                <w:p w14:paraId="5A95CEDC" w14:textId="76A45127" w:rsidR="00EA08C1" w:rsidRPr="005F0BE8" w:rsidRDefault="00EA08C1" w:rsidP="00EA08C1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333333"/>
                    </w:rPr>
                    <w:t>MXAssetNum</w:t>
                  </w:r>
                  <w:proofErr w:type="spellEnd"/>
                </w:p>
              </w:tc>
            </w:tr>
            <w:tr w:rsidR="00EA08C1" w:rsidRPr="005F0BE8" w14:paraId="6DF72BE2" w14:textId="77777777" w:rsidTr="00EA08C1">
              <w:tc>
                <w:tcPr>
                  <w:tcW w:w="3592" w:type="dxa"/>
                  <w:shd w:val="clear" w:color="auto" w:fill="00B0F0"/>
                </w:tcPr>
                <w:p w14:paraId="7BA5B626" w14:textId="2575191C" w:rsidR="00EA08C1" w:rsidRPr="005F0BE8" w:rsidRDefault="00EA08C1" w:rsidP="00EA08C1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Last update</w:t>
                  </w:r>
                </w:p>
              </w:tc>
            </w:tr>
            <w:tr w:rsidR="00EA08C1" w:rsidRPr="005F0BE8" w14:paraId="176AD1A8" w14:textId="77777777" w:rsidTr="00EA08C1">
              <w:tc>
                <w:tcPr>
                  <w:tcW w:w="3592" w:type="dxa"/>
                  <w:shd w:val="clear" w:color="auto" w:fill="00B0F0"/>
                </w:tcPr>
                <w:p w14:paraId="3E5B7E21" w14:textId="7B66CB2A" w:rsidR="00EA08C1" w:rsidRPr="005F0BE8" w:rsidRDefault="00EA08C1" w:rsidP="00EA08C1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333333"/>
                    </w:rPr>
                    <w:t>MXStatus</w:t>
                  </w:r>
                  <w:proofErr w:type="spellEnd"/>
                </w:p>
              </w:tc>
            </w:tr>
            <w:tr w:rsidR="00EA08C1" w:rsidRPr="005F0BE8" w14:paraId="6ABECCEC" w14:textId="77777777" w:rsidTr="00EA08C1">
              <w:tc>
                <w:tcPr>
                  <w:tcW w:w="3592" w:type="dxa"/>
                  <w:shd w:val="clear" w:color="auto" w:fill="00B0F0"/>
                </w:tcPr>
                <w:p w14:paraId="77F9E422" w14:textId="43B4AFB8" w:rsidR="00EA08C1" w:rsidRPr="005F0BE8" w:rsidRDefault="00EA08C1" w:rsidP="00EA08C1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Asset Name</w:t>
                  </w:r>
                  <w:r w:rsidR="007D106F">
                    <w:rPr>
                      <w:rFonts w:ascii="Calibri" w:eastAsia="Times New Roman" w:hAnsi="Calibri" w:cs="Calibri"/>
                      <w:color w:val="333333"/>
                    </w:rPr>
                    <w:t xml:space="preserve">&lt;non </w:t>
                  </w:r>
                  <w:proofErr w:type="spellStart"/>
                  <w:r w:rsidR="007D106F">
                    <w:rPr>
                      <w:rFonts w:ascii="Calibri" w:eastAsia="Times New Roman" w:hAnsi="Calibri" w:cs="Calibri"/>
                      <w:color w:val="333333"/>
                    </w:rPr>
                    <w:t>esiste</w:t>
                  </w:r>
                  <w:proofErr w:type="spellEnd"/>
                  <w:r w:rsidR="007D106F">
                    <w:rPr>
                      <w:rFonts w:ascii="Calibri" w:eastAsia="Times New Roman" w:hAnsi="Calibri" w:cs="Calibri"/>
                      <w:color w:val="333333"/>
                    </w:rPr>
                    <w:t>&gt;</w:t>
                  </w:r>
                </w:p>
              </w:tc>
            </w:tr>
            <w:tr w:rsidR="00EA08C1" w:rsidRPr="005F0BE8" w14:paraId="7B899C19" w14:textId="77777777" w:rsidTr="00EA08C1">
              <w:tc>
                <w:tcPr>
                  <w:tcW w:w="3592" w:type="dxa"/>
                  <w:shd w:val="clear" w:color="auto" w:fill="00B0F0"/>
                </w:tcPr>
                <w:p w14:paraId="34C86C60" w14:textId="12903A67" w:rsidR="00EA08C1" w:rsidRPr="005F0BE8" w:rsidRDefault="00EA08C1" w:rsidP="00EA08C1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333333"/>
                    </w:rPr>
                    <w:t>Latidute</w:t>
                  </w:r>
                  <w:proofErr w:type="spellEnd"/>
                </w:p>
              </w:tc>
            </w:tr>
            <w:tr w:rsidR="00EA08C1" w:rsidRPr="005F0BE8" w14:paraId="1556AA00" w14:textId="77777777" w:rsidTr="00EA08C1">
              <w:tc>
                <w:tcPr>
                  <w:tcW w:w="3592" w:type="dxa"/>
                  <w:shd w:val="clear" w:color="auto" w:fill="00B0F0"/>
                </w:tcPr>
                <w:p w14:paraId="69366896" w14:textId="12769602" w:rsidR="00EA08C1" w:rsidRPr="005F0BE8" w:rsidRDefault="00EA08C1" w:rsidP="00EA08C1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Longitude</w:t>
                  </w:r>
                </w:p>
              </w:tc>
            </w:tr>
            <w:tr w:rsidR="00EA08C1" w:rsidRPr="005F0BE8" w14:paraId="50DAC25A" w14:textId="77777777" w:rsidTr="00EA08C1">
              <w:tc>
                <w:tcPr>
                  <w:tcW w:w="3592" w:type="dxa"/>
                  <w:shd w:val="clear" w:color="auto" w:fill="00B0F0"/>
                </w:tcPr>
                <w:p w14:paraId="5162A82E" w14:textId="08A6E501" w:rsidR="00EA08C1" w:rsidRDefault="00EA08C1" w:rsidP="00EA08C1">
                  <w:pPr>
                    <w:rPr>
                      <w:rFonts w:ascii="Calibri" w:eastAsia="Times New Roman" w:hAnsi="Calibri" w:cs="Calibri"/>
                      <w:color w:val="333333"/>
                    </w:rPr>
                  </w:pPr>
                  <w:r>
                    <w:rPr>
                      <w:rFonts w:ascii="Calibri" w:eastAsia="Times New Roman" w:hAnsi="Calibri" w:cs="Calibri"/>
                      <w:color w:val="333333"/>
                    </w:rPr>
                    <w:t>RMC-SS id</w:t>
                  </w:r>
                </w:p>
              </w:tc>
            </w:tr>
          </w:tbl>
          <w:p w14:paraId="38C47E9E" w14:textId="77777777" w:rsidR="00EA08C1" w:rsidRDefault="00EA08C1" w:rsidP="00EA08C1">
            <w:pPr>
              <w:spacing w:after="0" w:line="240" w:lineRule="auto"/>
              <w:jc w:val="center"/>
              <w:rPr>
                <w:rFonts w:eastAsia="Times New Roman" w:cs="Arial"/>
              </w:rPr>
            </w:pPr>
          </w:p>
          <w:p w14:paraId="08E2F052" w14:textId="36B02D80" w:rsidR="00EA08C1" w:rsidRPr="00EA08C1" w:rsidRDefault="00EA08C1" w:rsidP="00EA08C1">
            <w:pPr>
              <w:pStyle w:val="Paragrafoelenco"/>
              <w:numPr>
                <w:ilvl w:val="0"/>
                <w:numId w:val="18"/>
              </w:numPr>
              <w:shd w:val="clear" w:color="auto" w:fill="00B0F0"/>
              <w:tabs>
                <w:tab w:val="clear" w:pos="724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Other fields must be displayed on main view if </w:t>
            </w:r>
            <w:proofErr w:type="spellStart"/>
            <w:r>
              <w:rPr>
                <w:rFonts w:eastAsia="Times New Roman" w:cs="Arial"/>
              </w:rPr>
              <w:t>ShowInReport</w:t>
            </w:r>
            <w:proofErr w:type="spellEnd"/>
            <w:r>
              <w:rPr>
                <w:rFonts w:eastAsia="Times New Roman" w:cs="Arial"/>
              </w:rPr>
              <w:t xml:space="preserve"> flag for the corresponding parameter is true.</w:t>
            </w:r>
          </w:p>
          <w:p w14:paraId="052A318A" w14:textId="07322542" w:rsidR="00EA08C1" w:rsidRDefault="00EA08C1" w:rsidP="00EA08C1">
            <w:pPr>
              <w:pStyle w:val="Paragrafoelenco"/>
              <w:numPr>
                <w:ilvl w:val="0"/>
                <w:numId w:val="18"/>
              </w:numPr>
              <w:tabs>
                <w:tab w:val="clear" w:pos="724"/>
              </w:tabs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Asset</w:t>
            </w:r>
            <w:r w:rsidRPr="00DE02BC">
              <w:rPr>
                <w:rFonts w:eastAsia="Times New Roman" w:cs="Arial"/>
              </w:rPr>
              <w:t xml:space="preserve"> Overview View</w:t>
            </w:r>
          </w:p>
          <w:p w14:paraId="3EBB3401" w14:textId="77777777" w:rsidR="00EA08C1" w:rsidRPr="00DE02BC" w:rsidRDefault="00EA08C1" w:rsidP="00EA08C1">
            <w:pPr>
              <w:pStyle w:val="Paragrafoelenco"/>
              <w:spacing w:after="0" w:line="240" w:lineRule="auto"/>
              <w:ind w:left="360"/>
              <w:rPr>
                <w:rFonts w:eastAsia="Times New Roman" w:cs="Arial"/>
              </w:rPr>
            </w:pPr>
            <w:r w:rsidRPr="00DE02BC">
              <w:rPr>
                <w:rFonts w:eastAsia="Times New Roman" w:cs="Arial"/>
              </w:rPr>
              <w:t>From this view, selecting a single row, the RMC operator can</w:t>
            </w:r>
          </w:p>
          <w:p w14:paraId="2EC6DF09" w14:textId="03ACDE65" w:rsidR="00EA08C1" w:rsidRDefault="00EA08C1" w:rsidP="00EA08C1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Localize the asset on the map (button available only if asset matching with an RMC-SS</w:t>
            </w:r>
            <w:r w:rsidR="001F5FB7">
              <w:rPr>
                <w:rFonts w:eastAsia="Times New Roman" w:cs="Arial"/>
              </w:rPr>
              <w:t xml:space="preserve"> i</w:t>
            </w:r>
            <w:r w:rsidR="00AC00A5">
              <w:rPr>
                <w:rFonts w:eastAsia="Times New Roman" w:cs="Arial"/>
              </w:rPr>
              <w:t>d</w:t>
            </w:r>
            <w:r w:rsidR="001F5FB7">
              <w:rPr>
                <w:rFonts w:eastAsia="Times New Roman" w:cs="Arial"/>
              </w:rPr>
              <w:t xml:space="preserve"> has a valid value</w:t>
            </w:r>
            <w:r>
              <w:rPr>
                <w:rFonts w:eastAsia="Times New Roman" w:cs="Arial"/>
              </w:rPr>
              <w:t>)</w:t>
            </w:r>
          </w:p>
          <w:p w14:paraId="1E67197D" w14:textId="6EF3E21A" w:rsidR="00EA08C1" w:rsidRDefault="00EA08C1" w:rsidP="00EA08C1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Open </w:t>
            </w:r>
            <w:r w:rsidR="003C496B">
              <w:rPr>
                <w:rFonts w:eastAsia="Times New Roman" w:cs="Arial"/>
              </w:rPr>
              <w:t xml:space="preserve">asset </w:t>
            </w:r>
            <w:r>
              <w:rPr>
                <w:rFonts w:eastAsia="Times New Roman" w:cs="Arial"/>
              </w:rPr>
              <w:t xml:space="preserve">details </w:t>
            </w:r>
          </w:p>
          <w:p w14:paraId="0DAB7CC5" w14:textId="77777777" w:rsidR="00EA08C1" w:rsidRPr="00D176AF" w:rsidRDefault="00EA08C1" w:rsidP="00EA08C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 w:rsidRPr="00D176AF">
              <w:rPr>
                <w:rFonts w:eastAsia="Times New Roman" w:cs="Arial"/>
              </w:rPr>
              <w:t xml:space="preserve">On Open Details, all main fields must be visible. Other fields must be displayed if </w:t>
            </w:r>
            <w:proofErr w:type="spellStart"/>
            <w:r w:rsidRPr="00D176AF">
              <w:rPr>
                <w:rFonts w:eastAsia="Times New Roman" w:cs="Arial"/>
              </w:rPr>
              <w:t>ShowInPopup</w:t>
            </w:r>
            <w:proofErr w:type="spellEnd"/>
            <w:r w:rsidRPr="00D176AF">
              <w:rPr>
                <w:rFonts w:eastAsia="Times New Roman" w:cs="Arial"/>
              </w:rPr>
              <w:t xml:space="preserve"> flag for the corresponding field is true.</w:t>
            </w:r>
          </w:p>
          <w:p w14:paraId="06DE407A" w14:textId="77777777" w:rsidR="00EA08C1" w:rsidRDefault="00EA08C1" w:rsidP="00EA08C1">
            <w:pPr>
              <w:spacing w:after="0" w:line="240" w:lineRule="auto"/>
              <w:rPr>
                <w:rFonts w:eastAsia="Times New Roman" w:cs="Arial"/>
              </w:rPr>
            </w:pPr>
          </w:p>
          <w:p w14:paraId="175C308F" w14:textId="77777777" w:rsidR="00EA08C1" w:rsidRPr="005C0EA7" w:rsidRDefault="00EA08C1" w:rsidP="00EA08C1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</w:rPr>
            </w:pPr>
            <w:r w:rsidRPr="005C0EA7">
              <w:rPr>
                <w:rFonts w:eastAsia="Times New Roman" w:cs="Arial"/>
              </w:rPr>
              <w:t xml:space="preserve">Furthermore, the operator can sort </w:t>
            </w:r>
            <w:r w:rsidRPr="005C0EA7">
              <w:rPr>
                <w:rFonts w:eastAsia="Times New Roman" w:cs="Arial"/>
                <w:shd w:val="clear" w:color="auto" w:fill="00B0F0"/>
              </w:rPr>
              <w:t>(on total of items and not only on current page)</w:t>
            </w:r>
            <w:r w:rsidRPr="005C0EA7">
              <w:rPr>
                <w:rFonts w:eastAsia="Times New Roman" w:cs="Arial"/>
              </w:rPr>
              <w:t xml:space="preserve">, filter </w:t>
            </w:r>
            <w:r w:rsidRPr="005C0EA7">
              <w:rPr>
                <w:rFonts w:eastAsia="Times New Roman" w:cs="Arial"/>
                <w:shd w:val="clear" w:color="auto" w:fill="00B0F0"/>
              </w:rPr>
              <w:t>(on total of items and not only on current page)</w:t>
            </w:r>
            <w:r w:rsidRPr="005C0EA7">
              <w:rPr>
                <w:rFonts w:eastAsia="Times New Roman" w:cs="Arial"/>
              </w:rPr>
              <w:t xml:space="preserve">, export </w:t>
            </w:r>
            <w:r w:rsidRPr="005C0EA7">
              <w:rPr>
                <w:rFonts w:eastAsia="Times New Roman" w:cs="Arial"/>
                <w:shd w:val="clear" w:color="auto" w:fill="00B0F0"/>
              </w:rPr>
              <w:t>(total items filtered and sorted)</w:t>
            </w:r>
            <w:r w:rsidRPr="005C0EA7">
              <w:rPr>
                <w:rFonts w:eastAsia="Times New Roman" w:cs="Arial"/>
              </w:rPr>
              <w:t xml:space="preserve"> and print the table, as for any RMC-SS grid.</w:t>
            </w:r>
          </w:p>
          <w:p w14:paraId="46BFA62E" w14:textId="77777777" w:rsidR="00EA08C1" w:rsidRPr="005C0EA7" w:rsidRDefault="00EA08C1" w:rsidP="00EA08C1">
            <w:pPr>
              <w:pStyle w:val="Paragrafoelenco"/>
              <w:rPr>
                <w:rFonts w:eastAsia="Times New Roman" w:cs="Arial"/>
              </w:rPr>
            </w:pPr>
          </w:p>
          <w:p w14:paraId="41571072" w14:textId="7C329D47" w:rsidR="00EA08C1" w:rsidRPr="005C0EA7" w:rsidRDefault="003C496B" w:rsidP="00EA08C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Asset</w:t>
            </w:r>
            <w:r w:rsidR="00EA08C1" w:rsidRPr="005C0EA7">
              <w:rPr>
                <w:rFonts w:eastAsia="Times New Roman" w:cs="Arial"/>
              </w:rPr>
              <w:t xml:space="preserve"> Overview must have pagination support.</w:t>
            </w:r>
          </w:p>
          <w:p w14:paraId="441EC82B" w14:textId="56F6AA6D" w:rsidR="00EA08C1" w:rsidRDefault="00EA08C1" w:rsidP="00EA08C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 w:rsidRPr="005C0EA7">
              <w:rPr>
                <w:rFonts w:eastAsia="Times New Roman" w:cs="Arial"/>
              </w:rPr>
              <w:t xml:space="preserve">Every column on </w:t>
            </w:r>
            <w:r w:rsidR="007A31CD">
              <w:rPr>
                <w:rFonts w:eastAsia="Times New Roman" w:cs="Arial"/>
              </w:rPr>
              <w:t>Asset</w:t>
            </w:r>
            <w:r w:rsidRPr="005C0EA7">
              <w:rPr>
                <w:rFonts w:eastAsia="Times New Roman" w:cs="Arial"/>
              </w:rPr>
              <w:t xml:space="preserve"> Overview must be filterable (according to the column data type) on the total of items retrieved (not only on the current page).</w:t>
            </w:r>
          </w:p>
          <w:p w14:paraId="4FF50C7C" w14:textId="6935BB84" w:rsidR="005834AC" w:rsidRDefault="005834AC" w:rsidP="00EA08C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Asset overview must show in the west panel the supported asset types (from dedicated management inventory).</w:t>
            </w:r>
          </w:p>
          <w:p w14:paraId="4D67A133" w14:textId="46023DB2" w:rsidR="005834AC" w:rsidRDefault="005834AC" w:rsidP="00EA08C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Asset type can match with RMC-SS object type (example EAMS traffic cameras with RMC-SS cameras) or not match (example EAMS bridges or tunnels)</w:t>
            </w:r>
          </w:p>
          <w:p w14:paraId="5F05B3FF" w14:textId="178664E8" w:rsidR="00896F36" w:rsidRDefault="00896F36" w:rsidP="00EA08C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Asset type can have an associated and configurable icon</w:t>
            </w:r>
          </w:p>
          <w:p w14:paraId="19D9E47C" w14:textId="699144F5" w:rsidR="00896F36" w:rsidRPr="005C0EA7" w:rsidRDefault="00896F36" w:rsidP="00EA08C1">
            <w:pPr>
              <w:pStyle w:val="Paragrafoelenco"/>
              <w:numPr>
                <w:ilvl w:val="0"/>
                <w:numId w:val="33"/>
              </w:numPr>
              <w:shd w:val="clear" w:color="auto" w:fill="00B0F0"/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Asset type can be configured on the RMC-SS </w:t>
            </w:r>
            <w:proofErr w:type="spellStart"/>
            <w:r>
              <w:rPr>
                <w:rFonts w:eastAsia="Times New Roman" w:cs="Arial"/>
              </w:rPr>
              <w:t>db</w:t>
            </w:r>
            <w:proofErr w:type="spellEnd"/>
            <w:r>
              <w:rPr>
                <w:rFonts w:eastAsia="Times New Roman" w:cs="Arial"/>
              </w:rPr>
              <w:t xml:space="preserve"> associating a specific end point</w:t>
            </w:r>
          </w:p>
          <w:p w14:paraId="5293A89E" w14:textId="75A8BCAD" w:rsidR="00EA08C1" w:rsidRDefault="00EA08C1" w:rsidP="00AA0580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  <w:p w14:paraId="17B84353" w14:textId="484C7614" w:rsidR="00AF0A47" w:rsidRDefault="00AF0A47" w:rsidP="00AA0580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385AB5FB" wp14:editId="021AC137">
                  <wp:extent cx="4183394" cy="2973070"/>
                  <wp:effectExtent l="0" t="0" r="762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43" cy="298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15CA0" w14:textId="4CBE5BB4" w:rsidR="00AF0A47" w:rsidRDefault="00AF0A47" w:rsidP="00AA0580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  <w:p w14:paraId="3DD0E12E" w14:textId="4B4495FB" w:rsidR="00267F9F" w:rsidRDefault="00267F9F" w:rsidP="00267F9F">
            <w:pPr>
              <w:shd w:val="clear" w:color="auto" w:fill="00B0F0"/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(fields in the mockup are not the correct ones, see the list of correct fields in the descriptive section)</w:t>
            </w:r>
          </w:p>
          <w:p w14:paraId="524BD48F" w14:textId="1216BF9B" w:rsidR="00A94DF2" w:rsidRPr="00AA0580" w:rsidRDefault="00A94DF2" w:rsidP="00A94DF2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</w:p>
        </w:tc>
      </w:tr>
      <w:tr w:rsidR="00AF0A47" w:rsidRPr="006D056D" w14:paraId="4C6E536F" w14:textId="77777777" w:rsidTr="000111C7">
        <w:trPr>
          <w:trHeight w:val="263"/>
        </w:trPr>
        <w:tc>
          <w:tcPr>
            <w:tcW w:w="2587" w:type="dxa"/>
            <w:vMerge w:val="restart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0AB577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lastRenderedPageBreak/>
              <w:t>Unsuccessful outcome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E06CED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Failure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ABF79A5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Result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EAA7599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Condition</w:t>
            </w:r>
          </w:p>
        </w:tc>
      </w:tr>
      <w:tr w:rsidR="00AF0A47" w:rsidRPr="006D056D" w14:paraId="4355BDF6" w14:textId="77777777" w:rsidTr="000111C7">
        <w:trPr>
          <w:trHeight w:val="262"/>
        </w:trPr>
        <w:tc>
          <w:tcPr>
            <w:tcW w:w="2587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F83B5E5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E5F399" w14:textId="77777777" w:rsidR="00103995" w:rsidRPr="00EF492F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F492F">
              <w:rPr>
                <w:rFonts w:ascii="Calibri" w:eastAsia="Times New Roman" w:hAnsi="Calibri" w:cs="Calibri"/>
              </w:rPr>
              <w:t xml:space="preserve">Error handling messages as defined on RMC-SS. Following Error messages </w:t>
            </w:r>
            <w:r>
              <w:rPr>
                <w:rFonts w:ascii="Calibri" w:eastAsia="Times New Roman" w:hAnsi="Calibri" w:cs="Calibri"/>
              </w:rPr>
              <w:t>could</w:t>
            </w:r>
            <w:r w:rsidRPr="00EF492F">
              <w:rPr>
                <w:rFonts w:ascii="Calibri" w:eastAsia="Times New Roman" w:hAnsi="Calibri" w:cs="Calibri"/>
              </w:rPr>
              <w:t xml:space="preserve"> be </w:t>
            </w:r>
            <w:r>
              <w:rPr>
                <w:rFonts w:ascii="Calibri" w:eastAsia="Times New Roman" w:hAnsi="Calibri" w:cs="Calibri"/>
              </w:rPr>
              <w:t>shown</w:t>
            </w:r>
            <w:r w:rsidRPr="00EF492F">
              <w:rPr>
                <w:rFonts w:ascii="Calibri" w:eastAsia="Times New Roman" w:hAnsi="Calibri" w:cs="Calibri"/>
              </w:rPr>
              <w:t>:</w:t>
            </w:r>
          </w:p>
          <w:p w14:paraId="22BF1385" w14:textId="4ED308D1" w:rsidR="00103995" w:rsidRPr="00F870FC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F492F">
              <w:rPr>
                <w:rFonts w:ascii="Calibri" w:eastAsia="Times New Roman" w:hAnsi="Calibri" w:cs="Calibri"/>
              </w:rPr>
              <w:t>“</w:t>
            </w:r>
            <w:r>
              <w:rPr>
                <w:rFonts w:ascii="Calibri" w:eastAsia="Times New Roman" w:hAnsi="Calibri" w:cs="Calibri"/>
              </w:rPr>
              <w:t xml:space="preserve">Could not retrieve Asset </w:t>
            </w:r>
            <w:r w:rsidR="00A50518">
              <w:rPr>
                <w:rFonts w:ascii="Calibri" w:eastAsia="Times New Roman" w:hAnsi="Calibri" w:cs="Calibri"/>
              </w:rPr>
              <w:t>List</w:t>
            </w:r>
            <w:r w:rsidRPr="00EF492F">
              <w:rPr>
                <w:rFonts w:ascii="Calibri" w:eastAsia="Times New Roman" w:hAnsi="Calibri" w:cs="Calibri"/>
              </w:rPr>
              <w:t>”.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8E1D" w14:textId="39551B26" w:rsidR="00103995" w:rsidRPr="00151AAC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F6BD7">
              <w:rPr>
                <w:rFonts w:ascii="Calibri" w:eastAsia="Times New Roman" w:hAnsi="Calibri" w:cs="Calibri"/>
              </w:rPr>
              <w:t xml:space="preserve">No </w:t>
            </w:r>
            <w:r>
              <w:rPr>
                <w:rFonts w:ascii="Calibri" w:eastAsia="Times New Roman" w:hAnsi="Calibri" w:cs="Calibri"/>
              </w:rPr>
              <w:t xml:space="preserve">Asset </w:t>
            </w:r>
            <w:r w:rsidR="00A50518">
              <w:rPr>
                <w:rFonts w:ascii="Calibri" w:eastAsia="Times New Roman" w:hAnsi="Calibri" w:cs="Calibri"/>
              </w:rPr>
              <w:t>list</w:t>
            </w:r>
            <w:r>
              <w:rPr>
                <w:rFonts w:ascii="Calibri" w:eastAsia="Times New Roman" w:hAnsi="Calibri" w:cs="Calibri"/>
              </w:rPr>
              <w:t xml:space="preserve"> shows for the selected ITS asset</w:t>
            </w:r>
            <w:r w:rsidR="00A50518">
              <w:rPr>
                <w:rFonts w:ascii="Calibri" w:eastAsia="Times New Roman" w:hAnsi="Calibri" w:cs="Calibri"/>
              </w:rPr>
              <w:t xml:space="preserve"> type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63180" w14:textId="77777777" w:rsidR="00103995" w:rsidRPr="00EF492F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61C51">
              <w:rPr>
                <w:rFonts w:ascii="Calibri" w:eastAsia="Times New Roman" w:hAnsi="Calibri" w:cs="Calibri"/>
              </w:rPr>
              <w:t>Not successful</w:t>
            </w:r>
          </w:p>
        </w:tc>
      </w:tr>
      <w:tr w:rsidR="00103995" w:rsidRPr="006D056D" w14:paraId="0A6FC67A" w14:textId="77777777" w:rsidTr="000111C7">
        <w:trPr>
          <w:trHeight w:val="70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6564A0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Normal</w:t>
            </w: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br/>
              <w:t>Task Flow</w:t>
            </w:r>
          </w:p>
        </w:tc>
        <w:tc>
          <w:tcPr>
            <w:tcW w:w="67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C597C6" w14:textId="5887A9CD" w:rsidR="00103995" w:rsidRDefault="0082616E" w:rsidP="00761C51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1. Operator click</w:t>
            </w:r>
            <w:r w:rsidR="00E02770">
              <w:rPr>
                <w:rFonts w:eastAsia="Times New Roman" w:cs="Calibri"/>
                <w:color w:val="333333"/>
              </w:rPr>
              <w:t>s</w:t>
            </w:r>
            <w:r>
              <w:rPr>
                <w:rFonts w:eastAsia="Times New Roman" w:cs="Calibri"/>
                <w:color w:val="333333"/>
              </w:rPr>
              <w:t xml:space="preserve"> on link to open EAMS Asset Overview</w:t>
            </w:r>
          </w:p>
          <w:p w14:paraId="17457B46" w14:textId="77777777" w:rsidR="00E02770" w:rsidRDefault="00E02770" w:rsidP="00761C51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Arial"/>
              </w:rPr>
              <w:t xml:space="preserve">2. RMC-SS retrieves </w:t>
            </w:r>
            <w:r>
              <w:rPr>
                <w:rFonts w:eastAsia="Times New Roman" w:cs="Calibri"/>
                <w:color w:val="333333"/>
              </w:rPr>
              <w:t>EAMS Asset Overview from database</w:t>
            </w:r>
          </w:p>
          <w:p w14:paraId="4D281585" w14:textId="77777777" w:rsidR="00E02770" w:rsidRDefault="00E02770" w:rsidP="00761C51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 xml:space="preserve">3. </w:t>
            </w:r>
            <w:r w:rsidR="006330E8">
              <w:rPr>
                <w:rFonts w:eastAsia="Times New Roman" w:cs="Calibri"/>
                <w:color w:val="333333"/>
              </w:rPr>
              <w:t>RMC-SS displays to operator EAMS Asset Overview page</w:t>
            </w:r>
          </w:p>
          <w:p w14:paraId="01C34C97" w14:textId="0E64967B" w:rsidR="006330E8" w:rsidRDefault="006330E8" w:rsidP="00761C51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>4. Operator select</w:t>
            </w:r>
            <w:r w:rsidR="00D86125">
              <w:rPr>
                <w:rFonts w:eastAsia="Times New Roman" w:cs="Calibri"/>
                <w:color w:val="333333"/>
              </w:rPr>
              <w:t>s</w:t>
            </w:r>
            <w:r>
              <w:rPr>
                <w:rFonts w:eastAsia="Times New Roman" w:cs="Calibri"/>
                <w:color w:val="333333"/>
              </w:rPr>
              <w:t xml:space="preserve"> the asset type </w:t>
            </w:r>
            <w:r w:rsidR="00D86125">
              <w:rPr>
                <w:rFonts w:eastAsia="Times New Roman" w:cs="Calibri"/>
                <w:color w:val="333333"/>
              </w:rPr>
              <w:t>on EAMS Asset Overview</w:t>
            </w:r>
          </w:p>
          <w:p w14:paraId="6FF1B85E" w14:textId="77777777" w:rsidR="00D86125" w:rsidRDefault="00D86125" w:rsidP="00761C51">
            <w:pPr>
              <w:spacing w:after="0" w:line="240" w:lineRule="auto"/>
              <w:rPr>
                <w:rFonts w:eastAsia="Times New Roman" w:cs="Calibri"/>
                <w:color w:val="333333"/>
              </w:rPr>
            </w:pPr>
            <w:r>
              <w:rPr>
                <w:rFonts w:eastAsia="Times New Roman" w:cs="Calibri"/>
                <w:color w:val="333333"/>
              </w:rPr>
              <w:t xml:space="preserve">5. </w:t>
            </w:r>
            <w:r w:rsidRPr="00EA08C1">
              <w:rPr>
                <w:rFonts w:eastAsia="Times New Roman" w:cs="Calibri"/>
                <w:strike/>
                <w:color w:val="333333"/>
                <w:shd w:val="clear" w:color="auto" w:fill="00B0F0"/>
              </w:rPr>
              <w:t xml:space="preserve">RMC-SS queries EAMS to retrieve asset list for the specific </w:t>
            </w:r>
            <w:r w:rsidR="007731AF" w:rsidRPr="00EA08C1">
              <w:rPr>
                <w:rFonts w:eastAsia="Times New Roman" w:cs="Calibri"/>
                <w:strike/>
                <w:color w:val="333333"/>
                <w:shd w:val="clear" w:color="auto" w:fill="00B0F0"/>
              </w:rPr>
              <w:t>asset type</w:t>
            </w:r>
          </w:p>
          <w:p w14:paraId="5CCEF3E7" w14:textId="303C1086" w:rsidR="007731AF" w:rsidRPr="0009405A" w:rsidRDefault="007731AF" w:rsidP="00761C5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Calibri"/>
                <w:color w:val="333333"/>
              </w:rPr>
              <w:t xml:space="preserve">6. RMC-SS displays to operator </w:t>
            </w:r>
            <w:r w:rsidR="00D20777">
              <w:rPr>
                <w:rFonts w:eastAsia="Times New Roman" w:cs="Calibri"/>
                <w:color w:val="333333"/>
              </w:rPr>
              <w:t>asset list retrieved from EAMS</w:t>
            </w:r>
          </w:p>
        </w:tc>
      </w:tr>
      <w:tr w:rsidR="00103995" w:rsidRPr="006D056D" w14:paraId="39153CBD" w14:textId="77777777" w:rsidTr="00C23F1B">
        <w:trPr>
          <w:trHeight w:val="7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1DFCD3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027927F0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1</w:t>
            </w:r>
          </w:p>
        </w:tc>
        <w:tc>
          <w:tcPr>
            <w:tcW w:w="6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DE52A4" w14:textId="641A764E" w:rsidR="00103995" w:rsidRPr="0009405A" w:rsidRDefault="00103995" w:rsidP="00761C5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</w:rPr>
            </w:pPr>
          </w:p>
        </w:tc>
      </w:tr>
      <w:tr w:rsidR="00103995" w:rsidRPr="006D056D" w14:paraId="456E5541" w14:textId="77777777" w:rsidTr="00C23F1B">
        <w:trPr>
          <w:trHeight w:val="7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C7EC5B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Alternative</w:t>
            </w:r>
          </w:p>
          <w:p w14:paraId="56C36D1F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Task Flow 2</w:t>
            </w:r>
          </w:p>
        </w:tc>
        <w:tc>
          <w:tcPr>
            <w:tcW w:w="675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3E2717" w14:textId="77777777" w:rsidR="00103995" w:rsidRPr="00E25530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</w:rPr>
            </w:pPr>
            <w:r w:rsidRPr="00E25530">
              <w:rPr>
                <w:rFonts w:ascii="Arial" w:eastAsia="Times New Roman" w:hAnsi="Arial" w:cs="Arial"/>
                <w:color w:val="A6A6A6" w:themeColor="background1" w:themeShade="A6"/>
                <w:sz w:val="20"/>
                <w:szCs w:val="20"/>
              </w:rPr>
              <w:t> </w:t>
            </w:r>
          </w:p>
        </w:tc>
      </w:tr>
      <w:tr w:rsidR="00103995" w:rsidRPr="006D056D" w14:paraId="5D30A1AD" w14:textId="77777777" w:rsidTr="00C23F1B">
        <w:trPr>
          <w:trHeight w:val="60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4C9656C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Linked</w:t>
            </w:r>
          </w:p>
          <w:p w14:paraId="2D44ACAA" w14:textId="77777777" w:rsidR="00103995" w:rsidRPr="006D056D" w:rsidRDefault="00103995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Activities</w:t>
            </w:r>
          </w:p>
        </w:tc>
        <w:tc>
          <w:tcPr>
            <w:tcW w:w="67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A0B3B9" w14:textId="4641CDCB" w:rsidR="00103995" w:rsidRPr="00D20777" w:rsidRDefault="00103995" w:rsidP="00D20777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D20777">
              <w:rPr>
                <w:rFonts w:ascii="Calibri" w:eastAsia="Times New Roman" w:hAnsi="Calibri" w:cs="Calibri"/>
              </w:rPr>
              <w:t xml:space="preserve">EAMS </w:t>
            </w:r>
            <w:r w:rsidR="006652FD">
              <w:rPr>
                <w:rFonts w:ascii="Calibri" w:eastAsia="Times New Roman" w:hAnsi="Calibri" w:cs="Calibri"/>
              </w:rPr>
              <w:t>A</w:t>
            </w:r>
            <w:r w:rsidRPr="00D20777">
              <w:rPr>
                <w:rFonts w:ascii="Calibri" w:eastAsia="Times New Roman" w:hAnsi="Calibri" w:cs="Calibri"/>
              </w:rPr>
              <w:t xml:space="preserve">sset </w:t>
            </w:r>
            <w:r w:rsidR="006652FD">
              <w:rPr>
                <w:rFonts w:ascii="Calibri" w:eastAsia="Times New Roman" w:hAnsi="Calibri" w:cs="Calibri"/>
              </w:rPr>
              <w:t>information and status monitoring</w:t>
            </w:r>
          </w:p>
          <w:p w14:paraId="361BA25D" w14:textId="77777777" w:rsidR="00103995" w:rsidRPr="00FC216C" w:rsidRDefault="00103995" w:rsidP="00C23F1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95A6F" w:rsidRPr="006D056D" w14:paraId="57EFE44D" w14:textId="77777777" w:rsidTr="00854982">
        <w:trPr>
          <w:trHeight w:val="60"/>
        </w:trPr>
        <w:tc>
          <w:tcPr>
            <w:tcW w:w="258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DB74629" w14:textId="77777777" w:rsidR="00695A6F" w:rsidRPr="006D056D" w:rsidRDefault="00695A6F" w:rsidP="00C23F1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D056D"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  <w:t>Further information</w:t>
            </w:r>
          </w:p>
        </w:tc>
        <w:tc>
          <w:tcPr>
            <w:tcW w:w="6757" w:type="dxa"/>
            <w:gridSpan w:val="3"/>
            <w:shd w:val="clear" w:color="auto" w:fill="00B0F0"/>
            <w:vAlign w:val="center"/>
            <w:hideMark/>
          </w:tcPr>
          <w:p w14:paraId="48121585" w14:textId="77777777" w:rsidR="00695A6F" w:rsidRPr="00854982" w:rsidRDefault="00695A6F" w:rsidP="00C23F1B">
            <w:p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The available asset types, and information for each asset type are:</w:t>
            </w:r>
          </w:p>
          <w:p w14:paraId="78D05E96" w14:textId="295728D0" w:rsidR="00695A6F" w:rsidRPr="00854982" w:rsidRDefault="00695A6F" w:rsidP="003742E5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Bridges</w:t>
            </w:r>
          </w:p>
          <w:p w14:paraId="0FC57F18" w14:textId="26AEA34C" w:rsidR="00695A6F" w:rsidRPr="00854982" w:rsidRDefault="00682118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ASSET_TAG</w:t>
            </w:r>
          </w:p>
          <w:p w14:paraId="14BB537C" w14:textId="3E5C7611" w:rsidR="00E25459" w:rsidRPr="00854982" w:rsidRDefault="00D2767F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DESCRIPTION</w:t>
            </w:r>
          </w:p>
          <w:p w14:paraId="7C2A33E7" w14:textId="5315291E" w:rsidR="00D2767F" w:rsidRPr="00854982" w:rsidRDefault="00D2767F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MXASSETNUM</w:t>
            </w:r>
          </w:p>
          <w:p w14:paraId="6DD75616" w14:textId="72EDB58B" w:rsidR="00D2767F" w:rsidRPr="00854982" w:rsidRDefault="00D2767F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MXSTATUS</w:t>
            </w:r>
          </w:p>
          <w:p w14:paraId="245A9613" w14:textId="7A77B374" w:rsidR="00D2767F" w:rsidRPr="00854982" w:rsidRDefault="00D2767F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OBJECTID</w:t>
            </w:r>
          </w:p>
          <w:p w14:paraId="5D2C575C" w14:textId="29B1EC1B" w:rsidR="00D2767F" w:rsidRPr="00854982" w:rsidRDefault="00D2767F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REMARKS</w:t>
            </w:r>
          </w:p>
          <w:p w14:paraId="29BB888C" w14:textId="5D0C7B92" w:rsidR="00D2767F" w:rsidRPr="00854982" w:rsidRDefault="00674F38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ROAD_TYPE</w:t>
            </w:r>
          </w:p>
          <w:p w14:paraId="42ED78A4" w14:textId="3C3D461C" w:rsidR="00674F38" w:rsidRPr="00854982" w:rsidRDefault="00674F38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SHAPE.AREA</w:t>
            </w:r>
          </w:p>
          <w:p w14:paraId="15B780D5" w14:textId="048A5871" w:rsidR="00674F38" w:rsidRPr="00854982" w:rsidRDefault="00674F38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SHAPE.LEN</w:t>
            </w:r>
          </w:p>
          <w:p w14:paraId="4A6FA71D" w14:textId="6E3FEE8B" w:rsidR="00674F38" w:rsidRPr="00854982" w:rsidRDefault="00674F38" w:rsidP="00695A6F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VERTICAL_CLEARANCE</w:t>
            </w:r>
          </w:p>
          <w:p w14:paraId="6CC9A770" w14:textId="0CBB53F3" w:rsidR="00695A6F" w:rsidRPr="00854982" w:rsidRDefault="00695A6F" w:rsidP="003742E5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Traffic signals</w:t>
            </w:r>
          </w:p>
          <w:p w14:paraId="7E401691" w14:textId="77777777" w:rsidR="00AB653C" w:rsidRPr="00854982" w:rsidRDefault="00AB653C" w:rsidP="00AB653C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ASSET_TAG</w:t>
            </w:r>
          </w:p>
          <w:p w14:paraId="78C0C3DD" w14:textId="77777777" w:rsidR="00AB653C" w:rsidRPr="00854982" w:rsidRDefault="00AB653C" w:rsidP="00AB653C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MXASSETNUM</w:t>
            </w:r>
          </w:p>
          <w:p w14:paraId="1626F6B0" w14:textId="77777777" w:rsidR="00AB653C" w:rsidRPr="00854982" w:rsidRDefault="00AB653C" w:rsidP="00AB653C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MXSTATUS</w:t>
            </w:r>
          </w:p>
          <w:p w14:paraId="6FD28C16" w14:textId="66B34D81" w:rsidR="00AB653C" w:rsidRPr="00854982" w:rsidRDefault="00AB653C" w:rsidP="00AB653C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OBJECTID</w:t>
            </w:r>
          </w:p>
          <w:p w14:paraId="07B12F80" w14:textId="48C79453" w:rsidR="00543607" w:rsidRPr="00854982" w:rsidRDefault="00543607" w:rsidP="00AB653C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MOUNTING_TYPE</w:t>
            </w:r>
          </w:p>
          <w:p w14:paraId="0F2952C6" w14:textId="11E7E289" w:rsidR="00695A6F" w:rsidRPr="00854982" w:rsidRDefault="00695A6F" w:rsidP="003742E5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Traffic cameras</w:t>
            </w:r>
          </w:p>
          <w:p w14:paraId="023B8180" w14:textId="77777777" w:rsidR="00C24790" w:rsidRPr="00854982" w:rsidRDefault="00C24790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ASSET_TAG</w:t>
            </w:r>
          </w:p>
          <w:p w14:paraId="3FE3C379" w14:textId="77777777" w:rsidR="00C24790" w:rsidRPr="00854982" w:rsidRDefault="00C24790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MXASSETNUM</w:t>
            </w:r>
          </w:p>
          <w:p w14:paraId="1FCEC6BD" w14:textId="77777777" w:rsidR="00C24790" w:rsidRPr="00854982" w:rsidRDefault="00C24790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MXSTATUS</w:t>
            </w:r>
          </w:p>
          <w:p w14:paraId="5AAAF99B" w14:textId="77777777" w:rsidR="00C24790" w:rsidRPr="00854982" w:rsidRDefault="00C24790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OBJECTID</w:t>
            </w:r>
          </w:p>
          <w:p w14:paraId="07EA545A" w14:textId="0B3614EC" w:rsidR="00C24790" w:rsidRPr="00854982" w:rsidRDefault="00C24790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CAMERA_TYPE</w:t>
            </w:r>
          </w:p>
          <w:p w14:paraId="34CD68B1" w14:textId="6406ABA6" w:rsidR="00C24790" w:rsidRPr="00854982" w:rsidRDefault="00C24790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DISTRICT</w:t>
            </w:r>
          </w:p>
          <w:p w14:paraId="6EF3E594" w14:textId="3ADD8CA4" w:rsidR="00C24790" w:rsidRPr="00854982" w:rsidRDefault="00C24790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MUNICIPALITY</w:t>
            </w:r>
          </w:p>
          <w:p w14:paraId="60693389" w14:textId="3ABB923D" w:rsidR="00C24790" w:rsidRPr="00854982" w:rsidRDefault="007A1886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MXSITEID</w:t>
            </w:r>
          </w:p>
          <w:p w14:paraId="48E5F4AB" w14:textId="4E1D2674" w:rsidR="007A1886" w:rsidRPr="00854982" w:rsidRDefault="007A1886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RMC_GUID</w:t>
            </w:r>
          </w:p>
          <w:p w14:paraId="4F590D80" w14:textId="51FF8395" w:rsidR="007A1886" w:rsidRPr="00854982" w:rsidRDefault="007A1886" w:rsidP="00C24790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ZONE_NO</w:t>
            </w:r>
          </w:p>
          <w:p w14:paraId="3F593CBD" w14:textId="7DEDD373" w:rsidR="00695A6F" w:rsidRPr="00854982" w:rsidRDefault="00695A6F" w:rsidP="003742E5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lastRenderedPageBreak/>
              <w:t xml:space="preserve">Speed </w:t>
            </w:r>
            <w:r w:rsidR="00C24790" w:rsidRPr="00854982">
              <w:rPr>
                <w:rFonts w:ascii="Calibri" w:eastAsia="Times New Roman" w:hAnsi="Calibri" w:cs="Calibri"/>
                <w:strike/>
              </w:rPr>
              <w:t>C</w:t>
            </w:r>
            <w:r w:rsidRPr="00854982">
              <w:rPr>
                <w:rFonts w:ascii="Calibri" w:eastAsia="Times New Roman" w:hAnsi="Calibri" w:cs="Calibri"/>
                <w:strike/>
              </w:rPr>
              <w:t>ameras</w:t>
            </w:r>
          </w:p>
          <w:p w14:paraId="4FF950F7" w14:textId="77777777" w:rsidR="007A1886" w:rsidRPr="00854982" w:rsidRDefault="007A1886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ASSET_TAG</w:t>
            </w:r>
          </w:p>
          <w:p w14:paraId="2AA4027A" w14:textId="77777777" w:rsidR="007A1886" w:rsidRPr="00854982" w:rsidRDefault="007A1886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MXASSETNUM</w:t>
            </w:r>
          </w:p>
          <w:p w14:paraId="70FFC7A0" w14:textId="77777777" w:rsidR="007A1886" w:rsidRPr="00854982" w:rsidRDefault="007A1886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MXSTATUS</w:t>
            </w:r>
          </w:p>
          <w:p w14:paraId="1F9A4601" w14:textId="77777777" w:rsidR="007A1886" w:rsidRPr="00854982" w:rsidRDefault="007A1886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OBJECTID</w:t>
            </w:r>
          </w:p>
          <w:p w14:paraId="27D5CBD4" w14:textId="1BD11104" w:rsidR="007A1886" w:rsidRPr="00854982" w:rsidRDefault="00D05B43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ASSET_CONDITION</w:t>
            </w:r>
          </w:p>
          <w:p w14:paraId="3E868A6A" w14:textId="136386E3" w:rsidR="00D05B43" w:rsidRPr="00854982" w:rsidRDefault="00D05B43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DISTRICT</w:t>
            </w:r>
          </w:p>
          <w:p w14:paraId="6C3A638A" w14:textId="71E50F5E" w:rsidR="00D05B43" w:rsidRPr="00854982" w:rsidRDefault="00D05B43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MUNICIPALITY</w:t>
            </w:r>
          </w:p>
          <w:p w14:paraId="7B8B7617" w14:textId="1EEB7DFD" w:rsidR="00D05B43" w:rsidRPr="00854982" w:rsidRDefault="00D05B43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REMARKS</w:t>
            </w:r>
          </w:p>
          <w:p w14:paraId="4B4D07F6" w14:textId="43629271" w:rsidR="00D05B43" w:rsidRPr="00854982" w:rsidRDefault="00D05B43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RMC_GUID</w:t>
            </w:r>
          </w:p>
          <w:p w14:paraId="3798C315" w14:textId="34AD33E7" w:rsidR="0035450A" w:rsidRPr="00854982" w:rsidRDefault="0035450A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ROAD_TYPE</w:t>
            </w:r>
          </w:p>
          <w:p w14:paraId="73ACFFF4" w14:textId="6E8645FA" w:rsidR="0035450A" w:rsidRPr="00854982" w:rsidRDefault="0035450A" w:rsidP="007A188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ZONE_NO</w:t>
            </w:r>
          </w:p>
          <w:p w14:paraId="5D7BEB16" w14:textId="30376961" w:rsidR="00695A6F" w:rsidRPr="00854982" w:rsidRDefault="00695A6F" w:rsidP="003742E5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Electronic signs</w:t>
            </w:r>
          </w:p>
          <w:p w14:paraId="5F87B778" w14:textId="77777777" w:rsidR="0035450A" w:rsidRPr="00854982" w:rsidRDefault="0035450A" w:rsidP="0035450A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ASSET_TAG</w:t>
            </w:r>
          </w:p>
          <w:p w14:paraId="74966AA8" w14:textId="77777777" w:rsidR="0035450A" w:rsidRPr="00854982" w:rsidRDefault="0035450A" w:rsidP="0035450A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MXASSETNUM</w:t>
            </w:r>
          </w:p>
          <w:p w14:paraId="498696BB" w14:textId="77777777" w:rsidR="0035450A" w:rsidRPr="00854982" w:rsidRDefault="0035450A" w:rsidP="0035450A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MXSTATUS</w:t>
            </w:r>
          </w:p>
          <w:p w14:paraId="58D274E5" w14:textId="0483BF6D" w:rsidR="0035450A" w:rsidRPr="00854982" w:rsidRDefault="0035450A" w:rsidP="0035450A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OBJECTID</w:t>
            </w:r>
          </w:p>
          <w:p w14:paraId="75F68F51" w14:textId="48614E9E" w:rsidR="00695A6F" w:rsidRPr="00854982" w:rsidRDefault="00695A6F" w:rsidP="003742E5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Parking</w:t>
            </w:r>
          </w:p>
          <w:p w14:paraId="3FC04613" w14:textId="77777777" w:rsidR="002773E4" w:rsidRPr="00854982" w:rsidRDefault="002773E4" w:rsidP="002773E4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ASSET_TAG</w:t>
            </w:r>
          </w:p>
          <w:p w14:paraId="4E4D20E4" w14:textId="77777777" w:rsidR="002773E4" w:rsidRPr="00854982" w:rsidRDefault="002773E4" w:rsidP="002773E4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MXASSETNUM</w:t>
            </w:r>
          </w:p>
          <w:p w14:paraId="7FF3AA6F" w14:textId="77777777" w:rsidR="002773E4" w:rsidRPr="00854982" w:rsidRDefault="002773E4" w:rsidP="002773E4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MXSTATUS</w:t>
            </w:r>
          </w:p>
          <w:p w14:paraId="41DE5BD6" w14:textId="3239A7B9" w:rsidR="002773E4" w:rsidRPr="00854982" w:rsidRDefault="002773E4" w:rsidP="002773E4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OBJECTID</w:t>
            </w:r>
          </w:p>
          <w:p w14:paraId="68E43E7E" w14:textId="55A76D37" w:rsidR="002F6115" w:rsidRPr="00854982" w:rsidRDefault="002F6115" w:rsidP="002773E4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ROAD_TYPE</w:t>
            </w:r>
          </w:p>
          <w:p w14:paraId="1315C128" w14:textId="356196DE" w:rsidR="002F6115" w:rsidRPr="00854982" w:rsidRDefault="002F6115" w:rsidP="002773E4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SHAPE.AREA</w:t>
            </w:r>
          </w:p>
          <w:p w14:paraId="7BE59823" w14:textId="04F0F6C1" w:rsidR="002F6115" w:rsidRPr="00854982" w:rsidRDefault="002F6115" w:rsidP="002773E4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SHAPE.LEN</w:t>
            </w:r>
          </w:p>
          <w:p w14:paraId="5811D90A" w14:textId="5B1B126F" w:rsidR="002773E4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TYPE</w:t>
            </w:r>
          </w:p>
          <w:p w14:paraId="33B45CC1" w14:textId="3D0B5EE0" w:rsidR="00695A6F" w:rsidRPr="00854982" w:rsidRDefault="00695A6F" w:rsidP="00695A6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Barriers</w:t>
            </w:r>
          </w:p>
          <w:p w14:paraId="50B6F8B7" w14:textId="77777777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ASSET_TAG</w:t>
            </w:r>
          </w:p>
          <w:p w14:paraId="167069DC" w14:textId="77777777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MXASSETNUM</w:t>
            </w:r>
          </w:p>
          <w:p w14:paraId="7199ED8B" w14:textId="77777777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MXSTATUS</w:t>
            </w:r>
          </w:p>
          <w:p w14:paraId="393AD86B" w14:textId="218D6281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OBJECTID</w:t>
            </w:r>
          </w:p>
          <w:p w14:paraId="4808BC57" w14:textId="66F665AA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RD_ENAME</w:t>
            </w:r>
          </w:p>
          <w:p w14:paraId="15A72831" w14:textId="1D9F8E83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SHAPE.LEN</w:t>
            </w:r>
          </w:p>
          <w:p w14:paraId="784380F4" w14:textId="2828FF0F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TYPE</w:t>
            </w:r>
          </w:p>
          <w:p w14:paraId="382AF22C" w14:textId="77777777" w:rsidR="00695A6F" w:rsidRPr="00854982" w:rsidRDefault="00695A6F" w:rsidP="00695A6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Tunnels</w:t>
            </w:r>
          </w:p>
          <w:p w14:paraId="08C8A81B" w14:textId="77777777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ASSET_TAG</w:t>
            </w:r>
          </w:p>
          <w:p w14:paraId="14E5C617" w14:textId="77777777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MXASSETNUM</w:t>
            </w:r>
          </w:p>
          <w:p w14:paraId="4DED0F43" w14:textId="77777777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MXSTATUS</w:t>
            </w:r>
          </w:p>
          <w:p w14:paraId="1A6F4BF1" w14:textId="2EB19DDB" w:rsidR="008F0146" w:rsidRPr="00854982" w:rsidRDefault="008F0146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OBJECTID</w:t>
            </w:r>
          </w:p>
          <w:p w14:paraId="6F0199F2" w14:textId="5DEA93D2" w:rsidR="004E1971" w:rsidRPr="00854982" w:rsidRDefault="004E1971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LENGTH</w:t>
            </w:r>
          </w:p>
          <w:p w14:paraId="0B35B4B6" w14:textId="0D18141C" w:rsidR="008E1C8C" w:rsidRPr="00854982" w:rsidRDefault="008E1C8C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REMARKS</w:t>
            </w:r>
          </w:p>
          <w:p w14:paraId="6FC831BD" w14:textId="036C6B24" w:rsidR="008E1C8C" w:rsidRPr="00854982" w:rsidRDefault="008E1C8C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SHAPE.AREA</w:t>
            </w:r>
          </w:p>
          <w:p w14:paraId="7157026A" w14:textId="2A82BE48" w:rsidR="008E1C8C" w:rsidRPr="00854982" w:rsidRDefault="008E1C8C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SHAPE.LEN</w:t>
            </w:r>
          </w:p>
          <w:p w14:paraId="74CA9191" w14:textId="7FFAB7EB" w:rsidR="008E1C8C" w:rsidRPr="00854982" w:rsidRDefault="008E1C8C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VER</w:t>
            </w:r>
            <w:r w:rsidR="007A04F9" w:rsidRPr="00854982">
              <w:rPr>
                <w:rFonts w:ascii="Calibri" w:eastAsia="Times New Roman" w:hAnsi="Calibri" w:cs="Calibri"/>
                <w:strike/>
              </w:rPr>
              <w:t>TI</w:t>
            </w:r>
            <w:r w:rsidRPr="00854982">
              <w:rPr>
                <w:rFonts w:ascii="Calibri" w:eastAsia="Times New Roman" w:hAnsi="Calibri" w:cs="Calibri"/>
                <w:strike/>
              </w:rPr>
              <w:t>CAL_CLEARANCE</w:t>
            </w:r>
          </w:p>
          <w:p w14:paraId="506E9C3E" w14:textId="529DE75E" w:rsidR="007A04F9" w:rsidRPr="00854982" w:rsidRDefault="007A04F9" w:rsidP="008F0146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trike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WIDTH</w:t>
            </w:r>
          </w:p>
          <w:p w14:paraId="5E8964E1" w14:textId="721389BA" w:rsidR="008F0146" w:rsidRPr="006D056D" w:rsidRDefault="007A04F9" w:rsidP="007A04F9">
            <w:pPr>
              <w:pStyle w:val="Paragrafoelenco"/>
              <w:numPr>
                <w:ilvl w:val="1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982">
              <w:rPr>
                <w:rFonts w:ascii="Calibri" w:eastAsia="Times New Roman" w:hAnsi="Calibri" w:cs="Calibri"/>
                <w:strike/>
              </w:rPr>
              <w:t>ZONE_NO</w:t>
            </w:r>
          </w:p>
        </w:tc>
      </w:tr>
      <w:tr w:rsidR="00695A6F" w:rsidRPr="006D056D" w14:paraId="49CD963B" w14:textId="77777777" w:rsidTr="007A04F9">
        <w:trPr>
          <w:trHeight w:val="59"/>
        </w:trPr>
        <w:tc>
          <w:tcPr>
            <w:tcW w:w="258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769FE2" w14:textId="77777777" w:rsidR="00695A6F" w:rsidRPr="006D056D" w:rsidRDefault="00695A6F" w:rsidP="00C23F1B">
            <w:pPr>
              <w:spacing w:after="0" w:line="240" w:lineRule="auto"/>
              <w:rPr>
                <w:rFonts w:ascii="&amp;quot" w:eastAsia="Times New Roman" w:hAnsi="&amp;quot" w:cs="Arial"/>
                <w:b/>
                <w:bCs/>
                <w:color w:val="485258"/>
                <w:sz w:val="20"/>
                <w:szCs w:val="20"/>
              </w:rPr>
            </w:pPr>
          </w:p>
        </w:tc>
        <w:tc>
          <w:tcPr>
            <w:tcW w:w="6757" w:type="dxa"/>
            <w:gridSpan w:val="3"/>
            <w:shd w:val="clear" w:color="auto" w:fill="auto"/>
            <w:vAlign w:val="center"/>
          </w:tcPr>
          <w:p w14:paraId="12E08150" w14:textId="77777777" w:rsidR="00695A6F" w:rsidRPr="00814F4F" w:rsidRDefault="00695A6F" w:rsidP="00C23F1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91652A3" w14:textId="0B9B6FA7" w:rsidR="00103995" w:rsidRDefault="00103995" w:rsidP="00103995"/>
    <w:p w14:paraId="03D56A26" w14:textId="77777777" w:rsidR="0088726E" w:rsidRDefault="0088726E" w:rsidP="0088726E">
      <w:pPr>
        <w:pStyle w:val="RMCHeading2"/>
      </w:pPr>
      <w:r>
        <w:t>EAMS Asset List Monitoring</w:t>
      </w:r>
    </w:p>
    <w:p w14:paraId="2D55D706" w14:textId="77777777" w:rsidR="0088726E" w:rsidRDefault="0088726E" w:rsidP="0088726E">
      <w:r>
        <w:rPr>
          <w:noProof/>
        </w:rPr>
        <w:drawing>
          <wp:inline distT="0" distB="0" distL="0" distR="0" wp14:anchorId="61C760EE" wp14:editId="38DE8545">
            <wp:extent cx="5943600" cy="2987675"/>
            <wp:effectExtent l="0" t="0" r="0" b="317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C2E4" w14:textId="77777777" w:rsidR="0088726E" w:rsidRDefault="0088726E" w:rsidP="0088726E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99"/>
      </w:tblGrid>
      <w:tr w:rsidR="0088726E" w:rsidRPr="006F1061" w14:paraId="657F2E93" w14:textId="77777777" w:rsidTr="0073603D">
        <w:trPr>
          <w:jc w:val="center"/>
        </w:trPr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F8A21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Input</w:t>
            </w:r>
          </w:p>
        </w:tc>
        <w:tc>
          <w:tcPr>
            <w:tcW w:w="749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30402" w14:textId="77777777" w:rsidR="0088726E" w:rsidRPr="00CB43A7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color w:val="333333"/>
                <w:szCs w:val="20"/>
                <w:lang w:eastAsia="en-GB"/>
              </w:rPr>
              <w:t xml:space="preserve">RMC-SS </w:t>
            </w:r>
            <w:proofErr w:type="gramStart"/>
            <w:r>
              <w:rPr>
                <w:rFonts w:cs="Arial"/>
                <w:color w:val="333333"/>
                <w:szCs w:val="20"/>
                <w:lang w:eastAsia="en-GB"/>
              </w:rPr>
              <w:t>operator</w:t>
            </w:r>
            <w:r w:rsidRPr="006F1061">
              <w:rPr>
                <w:rFonts w:cs="Arial"/>
                <w:color w:val="333333"/>
                <w:szCs w:val="20"/>
                <w:lang w:eastAsia="en-GB"/>
              </w:rPr>
              <w:t xml:space="preserve">  </w:t>
            </w:r>
            <w:r w:rsidRPr="006F1061">
              <w:rPr>
                <w:rFonts w:ascii="Wingdings" w:hAnsi="Wingdings" w:cs="Arial"/>
                <w:color w:val="333333"/>
                <w:szCs w:val="20"/>
                <w:lang w:eastAsia="en-GB"/>
              </w:rPr>
              <w:t></w:t>
            </w:r>
            <w:proofErr w:type="gramEnd"/>
            <w:r w:rsidRPr="006F1061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CB43A7">
              <w:rPr>
                <w:rFonts w:cs="Arial"/>
                <w:color w:val="333333"/>
                <w:szCs w:val="20"/>
                <w:lang w:eastAsia="en-GB"/>
              </w:rPr>
              <w:t>EAMS Asset List</w:t>
            </w:r>
            <w:r>
              <w:rPr>
                <w:rFonts w:cs="Arial"/>
                <w:color w:val="333333"/>
                <w:szCs w:val="20"/>
                <w:lang w:eastAsia="en-GB"/>
              </w:rPr>
              <w:t xml:space="preserve"> </w:t>
            </w:r>
            <w:r w:rsidRPr="00CB43A7">
              <w:rPr>
                <w:rFonts w:cs="Arial"/>
                <w:color w:val="333333"/>
                <w:szCs w:val="20"/>
                <w:lang w:eastAsia="en-GB"/>
              </w:rPr>
              <w:t>Request</w:t>
            </w:r>
          </w:p>
          <w:p w14:paraId="622D8968" w14:textId="77777777" w:rsidR="0088726E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color w:val="333333"/>
                <w:szCs w:val="20"/>
                <w:lang w:eastAsia="en-GB"/>
              </w:rPr>
              <w:t xml:space="preserve">RMC-SS </w:t>
            </w:r>
            <w:proofErr w:type="gramStart"/>
            <w:r>
              <w:rPr>
                <w:rFonts w:cs="Arial"/>
                <w:color w:val="333333"/>
                <w:szCs w:val="20"/>
                <w:lang w:eastAsia="en-GB"/>
              </w:rPr>
              <w:t>operator</w:t>
            </w:r>
            <w:r w:rsidRPr="006F1061">
              <w:rPr>
                <w:rFonts w:cs="Arial"/>
                <w:color w:val="333333"/>
                <w:szCs w:val="20"/>
                <w:lang w:eastAsia="en-GB"/>
              </w:rPr>
              <w:t xml:space="preserve">  </w:t>
            </w:r>
            <w:r w:rsidRPr="006F1061">
              <w:rPr>
                <w:rFonts w:ascii="Wingdings" w:hAnsi="Wingdings" w:cs="Arial"/>
                <w:color w:val="333333"/>
                <w:szCs w:val="20"/>
                <w:lang w:eastAsia="en-GB"/>
              </w:rPr>
              <w:t></w:t>
            </w:r>
            <w:proofErr w:type="gramEnd"/>
            <w:r w:rsidRPr="006F1061">
              <w:rPr>
                <w:rFonts w:cs="Arial"/>
                <w:color w:val="333333"/>
                <w:szCs w:val="20"/>
                <w:lang w:eastAsia="en-GB"/>
              </w:rPr>
              <w:t> </w:t>
            </w:r>
            <w:r w:rsidRPr="00CB43A7">
              <w:rPr>
                <w:rFonts w:cs="Arial"/>
                <w:color w:val="333333"/>
                <w:szCs w:val="20"/>
                <w:lang w:eastAsia="en-GB"/>
              </w:rPr>
              <w:t>EAMS Asset Type Request</w:t>
            </w:r>
          </w:p>
          <w:p w14:paraId="07FD3BF8" w14:textId="77777777" w:rsidR="0088726E" w:rsidRPr="000217C7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0217C7">
              <w:rPr>
                <w:rFonts w:cs="Arial"/>
                <w:color w:val="333333"/>
                <w:szCs w:val="20"/>
                <w:lang w:eastAsia="en-GB"/>
              </w:rPr>
              <w:t xml:space="preserve">RMC-SS </w:t>
            </w:r>
            <w:r w:rsidRPr="00524264">
              <w:rPr>
                <w:rFonts w:cs="Arial"/>
                <w:color w:val="333333"/>
                <w:szCs w:val="20"/>
                <w:lang w:val="it-IT" w:eastAsia="en-GB"/>
              </w:rPr>
              <w:sym w:font="Wingdings" w:char="F0E0"/>
            </w:r>
            <w:r w:rsidRPr="00524264">
              <w:rPr>
                <w:rFonts w:cs="Arial"/>
                <w:color w:val="333333"/>
                <w:szCs w:val="20"/>
                <w:lang w:eastAsia="en-GB"/>
              </w:rPr>
              <w:t>Asset List</w:t>
            </w:r>
            <w:r w:rsidRPr="000217C7">
              <w:rPr>
                <w:rFonts w:cs="Arial"/>
                <w:color w:val="333333"/>
                <w:szCs w:val="20"/>
                <w:lang w:eastAsia="en-GB"/>
              </w:rPr>
              <w:t xml:space="preserve"> </w:t>
            </w:r>
            <w:r w:rsidRPr="00524264">
              <w:rPr>
                <w:rFonts w:cs="Arial"/>
                <w:color w:val="333333"/>
                <w:szCs w:val="20"/>
                <w:lang w:eastAsia="en-GB"/>
              </w:rPr>
              <w:t>Provided</w:t>
            </w:r>
          </w:p>
          <w:p w14:paraId="18F23CC3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val="en-GB" w:eastAsia="en-GB"/>
              </w:rPr>
            </w:pPr>
            <w:r w:rsidRPr="000217C7">
              <w:rPr>
                <w:rFonts w:cs="Arial"/>
                <w:color w:val="333333"/>
                <w:szCs w:val="20"/>
                <w:lang w:eastAsia="en-GB"/>
              </w:rPr>
              <w:t xml:space="preserve">RMC-SS </w:t>
            </w:r>
            <w:r w:rsidRPr="00524264">
              <w:rPr>
                <w:rFonts w:cs="Arial"/>
                <w:color w:val="333333"/>
                <w:szCs w:val="20"/>
                <w:lang w:val="it-IT" w:eastAsia="en-GB"/>
              </w:rPr>
              <w:sym w:font="Wingdings" w:char="F0E0"/>
            </w:r>
            <w:r w:rsidRPr="000217C7">
              <w:rPr>
                <w:rFonts w:cs="Arial"/>
                <w:color w:val="333333"/>
                <w:szCs w:val="20"/>
                <w:lang w:eastAsia="en-GB"/>
              </w:rPr>
              <w:t>EAMS Asset list and details</w:t>
            </w:r>
          </w:p>
          <w:p w14:paraId="2011CA00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val="en-GB" w:eastAsia="en-GB"/>
              </w:rPr>
            </w:pPr>
          </w:p>
        </w:tc>
      </w:tr>
      <w:tr w:rsidR="0088726E" w:rsidRPr="006F1061" w14:paraId="56DAEAE9" w14:textId="77777777" w:rsidTr="0073603D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AAFAB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Function</w:t>
            </w: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20D0A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RMC operator calls Asset list information and condition from EAMS and display asset details.</w:t>
            </w:r>
            <w:r w:rsidRPr="005B7B0B">
              <w:rPr>
                <w:rFonts w:ascii="Calibri" w:eastAsia="Times New Roman" w:hAnsi="Calibri" w:cs="Calibri"/>
                <w:color w:val="333333"/>
              </w:rPr>
              <w:t xml:space="preserve">    </w:t>
            </w:r>
          </w:p>
        </w:tc>
      </w:tr>
      <w:tr w:rsidR="0088726E" w:rsidRPr="00E85566" w14:paraId="4738B4E7" w14:textId="77777777" w:rsidTr="0073603D">
        <w:trPr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2C1EA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 w:rsidRPr="006F1061">
              <w:rPr>
                <w:rFonts w:cs="Arial"/>
                <w:b/>
                <w:bCs/>
                <w:color w:val="333333"/>
                <w:szCs w:val="20"/>
                <w:lang w:eastAsia="en-GB"/>
              </w:rPr>
              <w:t>Output</w:t>
            </w: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FC9B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  <w:r>
              <w:rPr>
                <w:rFonts w:eastAsia="Times New Roman" w:cs="Calibri"/>
                <w:color w:val="333333"/>
              </w:rPr>
              <w:t>RMC-SS displays to operator asset list retrieved from EAMS</w:t>
            </w:r>
            <w:r w:rsidRPr="006F1061">
              <w:rPr>
                <w:rFonts w:cs="Arial"/>
                <w:color w:val="333333"/>
                <w:szCs w:val="20"/>
                <w:lang w:eastAsia="en-GB"/>
              </w:rPr>
              <w:t xml:space="preserve"> </w:t>
            </w:r>
          </w:p>
        </w:tc>
      </w:tr>
      <w:tr w:rsidR="0088726E" w:rsidRPr="00E85566" w14:paraId="504AD482" w14:textId="77777777" w:rsidTr="0033484E">
        <w:trPr>
          <w:trHeight w:val="70"/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0DFA7" w14:textId="77777777" w:rsidR="0088726E" w:rsidRPr="006F1061" w:rsidRDefault="0088726E" w:rsidP="0073603D">
            <w:pPr>
              <w:rPr>
                <w:rFonts w:cs="Arial"/>
                <w:b/>
                <w:bCs/>
                <w:color w:val="333333"/>
                <w:szCs w:val="20"/>
                <w:lang w:eastAsia="en-GB"/>
              </w:rPr>
            </w:pP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0EC6D" w14:textId="77777777" w:rsidR="0088726E" w:rsidRPr="006F1061" w:rsidRDefault="0088726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</w:p>
        </w:tc>
      </w:tr>
      <w:tr w:rsidR="0033484E" w:rsidRPr="00E85566" w14:paraId="054F2E36" w14:textId="77777777" w:rsidTr="0073603D">
        <w:trPr>
          <w:trHeight w:val="70"/>
          <w:jc w:val="center"/>
        </w:trPr>
        <w:tc>
          <w:tcPr>
            <w:tcW w:w="15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0460" w14:textId="49AC928D" w:rsidR="0033484E" w:rsidRPr="006F1061" w:rsidRDefault="0033484E" w:rsidP="0073603D">
            <w:pPr>
              <w:rPr>
                <w:rFonts w:cs="Arial"/>
                <w:b/>
                <w:bCs/>
                <w:color w:val="333333"/>
                <w:szCs w:val="20"/>
                <w:lang w:eastAsia="en-GB"/>
              </w:rPr>
            </w:pPr>
          </w:p>
        </w:tc>
        <w:tc>
          <w:tcPr>
            <w:tcW w:w="7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5C33A" w14:textId="77777777" w:rsidR="0033484E" w:rsidRPr="006F1061" w:rsidRDefault="0033484E" w:rsidP="0073603D">
            <w:pPr>
              <w:rPr>
                <w:rFonts w:cs="Arial"/>
                <w:color w:val="333333"/>
                <w:szCs w:val="20"/>
                <w:lang w:eastAsia="en-GB"/>
              </w:rPr>
            </w:pPr>
          </w:p>
        </w:tc>
      </w:tr>
    </w:tbl>
    <w:p w14:paraId="4E88A5C6" w14:textId="58AA0461" w:rsidR="0033484E" w:rsidRDefault="0033484E" w:rsidP="00103995">
      <w:pPr>
        <w:sectPr w:rsidR="003348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6C58D2" w14:textId="02BC8006" w:rsidR="004B332D" w:rsidRDefault="004B332D" w:rsidP="004B332D">
      <w:pPr>
        <w:pStyle w:val="RMCHeading1"/>
        <w:numPr>
          <w:ilvl w:val="0"/>
          <w:numId w:val="0"/>
        </w:numPr>
      </w:pPr>
    </w:p>
    <w:p w14:paraId="44D03636" w14:textId="77777777" w:rsidR="00AF0A47" w:rsidRPr="004B332D" w:rsidRDefault="00AF0A47" w:rsidP="004B332D">
      <w:pPr>
        <w:pStyle w:val="RMCHeading1"/>
        <w:numPr>
          <w:ilvl w:val="0"/>
          <w:numId w:val="0"/>
        </w:numPr>
      </w:pPr>
    </w:p>
    <w:sectPr w:rsidR="00AF0A47" w:rsidRPr="004B332D" w:rsidSect="004B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iglione, Claudio" w:date="2020-05-06T14:50:00Z" w:initials="GC">
    <w:p w14:paraId="0FF313C8" w14:textId="0C72D712" w:rsidR="007D106F" w:rsidRDefault="007D106F">
      <w:pPr>
        <w:pStyle w:val="Testocommento"/>
      </w:pPr>
      <w:r>
        <w:rPr>
          <w:rStyle w:val="Rimandocommento"/>
        </w:rPr>
        <w:annotationRef/>
      </w:r>
      <w:r>
        <w:t>5 minutes is the suggestion…this parameter can be probably relaxed in case the EAMS updates are not so frequest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F313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F313C8" w16cid:durableId="225D4D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1B052" w14:textId="77777777" w:rsidR="00C44E7F" w:rsidRDefault="00C44E7F" w:rsidP="00E8662B">
      <w:pPr>
        <w:spacing w:after="0" w:line="240" w:lineRule="auto"/>
      </w:pPr>
      <w:r>
        <w:separator/>
      </w:r>
    </w:p>
  </w:endnote>
  <w:endnote w:type="continuationSeparator" w:id="0">
    <w:p w14:paraId="15F674C5" w14:textId="77777777" w:rsidR="00C44E7F" w:rsidRDefault="00C44E7F" w:rsidP="00E8662B">
      <w:pPr>
        <w:spacing w:after="0" w:line="240" w:lineRule="auto"/>
      </w:pPr>
      <w:r>
        <w:continuationSeparator/>
      </w:r>
    </w:p>
  </w:endnote>
  <w:endnote w:type="continuationNotice" w:id="1">
    <w:p w14:paraId="7B4B28D0" w14:textId="77777777" w:rsidR="00C44E7F" w:rsidRDefault="00C44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35 Thin">
    <w:altName w:val="Arial"/>
    <w:charset w:val="00"/>
    <w:family w:val="swiss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6A3EA" w14:textId="77777777" w:rsidR="00C44E7F" w:rsidRDefault="00C44E7F" w:rsidP="00E8662B">
      <w:pPr>
        <w:spacing w:after="0" w:line="240" w:lineRule="auto"/>
      </w:pPr>
      <w:r>
        <w:separator/>
      </w:r>
    </w:p>
  </w:footnote>
  <w:footnote w:type="continuationSeparator" w:id="0">
    <w:p w14:paraId="016CF954" w14:textId="77777777" w:rsidR="00C44E7F" w:rsidRDefault="00C44E7F" w:rsidP="00E8662B">
      <w:pPr>
        <w:spacing w:after="0" w:line="240" w:lineRule="auto"/>
      </w:pPr>
      <w:r>
        <w:continuationSeparator/>
      </w:r>
    </w:p>
  </w:footnote>
  <w:footnote w:type="continuationNotice" w:id="1">
    <w:p w14:paraId="0C9753B8" w14:textId="77777777" w:rsidR="00C44E7F" w:rsidRDefault="00C44E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20E3"/>
    <w:multiLevelType w:val="hybridMultilevel"/>
    <w:tmpl w:val="B4D4CB80"/>
    <w:lvl w:ilvl="0" w:tplc="04090001">
      <w:start w:val="1"/>
      <w:numFmt w:val="bullet"/>
      <w:pStyle w:val="Punt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0AC"/>
    <w:multiLevelType w:val="hybridMultilevel"/>
    <w:tmpl w:val="6FD22C6E"/>
    <w:lvl w:ilvl="0" w:tplc="C5247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010A"/>
    <w:multiLevelType w:val="hybridMultilevel"/>
    <w:tmpl w:val="11288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71F5F"/>
    <w:multiLevelType w:val="hybridMultilevel"/>
    <w:tmpl w:val="0FE6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0427A"/>
    <w:multiLevelType w:val="hybridMultilevel"/>
    <w:tmpl w:val="07B03D14"/>
    <w:lvl w:ilvl="0" w:tplc="C5247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732A"/>
    <w:multiLevelType w:val="multilevel"/>
    <w:tmpl w:val="E70E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539ED"/>
    <w:multiLevelType w:val="multilevel"/>
    <w:tmpl w:val="032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C06ECD"/>
    <w:multiLevelType w:val="hybridMultilevel"/>
    <w:tmpl w:val="E8709B88"/>
    <w:lvl w:ilvl="0" w:tplc="2F983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8B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49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6B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C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A8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63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08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271834"/>
    <w:multiLevelType w:val="hybridMultilevel"/>
    <w:tmpl w:val="4E00C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91162"/>
    <w:multiLevelType w:val="hybridMultilevel"/>
    <w:tmpl w:val="04BAD152"/>
    <w:lvl w:ilvl="0" w:tplc="BF2A2082">
      <w:start w:val="1"/>
      <w:numFmt w:val="decimal"/>
      <w:pStyle w:val="Heading2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15965"/>
    <w:multiLevelType w:val="hybridMultilevel"/>
    <w:tmpl w:val="72A83B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4B0E3E"/>
    <w:multiLevelType w:val="multilevel"/>
    <w:tmpl w:val="34726B90"/>
    <w:lvl w:ilvl="0">
      <w:start w:val="1"/>
      <w:numFmt w:val="decimal"/>
      <w:pStyle w:val="RMCHeading1"/>
      <w:lvlText w:val="%1"/>
      <w:lvlJc w:val="left"/>
      <w:pPr>
        <w:ind w:left="1134" w:hanging="1134"/>
      </w:pPr>
      <w:rPr>
        <w:rFonts w:ascii="Arial" w:hAnsi="Arial" w:hint="default"/>
        <w:b/>
        <w:color w:val="2E74B5"/>
        <w:sz w:val="24"/>
      </w:rPr>
    </w:lvl>
    <w:lvl w:ilvl="1">
      <w:start w:val="1"/>
      <w:numFmt w:val="decimal"/>
      <w:pStyle w:val="RMCHeading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color w:val="2E74B5"/>
        <w:sz w:val="22"/>
      </w:rPr>
    </w:lvl>
    <w:lvl w:ilvl="2">
      <w:start w:val="1"/>
      <w:numFmt w:val="decimal"/>
      <w:pStyle w:val="RMCHeading3"/>
      <w:lvlText w:val="%1.%2.%3"/>
      <w:lvlJc w:val="left"/>
      <w:pPr>
        <w:ind w:left="1134" w:hanging="1134"/>
      </w:pPr>
      <w:rPr>
        <w:rFonts w:ascii="Arial" w:hAnsi="Arial" w:hint="default"/>
        <w:b/>
        <w:color w:val="2E74B5"/>
        <w:sz w:val="22"/>
      </w:rPr>
    </w:lvl>
    <w:lvl w:ilvl="3">
      <w:start w:val="1"/>
      <w:numFmt w:val="decimal"/>
      <w:pStyle w:val="RMCHeading4"/>
      <w:lvlText w:val="%1.%2.%3.%4"/>
      <w:lvlJc w:val="left"/>
      <w:pPr>
        <w:ind w:left="1134" w:hanging="1134"/>
      </w:pPr>
      <w:rPr>
        <w:rFonts w:ascii="Arial" w:hAnsi="Arial" w:hint="default"/>
        <w:color w:val="2E74B5"/>
        <w:sz w:val="22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2" w15:restartNumberingAfterBreak="0">
    <w:nsid w:val="28A15C5D"/>
    <w:multiLevelType w:val="multilevel"/>
    <w:tmpl w:val="695E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71395"/>
    <w:multiLevelType w:val="hybridMultilevel"/>
    <w:tmpl w:val="0FE6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45A19"/>
    <w:multiLevelType w:val="hybridMultilevel"/>
    <w:tmpl w:val="0FE6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21E49"/>
    <w:multiLevelType w:val="hybridMultilevel"/>
    <w:tmpl w:val="D788F94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54352"/>
    <w:multiLevelType w:val="hybridMultilevel"/>
    <w:tmpl w:val="C11009F2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17" w15:restartNumberingAfterBreak="0">
    <w:nsid w:val="364E098A"/>
    <w:multiLevelType w:val="multilevel"/>
    <w:tmpl w:val="03262A30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"/>
      <w:lvlJc w:val="left"/>
      <w:pPr>
        <w:tabs>
          <w:tab w:val="num" w:pos="1444"/>
        </w:tabs>
        <w:ind w:left="144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4"/>
        </w:tabs>
        <w:ind w:left="43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4"/>
        </w:tabs>
        <w:ind w:left="6484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37C91"/>
    <w:multiLevelType w:val="hybridMultilevel"/>
    <w:tmpl w:val="4F5E504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9" w15:restartNumberingAfterBreak="0">
    <w:nsid w:val="3B6B3218"/>
    <w:multiLevelType w:val="multilevel"/>
    <w:tmpl w:val="DFC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335DC"/>
    <w:multiLevelType w:val="hybridMultilevel"/>
    <w:tmpl w:val="347C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15FA8"/>
    <w:multiLevelType w:val="hybridMultilevel"/>
    <w:tmpl w:val="D788F94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34986"/>
    <w:multiLevelType w:val="hybridMultilevel"/>
    <w:tmpl w:val="0540B34E"/>
    <w:lvl w:ilvl="0" w:tplc="C5247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D4215"/>
    <w:multiLevelType w:val="hybridMultilevel"/>
    <w:tmpl w:val="E47E6ADC"/>
    <w:lvl w:ilvl="0" w:tplc="D44CF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EB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02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EEB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E8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CF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4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69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21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040880"/>
    <w:multiLevelType w:val="hybridMultilevel"/>
    <w:tmpl w:val="0FE6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1671B"/>
    <w:multiLevelType w:val="hybridMultilevel"/>
    <w:tmpl w:val="93D2811E"/>
    <w:lvl w:ilvl="0" w:tplc="CC1E4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40B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21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6E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EC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4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4A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F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63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F651C1"/>
    <w:multiLevelType w:val="hybridMultilevel"/>
    <w:tmpl w:val="03F2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A4632"/>
    <w:multiLevelType w:val="hybridMultilevel"/>
    <w:tmpl w:val="43A8D150"/>
    <w:lvl w:ilvl="0" w:tplc="0809000F">
      <w:start w:val="1"/>
      <w:numFmt w:val="decimal"/>
      <w:lvlText w:val="%1."/>
      <w:lvlJc w:val="left"/>
      <w:pPr>
        <w:ind w:left="721" w:hanging="360"/>
      </w:p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8" w15:restartNumberingAfterBreak="0">
    <w:nsid w:val="5D501404"/>
    <w:multiLevelType w:val="multilevel"/>
    <w:tmpl w:val="032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D723AF"/>
    <w:multiLevelType w:val="hybridMultilevel"/>
    <w:tmpl w:val="A1EC8128"/>
    <w:lvl w:ilvl="0" w:tplc="D6564DF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 w15:restartNumberingAfterBreak="0">
    <w:nsid w:val="64AA15B9"/>
    <w:multiLevelType w:val="multilevel"/>
    <w:tmpl w:val="032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F0400D"/>
    <w:multiLevelType w:val="hybridMultilevel"/>
    <w:tmpl w:val="C77ED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966750">
      <w:numFmt w:val="bullet"/>
      <w:lvlText w:val="•"/>
      <w:lvlJc w:val="left"/>
      <w:pPr>
        <w:ind w:left="1080" w:hanging="360"/>
      </w:pPr>
      <w:rPr>
        <w:rFonts w:ascii="Helvetica 35 Thin" w:eastAsiaTheme="minorHAnsi" w:hAnsi="Helvetica 35 Thin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A55A14"/>
    <w:multiLevelType w:val="multilevel"/>
    <w:tmpl w:val="D9D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850AE8"/>
    <w:multiLevelType w:val="hybridMultilevel"/>
    <w:tmpl w:val="447A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92867"/>
    <w:multiLevelType w:val="hybridMultilevel"/>
    <w:tmpl w:val="5C2683EA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5" w15:restartNumberingAfterBreak="0">
    <w:nsid w:val="7CEE14DA"/>
    <w:multiLevelType w:val="hybridMultilevel"/>
    <w:tmpl w:val="2270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5"/>
  </w:num>
  <w:num w:numId="5">
    <w:abstractNumId w:val="12"/>
  </w:num>
  <w:num w:numId="6">
    <w:abstractNumId w:val="26"/>
  </w:num>
  <w:num w:numId="7">
    <w:abstractNumId w:val="24"/>
  </w:num>
  <w:num w:numId="8">
    <w:abstractNumId w:val="13"/>
  </w:num>
  <w:num w:numId="9">
    <w:abstractNumId w:val="3"/>
  </w:num>
  <w:num w:numId="10">
    <w:abstractNumId w:val="14"/>
  </w:num>
  <w:num w:numId="11">
    <w:abstractNumId w:val="35"/>
  </w:num>
  <w:num w:numId="12">
    <w:abstractNumId w:val="34"/>
  </w:num>
  <w:num w:numId="13">
    <w:abstractNumId w:val="0"/>
  </w:num>
  <w:num w:numId="14">
    <w:abstractNumId w:val="20"/>
  </w:num>
  <w:num w:numId="15">
    <w:abstractNumId w:val="33"/>
  </w:num>
  <w:num w:numId="16">
    <w:abstractNumId w:val="18"/>
  </w:num>
  <w:num w:numId="17">
    <w:abstractNumId w:val="6"/>
  </w:num>
  <w:num w:numId="18">
    <w:abstractNumId w:val="17"/>
  </w:num>
  <w:num w:numId="19">
    <w:abstractNumId w:val="28"/>
  </w:num>
  <w:num w:numId="20">
    <w:abstractNumId w:val="31"/>
  </w:num>
  <w:num w:numId="21">
    <w:abstractNumId w:val="7"/>
  </w:num>
  <w:num w:numId="22">
    <w:abstractNumId w:val="25"/>
  </w:num>
  <w:num w:numId="23">
    <w:abstractNumId w:val="23"/>
  </w:num>
  <w:num w:numId="24">
    <w:abstractNumId w:val="9"/>
  </w:num>
  <w:num w:numId="25">
    <w:abstractNumId w:val="16"/>
  </w:num>
  <w:num w:numId="26">
    <w:abstractNumId w:val="11"/>
  </w:num>
  <w:num w:numId="27">
    <w:abstractNumId w:val="21"/>
  </w:num>
  <w:num w:numId="28">
    <w:abstractNumId w:val="15"/>
  </w:num>
  <w:num w:numId="29">
    <w:abstractNumId w:val="2"/>
  </w:num>
  <w:num w:numId="30">
    <w:abstractNumId w:val="10"/>
  </w:num>
  <w:num w:numId="31">
    <w:abstractNumId w:val="27"/>
  </w:num>
  <w:num w:numId="32">
    <w:abstractNumId w:val="29"/>
  </w:num>
  <w:num w:numId="33">
    <w:abstractNumId w:val="22"/>
  </w:num>
  <w:num w:numId="34">
    <w:abstractNumId w:val="8"/>
  </w:num>
  <w:num w:numId="35">
    <w:abstractNumId w:val="11"/>
  </w:num>
  <w:num w:numId="36">
    <w:abstractNumId w:val="11"/>
  </w:num>
  <w:num w:numId="37">
    <w:abstractNumId w:val="1"/>
  </w:num>
  <w:num w:numId="3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iglione, Claudio">
    <w15:presenceInfo w15:providerId="AD" w15:userId="S::claudio.griglione@swarco.com::3ac2789f-984e-4a56-961a-3bc3d50936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DF0"/>
    <w:rsid w:val="000007DB"/>
    <w:rsid w:val="000021DF"/>
    <w:rsid w:val="0000262B"/>
    <w:rsid w:val="00002674"/>
    <w:rsid w:val="0000466B"/>
    <w:rsid w:val="000100AD"/>
    <w:rsid w:val="000111C7"/>
    <w:rsid w:val="00011940"/>
    <w:rsid w:val="000124F4"/>
    <w:rsid w:val="000125BB"/>
    <w:rsid w:val="00013BDD"/>
    <w:rsid w:val="00014E45"/>
    <w:rsid w:val="00022079"/>
    <w:rsid w:val="00022DEB"/>
    <w:rsid w:val="00022E63"/>
    <w:rsid w:val="00023808"/>
    <w:rsid w:val="00025366"/>
    <w:rsid w:val="00027BAB"/>
    <w:rsid w:val="00031989"/>
    <w:rsid w:val="00033E19"/>
    <w:rsid w:val="00036F5F"/>
    <w:rsid w:val="000374E6"/>
    <w:rsid w:val="00041AD2"/>
    <w:rsid w:val="00042502"/>
    <w:rsid w:val="0004410B"/>
    <w:rsid w:val="000441EA"/>
    <w:rsid w:val="00044C81"/>
    <w:rsid w:val="000451BD"/>
    <w:rsid w:val="00046663"/>
    <w:rsid w:val="0004744C"/>
    <w:rsid w:val="00047DC0"/>
    <w:rsid w:val="00053DA1"/>
    <w:rsid w:val="000540E6"/>
    <w:rsid w:val="00056220"/>
    <w:rsid w:val="00057BB1"/>
    <w:rsid w:val="00060C2E"/>
    <w:rsid w:val="00061178"/>
    <w:rsid w:val="000655B3"/>
    <w:rsid w:val="00066557"/>
    <w:rsid w:val="0006662B"/>
    <w:rsid w:val="000669ED"/>
    <w:rsid w:val="00066F45"/>
    <w:rsid w:val="0007185C"/>
    <w:rsid w:val="0007196D"/>
    <w:rsid w:val="00075D8A"/>
    <w:rsid w:val="00075DC7"/>
    <w:rsid w:val="000762DA"/>
    <w:rsid w:val="00076EC8"/>
    <w:rsid w:val="00081ADC"/>
    <w:rsid w:val="000824F0"/>
    <w:rsid w:val="00082BA6"/>
    <w:rsid w:val="0008389B"/>
    <w:rsid w:val="0008547F"/>
    <w:rsid w:val="00090F07"/>
    <w:rsid w:val="00094016"/>
    <w:rsid w:val="0009405A"/>
    <w:rsid w:val="000946C2"/>
    <w:rsid w:val="00096B57"/>
    <w:rsid w:val="000A3FC3"/>
    <w:rsid w:val="000A4319"/>
    <w:rsid w:val="000A549C"/>
    <w:rsid w:val="000A646E"/>
    <w:rsid w:val="000B0156"/>
    <w:rsid w:val="000B05DA"/>
    <w:rsid w:val="000B1EC5"/>
    <w:rsid w:val="000B41C5"/>
    <w:rsid w:val="000B5A50"/>
    <w:rsid w:val="000B70C8"/>
    <w:rsid w:val="000B75FF"/>
    <w:rsid w:val="000B7D22"/>
    <w:rsid w:val="000C3978"/>
    <w:rsid w:val="000C540E"/>
    <w:rsid w:val="000C5418"/>
    <w:rsid w:val="000D0165"/>
    <w:rsid w:val="000D0584"/>
    <w:rsid w:val="000D1E88"/>
    <w:rsid w:val="000D4ACF"/>
    <w:rsid w:val="000D5DB8"/>
    <w:rsid w:val="000E0719"/>
    <w:rsid w:val="000E5DD8"/>
    <w:rsid w:val="000E5E14"/>
    <w:rsid w:val="000F279E"/>
    <w:rsid w:val="000F600C"/>
    <w:rsid w:val="000F733B"/>
    <w:rsid w:val="00100361"/>
    <w:rsid w:val="00100446"/>
    <w:rsid w:val="00101B2F"/>
    <w:rsid w:val="00102052"/>
    <w:rsid w:val="00103995"/>
    <w:rsid w:val="00107DA3"/>
    <w:rsid w:val="0011098C"/>
    <w:rsid w:val="00111A94"/>
    <w:rsid w:val="00112052"/>
    <w:rsid w:val="00113A43"/>
    <w:rsid w:val="001154EA"/>
    <w:rsid w:val="00121F32"/>
    <w:rsid w:val="00126166"/>
    <w:rsid w:val="00131DA2"/>
    <w:rsid w:val="00131E70"/>
    <w:rsid w:val="00133EB3"/>
    <w:rsid w:val="00136D15"/>
    <w:rsid w:val="001428B6"/>
    <w:rsid w:val="00147EF4"/>
    <w:rsid w:val="00151AAC"/>
    <w:rsid w:val="0015445F"/>
    <w:rsid w:val="0015734C"/>
    <w:rsid w:val="0016027A"/>
    <w:rsid w:val="00160EFA"/>
    <w:rsid w:val="00164E98"/>
    <w:rsid w:val="00165430"/>
    <w:rsid w:val="001661E2"/>
    <w:rsid w:val="00172558"/>
    <w:rsid w:val="00172A34"/>
    <w:rsid w:val="0017361E"/>
    <w:rsid w:val="00175081"/>
    <w:rsid w:val="0017690A"/>
    <w:rsid w:val="00176B70"/>
    <w:rsid w:val="001777CD"/>
    <w:rsid w:val="00180BCB"/>
    <w:rsid w:val="001817B6"/>
    <w:rsid w:val="00181933"/>
    <w:rsid w:val="00184AA0"/>
    <w:rsid w:val="00184C85"/>
    <w:rsid w:val="00184D66"/>
    <w:rsid w:val="00185A08"/>
    <w:rsid w:val="0018722D"/>
    <w:rsid w:val="001A0A4D"/>
    <w:rsid w:val="001A2A70"/>
    <w:rsid w:val="001A4D88"/>
    <w:rsid w:val="001B1706"/>
    <w:rsid w:val="001B5100"/>
    <w:rsid w:val="001B593A"/>
    <w:rsid w:val="001B6C23"/>
    <w:rsid w:val="001B6DBF"/>
    <w:rsid w:val="001C224D"/>
    <w:rsid w:val="001C27D7"/>
    <w:rsid w:val="001C5A36"/>
    <w:rsid w:val="001C71B0"/>
    <w:rsid w:val="001C7AA7"/>
    <w:rsid w:val="001D03A3"/>
    <w:rsid w:val="001D078A"/>
    <w:rsid w:val="001D078C"/>
    <w:rsid w:val="001D0E94"/>
    <w:rsid w:val="001D205A"/>
    <w:rsid w:val="001D23DD"/>
    <w:rsid w:val="001D3201"/>
    <w:rsid w:val="001D55BD"/>
    <w:rsid w:val="001E44DF"/>
    <w:rsid w:val="001E585B"/>
    <w:rsid w:val="001E7678"/>
    <w:rsid w:val="001F044C"/>
    <w:rsid w:val="001F112F"/>
    <w:rsid w:val="001F11D7"/>
    <w:rsid w:val="001F4CDE"/>
    <w:rsid w:val="001F5FB7"/>
    <w:rsid w:val="001F6BD7"/>
    <w:rsid w:val="001F7455"/>
    <w:rsid w:val="00205571"/>
    <w:rsid w:val="00205655"/>
    <w:rsid w:val="00205DC1"/>
    <w:rsid w:val="00206BEF"/>
    <w:rsid w:val="00210350"/>
    <w:rsid w:val="00212882"/>
    <w:rsid w:val="002208E9"/>
    <w:rsid w:val="00221111"/>
    <w:rsid w:val="00222092"/>
    <w:rsid w:val="00223358"/>
    <w:rsid w:val="002251F5"/>
    <w:rsid w:val="00226B98"/>
    <w:rsid w:val="00230C28"/>
    <w:rsid w:val="00232841"/>
    <w:rsid w:val="00234AD5"/>
    <w:rsid w:val="002432C8"/>
    <w:rsid w:val="00243EE3"/>
    <w:rsid w:val="0024530A"/>
    <w:rsid w:val="002506F0"/>
    <w:rsid w:val="0025232C"/>
    <w:rsid w:val="002528DB"/>
    <w:rsid w:val="00255431"/>
    <w:rsid w:val="002578BF"/>
    <w:rsid w:val="00257C05"/>
    <w:rsid w:val="00267AD7"/>
    <w:rsid w:val="00267F9F"/>
    <w:rsid w:val="002737FA"/>
    <w:rsid w:val="00276606"/>
    <w:rsid w:val="002766AA"/>
    <w:rsid w:val="002768BB"/>
    <w:rsid w:val="002773E4"/>
    <w:rsid w:val="00277F77"/>
    <w:rsid w:val="002807B5"/>
    <w:rsid w:val="00283590"/>
    <w:rsid w:val="00284118"/>
    <w:rsid w:val="00286938"/>
    <w:rsid w:val="00291ED8"/>
    <w:rsid w:val="0029210A"/>
    <w:rsid w:val="00293E89"/>
    <w:rsid w:val="00294B88"/>
    <w:rsid w:val="00297BB5"/>
    <w:rsid w:val="002A0002"/>
    <w:rsid w:val="002A1BF4"/>
    <w:rsid w:val="002A3351"/>
    <w:rsid w:val="002A3BC0"/>
    <w:rsid w:val="002A5453"/>
    <w:rsid w:val="002A5DEB"/>
    <w:rsid w:val="002B2DD3"/>
    <w:rsid w:val="002B49FC"/>
    <w:rsid w:val="002B4DE7"/>
    <w:rsid w:val="002C7B2D"/>
    <w:rsid w:val="002C7D95"/>
    <w:rsid w:val="002D2E0D"/>
    <w:rsid w:val="002D5CF5"/>
    <w:rsid w:val="002D5DE4"/>
    <w:rsid w:val="002D76F7"/>
    <w:rsid w:val="002E3D89"/>
    <w:rsid w:val="002E53F7"/>
    <w:rsid w:val="002F2D08"/>
    <w:rsid w:val="002F6115"/>
    <w:rsid w:val="003031AB"/>
    <w:rsid w:val="00304F53"/>
    <w:rsid w:val="00306A64"/>
    <w:rsid w:val="00310B39"/>
    <w:rsid w:val="003120CC"/>
    <w:rsid w:val="00313223"/>
    <w:rsid w:val="00315EBF"/>
    <w:rsid w:val="0031642E"/>
    <w:rsid w:val="003168DE"/>
    <w:rsid w:val="003171B0"/>
    <w:rsid w:val="003216EB"/>
    <w:rsid w:val="00321728"/>
    <w:rsid w:val="0032587E"/>
    <w:rsid w:val="00327F59"/>
    <w:rsid w:val="00332442"/>
    <w:rsid w:val="0033258A"/>
    <w:rsid w:val="0033484E"/>
    <w:rsid w:val="003361B5"/>
    <w:rsid w:val="00337FC6"/>
    <w:rsid w:val="0034075F"/>
    <w:rsid w:val="00344B91"/>
    <w:rsid w:val="003540AD"/>
    <w:rsid w:val="0035450A"/>
    <w:rsid w:val="00354631"/>
    <w:rsid w:val="00355D1D"/>
    <w:rsid w:val="00356258"/>
    <w:rsid w:val="0035749B"/>
    <w:rsid w:val="003578D6"/>
    <w:rsid w:val="00360E97"/>
    <w:rsid w:val="00364DBA"/>
    <w:rsid w:val="00366E47"/>
    <w:rsid w:val="00370E72"/>
    <w:rsid w:val="003719CE"/>
    <w:rsid w:val="0037390C"/>
    <w:rsid w:val="003742E5"/>
    <w:rsid w:val="0037451A"/>
    <w:rsid w:val="003765B8"/>
    <w:rsid w:val="00376BA2"/>
    <w:rsid w:val="00377EEA"/>
    <w:rsid w:val="003826F1"/>
    <w:rsid w:val="0038329F"/>
    <w:rsid w:val="0038367A"/>
    <w:rsid w:val="00384C16"/>
    <w:rsid w:val="00392915"/>
    <w:rsid w:val="00392C6F"/>
    <w:rsid w:val="00392D59"/>
    <w:rsid w:val="003A111A"/>
    <w:rsid w:val="003A1F77"/>
    <w:rsid w:val="003A5934"/>
    <w:rsid w:val="003A59E0"/>
    <w:rsid w:val="003A7E93"/>
    <w:rsid w:val="003B1ABE"/>
    <w:rsid w:val="003B5D89"/>
    <w:rsid w:val="003C496B"/>
    <w:rsid w:val="003C5291"/>
    <w:rsid w:val="003C6585"/>
    <w:rsid w:val="003C727F"/>
    <w:rsid w:val="003D2CA5"/>
    <w:rsid w:val="003D3863"/>
    <w:rsid w:val="003D71EA"/>
    <w:rsid w:val="003E1DA6"/>
    <w:rsid w:val="003E229F"/>
    <w:rsid w:val="003E7B2D"/>
    <w:rsid w:val="003F1094"/>
    <w:rsid w:val="003F1EF9"/>
    <w:rsid w:val="003F36CE"/>
    <w:rsid w:val="003F4D87"/>
    <w:rsid w:val="003F4EF4"/>
    <w:rsid w:val="003F56F0"/>
    <w:rsid w:val="00400078"/>
    <w:rsid w:val="00400E20"/>
    <w:rsid w:val="004010A7"/>
    <w:rsid w:val="00401C61"/>
    <w:rsid w:val="004027FE"/>
    <w:rsid w:val="00402B7A"/>
    <w:rsid w:val="00403DFF"/>
    <w:rsid w:val="00404266"/>
    <w:rsid w:val="00405881"/>
    <w:rsid w:val="00415215"/>
    <w:rsid w:val="00415405"/>
    <w:rsid w:val="004172EB"/>
    <w:rsid w:val="00420FCB"/>
    <w:rsid w:val="00421F4D"/>
    <w:rsid w:val="00422A62"/>
    <w:rsid w:val="004273BE"/>
    <w:rsid w:val="00433897"/>
    <w:rsid w:val="004361D4"/>
    <w:rsid w:val="00437C1F"/>
    <w:rsid w:val="004404AE"/>
    <w:rsid w:val="00441C0D"/>
    <w:rsid w:val="004433BF"/>
    <w:rsid w:val="00443B0C"/>
    <w:rsid w:val="00444DE0"/>
    <w:rsid w:val="00444DE2"/>
    <w:rsid w:val="00445BC0"/>
    <w:rsid w:val="00446A06"/>
    <w:rsid w:val="004504D3"/>
    <w:rsid w:val="00453346"/>
    <w:rsid w:val="00460F6D"/>
    <w:rsid w:val="00461323"/>
    <w:rsid w:val="00462F7F"/>
    <w:rsid w:val="00464667"/>
    <w:rsid w:val="004649F4"/>
    <w:rsid w:val="00466C9B"/>
    <w:rsid w:val="004730EA"/>
    <w:rsid w:val="00475082"/>
    <w:rsid w:val="00482D7A"/>
    <w:rsid w:val="004835B3"/>
    <w:rsid w:val="00484931"/>
    <w:rsid w:val="00486DE1"/>
    <w:rsid w:val="0049262F"/>
    <w:rsid w:val="00493B70"/>
    <w:rsid w:val="004948F0"/>
    <w:rsid w:val="004968C1"/>
    <w:rsid w:val="004A1C42"/>
    <w:rsid w:val="004B332D"/>
    <w:rsid w:val="004B38DA"/>
    <w:rsid w:val="004B4CA2"/>
    <w:rsid w:val="004B775D"/>
    <w:rsid w:val="004C3F80"/>
    <w:rsid w:val="004C52C5"/>
    <w:rsid w:val="004C6108"/>
    <w:rsid w:val="004C7BD5"/>
    <w:rsid w:val="004D391F"/>
    <w:rsid w:val="004D639F"/>
    <w:rsid w:val="004D656D"/>
    <w:rsid w:val="004D716D"/>
    <w:rsid w:val="004E16BA"/>
    <w:rsid w:val="004E1971"/>
    <w:rsid w:val="004E232C"/>
    <w:rsid w:val="004E31B4"/>
    <w:rsid w:val="004E328D"/>
    <w:rsid w:val="004E5393"/>
    <w:rsid w:val="004E6083"/>
    <w:rsid w:val="004F46F9"/>
    <w:rsid w:val="0050048B"/>
    <w:rsid w:val="0050198D"/>
    <w:rsid w:val="00504F98"/>
    <w:rsid w:val="00520495"/>
    <w:rsid w:val="005204AF"/>
    <w:rsid w:val="00521931"/>
    <w:rsid w:val="00523006"/>
    <w:rsid w:val="00525462"/>
    <w:rsid w:val="005254CB"/>
    <w:rsid w:val="005255B0"/>
    <w:rsid w:val="00526A82"/>
    <w:rsid w:val="00530F34"/>
    <w:rsid w:val="00531322"/>
    <w:rsid w:val="00533F47"/>
    <w:rsid w:val="0053468C"/>
    <w:rsid w:val="00536523"/>
    <w:rsid w:val="00542B6D"/>
    <w:rsid w:val="00543607"/>
    <w:rsid w:val="00544E30"/>
    <w:rsid w:val="00544FD9"/>
    <w:rsid w:val="005471CE"/>
    <w:rsid w:val="00551324"/>
    <w:rsid w:val="00553040"/>
    <w:rsid w:val="005531CB"/>
    <w:rsid w:val="005532AF"/>
    <w:rsid w:val="005558E5"/>
    <w:rsid w:val="00557425"/>
    <w:rsid w:val="005626C2"/>
    <w:rsid w:val="0056305F"/>
    <w:rsid w:val="0056718B"/>
    <w:rsid w:val="005671F5"/>
    <w:rsid w:val="00571237"/>
    <w:rsid w:val="00573E00"/>
    <w:rsid w:val="00576792"/>
    <w:rsid w:val="00576A46"/>
    <w:rsid w:val="00580096"/>
    <w:rsid w:val="00580C33"/>
    <w:rsid w:val="005834AC"/>
    <w:rsid w:val="005856D1"/>
    <w:rsid w:val="00586A00"/>
    <w:rsid w:val="00586BD3"/>
    <w:rsid w:val="0059340E"/>
    <w:rsid w:val="00594354"/>
    <w:rsid w:val="00594797"/>
    <w:rsid w:val="0059596E"/>
    <w:rsid w:val="00597A36"/>
    <w:rsid w:val="005A0824"/>
    <w:rsid w:val="005A565E"/>
    <w:rsid w:val="005A7032"/>
    <w:rsid w:val="005B2A2D"/>
    <w:rsid w:val="005B37AF"/>
    <w:rsid w:val="005B59BF"/>
    <w:rsid w:val="005B7B0B"/>
    <w:rsid w:val="005C0EA7"/>
    <w:rsid w:val="005C6005"/>
    <w:rsid w:val="005C64E0"/>
    <w:rsid w:val="005D21DC"/>
    <w:rsid w:val="005D243B"/>
    <w:rsid w:val="005D58C4"/>
    <w:rsid w:val="005D6093"/>
    <w:rsid w:val="005D7AC4"/>
    <w:rsid w:val="005D7F21"/>
    <w:rsid w:val="005E0507"/>
    <w:rsid w:val="005E0D20"/>
    <w:rsid w:val="005E0F39"/>
    <w:rsid w:val="005F0BE8"/>
    <w:rsid w:val="005F111B"/>
    <w:rsid w:val="005F1613"/>
    <w:rsid w:val="006005D4"/>
    <w:rsid w:val="00600E1C"/>
    <w:rsid w:val="0060684D"/>
    <w:rsid w:val="00612780"/>
    <w:rsid w:val="006129EC"/>
    <w:rsid w:val="006132F0"/>
    <w:rsid w:val="006144EE"/>
    <w:rsid w:val="00615F91"/>
    <w:rsid w:val="00616E10"/>
    <w:rsid w:val="00617347"/>
    <w:rsid w:val="00622198"/>
    <w:rsid w:val="0062464A"/>
    <w:rsid w:val="0063025E"/>
    <w:rsid w:val="00631E45"/>
    <w:rsid w:val="006327B9"/>
    <w:rsid w:val="0063282E"/>
    <w:rsid w:val="006330E8"/>
    <w:rsid w:val="0063442E"/>
    <w:rsid w:val="00635139"/>
    <w:rsid w:val="006353D5"/>
    <w:rsid w:val="00635625"/>
    <w:rsid w:val="0064059C"/>
    <w:rsid w:val="00640CCE"/>
    <w:rsid w:val="00643101"/>
    <w:rsid w:val="00646FD3"/>
    <w:rsid w:val="00647D32"/>
    <w:rsid w:val="00650292"/>
    <w:rsid w:val="00654294"/>
    <w:rsid w:val="00654CDC"/>
    <w:rsid w:val="0065632D"/>
    <w:rsid w:val="00656695"/>
    <w:rsid w:val="00660B2C"/>
    <w:rsid w:val="00662E60"/>
    <w:rsid w:val="006652FD"/>
    <w:rsid w:val="00671DE9"/>
    <w:rsid w:val="006735BC"/>
    <w:rsid w:val="00674D02"/>
    <w:rsid w:val="00674F38"/>
    <w:rsid w:val="0067615F"/>
    <w:rsid w:val="00676AF2"/>
    <w:rsid w:val="00676BA4"/>
    <w:rsid w:val="00680F97"/>
    <w:rsid w:val="00682118"/>
    <w:rsid w:val="006831EA"/>
    <w:rsid w:val="00683A53"/>
    <w:rsid w:val="00685DA5"/>
    <w:rsid w:val="00691161"/>
    <w:rsid w:val="0069142D"/>
    <w:rsid w:val="0069206C"/>
    <w:rsid w:val="00692B63"/>
    <w:rsid w:val="00695A6F"/>
    <w:rsid w:val="006A25B5"/>
    <w:rsid w:val="006A4007"/>
    <w:rsid w:val="006A4128"/>
    <w:rsid w:val="006A4C2D"/>
    <w:rsid w:val="006A5AD6"/>
    <w:rsid w:val="006B2066"/>
    <w:rsid w:val="006B327E"/>
    <w:rsid w:val="006B474F"/>
    <w:rsid w:val="006B4841"/>
    <w:rsid w:val="006B684E"/>
    <w:rsid w:val="006B7E83"/>
    <w:rsid w:val="006C2B06"/>
    <w:rsid w:val="006C506C"/>
    <w:rsid w:val="006C5C41"/>
    <w:rsid w:val="006C693C"/>
    <w:rsid w:val="006D056D"/>
    <w:rsid w:val="006D0B23"/>
    <w:rsid w:val="006D1742"/>
    <w:rsid w:val="006D20DC"/>
    <w:rsid w:val="006D3324"/>
    <w:rsid w:val="006D4769"/>
    <w:rsid w:val="006D757E"/>
    <w:rsid w:val="006E09DA"/>
    <w:rsid w:val="006E32A3"/>
    <w:rsid w:val="006E3324"/>
    <w:rsid w:val="006E51CD"/>
    <w:rsid w:val="006E5662"/>
    <w:rsid w:val="006E56EF"/>
    <w:rsid w:val="006F00DD"/>
    <w:rsid w:val="006F0B19"/>
    <w:rsid w:val="006F3B9E"/>
    <w:rsid w:val="006F54BF"/>
    <w:rsid w:val="006F780E"/>
    <w:rsid w:val="007018C2"/>
    <w:rsid w:val="00701F00"/>
    <w:rsid w:val="00703258"/>
    <w:rsid w:val="00704883"/>
    <w:rsid w:val="00705547"/>
    <w:rsid w:val="007068D2"/>
    <w:rsid w:val="007071AB"/>
    <w:rsid w:val="0071353F"/>
    <w:rsid w:val="00714377"/>
    <w:rsid w:val="00714C23"/>
    <w:rsid w:val="00720B38"/>
    <w:rsid w:val="007215C5"/>
    <w:rsid w:val="00721D30"/>
    <w:rsid w:val="00722585"/>
    <w:rsid w:val="00724EFD"/>
    <w:rsid w:val="0072513E"/>
    <w:rsid w:val="00725D45"/>
    <w:rsid w:val="00727D7D"/>
    <w:rsid w:val="007306E8"/>
    <w:rsid w:val="0073079D"/>
    <w:rsid w:val="00730C0F"/>
    <w:rsid w:val="00732596"/>
    <w:rsid w:val="00732E91"/>
    <w:rsid w:val="007348E0"/>
    <w:rsid w:val="0073577E"/>
    <w:rsid w:val="00735786"/>
    <w:rsid w:val="0073603D"/>
    <w:rsid w:val="0074477B"/>
    <w:rsid w:val="00745526"/>
    <w:rsid w:val="00745CD1"/>
    <w:rsid w:val="00747851"/>
    <w:rsid w:val="00751820"/>
    <w:rsid w:val="00751BEA"/>
    <w:rsid w:val="0075448C"/>
    <w:rsid w:val="00754873"/>
    <w:rsid w:val="00757519"/>
    <w:rsid w:val="007578FD"/>
    <w:rsid w:val="00760176"/>
    <w:rsid w:val="00760EC2"/>
    <w:rsid w:val="00761C51"/>
    <w:rsid w:val="007620A0"/>
    <w:rsid w:val="00766674"/>
    <w:rsid w:val="00766FA0"/>
    <w:rsid w:val="007731AF"/>
    <w:rsid w:val="007740EA"/>
    <w:rsid w:val="00776B9C"/>
    <w:rsid w:val="0077711B"/>
    <w:rsid w:val="00777469"/>
    <w:rsid w:val="00777E9B"/>
    <w:rsid w:val="0078021E"/>
    <w:rsid w:val="007836C7"/>
    <w:rsid w:val="0078739F"/>
    <w:rsid w:val="00793059"/>
    <w:rsid w:val="007936BA"/>
    <w:rsid w:val="0079476A"/>
    <w:rsid w:val="007956BA"/>
    <w:rsid w:val="00797111"/>
    <w:rsid w:val="007979A8"/>
    <w:rsid w:val="007A04F9"/>
    <w:rsid w:val="007A1557"/>
    <w:rsid w:val="007A1886"/>
    <w:rsid w:val="007A20DE"/>
    <w:rsid w:val="007A31CD"/>
    <w:rsid w:val="007B15BC"/>
    <w:rsid w:val="007B2840"/>
    <w:rsid w:val="007B6321"/>
    <w:rsid w:val="007C02B9"/>
    <w:rsid w:val="007C0BBE"/>
    <w:rsid w:val="007C2050"/>
    <w:rsid w:val="007C4183"/>
    <w:rsid w:val="007C491C"/>
    <w:rsid w:val="007C6134"/>
    <w:rsid w:val="007C6C34"/>
    <w:rsid w:val="007D106F"/>
    <w:rsid w:val="007D24F6"/>
    <w:rsid w:val="007D2B50"/>
    <w:rsid w:val="007D571F"/>
    <w:rsid w:val="007D798C"/>
    <w:rsid w:val="007E185E"/>
    <w:rsid w:val="007E2F61"/>
    <w:rsid w:val="007E33E6"/>
    <w:rsid w:val="007E37EC"/>
    <w:rsid w:val="007E3FFF"/>
    <w:rsid w:val="007E46AE"/>
    <w:rsid w:val="007E592A"/>
    <w:rsid w:val="007E7267"/>
    <w:rsid w:val="007F0C9D"/>
    <w:rsid w:val="007F1C0E"/>
    <w:rsid w:val="007F4B6B"/>
    <w:rsid w:val="007F5225"/>
    <w:rsid w:val="007F70FC"/>
    <w:rsid w:val="00800429"/>
    <w:rsid w:val="00800FDA"/>
    <w:rsid w:val="008013EF"/>
    <w:rsid w:val="008022AF"/>
    <w:rsid w:val="008047E3"/>
    <w:rsid w:val="00806E69"/>
    <w:rsid w:val="008100D9"/>
    <w:rsid w:val="00811E7E"/>
    <w:rsid w:val="008124A5"/>
    <w:rsid w:val="008137B2"/>
    <w:rsid w:val="00814ECE"/>
    <w:rsid w:val="00814F4F"/>
    <w:rsid w:val="00820B47"/>
    <w:rsid w:val="00820DEE"/>
    <w:rsid w:val="00821E59"/>
    <w:rsid w:val="008240A5"/>
    <w:rsid w:val="0082616E"/>
    <w:rsid w:val="00830C63"/>
    <w:rsid w:val="00832B3B"/>
    <w:rsid w:val="00832C89"/>
    <w:rsid w:val="00833289"/>
    <w:rsid w:val="0084052D"/>
    <w:rsid w:val="00840E91"/>
    <w:rsid w:val="00841E65"/>
    <w:rsid w:val="008447BC"/>
    <w:rsid w:val="00844A6C"/>
    <w:rsid w:val="008500F4"/>
    <w:rsid w:val="00851035"/>
    <w:rsid w:val="00851A3A"/>
    <w:rsid w:val="00851FC9"/>
    <w:rsid w:val="008540C0"/>
    <w:rsid w:val="0085436E"/>
    <w:rsid w:val="00854982"/>
    <w:rsid w:val="008557AE"/>
    <w:rsid w:val="00857F85"/>
    <w:rsid w:val="00863A7B"/>
    <w:rsid w:val="008706AC"/>
    <w:rsid w:val="00870EC3"/>
    <w:rsid w:val="0087373E"/>
    <w:rsid w:val="00874E1B"/>
    <w:rsid w:val="00881CD3"/>
    <w:rsid w:val="00883E8A"/>
    <w:rsid w:val="00884AF8"/>
    <w:rsid w:val="00884FC8"/>
    <w:rsid w:val="0088726E"/>
    <w:rsid w:val="008915C2"/>
    <w:rsid w:val="00891A11"/>
    <w:rsid w:val="00891D72"/>
    <w:rsid w:val="008943DE"/>
    <w:rsid w:val="00896F36"/>
    <w:rsid w:val="00897C60"/>
    <w:rsid w:val="008A62BE"/>
    <w:rsid w:val="008A6E13"/>
    <w:rsid w:val="008B4469"/>
    <w:rsid w:val="008C09B9"/>
    <w:rsid w:val="008C0CD5"/>
    <w:rsid w:val="008C128A"/>
    <w:rsid w:val="008C1D51"/>
    <w:rsid w:val="008C1DBB"/>
    <w:rsid w:val="008D0A05"/>
    <w:rsid w:val="008D3074"/>
    <w:rsid w:val="008D4D0F"/>
    <w:rsid w:val="008D597F"/>
    <w:rsid w:val="008D5AED"/>
    <w:rsid w:val="008D6618"/>
    <w:rsid w:val="008E1C8C"/>
    <w:rsid w:val="008E1E50"/>
    <w:rsid w:val="008E4DB6"/>
    <w:rsid w:val="008F0146"/>
    <w:rsid w:val="008F11E5"/>
    <w:rsid w:val="008F4B91"/>
    <w:rsid w:val="008F6502"/>
    <w:rsid w:val="008F7579"/>
    <w:rsid w:val="00905948"/>
    <w:rsid w:val="00907AB4"/>
    <w:rsid w:val="009112B5"/>
    <w:rsid w:val="00916A70"/>
    <w:rsid w:val="00916B53"/>
    <w:rsid w:val="00921B6B"/>
    <w:rsid w:val="00922491"/>
    <w:rsid w:val="00924726"/>
    <w:rsid w:val="00925496"/>
    <w:rsid w:val="00925C44"/>
    <w:rsid w:val="00927749"/>
    <w:rsid w:val="00927AC7"/>
    <w:rsid w:val="00930D8C"/>
    <w:rsid w:val="00930EBE"/>
    <w:rsid w:val="009314E0"/>
    <w:rsid w:val="00932C75"/>
    <w:rsid w:val="00933040"/>
    <w:rsid w:val="00934FA8"/>
    <w:rsid w:val="009367FA"/>
    <w:rsid w:val="00940373"/>
    <w:rsid w:val="00940BFD"/>
    <w:rsid w:val="00941C97"/>
    <w:rsid w:val="00942249"/>
    <w:rsid w:val="009429FA"/>
    <w:rsid w:val="0094377E"/>
    <w:rsid w:val="00950C52"/>
    <w:rsid w:val="00954FD8"/>
    <w:rsid w:val="00956224"/>
    <w:rsid w:val="00964A72"/>
    <w:rsid w:val="00965BFE"/>
    <w:rsid w:val="00965EA3"/>
    <w:rsid w:val="00973A31"/>
    <w:rsid w:val="00975D78"/>
    <w:rsid w:val="00976BF9"/>
    <w:rsid w:val="0098222F"/>
    <w:rsid w:val="009861D1"/>
    <w:rsid w:val="00986304"/>
    <w:rsid w:val="00993C72"/>
    <w:rsid w:val="00995B08"/>
    <w:rsid w:val="00995D88"/>
    <w:rsid w:val="009A151B"/>
    <w:rsid w:val="009A35B2"/>
    <w:rsid w:val="009A4058"/>
    <w:rsid w:val="009A5924"/>
    <w:rsid w:val="009A79BE"/>
    <w:rsid w:val="009B176C"/>
    <w:rsid w:val="009B1A01"/>
    <w:rsid w:val="009B1DEF"/>
    <w:rsid w:val="009B71BE"/>
    <w:rsid w:val="009C1E2F"/>
    <w:rsid w:val="009C2AA5"/>
    <w:rsid w:val="009C412D"/>
    <w:rsid w:val="009C422F"/>
    <w:rsid w:val="009C6042"/>
    <w:rsid w:val="009C6C3C"/>
    <w:rsid w:val="009C6F1F"/>
    <w:rsid w:val="009D079E"/>
    <w:rsid w:val="009D218F"/>
    <w:rsid w:val="009D38F6"/>
    <w:rsid w:val="009E07D5"/>
    <w:rsid w:val="009E0B83"/>
    <w:rsid w:val="009E0E14"/>
    <w:rsid w:val="009E153B"/>
    <w:rsid w:val="009E2538"/>
    <w:rsid w:val="009E2ED9"/>
    <w:rsid w:val="009E39F4"/>
    <w:rsid w:val="009F0816"/>
    <w:rsid w:val="009F428B"/>
    <w:rsid w:val="009F4AE5"/>
    <w:rsid w:val="009F536C"/>
    <w:rsid w:val="009F6751"/>
    <w:rsid w:val="00A00975"/>
    <w:rsid w:val="00A02C77"/>
    <w:rsid w:val="00A03336"/>
    <w:rsid w:val="00A04CF6"/>
    <w:rsid w:val="00A05139"/>
    <w:rsid w:val="00A10321"/>
    <w:rsid w:val="00A11A2D"/>
    <w:rsid w:val="00A12153"/>
    <w:rsid w:val="00A1377A"/>
    <w:rsid w:val="00A1647D"/>
    <w:rsid w:val="00A1697C"/>
    <w:rsid w:val="00A233A9"/>
    <w:rsid w:val="00A34650"/>
    <w:rsid w:val="00A352E9"/>
    <w:rsid w:val="00A37B98"/>
    <w:rsid w:val="00A405F5"/>
    <w:rsid w:val="00A4193C"/>
    <w:rsid w:val="00A427AC"/>
    <w:rsid w:val="00A443B5"/>
    <w:rsid w:val="00A455E0"/>
    <w:rsid w:val="00A45F70"/>
    <w:rsid w:val="00A50518"/>
    <w:rsid w:val="00A52AA8"/>
    <w:rsid w:val="00A542E8"/>
    <w:rsid w:val="00A56EF7"/>
    <w:rsid w:val="00A612BF"/>
    <w:rsid w:val="00A708E5"/>
    <w:rsid w:val="00A73261"/>
    <w:rsid w:val="00A76274"/>
    <w:rsid w:val="00A76EA6"/>
    <w:rsid w:val="00A83778"/>
    <w:rsid w:val="00A83CCF"/>
    <w:rsid w:val="00A8486F"/>
    <w:rsid w:val="00A9152E"/>
    <w:rsid w:val="00A94664"/>
    <w:rsid w:val="00A94DF2"/>
    <w:rsid w:val="00A95681"/>
    <w:rsid w:val="00A96951"/>
    <w:rsid w:val="00AA0313"/>
    <w:rsid w:val="00AA0580"/>
    <w:rsid w:val="00AA18CF"/>
    <w:rsid w:val="00AA1A7D"/>
    <w:rsid w:val="00AA6880"/>
    <w:rsid w:val="00AB3EFB"/>
    <w:rsid w:val="00AB653C"/>
    <w:rsid w:val="00AC00A5"/>
    <w:rsid w:val="00AC04F3"/>
    <w:rsid w:val="00AC3000"/>
    <w:rsid w:val="00AC5C71"/>
    <w:rsid w:val="00AC74B8"/>
    <w:rsid w:val="00AD0BD0"/>
    <w:rsid w:val="00AD12A2"/>
    <w:rsid w:val="00AD1FB8"/>
    <w:rsid w:val="00AD28B9"/>
    <w:rsid w:val="00AD2F96"/>
    <w:rsid w:val="00AD50AC"/>
    <w:rsid w:val="00AD5907"/>
    <w:rsid w:val="00AE1305"/>
    <w:rsid w:val="00AE16B9"/>
    <w:rsid w:val="00AE2FFF"/>
    <w:rsid w:val="00AE3501"/>
    <w:rsid w:val="00AE464A"/>
    <w:rsid w:val="00AE713A"/>
    <w:rsid w:val="00AF0A47"/>
    <w:rsid w:val="00AF1E6A"/>
    <w:rsid w:val="00AF5B7F"/>
    <w:rsid w:val="00AF6393"/>
    <w:rsid w:val="00AF7643"/>
    <w:rsid w:val="00B0053E"/>
    <w:rsid w:val="00B03871"/>
    <w:rsid w:val="00B0669C"/>
    <w:rsid w:val="00B071E8"/>
    <w:rsid w:val="00B13158"/>
    <w:rsid w:val="00B23F6F"/>
    <w:rsid w:val="00B33549"/>
    <w:rsid w:val="00B338F6"/>
    <w:rsid w:val="00B354E2"/>
    <w:rsid w:val="00B36EA7"/>
    <w:rsid w:val="00B374AE"/>
    <w:rsid w:val="00B40B7B"/>
    <w:rsid w:val="00B43610"/>
    <w:rsid w:val="00B43CA9"/>
    <w:rsid w:val="00B4576C"/>
    <w:rsid w:val="00B504D7"/>
    <w:rsid w:val="00B541E4"/>
    <w:rsid w:val="00B54A31"/>
    <w:rsid w:val="00B54D44"/>
    <w:rsid w:val="00B55FC2"/>
    <w:rsid w:val="00B61650"/>
    <w:rsid w:val="00B61811"/>
    <w:rsid w:val="00B65E8B"/>
    <w:rsid w:val="00B67496"/>
    <w:rsid w:val="00B71DD3"/>
    <w:rsid w:val="00B72559"/>
    <w:rsid w:val="00B80A80"/>
    <w:rsid w:val="00B81E2B"/>
    <w:rsid w:val="00B87E03"/>
    <w:rsid w:val="00B90028"/>
    <w:rsid w:val="00B94FD5"/>
    <w:rsid w:val="00B96AC8"/>
    <w:rsid w:val="00B96DEB"/>
    <w:rsid w:val="00B9766E"/>
    <w:rsid w:val="00BA38CD"/>
    <w:rsid w:val="00BA428B"/>
    <w:rsid w:val="00BB1F2A"/>
    <w:rsid w:val="00BB39F6"/>
    <w:rsid w:val="00BC2602"/>
    <w:rsid w:val="00BC3F20"/>
    <w:rsid w:val="00BD07CE"/>
    <w:rsid w:val="00BD0D56"/>
    <w:rsid w:val="00BD0FF3"/>
    <w:rsid w:val="00BD20E8"/>
    <w:rsid w:val="00BD4A0A"/>
    <w:rsid w:val="00BD4B9B"/>
    <w:rsid w:val="00BD6B8E"/>
    <w:rsid w:val="00BE0995"/>
    <w:rsid w:val="00BE14A7"/>
    <w:rsid w:val="00BE1CE5"/>
    <w:rsid w:val="00BE4C7E"/>
    <w:rsid w:val="00BE4DC6"/>
    <w:rsid w:val="00BE5544"/>
    <w:rsid w:val="00BE79A3"/>
    <w:rsid w:val="00BF44DD"/>
    <w:rsid w:val="00BF494E"/>
    <w:rsid w:val="00BF4F49"/>
    <w:rsid w:val="00BF543D"/>
    <w:rsid w:val="00BF6C25"/>
    <w:rsid w:val="00BF7361"/>
    <w:rsid w:val="00C00E8F"/>
    <w:rsid w:val="00C012E9"/>
    <w:rsid w:val="00C03C52"/>
    <w:rsid w:val="00C0472F"/>
    <w:rsid w:val="00C052AB"/>
    <w:rsid w:val="00C057B5"/>
    <w:rsid w:val="00C05AB7"/>
    <w:rsid w:val="00C064BD"/>
    <w:rsid w:val="00C06867"/>
    <w:rsid w:val="00C06A39"/>
    <w:rsid w:val="00C145FC"/>
    <w:rsid w:val="00C16828"/>
    <w:rsid w:val="00C239B1"/>
    <w:rsid w:val="00C23F1B"/>
    <w:rsid w:val="00C24790"/>
    <w:rsid w:val="00C24C5F"/>
    <w:rsid w:val="00C25538"/>
    <w:rsid w:val="00C26919"/>
    <w:rsid w:val="00C2718F"/>
    <w:rsid w:val="00C30A69"/>
    <w:rsid w:val="00C322D5"/>
    <w:rsid w:val="00C37F0A"/>
    <w:rsid w:val="00C402E6"/>
    <w:rsid w:val="00C40E2C"/>
    <w:rsid w:val="00C422E7"/>
    <w:rsid w:val="00C43322"/>
    <w:rsid w:val="00C44353"/>
    <w:rsid w:val="00C4480E"/>
    <w:rsid w:val="00C44C35"/>
    <w:rsid w:val="00C44E7F"/>
    <w:rsid w:val="00C46771"/>
    <w:rsid w:val="00C479AC"/>
    <w:rsid w:val="00C60918"/>
    <w:rsid w:val="00C6099E"/>
    <w:rsid w:val="00C612AF"/>
    <w:rsid w:val="00C61487"/>
    <w:rsid w:val="00C6402E"/>
    <w:rsid w:val="00C640CC"/>
    <w:rsid w:val="00C66F5E"/>
    <w:rsid w:val="00C70CE5"/>
    <w:rsid w:val="00C71FCB"/>
    <w:rsid w:val="00C77237"/>
    <w:rsid w:val="00C80481"/>
    <w:rsid w:val="00C80B2B"/>
    <w:rsid w:val="00C827D7"/>
    <w:rsid w:val="00C835C2"/>
    <w:rsid w:val="00C8518B"/>
    <w:rsid w:val="00C86063"/>
    <w:rsid w:val="00C8636D"/>
    <w:rsid w:val="00C86CAF"/>
    <w:rsid w:val="00C87D4B"/>
    <w:rsid w:val="00C87DFB"/>
    <w:rsid w:val="00C950A7"/>
    <w:rsid w:val="00CA2167"/>
    <w:rsid w:val="00CA25E5"/>
    <w:rsid w:val="00CA5BDB"/>
    <w:rsid w:val="00CB0A50"/>
    <w:rsid w:val="00CB20A1"/>
    <w:rsid w:val="00CB21B9"/>
    <w:rsid w:val="00CB363E"/>
    <w:rsid w:val="00CB526B"/>
    <w:rsid w:val="00CB5514"/>
    <w:rsid w:val="00CB7C50"/>
    <w:rsid w:val="00CC0564"/>
    <w:rsid w:val="00CC276B"/>
    <w:rsid w:val="00CC3726"/>
    <w:rsid w:val="00CC59C4"/>
    <w:rsid w:val="00CC6989"/>
    <w:rsid w:val="00CE0BF1"/>
    <w:rsid w:val="00CE0D01"/>
    <w:rsid w:val="00CE356F"/>
    <w:rsid w:val="00CE6EB3"/>
    <w:rsid w:val="00CF09F5"/>
    <w:rsid w:val="00CF0E17"/>
    <w:rsid w:val="00CF3FB4"/>
    <w:rsid w:val="00CF4445"/>
    <w:rsid w:val="00CF5062"/>
    <w:rsid w:val="00CF5906"/>
    <w:rsid w:val="00CF6CCF"/>
    <w:rsid w:val="00D00475"/>
    <w:rsid w:val="00D00AB1"/>
    <w:rsid w:val="00D04D5F"/>
    <w:rsid w:val="00D04E8B"/>
    <w:rsid w:val="00D05B43"/>
    <w:rsid w:val="00D07EA4"/>
    <w:rsid w:val="00D117C9"/>
    <w:rsid w:val="00D11E82"/>
    <w:rsid w:val="00D12FE5"/>
    <w:rsid w:val="00D16CCE"/>
    <w:rsid w:val="00D176AF"/>
    <w:rsid w:val="00D17E6B"/>
    <w:rsid w:val="00D20777"/>
    <w:rsid w:val="00D22700"/>
    <w:rsid w:val="00D22B55"/>
    <w:rsid w:val="00D24126"/>
    <w:rsid w:val="00D2767F"/>
    <w:rsid w:val="00D30C05"/>
    <w:rsid w:val="00D33430"/>
    <w:rsid w:val="00D33F31"/>
    <w:rsid w:val="00D36FA4"/>
    <w:rsid w:val="00D40B2F"/>
    <w:rsid w:val="00D458C4"/>
    <w:rsid w:val="00D47BCA"/>
    <w:rsid w:val="00D57F53"/>
    <w:rsid w:val="00D7117E"/>
    <w:rsid w:val="00D71A21"/>
    <w:rsid w:val="00D77DB7"/>
    <w:rsid w:val="00D81731"/>
    <w:rsid w:val="00D81E5B"/>
    <w:rsid w:val="00D821CC"/>
    <w:rsid w:val="00D82583"/>
    <w:rsid w:val="00D83DE4"/>
    <w:rsid w:val="00D85A8B"/>
    <w:rsid w:val="00D86075"/>
    <w:rsid w:val="00D86125"/>
    <w:rsid w:val="00D908C2"/>
    <w:rsid w:val="00D91A70"/>
    <w:rsid w:val="00D928C4"/>
    <w:rsid w:val="00D942AF"/>
    <w:rsid w:val="00DA3606"/>
    <w:rsid w:val="00DA3F95"/>
    <w:rsid w:val="00DA7DC8"/>
    <w:rsid w:val="00DA7E60"/>
    <w:rsid w:val="00DB183F"/>
    <w:rsid w:val="00DB3A77"/>
    <w:rsid w:val="00DB3E3E"/>
    <w:rsid w:val="00DB5165"/>
    <w:rsid w:val="00DC2490"/>
    <w:rsid w:val="00DC4D31"/>
    <w:rsid w:val="00DC64F8"/>
    <w:rsid w:val="00DC6A1E"/>
    <w:rsid w:val="00DD03CE"/>
    <w:rsid w:val="00DD3EDE"/>
    <w:rsid w:val="00DD4DF0"/>
    <w:rsid w:val="00DD5859"/>
    <w:rsid w:val="00DD6031"/>
    <w:rsid w:val="00DD745D"/>
    <w:rsid w:val="00DE02BC"/>
    <w:rsid w:val="00DE2765"/>
    <w:rsid w:val="00DE31D4"/>
    <w:rsid w:val="00DE62DC"/>
    <w:rsid w:val="00DF02C1"/>
    <w:rsid w:val="00DF041F"/>
    <w:rsid w:val="00DF17B8"/>
    <w:rsid w:val="00DF1BD7"/>
    <w:rsid w:val="00DF28B7"/>
    <w:rsid w:val="00DF557D"/>
    <w:rsid w:val="00DF6BFB"/>
    <w:rsid w:val="00E012C5"/>
    <w:rsid w:val="00E02770"/>
    <w:rsid w:val="00E02E39"/>
    <w:rsid w:val="00E0542F"/>
    <w:rsid w:val="00E05A50"/>
    <w:rsid w:val="00E0788B"/>
    <w:rsid w:val="00E10D35"/>
    <w:rsid w:val="00E11212"/>
    <w:rsid w:val="00E13392"/>
    <w:rsid w:val="00E17007"/>
    <w:rsid w:val="00E2232E"/>
    <w:rsid w:val="00E25459"/>
    <w:rsid w:val="00E25530"/>
    <w:rsid w:val="00E25B21"/>
    <w:rsid w:val="00E25CF8"/>
    <w:rsid w:val="00E26768"/>
    <w:rsid w:val="00E27658"/>
    <w:rsid w:val="00E30BE6"/>
    <w:rsid w:val="00E329C8"/>
    <w:rsid w:val="00E34C55"/>
    <w:rsid w:val="00E350A1"/>
    <w:rsid w:val="00E35537"/>
    <w:rsid w:val="00E367FA"/>
    <w:rsid w:val="00E36BC6"/>
    <w:rsid w:val="00E40B17"/>
    <w:rsid w:val="00E42D2C"/>
    <w:rsid w:val="00E4454F"/>
    <w:rsid w:val="00E44558"/>
    <w:rsid w:val="00E4647C"/>
    <w:rsid w:val="00E476BD"/>
    <w:rsid w:val="00E53137"/>
    <w:rsid w:val="00E5378D"/>
    <w:rsid w:val="00E53966"/>
    <w:rsid w:val="00E5533C"/>
    <w:rsid w:val="00E555B0"/>
    <w:rsid w:val="00E5619F"/>
    <w:rsid w:val="00E567F1"/>
    <w:rsid w:val="00E57A18"/>
    <w:rsid w:val="00E61AAC"/>
    <w:rsid w:val="00E6323E"/>
    <w:rsid w:val="00E6576D"/>
    <w:rsid w:val="00E702C1"/>
    <w:rsid w:val="00E719C2"/>
    <w:rsid w:val="00E734EF"/>
    <w:rsid w:val="00E75E16"/>
    <w:rsid w:val="00E8035D"/>
    <w:rsid w:val="00E8662B"/>
    <w:rsid w:val="00E87DCF"/>
    <w:rsid w:val="00E900A2"/>
    <w:rsid w:val="00E930F4"/>
    <w:rsid w:val="00E937F7"/>
    <w:rsid w:val="00E9469D"/>
    <w:rsid w:val="00E948DA"/>
    <w:rsid w:val="00EA08C1"/>
    <w:rsid w:val="00EA1D4B"/>
    <w:rsid w:val="00EA24B1"/>
    <w:rsid w:val="00EA7CF5"/>
    <w:rsid w:val="00EB0D9B"/>
    <w:rsid w:val="00EB2B43"/>
    <w:rsid w:val="00EB4136"/>
    <w:rsid w:val="00EB4AC8"/>
    <w:rsid w:val="00EB7794"/>
    <w:rsid w:val="00EC0FA0"/>
    <w:rsid w:val="00EC46A8"/>
    <w:rsid w:val="00EC7101"/>
    <w:rsid w:val="00ED4C46"/>
    <w:rsid w:val="00EE0EC4"/>
    <w:rsid w:val="00EE22CA"/>
    <w:rsid w:val="00EE74C6"/>
    <w:rsid w:val="00EF2285"/>
    <w:rsid w:val="00EF373B"/>
    <w:rsid w:val="00EF492F"/>
    <w:rsid w:val="00EF4BF3"/>
    <w:rsid w:val="00EF5809"/>
    <w:rsid w:val="00EF6B3C"/>
    <w:rsid w:val="00F02A83"/>
    <w:rsid w:val="00F02D66"/>
    <w:rsid w:val="00F02D85"/>
    <w:rsid w:val="00F05BC5"/>
    <w:rsid w:val="00F06564"/>
    <w:rsid w:val="00F07214"/>
    <w:rsid w:val="00F07A4A"/>
    <w:rsid w:val="00F10276"/>
    <w:rsid w:val="00F10824"/>
    <w:rsid w:val="00F10A19"/>
    <w:rsid w:val="00F128D8"/>
    <w:rsid w:val="00F129C3"/>
    <w:rsid w:val="00F12D53"/>
    <w:rsid w:val="00F13605"/>
    <w:rsid w:val="00F14783"/>
    <w:rsid w:val="00F215AC"/>
    <w:rsid w:val="00F226E2"/>
    <w:rsid w:val="00F25406"/>
    <w:rsid w:val="00F3325B"/>
    <w:rsid w:val="00F33C62"/>
    <w:rsid w:val="00F36766"/>
    <w:rsid w:val="00F368DC"/>
    <w:rsid w:val="00F40060"/>
    <w:rsid w:val="00F402C3"/>
    <w:rsid w:val="00F422B8"/>
    <w:rsid w:val="00F457F1"/>
    <w:rsid w:val="00F47224"/>
    <w:rsid w:val="00F47683"/>
    <w:rsid w:val="00F47AA7"/>
    <w:rsid w:val="00F50C04"/>
    <w:rsid w:val="00F50E0E"/>
    <w:rsid w:val="00F5285F"/>
    <w:rsid w:val="00F52C94"/>
    <w:rsid w:val="00F52D09"/>
    <w:rsid w:val="00F549B3"/>
    <w:rsid w:val="00F56DF0"/>
    <w:rsid w:val="00F60391"/>
    <w:rsid w:val="00F6119C"/>
    <w:rsid w:val="00F61FAF"/>
    <w:rsid w:val="00F6408D"/>
    <w:rsid w:val="00F670DB"/>
    <w:rsid w:val="00F676F1"/>
    <w:rsid w:val="00F72FC5"/>
    <w:rsid w:val="00F77894"/>
    <w:rsid w:val="00F83EF4"/>
    <w:rsid w:val="00F86D8B"/>
    <w:rsid w:val="00F870FC"/>
    <w:rsid w:val="00F877F2"/>
    <w:rsid w:val="00F90033"/>
    <w:rsid w:val="00F91D86"/>
    <w:rsid w:val="00F94EC0"/>
    <w:rsid w:val="00F96EEF"/>
    <w:rsid w:val="00FA0898"/>
    <w:rsid w:val="00FA3FC3"/>
    <w:rsid w:val="00FA45A7"/>
    <w:rsid w:val="00FB226D"/>
    <w:rsid w:val="00FB37E4"/>
    <w:rsid w:val="00FB778E"/>
    <w:rsid w:val="00FC216C"/>
    <w:rsid w:val="00FC3592"/>
    <w:rsid w:val="00FC5498"/>
    <w:rsid w:val="00FD065A"/>
    <w:rsid w:val="00FD3F92"/>
    <w:rsid w:val="00FD7E09"/>
    <w:rsid w:val="00FE0B76"/>
    <w:rsid w:val="00FE14DC"/>
    <w:rsid w:val="00FE497B"/>
    <w:rsid w:val="00FE7324"/>
    <w:rsid w:val="00FF0852"/>
    <w:rsid w:val="00FF1314"/>
    <w:rsid w:val="0142E2FA"/>
    <w:rsid w:val="3261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0A7E"/>
  <w15:chartTrackingRefBased/>
  <w15:docId w15:val="{75FE5279-4192-4A05-A46F-9587E69A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2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4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D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D056D"/>
    <w:rPr>
      <w:b/>
      <w:bCs/>
    </w:rPr>
  </w:style>
  <w:style w:type="paragraph" w:styleId="Paragrafoelenco">
    <w:name w:val="List Paragraph"/>
    <w:basedOn w:val="Normale"/>
    <w:uiPriority w:val="34"/>
    <w:qFormat/>
    <w:rsid w:val="00113A4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8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662B"/>
  </w:style>
  <w:style w:type="paragraph" w:styleId="Pidipagina">
    <w:name w:val="footer"/>
    <w:basedOn w:val="Normale"/>
    <w:link w:val="PidipaginaCarattere"/>
    <w:uiPriority w:val="99"/>
    <w:unhideWhenUsed/>
    <w:rsid w:val="00E8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662B"/>
  </w:style>
  <w:style w:type="character" w:customStyle="1" w:styleId="Formatvorlage1Zchn">
    <w:name w:val="Formatvorlage1 Zchn"/>
    <w:link w:val="Formatvorlage1"/>
    <w:locked/>
    <w:rsid w:val="00421F4D"/>
    <w:rPr>
      <w:rFonts w:ascii="Arial" w:hAnsi="Arial" w:cs="Arial"/>
    </w:rPr>
  </w:style>
  <w:style w:type="paragraph" w:customStyle="1" w:styleId="Formatvorlage1">
    <w:name w:val="Formatvorlage1"/>
    <w:basedOn w:val="Puntoelenco"/>
    <w:link w:val="Formatvorlage1Zchn"/>
    <w:qFormat/>
    <w:rsid w:val="00421F4D"/>
    <w:pPr>
      <w:widowControl w:val="0"/>
      <w:numPr>
        <w:numId w:val="0"/>
      </w:numPr>
      <w:spacing w:before="120" w:after="0" w:line="240" w:lineRule="auto"/>
      <w:contextualSpacing w:val="0"/>
      <w:jc w:val="both"/>
    </w:pPr>
    <w:rPr>
      <w:rFonts w:ascii="Arial" w:hAnsi="Arial" w:cs="Arial"/>
    </w:rPr>
  </w:style>
  <w:style w:type="paragraph" w:styleId="Puntoelenco">
    <w:name w:val="List Bullet"/>
    <w:basedOn w:val="Normale"/>
    <w:uiPriority w:val="99"/>
    <w:semiHidden/>
    <w:unhideWhenUsed/>
    <w:rsid w:val="00421F4D"/>
    <w:pPr>
      <w:numPr>
        <w:numId w:val="13"/>
      </w:numPr>
      <w:tabs>
        <w:tab w:val="num" w:pos="360"/>
      </w:tabs>
      <w:ind w:left="360"/>
      <w:contextualSpacing/>
    </w:pPr>
  </w:style>
  <w:style w:type="table" w:styleId="Grigliatabella">
    <w:name w:val="Table Grid"/>
    <w:basedOn w:val="Tabellanormale"/>
    <w:uiPriority w:val="39"/>
    <w:rsid w:val="00D8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EF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48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A137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37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37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37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37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3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377A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A1377A"/>
    <w:pPr>
      <w:spacing w:after="0" w:line="240" w:lineRule="auto"/>
    </w:pPr>
  </w:style>
  <w:style w:type="paragraph" w:customStyle="1" w:styleId="Heading2Numbering">
    <w:name w:val="Heading 2 Numbering"/>
    <w:basedOn w:val="Titolo2"/>
    <w:link w:val="Heading2NumberingChar"/>
    <w:qFormat/>
    <w:rsid w:val="008100D9"/>
    <w:pPr>
      <w:numPr>
        <w:numId w:val="24"/>
      </w:numPr>
    </w:pPr>
    <w:rPr>
      <w:b/>
    </w:rPr>
  </w:style>
  <w:style w:type="character" w:customStyle="1" w:styleId="Heading2NumberingChar">
    <w:name w:val="Heading 2 Numbering Char"/>
    <w:basedOn w:val="Titolo2Carattere"/>
    <w:link w:val="Heading2Numbering"/>
    <w:rsid w:val="008100D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customStyle="1" w:styleId="RMCHeading1">
    <w:name w:val="RMC Heading 1"/>
    <w:basedOn w:val="Titolo1"/>
    <w:next w:val="Normale"/>
    <w:qFormat/>
    <w:rsid w:val="000021DF"/>
    <w:pPr>
      <w:keepLines w:val="0"/>
      <w:numPr>
        <w:numId w:val="26"/>
      </w:numPr>
      <w:spacing w:before="480" w:after="240" w:line="240" w:lineRule="auto"/>
      <w:jc w:val="both"/>
    </w:pPr>
    <w:rPr>
      <w:rFonts w:ascii="Arial" w:eastAsia="Times New Roman" w:hAnsi="Arial" w:cs="Times New Roman"/>
      <w:b/>
      <w:caps/>
      <w:color w:val="2E74B5"/>
      <w:sz w:val="24"/>
      <w:szCs w:val="20"/>
      <w:lang w:val="en-GB"/>
    </w:rPr>
  </w:style>
  <w:style w:type="paragraph" w:customStyle="1" w:styleId="RMCHeading2">
    <w:name w:val="RMC Heading 2"/>
    <w:basedOn w:val="Titolo2"/>
    <w:next w:val="Normale"/>
    <w:qFormat/>
    <w:rsid w:val="000021DF"/>
    <w:pPr>
      <w:numPr>
        <w:ilvl w:val="1"/>
        <w:numId w:val="26"/>
      </w:numPr>
      <w:spacing w:before="360" w:after="240" w:line="240" w:lineRule="auto"/>
    </w:pPr>
    <w:rPr>
      <w:rFonts w:ascii="Arial Bold" w:eastAsia="Times New Roman" w:hAnsi="Arial Bold" w:cs="Times New Roman"/>
      <w:b/>
      <w:bCs/>
      <w:caps/>
      <w:color w:val="2E74B5"/>
      <w:sz w:val="24"/>
      <w:lang w:val="en-GB"/>
    </w:rPr>
  </w:style>
  <w:style w:type="paragraph" w:customStyle="1" w:styleId="RMCHeading3">
    <w:name w:val="RMC Heading 3"/>
    <w:basedOn w:val="Normale"/>
    <w:next w:val="Normale"/>
    <w:qFormat/>
    <w:rsid w:val="000021DF"/>
    <w:pPr>
      <w:keepNext/>
      <w:keepLines/>
      <w:numPr>
        <w:ilvl w:val="2"/>
        <w:numId w:val="26"/>
      </w:numPr>
      <w:spacing w:before="240" w:after="120" w:line="276" w:lineRule="auto"/>
      <w:outlineLvl w:val="2"/>
    </w:pPr>
    <w:rPr>
      <w:rFonts w:ascii="Arial" w:eastAsia="Times New Roman" w:hAnsi="Arial" w:cs="Times New Roman"/>
      <w:b/>
      <w:bCs/>
      <w:color w:val="2E74B5"/>
    </w:rPr>
  </w:style>
  <w:style w:type="paragraph" w:customStyle="1" w:styleId="RMCHeading4">
    <w:name w:val="RMC Heading 4"/>
    <w:basedOn w:val="Normale"/>
    <w:qFormat/>
    <w:rsid w:val="000021DF"/>
    <w:pPr>
      <w:keepNext/>
      <w:numPr>
        <w:ilvl w:val="3"/>
        <w:numId w:val="26"/>
      </w:numPr>
      <w:spacing w:before="240" w:after="60" w:line="240" w:lineRule="auto"/>
      <w:outlineLvl w:val="3"/>
    </w:pPr>
    <w:rPr>
      <w:rFonts w:ascii="Arial" w:eastAsia="Times New Roman" w:hAnsi="Arial" w:cs="Times New Roman"/>
      <w:bCs/>
      <w:iCs/>
      <w:color w:val="2E74B5"/>
      <w:szCs w:val="20"/>
      <w:lang w:val="en-GB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0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86E0348AA785468FFEF04ACB158C61" ma:contentTypeVersion="12" ma:contentTypeDescription="Creare un nuovo documento." ma:contentTypeScope="" ma:versionID="b599a149fec4203fa262b9a0c0728db4">
  <xsd:schema xmlns:xsd="http://www.w3.org/2001/XMLSchema" xmlns:xs="http://www.w3.org/2001/XMLSchema" xmlns:p="http://schemas.microsoft.com/office/2006/metadata/properties" xmlns:ns2="f4aee52c-7f49-4728-81a4-746bdcb6aeb0" xmlns:ns3="ac299750-8d0a-4d22-b982-2aca2ad2e02e" targetNamespace="http://schemas.microsoft.com/office/2006/metadata/properties" ma:root="true" ma:fieldsID="bfbe3a9343b9c9f552ef66f0bafa59cc" ns2:_="" ns3:_="">
    <xsd:import namespace="f4aee52c-7f49-4728-81a4-746bdcb6aeb0"/>
    <xsd:import namespace="ac299750-8d0a-4d22-b982-2aca2ad2e0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ee52c-7f49-4728-81a4-746bdcb6a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99750-8d0a-4d22-b982-2aca2ad2e0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231E-58E9-4E1B-99CE-DF7324BA1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ee52c-7f49-4728-81a4-746bdcb6aeb0"/>
    <ds:schemaRef ds:uri="ac299750-8d0a-4d22-b982-2aca2ad2e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8E3FFF-297E-4C98-A430-F9DD7E3E7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D648C-0FBB-4E78-9866-802954DDB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47164E-9C65-4FCD-B906-1C2FC16E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1</Pages>
  <Words>3160</Words>
  <Characters>18012</Characters>
  <Application>Microsoft Office Word</Application>
  <DocSecurity>0</DocSecurity>
  <Lines>150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Mohammadieh</dc:creator>
  <cp:keywords/>
  <dc:description/>
  <cp:lastModifiedBy>Carlo Emilio Salaroglio</cp:lastModifiedBy>
  <cp:revision>57</cp:revision>
  <dcterms:created xsi:type="dcterms:W3CDTF">2021-02-16T16:51:00Z</dcterms:created>
  <dcterms:modified xsi:type="dcterms:W3CDTF">2021-03-12T12:05:00Z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0x0101004A86E0348AA785468FFEF04ACB158C61</vt:lpwstr>
  </property>
</Properties>
</file>