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FF2" w:rsidRPr="00426FF2" w:rsidRDefault="00426FF2" w:rsidP="00426FF2">
      <w:pPr>
        <w:pStyle w:val="Heading1"/>
        <w:spacing w:before="0"/>
        <w:jc w:val="both"/>
        <w:rPr>
          <w:rFonts w:ascii="IRANSans" w:hAnsi="IRANSans" w:cs="B Nazanin"/>
          <w:color w:val="auto"/>
          <w:sz w:val="38"/>
          <w:szCs w:val="38"/>
        </w:rPr>
      </w:pPr>
      <w:r w:rsidRPr="00426FF2">
        <w:rPr>
          <w:rFonts w:ascii="IRANSans" w:hAnsi="IRANSans" w:cs="B Nazanin"/>
          <w:b/>
          <w:bCs/>
          <w:color w:val="auto"/>
          <w:sz w:val="38"/>
          <w:szCs w:val="38"/>
        </w:rPr>
        <w:t xml:space="preserve">Trunk </w:t>
      </w:r>
      <w:r w:rsidRPr="00426FF2">
        <w:rPr>
          <w:rFonts w:ascii="IRANSans" w:hAnsi="IRANSans" w:cs="B Nazanin"/>
          <w:b/>
          <w:bCs/>
          <w:color w:val="auto"/>
          <w:sz w:val="38"/>
          <w:szCs w:val="38"/>
          <w:rtl/>
        </w:rPr>
        <w:t>چیست ؟</w:t>
      </w:r>
      <w:bookmarkStart w:id="0" w:name="_GoBack"/>
      <w:bookmarkEnd w:id="0"/>
    </w:p>
    <w:p w:rsidR="00426FF2" w:rsidRPr="00426FF2" w:rsidRDefault="00426FF2" w:rsidP="00426FF2">
      <w:pPr>
        <w:jc w:val="both"/>
        <w:rPr>
          <w:rFonts w:ascii="IRANSans" w:hAnsi="IRANSans" w:cs="B Nazanin"/>
          <w:color w:val="919CA7"/>
          <w:sz w:val="24"/>
          <w:szCs w:val="24"/>
        </w:rPr>
      </w:pPr>
      <w:r w:rsidRPr="00426FF2">
        <w:rPr>
          <w:rFonts w:cs="B Nazani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Trunk چیس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F835E" id="Rectangle 3" o:spid="_x0000_s1026" alt="Trunk چیست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NdQaDdACAADOBQAADgAAAAAAAAAAAAAAAAAuAgAAZHJzL2Uyb0RvYy54bWxQ&#10;SwECLQAUAAYACAAAACEA68bApNkAAAADAQAADwAAAAAAAAAAAAAAAAAqBQAAZHJzL2Rvd25yZXYu&#10;eG1sUEsFBgAAAAAEAAQA8wAAADA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426FF2">
        <w:rPr>
          <w:rFonts w:cs="B Nazanin"/>
          <w:noProof/>
        </w:rPr>
        <w:drawing>
          <wp:inline distT="0" distB="0" distL="0" distR="0" wp14:anchorId="30756835" wp14:editId="6B0DC2C6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Style w:val="Strong"/>
          <w:rFonts w:ascii="IRANSans" w:hAnsi="IRANSans" w:cs="B Nazanin"/>
          <w:color w:val="000000"/>
        </w:rPr>
        <w:t xml:space="preserve">Trunk port </w:t>
      </w:r>
      <w:r w:rsidRPr="00426FF2">
        <w:rPr>
          <w:rStyle w:val="Strong"/>
          <w:rFonts w:ascii="IRANSans" w:hAnsi="IRANSans" w:cs="B Nazanin"/>
          <w:color w:val="000000"/>
          <w:rtl/>
        </w:rPr>
        <w:t>در واقع پورتی است که وظیفه انتقال ترافیک</w:t>
      </w:r>
      <w:r w:rsidRPr="00426FF2">
        <w:rPr>
          <w:rStyle w:val="Strong"/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Style w:val="Strong"/>
          <w:rFonts w:ascii="IRANSans" w:hAnsi="IRANSans" w:cs="B Nazanin"/>
          <w:color w:val="000000"/>
        </w:rPr>
        <w:t>vlan</w:t>
      </w:r>
      <w:proofErr w:type="spellEnd"/>
      <w:r w:rsidRPr="00426FF2">
        <w:rPr>
          <w:rStyle w:val="Strong"/>
          <w:rFonts w:ascii="IRANSans" w:hAnsi="IRANSans" w:cs="B Nazanin"/>
          <w:color w:val="000000"/>
        </w:rPr>
        <w:t xml:space="preserve"> </w:t>
      </w:r>
      <w:r w:rsidRPr="00426FF2">
        <w:rPr>
          <w:rStyle w:val="Strong"/>
          <w:rFonts w:ascii="IRANSans" w:hAnsi="IRANSans" w:cs="B Nazanin"/>
          <w:color w:val="000000"/>
          <w:rtl/>
        </w:rPr>
        <w:t>ها، بین سوئیچ ها را برقرار خواهد کرد</w:t>
      </w:r>
      <w:r w:rsidRPr="00426FF2">
        <w:rPr>
          <w:rStyle w:val="Strong"/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</w:rPr>
        <w:t> 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  <w:rtl/>
        </w:rPr>
        <w:t>اگر در شبکه بیش از یک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داشته باشیم اطلاعات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ها باید از یک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بتواند به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دیگر انتقال پیدا کند، این جاست که باید بین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ها</w:t>
      </w:r>
      <w:r w:rsidRPr="00426FF2">
        <w:rPr>
          <w:rFonts w:ascii="IRANSans" w:hAnsi="IRANSans" w:cs="B Nazanin"/>
          <w:color w:val="000000"/>
        </w:rPr>
        <w:t xml:space="preserve"> Trunk </w:t>
      </w:r>
      <w:r w:rsidRPr="00426FF2">
        <w:rPr>
          <w:rFonts w:ascii="IRANSans" w:hAnsi="IRANSans" w:cs="B Nazanin"/>
          <w:color w:val="000000"/>
          <w:rtl/>
        </w:rPr>
        <w:t>راه اندازی شود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hyperlink r:id="rId5" w:history="1">
        <w:r w:rsidRPr="00426FF2">
          <w:rPr>
            <w:rStyle w:val="Hyperlink"/>
            <w:rFonts w:ascii="IRANSans" w:hAnsi="IRANSans" w:cs="B Nazanin"/>
            <w:color w:val="428BCA"/>
            <w:sz w:val="21"/>
            <w:szCs w:val="21"/>
          </w:rPr>
          <w:t>Trunk</w:t>
        </w:r>
      </w:hyperlink>
      <w:r w:rsidRPr="00426FF2">
        <w:rPr>
          <w:rFonts w:ascii="IRANSans" w:hAnsi="IRANSans" w:cs="B Nazanin"/>
          <w:color w:val="000000"/>
        </w:rPr>
        <w:t> </w:t>
      </w:r>
      <w:r w:rsidRPr="00426FF2">
        <w:rPr>
          <w:rFonts w:ascii="IRANSans" w:hAnsi="IRANSans" w:cs="B Nazanin"/>
          <w:color w:val="000000"/>
          <w:rtl/>
        </w:rPr>
        <w:t>کانالی است بین دو تا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که اطلاعات بین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های مختلف می تواند از روی آن رد شود، منتها موقعی که یک</w:t>
      </w:r>
      <w:r w:rsidRPr="00426FF2">
        <w:rPr>
          <w:rFonts w:ascii="IRANSans" w:hAnsi="IRANSans" w:cs="B Nazanin"/>
          <w:color w:val="000000"/>
        </w:rPr>
        <w:t xml:space="preserve"> Switch</w:t>
      </w:r>
      <w:r w:rsidRPr="00426FF2">
        <w:rPr>
          <w:rFonts w:ascii="IRANSans" w:hAnsi="IRANSans" w:cs="B Nazanin"/>
          <w:color w:val="000000"/>
          <w:rtl/>
        </w:rPr>
        <w:t>، پکتی را از یک</w:t>
      </w:r>
      <w:r w:rsidRPr="00426FF2">
        <w:rPr>
          <w:rFonts w:ascii="IRANSans" w:hAnsi="IRANSans" w:cs="B Nazanin"/>
          <w:color w:val="000000"/>
        </w:rPr>
        <w:t xml:space="preserve"> Client </w:t>
      </w:r>
      <w:r w:rsidRPr="00426FF2">
        <w:rPr>
          <w:rFonts w:ascii="IRANSans" w:hAnsi="IRANSans" w:cs="B Nazanin"/>
          <w:color w:val="000000"/>
          <w:rtl/>
        </w:rPr>
        <w:t>در داخل یک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دریافت می کند باید موقعی که روی لینک</w:t>
      </w:r>
      <w:r w:rsidRPr="00426FF2">
        <w:rPr>
          <w:rFonts w:ascii="IRANSans" w:hAnsi="IRANSans" w:cs="B Nazanin"/>
          <w:color w:val="000000"/>
        </w:rPr>
        <w:t xml:space="preserve"> Trunk </w:t>
      </w:r>
      <w:r w:rsidRPr="00426FF2">
        <w:rPr>
          <w:rFonts w:ascii="IRANSans" w:hAnsi="IRANSans" w:cs="B Nazanin"/>
          <w:color w:val="000000"/>
          <w:rtl/>
        </w:rPr>
        <w:t>ارسال می کند یک علامت گذاری انجام دهد که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مقابل موقعی که این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را دریافت کرد، متوجه شود مربوط به کدام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بوده و آن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را برای</w:t>
      </w:r>
      <w:r w:rsidRPr="00426FF2">
        <w:rPr>
          <w:rFonts w:ascii="IRANSans" w:hAnsi="IRANSans" w:cs="B Nazanin"/>
          <w:color w:val="000000"/>
        </w:rPr>
        <w:t xml:space="preserve"> Client </w:t>
      </w:r>
      <w:r w:rsidRPr="00426FF2">
        <w:rPr>
          <w:rFonts w:ascii="IRANSans" w:hAnsi="IRANSans" w:cs="B Nazanin"/>
          <w:color w:val="000000"/>
          <w:rtl/>
        </w:rPr>
        <w:t>های آن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ارسال نماید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  <w:rtl/>
        </w:rPr>
        <w:t>هر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برای خودش یک شماره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دارد، شماره آن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روی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ها نوشته خواهد شد و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که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را دریافت می کند از روی شماره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متوجه خواهد شد که آن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به چه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اختصاص دارد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  <w:rtl/>
        </w:rPr>
        <w:t>پورت های</w:t>
      </w:r>
      <w:r w:rsidRPr="00426FF2">
        <w:rPr>
          <w:rFonts w:ascii="IRANSans" w:hAnsi="IRANSans" w:cs="B Nazanin"/>
          <w:color w:val="000000"/>
        </w:rPr>
        <w:t xml:space="preserve"> Trunk </w:t>
      </w:r>
      <w:r w:rsidRPr="00426FF2">
        <w:rPr>
          <w:rFonts w:ascii="IRANSans" w:hAnsi="IRANSans" w:cs="B Nazanin"/>
          <w:color w:val="000000"/>
          <w:rtl/>
        </w:rPr>
        <w:t>هر</w:t>
      </w:r>
      <w:r w:rsidRPr="00426FF2">
        <w:rPr>
          <w:rFonts w:ascii="IRANSans" w:hAnsi="IRANSans" w:cs="B Nazanin"/>
          <w:color w:val="000000"/>
        </w:rPr>
        <w:t xml:space="preserve"> Frame </w:t>
      </w:r>
      <w:r w:rsidRPr="00426FF2">
        <w:rPr>
          <w:rFonts w:ascii="IRANSans" w:hAnsi="IRANSans" w:cs="B Nazanin"/>
          <w:color w:val="000000"/>
          <w:rtl/>
        </w:rPr>
        <w:t>را با استفاده از یک برچسب که در اصطلاح</w:t>
      </w:r>
      <w:r w:rsidRPr="00426FF2">
        <w:rPr>
          <w:rFonts w:ascii="IRANSans" w:hAnsi="IRANSans" w:cs="B Nazanin"/>
          <w:color w:val="000000"/>
        </w:rPr>
        <w:t xml:space="preserve"> Tag </w:t>
      </w:r>
      <w:r w:rsidRPr="00426FF2">
        <w:rPr>
          <w:rFonts w:ascii="IRANSans" w:hAnsi="IRANSans" w:cs="B Nazanin"/>
          <w:color w:val="000000"/>
          <w:rtl/>
        </w:rPr>
        <w:t>گفته می شود علامت گذاری می کنند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</w:rPr>
        <w:t> 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  <w:rtl/>
        </w:rPr>
        <w:t>دو پروتکل مورد استفاده در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Trunking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پروتکل های ۸۰۲.۱</w:t>
      </w:r>
      <w:r w:rsidRPr="00426FF2">
        <w:rPr>
          <w:rFonts w:ascii="IRANSans" w:hAnsi="IRANSans" w:cs="B Nazanin"/>
          <w:color w:val="000000"/>
        </w:rPr>
        <w:t xml:space="preserve">Q </w:t>
      </w:r>
      <w:r w:rsidRPr="00426FF2">
        <w:rPr>
          <w:rFonts w:ascii="IRANSans" w:hAnsi="IRANSans" w:cs="B Nazanin"/>
          <w:color w:val="000000"/>
          <w:rtl/>
        </w:rPr>
        <w:t>و</w:t>
      </w:r>
      <w:r w:rsidRPr="00426FF2">
        <w:rPr>
          <w:rFonts w:ascii="IRANSans" w:hAnsi="IRANSans" w:cs="B Nazanin"/>
          <w:color w:val="000000"/>
        </w:rPr>
        <w:t xml:space="preserve"> ISL </w:t>
      </w:r>
      <w:r w:rsidRPr="00426FF2">
        <w:rPr>
          <w:rFonts w:ascii="IRANSans" w:hAnsi="IRANSans" w:cs="B Nazanin"/>
          <w:color w:val="000000"/>
          <w:rtl/>
        </w:rPr>
        <w:t>می باشند</w:t>
      </w:r>
      <w:r w:rsidRPr="00426FF2">
        <w:rPr>
          <w:rFonts w:ascii="IRANSans" w:hAnsi="IRANSans" w:cs="B Nazanin"/>
          <w:color w:val="000000"/>
        </w:rPr>
        <w:t>. </w:t>
      </w:r>
      <w:r w:rsidRPr="00426FF2">
        <w:rPr>
          <w:rFonts w:ascii="IRANSans" w:hAnsi="IRANSans" w:cs="B Nazanin"/>
          <w:color w:val="000000"/>
          <w:rtl/>
        </w:rPr>
        <w:t>پروتکل</w:t>
      </w:r>
      <w:r w:rsidRPr="00426FF2">
        <w:rPr>
          <w:rFonts w:ascii="IRANSans" w:hAnsi="IRANSans" w:cs="B Nazanin"/>
          <w:color w:val="000000"/>
        </w:rPr>
        <w:t xml:space="preserve"> ISL </w:t>
      </w:r>
      <w:r w:rsidRPr="00426FF2">
        <w:rPr>
          <w:rFonts w:ascii="IRANSans" w:hAnsi="IRANSans" w:cs="B Nazanin"/>
          <w:color w:val="000000"/>
          <w:rtl/>
        </w:rPr>
        <w:t>مربوط به دیوایس های</w:t>
      </w:r>
      <w:r w:rsidRPr="00426FF2">
        <w:rPr>
          <w:rFonts w:ascii="Cambria" w:hAnsi="Cambria" w:cs="Cambria" w:hint="cs"/>
          <w:color w:val="000000"/>
          <w:rtl/>
        </w:rPr>
        <w:t> </w:t>
      </w:r>
      <w:hyperlink r:id="rId6" w:tgtFrame="_blank" w:history="1">
        <w:r w:rsidRPr="00426FF2">
          <w:rPr>
            <w:rStyle w:val="Hyperlink"/>
            <w:rFonts w:ascii="IRANSans" w:hAnsi="IRANSans" w:cs="B Nazanin"/>
            <w:color w:val="428BCA"/>
            <w:sz w:val="21"/>
            <w:szCs w:val="21"/>
            <w:rtl/>
          </w:rPr>
          <w:t>سیسکو</w:t>
        </w:r>
      </w:hyperlink>
      <w:r w:rsidRPr="00426FF2">
        <w:rPr>
          <w:rFonts w:ascii="IRANSans" w:hAnsi="IRANSans" w:cs="B Nazanin"/>
          <w:color w:val="000000"/>
        </w:rPr>
        <w:t> </w:t>
      </w:r>
      <w:r w:rsidRPr="00426FF2">
        <w:rPr>
          <w:rFonts w:ascii="IRANSans" w:hAnsi="IRANSans" w:cs="B Nazanin"/>
          <w:color w:val="000000"/>
          <w:rtl/>
        </w:rPr>
        <w:t>و پروتکل</w:t>
      </w:r>
      <w:r w:rsidRPr="00426FF2">
        <w:rPr>
          <w:rFonts w:ascii="IRANSans" w:hAnsi="IRANSans" w:cs="B Nazanin"/>
          <w:color w:val="000000"/>
        </w:rPr>
        <w:t xml:space="preserve"> dot1q </w:t>
      </w:r>
      <w:r w:rsidRPr="00426FF2">
        <w:rPr>
          <w:rFonts w:ascii="IRANSans" w:hAnsi="IRANSans" w:cs="B Nazanin"/>
          <w:color w:val="000000"/>
          <w:rtl/>
        </w:rPr>
        <w:t>استاندارد می باشد، در نتیجه بین یک</w:t>
      </w:r>
      <w:r w:rsidRPr="00426FF2">
        <w:rPr>
          <w:rFonts w:ascii="IRANSans" w:hAnsi="IRANSans" w:cs="B Nazanin"/>
          <w:color w:val="000000"/>
        </w:rPr>
        <w:t xml:space="preserve"> Switch </w:t>
      </w:r>
      <w:r w:rsidRPr="00426FF2">
        <w:rPr>
          <w:rFonts w:ascii="IRANSans" w:hAnsi="IRANSans" w:cs="B Nazanin"/>
          <w:color w:val="000000"/>
          <w:rtl/>
        </w:rPr>
        <w:t>سیسکو با یک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دیگر باید از پروتکل</w:t>
      </w:r>
      <w:r w:rsidRPr="00426FF2">
        <w:rPr>
          <w:rFonts w:ascii="IRANSans" w:hAnsi="IRANSans" w:cs="B Nazanin"/>
          <w:color w:val="000000"/>
        </w:rPr>
        <w:t xml:space="preserve"> dot1q </w:t>
      </w:r>
      <w:r w:rsidRPr="00426FF2">
        <w:rPr>
          <w:rFonts w:ascii="IRANSans" w:hAnsi="IRANSans" w:cs="B Nazanin"/>
          <w:color w:val="000000"/>
          <w:rtl/>
        </w:rPr>
        <w:t>استفاده شود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FF0000"/>
          <w:rtl/>
        </w:rPr>
        <w:t>از مهم ترین تفاوت های</w:t>
      </w:r>
      <w:r w:rsidRPr="00426FF2">
        <w:rPr>
          <w:rFonts w:ascii="IRANSans" w:hAnsi="IRANSans" w:cs="B Nazanin"/>
          <w:color w:val="FF0000"/>
        </w:rPr>
        <w:t xml:space="preserve"> dot1q </w:t>
      </w:r>
      <w:r w:rsidRPr="00426FF2">
        <w:rPr>
          <w:rFonts w:ascii="IRANSans" w:hAnsi="IRANSans" w:cs="B Nazanin"/>
          <w:color w:val="FF0000"/>
          <w:rtl/>
        </w:rPr>
        <w:t>و</w:t>
      </w:r>
      <w:r w:rsidRPr="00426FF2">
        <w:rPr>
          <w:rFonts w:ascii="IRANSans" w:hAnsi="IRANSans" w:cs="B Nazanin"/>
          <w:color w:val="FF0000"/>
        </w:rPr>
        <w:t xml:space="preserve"> ISL </w:t>
      </w:r>
      <w:r w:rsidRPr="00426FF2">
        <w:rPr>
          <w:rFonts w:ascii="IRANSans" w:hAnsi="IRANSans" w:cs="B Nazanin"/>
          <w:color w:val="FF0000"/>
          <w:rtl/>
        </w:rPr>
        <w:t>در نحوه ی</w:t>
      </w:r>
      <w:r w:rsidRPr="00426FF2">
        <w:rPr>
          <w:rFonts w:ascii="IRANSans" w:hAnsi="IRANSans" w:cs="B Nazanin"/>
          <w:color w:val="FF0000"/>
        </w:rPr>
        <w:t xml:space="preserve"> VLAN Number </w:t>
      </w:r>
      <w:r w:rsidRPr="00426FF2">
        <w:rPr>
          <w:rFonts w:ascii="IRANSans" w:hAnsi="IRANSans" w:cs="B Nazanin"/>
          <w:color w:val="FF0000"/>
          <w:rtl/>
        </w:rPr>
        <w:t>و</w:t>
      </w:r>
      <w:r w:rsidRPr="00426FF2">
        <w:rPr>
          <w:rFonts w:ascii="IRANSans" w:hAnsi="IRANSans" w:cs="B Nazanin"/>
          <w:color w:val="FF0000"/>
        </w:rPr>
        <w:t xml:space="preserve"> VLAN-id </w:t>
      </w:r>
      <w:r w:rsidRPr="00426FF2">
        <w:rPr>
          <w:rFonts w:ascii="IRANSans" w:hAnsi="IRANSans" w:cs="B Nazanin"/>
          <w:color w:val="FF0000"/>
          <w:rtl/>
        </w:rPr>
        <w:t>می باشد که می خواهند ارسال نمایند</w:t>
      </w:r>
      <w:r w:rsidRPr="00426FF2">
        <w:rPr>
          <w:rFonts w:ascii="IRANSans" w:hAnsi="IRANSans" w:cs="B Nazanin"/>
          <w:color w:val="FF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</w:rPr>
        <w:t> 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  <w:rtl/>
        </w:rPr>
        <w:lastRenderedPageBreak/>
        <w:t>در</w:t>
      </w:r>
      <w:r w:rsidRPr="00426FF2">
        <w:rPr>
          <w:rFonts w:ascii="IRANSans" w:hAnsi="IRANSans" w:cs="B Nazanin"/>
          <w:color w:val="000000"/>
        </w:rPr>
        <w:t xml:space="preserve"> ISL </w:t>
      </w:r>
      <w:r w:rsidRPr="00426FF2">
        <w:rPr>
          <w:rFonts w:ascii="IRANSans" w:hAnsi="IRANSans" w:cs="B Nazanin"/>
          <w:color w:val="000000"/>
          <w:rtl/>
        </w:rPr>
        <w:t>کل</w:t>
      </w:r>
      <w:r w:rsidRPr="00426FF2">
        <w:rPr>
          <w:rFonts w:ascii="IRANSans" w:hAnsi="IRANSans" w:cs="B Nazanin"/>
          <w:color w:val="000000"/>
        </w:rPr>
        <w:t xml:space="preserve"> Frame </w:t>
      </w:r>
      <w:r w:rsidRPr="00426FF2">
        <w:rPr>
          <w:rFonts w:ascii="IRANSans" w:hAnsi="IRANSans" w:cs="B Nazanin"/>
          <w:color w:val="000000"/>
          <w:rtl/>
        </w:rPr>
        <w:t>را مجددا بر روی</w:t>
      </w:r>
      <w:r w:rsidRPr="00426FF2">
        <w:rPr>
          <w:rFonts w:ascii="IRANSans" w:hAnsi="IRANSans" w:cs="B Nazanin"/>
          <w:color w:val="000000"/>
        </w:rPr>
        <w:t xml:space="preserve"> Header </w:t>
      </w:r>
      <w:r w:rsidRPr="00426FF2">
        <w:rPr>
          <w:rFonts w:ascii="IRANSans" w:hAnsi="IRANSans" w:cs="B Nazanin"/>
          <w:color w:val="000000"/>
          <w:rtl/>
        </w:rPr>
        <w:t>قرار می دهد و</w:t>
      </w:r>
      <w:r w:rsidRPr="00426FF2">
        <w:rPr>
          <w:rFonts w:ascii="IRANSans" w:hAnsi="IRANSans" w:cs="B Nazanin"/>
          <w:color w:val="000000"/>
        </w:rPr>
        <w:t xml:space="preserve"> Encapsulation </w:t>
      </w:r>
      <w:r w:rsidRPr="00426FF2">
        <w:rPr>
          <w:rFonts w:ascii="IRANSans" w:hAnsi="IRANSans" w:cs="B Nazanin"/>
          <w:color w:val="000000"/>
          <w:rtl/>
        </w:rPr>
        <w:t>مجدد صورت می گیرد در صورتی که در</w:t>
      </w:r>
      <w:r w:rsidRPr="00426FF2">
        <w:rPr>
          <w:rFonts w:ascii="IRANSans" w:hAnsi="IRANSans" w:cs="B Nazanin"/>
          <w:color w:val="000000"/>
        </w:rPr>
        <w:t xml:space="preserve"> dot1q </w:t>
      </w:r>
      <w:r w:rsidRPr="00426FF2">
        <w:rPr>
          <w:rFonts w:ascii="IRANSans" w:hAnsi="IRANSans" w:cs="B Nazanin"/>
          <w:color w:val="000000"/>
          <w:rtl/>
        </w:rPr>
        <w:t>فقط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-id </w:t>
      </w:r>
      <w:r w:rsidRPr="00426FF2">
        <w:rPr>
          <w:rFonts w:ascii="IRANSans" w:hAnsi="IRANSans" w:cs="B Nazanin"/>
          <w:color w:val="000000"/>
          <w:rtl/>
        </w:rPr>
        <w:t>را قبل از</w:t>
      </w:r>
      <w:r w:rsidRPr="00426FF2">
        <w:rPr>
          <w:rFonts w:ascii="IRANSans" w:hAnsi="IRANSans" w:cs="B Nazanin"/>
          <w:color w:val="000000"/>
        </w:rPr>
        <w:t xml:space="preserve"> Source mac </w:t>
      </w:r>
      <w:r w:rsidRPr="00426FF2">
        <w:rPr>
          <w:rFonts w:ascii="IRANSans" w:hAnsi="IRANSans" w:cs="B Nazanin"/>
          <w:color w:val="000000"/>
          <w:rtl/>
        </w:rPr>
        <w:t>به عنوان</w:t>
      </w:r>
      <w:r w:rsidRPr="00426FF2">
        <w:rPr>
          <w:rFonts w:ascii="IRANSans" w:hAnsi="IRANSans" w:cs="B Nazanin"/>
          <w:color w:val="000000"/>
        </w:rPr>
        <w:t xml:space="preserve"> tag </w:t>
      </w:r>
      <w:r w:rsidRPr="00426FF2">
        <w:rPr>
          <w:rFonts w:ascii="IRANSans" w:hAnsi="IRANSans" w:cs="B Nazanin"/>
          <w:color w:val="000000"/>
          <w:rtl/>
        </w:rPr>
        <w:t>به</w:t>
      </w:r>
      <w:r w:rsidRPr="00426FF2">
        <w:rPr>
          <w:rFonts w:ascii="IRANSans" w:hAnsi="IRANSans" w:cs="B Nazanin"/>
          <w:color w:val="000000"/>
        </w:rPr>
        <w:t xml:space="preserve"> Frame </w:t>
      </w:r>
      <w:r w:rsidRPr="00426FF2">
        <w:rPr>
          <w:rFonts w:ascii="IRANSans" w:hAnsi="IRANSans" w:cs="B Nazanin"/>
          <w:color w:val="000000"/>
          <w:rtl/>
        </w:rPr>
        <w:t>بسته اضافه می شود</w:t>
      </w:r>
      <w:r w:rsidRPr="00426FF2">
        <w:rPr>
          <w:rFonts w:ascii="IRANSans" w:hAnsi="IRANSans" w:cs="B Nazanin"/>
          <w:color w:val="000000"/>
        </w:rPr>
        <w:t>.</w:t>
      </w:r>
    </w:p>
    <w:p w:rsidR="00426FF2" w:rsidRPr="00426FF2" w:rsidRDefault="00426FF2" w:rsidP="00426FF2">
      <w:pPr>
        <w:pStyle w:val="NormalWeb"/>
        <w:bidi/>
        <w:spacing w:before="0" w:beforeAutospacing="0" w:after="0" w:afterAutospacing="0" w:line="375" w:lineRule="atLeast"/>
        <w:jc w:val="both"/>
        <w:rPr>
          <w:rFonts w:ascii="IRANSans" w:hAnsi="IRANSans" w:cs="B Nazanin"/>
          <w:color w:val="333333"/>
          <w:sz w:val="21"/>
          <w:szCs w:val="21"/>
        </w:rPr>
      </w:pPr>
      <w:r w:rsidRPr="00426FF2">
        <w:rPr>
          <w:rFonts w:ascii="IRANSans" w:hAnsi="IRANSans" w:cs="B Nazanin"/>
          <w:color w:val="000000"/>
        </w:rPr>
        <w:t xml:space="preserve">Encapsulation </w:t>
      </w:r>
      <w:r w:rsidRPr="00426FF2">
        <w:rPr>
          <w:rFonts w:ascii="IRANSans" w:hAnsi="IRANSans" w:cs="B Nazanin"/>
          <w:color w:val="000000"/>
          <w:rtl/>
        </w:rPr>
        <w:t>به معنی بسته بندی مجدد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ها گفته می شود. موقعی که یک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،</w:t>
      </w:r>
      <w:r w:rsidRPr="00426FF2">
        <w:rPr>
          <w:rFonts w:ascii="IRANSans" w:hAnsi="IRANSans" w:cs="B Nazanin"/>
          <w:color w:val="000000"/>
        </w:rPr>
        <w:t xml:space="preserve">packet </w:t>
      </w:r>
      <w:r w:rsidRPr="00426FF2">
        <w:rPr>
          <w:rFonts w:ascii="IRANSans" w:hAnsi="IRANSans" w:cs="B Nazanin"/>
          <w:color w:val="000000"/>
          <w:rtl/>
        </w:rPr>
        <w:t>های مربوط به یک</w:t>
      </w:r>
      <w:r w:rsidRPr="00426FF2">
        <w:rPr>
          <w:rFonts w:ascii="IRANSans" w:hAnsi="IRANSans" w:cs="B Nazanin"/>
          <w:color w:val="000000"/>
        </w:rPr>
        <w:t xml:space="preserve"> client </w:t>
      </w:r>
      <w:r w:rsidRPr="00426FF2">
        <w:rPr>
          <w:rFonts w:ascii="IRANSans" w:hAnsi="IRANSans" w:cs="B Nazanin"/>
          <w:color w:val="000000"/>
          <w:rtl/>
        </w:rPr>
        <w:t>را در داخل یک</w:t>
      </w:r>
      <w:r w:rsidRPr="00426FF2">
        <w:rPr>
          <w:rFonts w:ascii="IRANSans" w:hAnsi="IRANSans" w:cs="B Nazanin"/>
          <w:color w:val="000000"/>
        </w:rPr>
        <w:t xml:space="preserve"> </w:t>
      </w:r>
      <w:proofErr w:type="spellStart"/>
      <w:r w:rsidRPr="00426FF2">
        <w:rPr>
          <w:rFonts w:ascii="IRANSans" w:hAnsi="IRANSans" w:cs="B Nazanin"/>
          <w:color w:val="000000"/>
        </w:rPr>
        <w:t>vlan</w:t>
      </w:r>
      <w:proofErr w:type="spellEnd"/>
      <w:r w:rsidRPr="00426FF2">
        <w:rPr>
          <w:rFonts w:ascii="IRANSans" w:hAnsi="IRANSans" w:cs="B Nazanin"/>
          <w:color w:val="000000"/>
        </w:rPr>
        <w:t xml:space="preserve"> </w:t>
      </w:r>
      <w:r w:rsidRPr="00426FF2">
        <w:rPr>
          <w:rFonts w:ascii="IRANSans" w:hAnsi="IRANSans" w:cs="B Nazanin"/>
          <w:color w:val="000000"/>
          <w:rtl/>
        </w:rPr>
        <w:t>می خواهد به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دیگری ارسال بکند روی آن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باید فیلد های اضافه بکند، یا باید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را طوری تغییر دهد که</w:t>
      </w:r>
      <w:r w:rsidRPr="00426FF2">
        <w:rPr>
          <w:rFonts w:ascii="IRANSans" w:hAnsi="IRANSans" w:cs="B Nazanin"/>
          <w:color w:val="000000"/>
        </w:rPr>
        <w:t xml:space="preserve"> packet </w:t>
      </w:r>
      <w:r w:rsidRPr="00426FF2">
        <w:rPr>
          <w:rFonts w:ascii="IRANSans" w:hAnsi="IRANSans" w:cs="B Nazanin"/>
          <w:color w:val="000000"/>
          <w:rtl/>
        </w:rPr>
        <w:t>توسط</w:t>
      </w:r>
      <w:r w:rsidRPr="00426FF2">
        <w:rPr>
          <w:rFonts w:ascii="IRANSans" w:hAnsi="IRANSans" w:cs="B Nazanin"/>
          <w:color w:val="000000"/>
        </w:rPr>
        <w:t xml:space="preserve"> switch </w:t>
      </w:r>
      <w:r w:rsidRPr="00426FF2">
        <w:rPr>
          <w:rFonts w:ascii="IRANSans" w:hAnsi="IRANSans" w:cs="B Nazanin"/>
          <w:color w:val="000000"/>
          <w:rtl/>
        </w:rPr>
        <w:t>مقابل، قابل شناسایی می باشد</w:t>
      </w:r>
      <w:r w:rsidRPr="00426FF2">
        <w:rPr>
          <w:rFonts w:ascii="IRANSans" w:hAnsi="IRANSans" w:cs="B Nazanin"/>
          <w:color w:val="000000"/>
        </w:rPr>
        <w:t>.</w:t>
      </w:r>
    </w:p>
    <w:p w:rsidR="005932BB" w:rsidRPr="00426FF2" w:rsidRDefault="00426FF2" w:rsidP="00426FF2">
      <w:pPr>
        <w:jc w:val="both"/>
        <w:rPr>
          <w:rFonts w:cs="B Nazanin"/>
        </w:rPr>
      </w:pPr>
    </w:p>
    <w:sectPr w:rsidR="005932BB" w:rsidRPr="00426FF2" w:rsidSect="00E444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B5"/>
    <w:rsid w:val="00426FF2"/>
    <w:rsid w:val="00903FB5"/>
    <w:rsid w:val="009459B0"/>
    <w:rsid w:val="00D4368F"/>
    <w:rsid w:val="00E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3B08626-E930-44C3-9029-44A27EAA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9B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9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59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9B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9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lementor-headline-dynamic-letter">
    <w:name w:val="elementor-headline-dynamic-letter"/>
    <w:basedOn w:val="DefaultParagraphFont"/>
    <w:rsid w:val="00426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5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6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12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5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160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2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6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3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7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5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1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03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82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31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9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8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3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sco.com/" TargetMode="External"/><Relationship Id="rId5" Type="http://schemas.openxmlformats.org/officeDocument/2006/relationships/hyperlink" Target="https://era-network.ir/%D8%A2%D9%85%D9%88%D8%B2%D8%B4-ccn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</dc:creator>
  <cp:keywords/>
  <dc:description/>
  <cp:lastModifiedBy>Rasoul</cp:lastModifiedBy>
  <cp:revision>4</cp:revision>
  <dcterms:created xsi:type="dcterms:W3CDTF">2023-12-18T17:08:00Z</dcterms:created>
  <dcterms:modified xsi:type="dcterms:W3CDTF">2023-12-18T17:19:00Z</dcterms:modified>
</cp:coreProperties>
</file>