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:rsidR="003169FD" w:rsidRDefault="003169FD" w:rsidP="003169F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Live-Share-Chart</w:t>
      </w:r>
    </w:p>
    <w:p w:rsidR="003169FD" w:rsidRPr="00052F4F" w:rsidRDefault="003169FD" w:rsidP="003169FD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</w:p>
    <w:p w:rsidR="003169FD" w:rsidRPr="003379F8" w:rsidRDefault="003169FD" w:rsidP="003169FD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>
        <w:rPr>
          <w:rFonts w:ascii="Constantia" w:eastAsia="Times New Roman" w:hAnsi="Constantia" w:cs="Tahoma"/>
          <w:i/>
          <w:color w:val="000000"/>
          <w:sz w:val="24"/>
          <w:szCs w:val="24"/>
        </w:rPr>
        <w:t>prototypischen Systems, zum automatischen Anzeige von Aktiendaten</w:t>
      </w:r>
    </w:p>
    <w:p w:rsidR="003169FD" w:rsidRDefault="003169FD" w:rsidP="003169FD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:rsidR="003169FD" w:rsidRDefault="003169FD" w:rsidP="003169FD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:rsidR="003169FD" w:rsidRDefault="003169FD" w:rsidP="003169FD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:rsidR="003169FD" w:rsidRDefault="003169FD" w:rsidP="003169FD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:rsidR="003169FD" w:rsidRDefault="003169FD" w:rsidP="003169FD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:rsidR="003169FD" w:rsidRPr="009424E8" w:rsidRDefault="003169FD" w:rsidP="003169FD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b/>
          <w:color w:val="000000"/>
          <w:sz w:val="36"/>
          <w:szCs w:val="36"/>
        </w:rPr>
        <w:t>Team:</w:t>
      </w:r>
    </w:p>
    <w:p w:rsidR="003169FD" w:rsidRPr="009424E8" w:rsidRDefault="003169FD" w:rsidP="003169FD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Andy </w:t>
      </w:r>
      <w:proofErr w:type="spellStart"/>
      <w:r w:rsidRPr="009424E8">
        <w:rPr>
          <w:rFonts w:ascii="Constantia" w:eastAsia="Times New Roman" w:hAnsi="Constantia" w:cs="Tahoma"/>
          <w:i/>
          <w:color w:val="000000"/>
          <w:sz w:val="24"/>
          <w:szCs w:val="24"/>
        </w:rPr>
        <w:t>Klay</w:t>
      </w:r>
      <w:proofErr w:type="spellEnd"/>
    </w:p>
    <w:p w:rsidR="003169FD" w:rsidRDefault="003169FD" w:rsidP="003169FD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rPr>
          <w:rFonts w:ascii="Constantia" w:eastAsia="Times New Roman" w:hAnsi="Constantia" w:cs="Tahoma"/>
          <w:i/>
          <w:color w:val="000000"/>
          <w:sz w:val="24"/>
          <w:szCs w:val="24"/>
        </w:rPr>
        <w:t>Frank Mertens</w:t>
      </w:r>
    </w:p>
    <w:p w:rsidR="003169FD" w:rsidRDefault="003169FD" w:rsidP="003169FD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</w:p>
    <w:p w:rsidR="003169FD" w:rsidRPr="002F2D0C" w:rsidRDefault="003169FD">
      <w:pPr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>
        <w:br w:type="page"/>
      </w:r>
    </w:p>
    <w:p w:rsidR="003169FD" w:rsidRDefault="003169FD" w:rsidP="003169FD">
      <w:pPr>
        <w:pStyle w:val="berschrift2"/>
      </w:pPr>
      <w:bookmarkStart w:id="0" w:name="_Toc359929720"/>
      <w:r w:rsidRPr="00C0680B">
        <w:lastRenderedPageBreak/>
        <w:t>Inhaltsverzeichnis</w:t>
      </w:r>
      <w:bookmarkEnd w:id="0"/>
    </w:p>
    <w:p w:rsidR="003169FD" w:rsidRDefault="003169FD" w:rsidP="003169FD"/>
    <w:p w:rsidR="003169FD" w:rsidRDefault="003169FD" w:rsidP="003169FD"/>
    <w:p w:rsidR="003169FD" w:rsidRDefault="003169FD" w:rsidP="003169FD"/>
    <w:p w:rsidR="003169FD" w:rsidRPr="0087761F" w:rsidRDefault="003169FD" w:rsidP="003169FD"/>
    <w:p w:rsidR="001A5F9D" w:rsidRDefault="003169FD">
      <w:pPr>
        <w:pStyle w:val="Verzeichnis2"/>
        <w:tabs>
          <w:tab w:val="right" w:leader="dot" w:pos="9062"/>
        </w:tabs>
        <w:rPr>
          <w:b w:val="0"/>
          <w:noProof/>
        </w:rPr>
      </w:pP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fldChar w:fldCharType="begin"/>
      </w: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instrText xml:space="preserve"> TOC \o "1-3" </w:instrText>
      </w:r>
      <w:r w:rsidRPr="00725D0F">
        <w:rPr>
          <w:rFonts w:ascii="Constantia" w:hAnsi="Constantia" w:cs="MDBPEN+Arial"/>
          <w:b w:val="0"/>
          <w:color w:val="000000"/>
          <w:sz w:val="24"/>
          <w:szCs w:val="24"/>
        </w:rPr>
        <w:fldChar w:fldCharType="separate"/>
      </w:r>
      <w:r w:rsidR="001A5F9D">
        <w:rPr>
          <w:noProof/>
        </w:rPr>
        <w:t>Inhaltsverzeichnis</w:t>
      </w:r>
      <w:r w:rsidR="001A5F9D">
        <w:rPr>
          <w:noProof/>
        </w:rPr>
        <w:tab/>
      </w:r>
      <w:r w:rsidR="001A5F9D">
        <w:rPr>
          <w:noProof/>
        </w:rPr>
        <w:fldChar w:fldCharType="begin"/>
      </w:r>
      <w:r w:rsidR="001A5F9D">
        <w:rPr>
          <w:noProof/>
        </w:rPr>
        <w:instrText xml:space="preserve"> PAGEREF _Toc359929720 \h </w:instrText>
      </w:r>
      <w:r w:rsidR="001A5F9D">
        <w:rPr>
          <w:noProof/>
        </w:rPr>
      </w:r>
      <w:r w:rsidR="001A5F9D">
        <w:rPr>
          <w:noProof/>
        </w:rPr>
        <w:fldChar w:fldCharType="separate"/>
      </w:r>
      <w:r w:rsidR="001A5F9D">
        <w:rPr>
          <w:noProof/>
        </w:rPr>
        <w:t>2</w:t>
      </w:r>
      <w:r w:rsidR="001A5F9D">
        <w:rPr>
          <w:noProof/>
        </w:rPr>
        <w:fldChar w:fldCharType="end"/>
      </w:r>
    </w:p>
    <w:p w:rsidR="001A5F9D" w:rsidRDefault="001A5F9D">
      <w:pPr>
        <w:pStyle w:val="Verzeichnis2"/>
        <w:tabs>
          <w:tab w:val="right" w:leader="dot" w:pos="9062"/>
        </w:tabs>
        <w:rPr>
          <w:b w:val="0"/>
          <w:noProof/>
        </w:rPr>
      </w:pPr>
      <w:r>
        <w:rPr>
          <w:noProof/>
        </w:rPr>
        <w:t>Dokument-Historie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A5F9D" w:rsidRDefault="001A5F9D">
      <w:pPr>
        <w:pStyle w:val="Verzeichnis2"/>
        <w:tabs>
          <w:tab w:val="right" w:leader="dot" w:pos="9062"/>
        </w:tabs>
        <w:rPr>
          <w:b w:val="0"/>
          <w:noProof/>
        </w:rPr>
      </w:pPr>
      <w:r>
        <w:rPr>
          <w:noProof/>
        </w:rPr>
        <w:t>1. 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A5F9D" w:rsidRDefault="001A5F9D">
      <w:pPr>
        <w:pStyle w:val="Verzeichnis2"/>
        <w:tabs>
          <w:tab w:val="right" w:leader="dot" w:pos="9062"/>
        </w:tabs>
        <w:rPr>
          <w:b w:val="0"/>
          <w:noProof/>
        </w:rPr>
      </w:pPr>
      <w:r>
        <w:rPr>
          <w:noProof/>
        </w:rPr>
        <w:t>2. Portal-Funktionen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2.1 Funktionale Sicht/User-Sicht auf das Portal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A5F9D" w:rsidRDefault="001A5F9D">
      <w:pPr>
        <w:pStyle w:val="Verzeichnis2"/>
        <w:tabs>
          <w:tab w:val="right" w:leader="dot" w:pos="9062"/>
        </w:tabs>
        <w:rPr>
          <w:b w:val="0"/>
          <w:noProof/>
        </w:rPr>
      </w:pPr>
      <w:r>
        <w:rPr>
          <w:noProof/>
        </w:rPr>
        <w:t>3. Schichten-Architektur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3.1 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3.2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3.3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3.4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3.5 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3.6 Datenbank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A5F9D" w:rsidRDefault="001A5F9D">
      <w:pPr>
        <w:pStyle w:val="Verzeichnis2"/>
        <w:tabs>
          <w:tab w:val="right" w:leader="dot" w:pos="9062"/>
        </w:tabs>
        <w:rPr>
          <w:b w:val="0"/>
          <w:noProof/>
        </w:rPr>
      </w:pPr>
      <w:r>
        <w:rPr>
          <w:noProof/>
        </w:rPr>
        <w:t>4. Systemvoraussetzungen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4.1 Allgemeine 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4.2 Hinweise zur 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A5F9D" w:rsidRDefault="001A5F9D">
      <w:pPr>
        <w:pStyle w:val="Verzeichnis2"/>
        <w:tabs>
          <w:tab w:val="right" w:leader="dot" w:pos="9062"/>
        </w:tabs>
        <w:rPr>
          <w:b w:val="0"/>
          <w:noProof/>
        </w:rPr>
      </w:pPr>
      <w:r>
        <w:rPr>
          <w:noProof/>
        </w:rPr>
        <w:t>5. Bekannte Fehler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A5F9D" w:rsidRDefault="001A5F9D">
      <w:pPr>
        <w:pStyle w:val="Verzeichnis2"/>
        <w:tabs>
          <w:tab w:val="right" w:leader="dot" w:pos="9062"/>
        </w:tabs>
        <w:rPr>
          <w:b w:val="0"/>
          <w:noProof/>
        </w:rPr>
      </w:pPr>
      <w:r>
        <w:rPr>
          <w:noProof/>
        </w:rPr>
        <w:t>6. Anhang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A1 Datenbank ERR-Diagramm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A5F9D" w:rsidRDefault="001A5F9D">
      <w:pPr>
        <w:pStyle w:val="Verzeichnis3"/>
        <w:tabs>
          <w:tab w:val="right" w:leader="dot" w:pos="9062"/>
        </w:tabs>
        <w:rPr>
          <w:noProof/>
        </w:rPr>
      </w:pPr>
      <w:r>
        <w:rPr>
          <w:noProof/>
        </w:rPr>
        <w:t>A2 Klassen-Diagrammübersicht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_Toc359929738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169FD" w:rsidRPr="00876014" w:rsidRDefault="003169FD" w:rsidP="003169FD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725D0F">
        <w:rPr>
          <w:rFonts w:ascii="Constantia" w:hAnsi="Constantia" w:cs="MDBPEN+Arial"/>
          <w:b/>
          <w:color w:val="000000"/>
          <w:sz w:val="24"/>
          <w:szCs w:val="24"/>
        </w:rPr>
        <w:fldChar w:fldCharType="end"/>
      </w:r>
    </w:p>
    <w:p w:rsidR="003169FD" w:rsidRPr="00876014" w:rsidRDefault="003169FD" w:rsidP="003169FD">
      <w:pPr>
        <w:rPr>
          <w:rFonts w:ascii="Constantia" w:hAnsi="Constantia" w:cs="MDBPEN+Arial"/>
          <w:color w:val="000000"/>
          <w:sz w:val="24"/>
          <w:szCs w:val="24"/>
        </w:rPr>
      </w:pPr>
      <w:r w:rsidRPr="00876014">
        <w:rPr>
          <w:rFonts w:ascii="Constantia" w:hAnsi="Constantia" w:cs="MDBPEN+Arial"/>
          <w:color w:val="000000"/>
          <w:sz w:val="24"/>
          <w:szCs w:val="24"/>
        </w:rPr>
        <w:br w:type="page"/>
      </w:r>
    </w:p>
    <w:p w:rsidR="00E319D2" w:rsidRDefault="00E319D2" w:rsidP="00E319D2">
      <w:pPr>
        <w:pStyle w:val="berschrift2"/>
      </w:pPr>
      <w:bookmarkStart w:id="1" w:name="_Toc359929721"/>
      <w:r w:rsidRPr="00FB649B">
        <w:lastRenderedPageBreak/>
        <w:t>Dokument-Historie</w:t>
      </w:r>
      <w:bookmarkEnd w:id="1"/>
    </w:p>
    <w:p w:rsidR="00E319D2" w:rsidRPr="00FB649B" w:rsidRDefault="00E319D2" w:rsidP="00E319D2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E319D2" w:rsidTr="00610F15">
        <w:tc>
          <w:tcPr>
            <w:tcW w:w="2302" w:type="dxa"/>
          </w:tcPr>
          <w:p w:rsidR="00E319D2" w:rsidRDefault="00E319D2" w:rsidP="00610F15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:rsidR="00E319D2" w:rsidRDefault="00E319D2" w:rsidP="00610F15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:rsidR="00E319D2" w:rsidRDefault="00E319D2" w:rsidP="00610F15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:rsidR="00E319D2" w:rsidRDefault="00E319D2" w:rsidP="00610F15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24.06</w:t>
            </w:r>
            <w:r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  <w:proofErr w:type="spellEnd"/>
          </w:p>
        </w:tc>
        <w:tc>
          <w:tcPr>
            <w:tcW w:w="2303" w:type="dxa"/>
          </w:tcPr>
          <w:p w:rsidR="00E319D2" w:rsidRPr="0057331E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Pr="0057331E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02.01.2012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Pr="0057331E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Pr="00680C7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Pr="00B44B0E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0.7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21.01.2012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Pr="00B44B0E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0.8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22.01.2012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Pr="00B44B0E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0.9</w:t>
            </w:r>
          </w:p>
        </w:tc>
        <w:tc>
          <w:tcPr>
            <w:tcW w:w="2302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26.01.2012</w:t>
            </w:r>
          </w:p>
        </w:tc>
        <w:tc>
          <w:tcPr>
            <w:tcW w:w="2303" w:type="dxa"/>
          </w:tcPr>
          <w:p w:rsidR="00E319D2" w:rsidRPr="00EC50F5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Pr="00B44B0E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1.0</w:t>
            </w:r>
          </w:p>
        </w:tc>
        <w:tc>
          <w:tcPr>
            <w:tcW w:w="2302" w:type="dxa"/>
          </w:tcPr>
          <w:p w:rsidR="00E319D2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27.01.2012</w:t>
            </w:r>
          </w:p>
        </w:tc>
        <w:tc>
          <w:tcPr>
            <w:tcW w:w="2303" w:type="dxa"/>
          </w:tcPr>
          <w:p w:rsidR="00E319D2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  <w:tr w:rsidR="00E319D2" w:rsidTr="00610F15">
        <w:tc>
          <w:tcPr>
            <w:tcW w:w="2302" w:type="dxa"/>
          </w:tcPr>
          <w:p w:rsidR="00E319D2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1.1</w:t>
            </w:r>
          </w:p>
        </w:tc>
        <w:tc>
          <w:tcPr>
            <w:tcW w:w="2302" w:type="dxa"/>
          </w:tcPr>
          <w:p w:rsidR="00E319D2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29.01.2012</w:t>
            </w:r>
          </w:p>
        </w:tc>
        <w:tc>
          <w:tcPr>
            <w:tcW w:w="2303" w:type="dxa"/>
          </w:tcPr>
          <w:p w:rsidR="00E319D2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:rsidR="00E319D2" w:rsidRDefault="00E319D2" w:rsidP="00610F1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</w:p>
        </w:tc>
      </w:tr>
    </w:tbl>
    <w:p w:rsidR="0049296B" w:rsidRDefault="0049296B"/>
    <w:p w:rsidR="00226C4B" w:rsidRDefault="00226C4B">
      <w:r>
        <w:br w:type="page"/>
      </w:r>
    </w:p>
    <w:p w:rsidR="00226C4B" w:rsidRDefault="00226C4B" w:rsidP="00226C4B">
      <w:pPr>
        <w:pStyle w:val="berschrift2"/>
      </w:pPr>
      <w:bookmarkStart w:id="2" w:name="_Toc359929722"/>
      <w:r w:rsidRPr="00B91AF3">
        <w:lastRenderedPageBreak/>
        <w:t>1. Einführung</w:t>
      </w:r>
      <w:bookmarkEnd w:id="2"/>
    </w:p>
    <w:p w:rsidR="00226C4B" w:rsidRPr="00B91AF3" w:rsidRDefault="00226C4B" w:rsidP="00226C4B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:rsidR="00226C4B" w:rsidRPr="00754161" w:rsidRDefault="00226C4B" w:rsidP="00226C4B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:rsidR="00E319D2" w:rsidRPr="009F1546" w:rsidRDefault="00E319D2">
      <w:pPr>
        <w:rPr>
          <w:color w:val="FF0000"/>
        </w:rPr>
      </w:pPr>
      <w:bookmarkStart w:id="3" w:name="_GoBack"/>
      <w:bookmarkEnd w:id="3"/>
    </w:p>
    <w:p w:rsidR="00226C4B" w:rsidRPr="009F1546" w:rsidRDefault="00226C4B">
      <w:pPr>
        <w:rPr>
          <w:color w:val="FF0000"/>
        </w:rPr>
      </w:pPr>
    </w:p>
    <w:p w:rsidR="00226C4B" w:rsidRPr="009F1546" w:rsidRDefault="00226C4B" w:rsidP="00226C4B">
      <w:pPr>
        <w:pStyle w:val="KeinLeerraum"/>
        <w:rPr>
          <w:rFonts w:ascii="Constantia" w:hAnsi="Constantia" w:cs="MDBPGD+Gemelli"/>
          <w:color w:val="FF0000"/>
          <w:sz w:val="24"/>
          <w:szCs w:val="24"/>
        </w:rPr>
      </w:pPr>
    </w:p>
    <w:p w:rsidR="00226C4B" w:rsidRPr="009F1546" w:rsidRDefault="00226C4B" w:rsidP="00226C4B">
      <w:pPr>
        <w:pStyle w:val="KeinLeerraum"/>
        <w:rPr>
          <w:rFonts w:ascii="Constantia" w:hAnsi="Constantia" w:cs="MDBPGD+Gemelli"/>
          <w:b/>
          <w:i/>
          <w:color w:val="FF0000"/>
          <w:sz w:val="24"/>
          <w:szCs w:val="24"/>
        </w:rPr>
      </w:pPr>
      <w:r w:rsidRPr="009F1546">
        <w:rPr>
          <w:rFonts w:ascii="Constantia" w:hAnsi="Constantia" w:cs="MDBPGD+Gemelli"/>
          <w:b/>
          <w:i/>
          <w:color w:val="FF0000"/>
          <w:sz w:val="24"/>
          <w:szCs w:val="24"/>
        </w:rPr>
        <w:t>Funktionaler Umfang der Idee:</w:t>
      </w:r>
    </w:p>
    <w:p w:rsidR="00226C4B" w:rsidRPr="009F1546" w:rsidRDefault="00226C4B" w:rsidP="00226C4B">
      <w:pPr>
        <w:pStyle w:val="KeinLeerraum"/>
        <w:rPr>
          <w:rFonts w:ascii="Constantia" w:hAnsi="Constantia" w:cs="MDBPGD+Gemelli"/>
          <w:b/>
          <w:i/>
          <w:color w:val="FF0000"/>
          <w:sz w:val="24"/>
          <w:szCs w:val="24"/>
        </w:rPr>
      </w:pPr>
    </w:p>
    <w:p w:rsidR="00226C4B" w:rsidRPr="00556CC3" w:rsidRDefault="00226C4B" w:rsidP="00226C4B">
      <w:pPr>
        <w:pStyle w:val="berschrift2"/>
        <w:rPr>
          <w:highlight w:val="yellow"/>
        </w:rPr>
      </w:pPr>
      <w:bookmarkStart w:id="4" w:name="_Toc359929723"/>
      <w:r w:rsidRPr="00556CC3">
        <w:t>2. Portal-Funktionen</w:t>
      </w:r>
      <w:bookmarkEnd w:id="4"/>
    </w:p>
    <w:p w:rsidR="00226C4B" w:rsidRPr="00B91AF3" w:rsidRDefault="00226C4B" w:rsidP="00226C4B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:rsidR="00226C4B" w:rsidRDefault="00226C4B" w:rsidP="00226C4B">
      <w:pPr>
        <w:pStyle w:val="berschrift3"/>
      </w:pPr>
      <w:bookmarkStart w:id="5" w:name="_Toc359929724"/>
      <w:r w:rsidRPr="00B91AF3">
        <w:t>2.1 Funktionale Sicht/User-Sicht auf das Portal</w:t>
      </w:r>
      <w:bookmarkEnd w:id="5"/>
    </w:p>
    <w:p w:rsidR="00226C4B" w:rsidRPr="00952C7F" w:rsidRDefault="00226C4B" w:rsidP="00226C4B">
      <w:pPr>
        <w:rPr>
          <w:rFonts w:ascii="Constantia" w:hAnsi="Constantia" w:cs="MDBPEN+Arial"/>
          <w:color w:val="000000"/>
        </w:rPr>
      </w:pPr>
    </w:p>
    <w:p w:rsidR="001A5F9D" w:rsidRPr="00377C89" w:rsidRDefault="001A5F9D" w:rsidP="001A5F9D">
      <w:pPr>
        <w:pStyle w:val="berschrift2"/>
        <w:rPr>
          <w:rStyle w:val="berschrift2Zchn"/>
          <w:b/>
          <w:bCs/>
        </w:rPr>
      </w:pPr>
      <w:bookmarkStart w:id="6" w:name="_Toc359929725"/>
      <w:r w:rsidRPr="00377C89">
        <w:t>3. Schichten-Architektur</w:t>
      </w:r>
      <w:bookmarkEnd w:id="6"/>
    </w:p>
    <w:p w:rsidR="001A5F9D" w:rsidRDefault="001A5F9D" w:rsidP="001A5F9D">
      <w:pPr>
        <w:pStyle w:val="KeinLeerraum"/>
        <w:rPr>
          <w:rStyle w:val="berschrift2Zchn"/>
        </w:rPr>
      </w:pPr>
    </w:p>
    <w:p w:rsidR="001A5F9D" w:rsidRDefault="001A5F9D" w:rsidP="001A5F9D">
      <w:pPr>
        <w:pStyle w:val="KeinLeerraum"/>
      </w:pPr>
    </w:p>
    <w:p w:rsidR="001A5F9D" w:rsidRPr="0094755A" w:rsidRDefault="001A5F9D" w:rsidP="001A5F9D">
      <w:pPr>
        <w:pStyle w:val="KeinLeerraum"/>
      </w:pPr>
    </w:p>
    <w:p w:rsidR="001A5F9D" w:rsidRPr="00DC23F1" w:rsidRDefault="001A5F9D" w:rsidP="001A5F9D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:rsidR="001A5F9D" w:rsidRPr="00952C7F" w:rsidRDefault="001A5F9D" w:rsidP="001A5F9D">
      <w:pPr>
        <w:ind w:left="720" w:hanging="360"/>
        <w:rPr>
          <w:rFonts w:ascii="Constantia" w:hAnsi="Constantia" w:cs="MDBPEN+Arial"/>
          <w:color w:val="000000"/>
          <w:highlight w:val="cyan"/>
        </w:rPr>
      </w:pPr>
    </w:p>
    <w:p w:rsidR="001A5F9D" w:rsidRPr="00172A8F" w:rsidRDefault="001A5F9D" w:rsidP="001A5F9D">
      <w:pPr>
        <w:pStyle w:val="KeinLeerraum"/>
        <w:ind w:firstLine="360"/>
        <w:rPr>
          <w:rFonts w:ascii="Constantia" w:hAnsi="Constantia" w:cs="MDBPGD+Gemelli"/>
          <w:color w:val="000000"/>
        </w:rPr>
      </w:pPr>
      <w:r w:rsidRPr="00172A8F">
        <w:rPr>
          <w:rFonts w:ascii="Constantia" w:hAnsi="Constantia" w:cs="MDBPGD+Gemelli"/>
          <w:color w:val="000000"/>
        </w:rPr>
        <w:t>(Abb.2</w:t>
      </w:r>
      <w:r>
        <w:rPr>
          <w:rFonts w:ascii="Constantia" w:hAnsi="Constantia" w:cs="MDBPGD+Gemelli"/>
          <w:color w:val="000000"/>
        </w:rPr>
        <w:t xml:space="preserve">: </w:t>
      </w:r>
      <w:r w:rsidRPr="00172A8F">
        <w:rPr>
          <w:rFonts w:ascii="Constantia" w:hAnsi="Constantia" w:cs="MDBPGD+Gemelli"/>
          <w:color w:val="000000"/>
        </w:rPr>
        <w:t>Schichten-Übersicht)</w:t>
      </w:r>
    </w:p>
    <w:p w:rsidR="001A5F9D" w:rsidRDefault="001A5F9D" w:rsidP="001A5F9D">
      <w:pPr>
        <w:rPr>
          <w:rFonts w:ascii="Constantia" w:hAnsi="Constantia" w:cs="MDBPBJ+TimesNewRoman"/>
          <w:color w:val="000000"/>
        </w:rPr>
      </w:pPr>
    </w:p>
    <w:p w:rsidR="001A5F9D" w:rsidRDefault="001A5F9D" w:rsidP="001A5F9D">
      <w:pPr>
        <w:pStyle w:val="KeinLeerraum"/>
        <w:rPr>
          <w:rFonts w:eastAsiaTheme="majorEastAsia"/>
          <w:b/>
        </w:rPr>
      </w:pPr>
      <w:r>
        <w:br w:type="page"/>
      </w:r>
    </w:p>
    <w:p w:rsidR="001A5F9D" w:rsidRDefault="001A5F9D" w:rsidP="001A5F9D">
      <w:pPr>
        <w:pStyle w:val="berschrift3"/>
      </w:pPr>
      <w:bookmarkStart w:id="7" w:name="_Toc359929726"/>
      <w:r>
        <w:lastRenderedPageBreak/>
        <w:t>3.</w:t>
      </w:r>
      <w:r w:rsidRPr="007A5429">
        <w:t>1 GUI</w:t>
      </w:r>
      <w:bookmarkEnd w:id="7"/>
    </w:p>
    <w:p w:rsidR="001A5F9D" w:rsidRPr="00172A8F" w:rsidRDefault="001A5F9D" w:rsidP="001A5F9D"/>
    <w:p w:rsidR="001A5F9D" w:rsidRDefault="001A5F9D" w:rsidP="001A5F9D">
      <w:pPr>
        <w:pStyle w:val="KeinLeerraum"/>
      </w:pPr>
      <w:r w:rsidRPr="00FF446B">
        <w:t>Das GUI stellt die Schnittstelle für den User zum System</w:t>
      </w:r>
      <w:r>
        <w:t xml:space="preserve"> dar</w:t>
      </w:r>
      <w:r w:rsidRPr="00FF446B">
        <w:t xml:space="preserve">. </w:t>
      </w:r>
    </w:p>
    <w:p w:rsidR="001A5F9D" w:rsidRPr="00952C7F" w:rsidRDefault="001A5F9D" w:rsidP="001A5F9D">
      <w:pPr>
        <w:pStyle w:val="KeinLeerraum"/>
        <w:rPr>
          <w:rFonts w:ascii="Constantia" w:hAnsi="Constantia" w:cs="MDBPGD+Gemelli"/>
          <w:color w:val="000000"/>
        </w:rPr>
      </w:pPr>
    </w:p>
    <w:p w:rsidR="001A5F9D" w:rsidRDefault="001A5F9D" w:rsidP="001A5F9D">
      <w:pPr>
        <w:pStyle w:val="berschrift3"/>
      </w:pPr>
      <w:bookmarkStart w:id="8" w:name="_Toc359929727"/>
      <w:r>
        <w:t>3.</w:t>
      </w:r>
      <w:r w:rsidRPr="007A5429">
        <w:t>2 Controller</w:t>
      </w:r>
      <w:bookmarkEnd w:id="8"/>
    </w:p>
    <w:p w:rsidR="001A5F9D" w:rsidRPr="007A5429" w:rsidRDefault="001A5F9D" w:rsidP="001A5F9D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:rsidR="001A5F9D" w:rsidRDefault="001A5F9D" w:rsidP="001A5F9D">
      <w:pPr>
        <w:pStyle w:val="KeinLeerraum"/>
        <w:rPr>
          <w:rFonts w:ascii="Constantia" w:hAnsi="Constantia" w:cs="MDBPGD+Gemelli"/>
          <w:color w:val="000000"/>
        </w:rPr>
      </w:pPr>
    </w:p>
    <w:p w:rsidR="001A5F9D" w:rsidRPr="00952C7F" w:rsidRDefault="001A5F9D" w:rsidP="001A5F9D">
      <w:pPr>
        <w:pStyle w:val="KeinLeerraum"/>
        <w:rPr>
          <w:rFonts w:ascii="Constantia" w:hAnsi="Constantia" w:cs="MDBPGD+Gemelli"/>
          <w:color w:val="000000"/>
        </w:rPr>
      </w:pPr>
    </w:p>
    <w:p w:rsidR="001A5F9D" w:rsidRDefault="001A5F9D" w:rsidP="001A5F9D">
      <w:pPr>
        <w:pStyle w:val="berschrift3"/>
      </w:pPr>
      <w:bookmarkStart w:id="9" w:name="_Toc359929728"/>
      <w:r>
        <w:t>3.3</w:t>
      </w:r>
      <w:r w:rsidRPr="007A5429">
        <w:t xml:space="preserve"> Manager</w:t>
      </w:r>
      <w:bookmarkEnd w:id="9"/>
    </w:p>
    <w:p w:rsidR="001A5F9D" w:rsidRPr="00C33CBC" w:rsidRDefault="001A5F9D" w:rsidP="001A5F9D">
      <w:pPr>
        <w:pStyle w:val="KeinLeerraum"/>
      </w:pPr>
    </w:p>
    <w:p w:rsidR="001A5F9D" w:rsidRPr="00C33CBC" w:rsidRDefault="001A5F9D" w:rsidP="001A5F9D">
      <w:pPr>
        <w:pStyle w:val="KeinLeerraum"/>
      </w:pPr>
    </w:p>
    <w:p w:rsidR="001A5F9D" w:rsidRDefault="001A5F9D" w:rsidP="001A5F9D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:rsidR="001A5F9D" w:rsidRDefault="001A5F9D" w:rsidP="001A5F9D">
      <w:pPr>
        <w:pStyle w:val="KeinLeerraum"/>
        <w:rPr>
          <w:rFonts w:ascii="Constantia" w:hAnsi="Constantia"/>
        </w:rPr>
      </w:pPr>
    </w:p>
    <w:p w:rsidR="001A5F9D" w:rsidRDefault="001A5F9D" w:rsidP="001A5F9D">
      <w:pPr>
        <w:pStyle w:val="berschrift3"/>
      </w:pPr>
      <w:bookmarkStart w:id="10" w:name="_Toc359929729"/>
      <w:r>
        <w:t>3.4</w:t>
      </w:r>
      <w:r w:rsidRPr="009030A2">
        <w:t xml:space="preserve"> Model</w:t>
      </w:r>
      <w:bookmarkEnd w:id="10"/>
    </w:p>
    <w:p w:rsidR="001A5F9D" w:rsidRPr="002256F3" w:rsidRDefault="001A5F9D" w:rsidP="001A5F9D">
      <w:pPr>
        <w:rPr>
          <w:rFonts w:ascii="Constantia" w:hAnsi="Constantia"/>
        </w:rPr>
      </w:pPr>
    </w:p>
    <w:p w:rsidR="001A5F9D" w:rsidRDefault="001A5F9D" w:rsidP="001A5F9D">
      <w:pPr>
        <w:pStyle w:val="KeinLeerraum"/>
        <w:rPr>
          <w:rFonts w:ascii="Constantia" w:hAnsi="Constantia"/>
        </w:rPr>
      </w:pPr>
    </w:p>
    <w:p w:rsidR="001A5F9D" w:rsidRPr="002256F3" w:rsidRDefault="001A5F9D" w:rsidP="001A5F9D">
      <w:pPr>
        <w:pStyle w:val="KeinLeerraum"/>
        <w:rPr>
          <w:rFonts w:ascii="Constantia" w:hAnsi="Constantia"/>
        </w:rPr>
      </w:pPr>
    </w:p>
    <w:p w:rsidR="001A5F9D" w:rsidRPr="002C40F2" w:rsidRDefault="001A5F9D" w:rsidP="001A5F9D">
      <w:pPr>
        <w:pStyle w:val="KeinLeerraum"/>
        <w:rPr>
          <w:rFonts w:ascii="Constantia" w:hAnsi="Constantia"/>
          <w:b/>
          <w:i/>
        </w:rPr>
      </w:pPr>
      <w:r w:rsidRPr="002C40F2">
        <w:rPr>
          <w:rFonts w:ascii="Constantia" w:hAnsi="Constantia" w:cs="MDBPGD+Gemelli"/>
          <w:color w:val="000000"/>
        </w:rPr>
        <w:t>(Abb.3: UML</w:t>
      </w:r>
      <w:r w:rsidRPr="002C40F2">
        <w:rPr>
          <w:rFonts w:ascii="Constantia" w:hAnsi="Constantia"/>
        </w:rPr>
        <w:t>-Klassendiagramm</w:t>
      </w:r>
      <w:r w:rsidRPr="002C40F2">
        <w:rPr>
          <w:rFonts w:ascii="Constantia" w:hAnsi="Constantia" w:cs="MDBPGD+Gemelli"/>
          <w:color w:val="000000"/>
        </w:rPr>
        <w:t>)</w:t>
      </w:r>
    </w:p>
    <w:p w:rsidR="00226C4B" w:rsidRDefault="00226C4B"/>
    <w:p w:rsidR="001A5F9D" w:rsidRDefault="001A5F9D" w:rsidP="001A5F9D">
      <w:pPr>
        <w:pStyle w:val="berschrift3"/>
      </w:pPr>
      <w:bookmarkStart w:id="11" w:name="_Toc359929730"/>
      <w:r>
        <w:t>3.5</w:t>
      </w:r>
      <w:r w:rsidRPr="007A5429">
        <w:t xml:space="preserve"> DAO</w:t>
      </w:r>
      <w:bookmarkEnd w:id="11"/>
    </w:p>
    <w:p w:rsidR="001A5F9D" w:rsidRPr="007A5429" w:rsidRDefault="001A5F9D" w:rsidP="001A5F9D">
      <w:pPr>
        <w:pStyle w:val="KeinLeerraum"/>
        <w:rPr>
          <w:rFonts w:ascii="Constantia" w:hAnsi="Constantia"/>
          <w:sz w:val="24"/>
          <w:szCs w:val="24"/>
        </w:rPr>
      </w:pPr>
    </w:p>
    <w:p w:rsidR="001A5F9D" w:rsidRDefault="001A5F9D" w:rsidP="001A5F9D">
      <w:pPr>
        <w:pStyle w:val="berschrift3"/>
      </w:pPr>
      <w:bookmarkStart w:id="12" w:name="_Toc359929731"/>
      <w:r>
        <w:t xml:space="preserve">3.6 </w:t>
      </w:r>
      <w:r w:rsidRPr="007A5429">
        <w:t>Datenbank</w:t>
      </w:r>
      <w:bookmarkEnd w:id="12"/>
    </w:p>
    <w:p w:rsidR="001A5F9D" w:rsidRPr="007A5429" w:rsidRDefault="001A5F9D" w:rsidP="001A5F9D">
      <w:pPr>
        <w:pStyle w:val="KeinLeerraum"/>
        <w:rPr>
          <w:rFonts w:ascii="Constantia" w:hAnsi="Constantia"/>
          <w:b/>
          <w:sz w:val="28"/>
          <w:szCs w:val="28"/>
        </w:rPr>
      </w:pPr>
    </w:p>
    <w:p w:rsidR="001A5F9D" w:rsidRPr="007A5429" w:rsidRDefault="001A5F9D" w:rsidP="001A5F9D">
      <w:pPr>
        <w:pStyle w:val="KeinLeerraum"/>
        <w:rPr>
          <w:rFonts w:ascii="Constantia" w:hAnsi="Constantia"/>
          <w:sz w:val="24"/>
          <w:szCs w:val="24"/>
        </w:rPr>
      </w:pPr>
    </w:p>
    <w:p w:rsidR="001A5F9D" w:rsidRDefault="001A5F9D" w:rsidP="001A5F9D">
      <w:pPr>
        <w:pStyle w:val="KeinLeerraum"/>
        <w:rPr>
          <w:rFonts w:ascii="Constantia" w:hAnsi="Constantia"/>
          <w:sz w:val="24"/>
          <w:szCs w:val="24"/>
        </w:rPr>
      </w:pPr>
    </w:p>
    <w:p w:rsidR="001A5F9D" w:rsidRPr="003F0F9B" w:rsidRDefault="001A5F9D" w:rsidP="001A5F9D">
      <w:pPr>
        <w:pStyle w:val="KeinLeerraum"/>
      </w:pPr>
      <w:bookmarkStart w:id="13" w:name="qYpmX_SGAqFkJQ2s"/>
      <w:proofErr w:type="spellStart"/>
      <w:r w:rsidRPr="003F0F9B">
        <w:t>Entity-Relationship</w:t>
      </w:r>
      <w:proofErr w:type="spellEnd"/>
      <w:r w:rsidRPr="003F0F9B">
        <w:t xml:space="preserve"> Diagramm</w:t>
      </w:r>
      <w:bookmarkEnd w:id="13"/>
    </w:p>
    <w:p w:rsidR="001A5F9D" w:rsidRDefault="001A5F9D" w:rsidP="001A5F9D"/>
    <w:p w:rsidR="001A5F9D" w:rsidRPr="00952C7F" w:rsidRDefault="001A5F9D" w:rsidP="001A5F9D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(Abb.4: </w:t>
      </w:r>
      <w:proofErr w:type="spellStart"/>
      <w:r>
        <w:rPr>
          <w:rFonts w:ascii="Constantia" w:hAnsi="Constantia" w:cs="MDBPGD+Gemelli"/>
          <w:color w:val="000000"/>
        </w:rPr>
        <w:t>Entity-Relationship</w:t>
      </w:r>
      <w:proofErr w:type="spellEnd"/>
      <w:r>
        <w:rPr>
          <w:rFonts w:ascii="Constantia" w:hAnsi="Constantia" w:cs="MDBPGD+Gemelli"/>
          <w:color w:val="000000"/>
        </w:rPr>
        <w:t xml:space="preserve">  Diagramm</w:t>
      </w:r>
      <w:r w:rsidRPr="00952C7F">
        <w:rPr>
          <w:rFonts w:ascii="Constantia" w:hAnsi="Constantia" w:cs="MDBPGD+Gemelli"/>
          <w:color w:val="000000"/>
        </w:rPr>
        <w:t>)</w:t>
      </w:r>
    </w:p>
    <w:p w:rsidR="001A5F9D" w:rsidRDefault="001A5F9D">
      <w:r>
        <w:br w:type="page"/>
      </w:r>
    </w:p>
    <w:p w:rsidR="001A5F9D" w:rsidRDefault="001A5F9D" w:rsidP="001A5F9D">
      <w:pPr>
        <w:pStyle w:val="berschrift2"/>
      </w:pPr>
      <w:bookmarkStart w:id="14" w:name="_Toc359929732"/>
      <w:r w:rsidRPr="00652868">
        <w:lastRenderedPageBreak/>
        <w:t>4. Systemvoraussetzungen</w:t>
      </w:r>
      <w:bookmarkEnd w:id="14"/>
    </w:p>
    <w:p w:rsidR="001A5F9D" w:rsidRDefault="001A5F9D" w:rsidP="001A5F9D">
      <w:pPr>
        <w:pStyle w:val="KeinLeerraum"/>
        <w:rPr>
          <w:rFonts w:ascii="Constantia" w:hAnsi="Constantia"/>
          <w:b/>
          <w:sz w:val="48"/>
          <w:szCs w:val="48"/>
        </w:rPr>
      </w:pPr>
    </w:p>
    <w:p w:rsidR="001A5F9D" w:rsidRPr="00726465" w:rsidRDefault="001A5F9D" w:rsidP="001A5F9D">
      <w:pPr>
        <w:pStyle w:val="KeinLeerraum"/>
        <w:rPr>
          <w:rFonts w:ascii="Constantia" w:hAnsi="Constantia"/>
        </w:rPr>
      </w:pPr>
    </w:p>
    <w:p w:rsidR="001A5F9D" w:rsidRDefault="001A5F9D" w:rsidP="001A5F9D">
      <w:pPr>
        <w:pStyle w:val="berschrift3"/>
      </w:pPr>
      <w:bookmarkStart w:id="15" w:name="_Toc359929733"/>
      <w:r>
        <w:t>4.1</w:t>
      </w:r>
      <w:r w:rsidRPr="00530EFC">
        <w:t xml:space="preserve"> Allgemeine Voraussetzungen</w:t>
      </w:r>
      <w:bookmarkEnd w:id="15"/>
    </w:p>
    <w:p w:rsidR="001A5F9D" w:rsidRDefault="001A5F9D" w:rsidP="001A5F9D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:rsidR="001A5F9D" w:rsidRDefault="001A5F9D" w:rsidP="001A5F9D">
      <w:pPr>
        <w:rPr>
          <w:rFonts w:ascii="Constantia" w:hAnsi="Constantia" w:cs="MDBPAN+Arial,Bold"/>
          <w:b/>
          <w:bCs/>
          <w:sz w:val="23"/>
          <w:szCs w:val="23"/>
        </w:rPr>
      </w:pPr>
    </w:p>
    <w:p w:rsidR="001A5F9D" w:rsidRPr="00BD28BC" w:rsidRDefault="001A5F9D" w:rsidP="001A5F9D">
      <w:pPr>
        <w:pStyle w:val="berschrift3"/>
        <w:rPr>
          <w:rFonts w:cs="MDBPAN+Arial,Bold"/>
          <w:sz w:val="23"/>
          <w:szCs w:val="23"/>
        </w:rPr>
      </w:pPr>
      <w:bookmarkStart w:id="16" w:name="_Toc359929734"/>
      <w:r>
        <w:t>4.2</w:t>
      </w:r>
      <w:r w:rsidRPr="00530EFC">
        <w:t xml:space="preserve"> </w:t>
      </w:r>
      <w:r>
        <w:t>Hinweise zur Installation</w:t>
      </w:r>
      <w:bookmarkEnd w:id="16"/>
    </w:p>
    <w:p w:rsidR="001A5F9D" w:rsidRDefault="001A5F9D" w:rsidP="001A5F9D">
      <w:pPr>
        <w:pStyle w:val="berschrift2"/>
      </w:pPr>
      <w:bookmarkStart w:id="17" w:name="_Toc359929735"/>
      <w:r>
        <w:t>5. Bekannte Fehler</w:t>
      </w:r>
      <w:bookmarkEnd w:id="17"/>
    </w:p>
    <w:p w:rsidR="001A5F9D" w:rsidRDefault="001A5F9D" w:rsidP="001A5F9D">
      <w:pPr>
        <w:pStyle w:val="KeinLeerraum"/>
      </w:pPr>
    </w:p>
    <w:p w:rsidR="001A5F9D" w:rsidRPr="00CB29B5" w:rsidRDefault="001A5F9D" w:rsidP="001A5F9D">
      <w:pPr>
        <w:pStyle w:val="berschrift2"/>
      </w:pPr>
      <w:bookmarkStart w:id="18" w:name="_Toc359929736"/>
      <w:r>
        <w:t>6</w:t>
      </w:r>
      <w:r w:rsidRPr="00CB29B5">
        <w:t>. Anhang</w:t>
      </w:r>
      <w:bookmarkEnd w:id="18"/>
    </w:p>
    <w:p w:rsidR="001A5F9D" w:rsidRPr="00CB29B5" w:rsidRDefault="001A5F9D" w:rsidP="001A5F9D">
      <w:pPr>
        <w:pStyle w:val="KeinLeerraum"/>
        <w:rPr>
          <w:rFonts w:ascii="Constantia" w:hAnsi="Constantia"/>
        </w:rPr>
      </w:pPr>
    </w:p>
    <w:p w:rsidR="001A5F9D" w:rsidRDefault="001A5F9D" w:rsidP="001A5F9D">
      <w:pPr>
        <w:pStyle w:val="berschrift3"/>
      </w:pPr>
      <w:bookmarkStart w:id="19" w:name="_Toc359929737"/>
      <w:r w:rsidRPr="00CB29B5">
        <w:t>A1 Datenbank ERR-Diagramm</w:t>
      </w:r>
      <w:bookmarkEnd w:id="19"/>
    </w:p>
    <w:p w:rsidR="001A5F9D" w:rsidRDefault="001A5F9D"/>
    <w:p w:rsidR="001A5F9D" w:rsidRDefault="001A5F9D"/>
    <w:p w:rsidR="001A5F9D" w:rsidRDefault="001A5F9D">
      <w:r>
        <w:br w:type="page"/>
      </w:r>
    </w:p>
    <w:p w:rsidR="001A5F9D" w:rsidRPr="003309DA" w:rsidRDefault="001A5F9D" w:rsidP="001A5F9D">
      <w:pPr>
        <w:pStyle w:val="berschrift3"/>
      </w:pPr>
      <w:bookmarkStart w:id="20" w:name="_Toc359929738"/>
      <w:r w:rsidRPr="003309DA">
        <w:lastRenderedPageBreak/>
        <w:t>A2 Klassen-Diagrammübersicht</w:t>
      </w:r>
      <w:bookmarkEnd w:id="20"/>
    </w:p>
    <w:p w:rsidR="001A5F9D" w:rsidRDefault="001A5F9D"/>
    <w:sectPr w:rsidR="001A5F9D" w:rsidSect="00E319D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DDB" w:rsidRDefault="006D7DDB" w:rsidP="00E319D2">
      <w:pPr>
        <w:spacing w:after="0" w:line="240" w:lineRule="auto"/>
      </w:pPr>
      <w:r>
        <w:separator/>
      </w:r>
    </w:p>
  </w:endnote>
  <w:endnote w:type="continuationSeparator" w:id="0">
    <w:p w:rsidR="006D7DDB" w:rsidRDefault="006D7DDB" w:rsidP="00E3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502"/>
      <w:gridCol w:w="2786"/>
    </w:tblGrid>
    <w:tr w:rsidR="00E319D2">
      <w:trPr>
        <w:trHeight w:val="360"/>
      </w:trPr>
      <w:tc>
        <w:tcPr>
          <w:tcW w:w="3500" w:type="pct"/>
        </w:tcPr>
        <w:p w:rsidR="00E319D2" w:rsidRDefault="00E319D2" w:rsidP="00E319D2">
          <w:pPr>
            <w:pStyle w:val="Fuzeile"/>
            <w:jc w:val="center"/>
          </w:pPr>
          <w:r>
            <w:t>Live-Share-Chart</w:t>
          </w:r>
        </w:p>
      </w:tc>
      <w:tc>
        <w:tcPr>
          <w:tcW w:w="1500" w:type="pct"/>
          <w:shd w:val="clear" w:color="auto" w:fill="8064A2" w:themeFill="accent4"/>
        </w:tcPr>
        <w:p w:rsidR="00E319D2" w:rsidRDefault="00E319D2">
          <w:pPr>
            <w:pStyle w:val="Fuzeile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7E0E31" w:rsidRPr="007E0E31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E319D2" w:rsidRDefault="00E31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DDB" w:rsidRDefault="006D7DDB" w:rsidP="00E319D2">
      <w:pPr>
        <w:spacing w:after="0" w:line="240" w:lineRule="auto"/>
      </w:pPr>
      <w:r>
        <w:separator/>
      </w:r>
    </w:p>
  </w:footnote>
  <w:footnote w:type="continuationSeparator" w:id="0">
    <w:p w:rsidR="006D7DDB" w:rsidRDefault="006D7DDB" w:rsidP="00E31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9D2" w:rsidRDefault="00E319D2">
    <w:pPr>
      <w:pStyle w:val="Kopfzeile"/>
    </w:pPr>
    <w:r>
      <w:t>Live-Share-Chart – System zur automatischen Anzeige von Aktienwerten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1F"/>
    <w:multiLevelType w:val="hybridMultilevel"/>
    <w:tmpl w:val="0DAC0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A74BF"/>
    <w:multiLevelType w:val="hybridMultilevel"/>
    <w:tmpl w:val="E66419C2"/>
    <w:lvl w:ilvl="0" w:tplc="7FC8B38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15"/>
    <w:rsid w:val="001A5F9D"/>
    <w:rsid w:val="00226C4B"/>
    <w:rsid w:val="002F2D0C"/>
    <w:rsid w:val="003169FD"/>
    <w:rsid w:val="003F7FA3"/>
    <w:rsid w:val="0049296B"/>
    <w:rsid w:val="006D7DDB"/>
    <w:rsid w:val="00765015"/>
    <w:rsid w:val="007E0E31"/>
    <w:rsid w:val="009F1546"/>
    <w:rsid w:val="00CA0905"/>
    <w:rsid w:val="00E319D2"/>
    <w:rsid w:val="00E63D02"/>
    <w:rsid w:val="00F9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6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6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16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uiPriority w:val="99"/>
    <w:rsid w:val="003169FD"/>
    <w:pPr>
      <w:spacing w:after="0"/>
      <w:ind w:left="220"/>
    </w:pPr>
    <w:rPr>
      <w:rFonts w:eastAsiaTheme="minorEastAsia"/>
      <w:b/>
      <w:lang w:eastAsia="de-DE"/>
    </w:rPr>
  </w:style>
  <w:style w:type="paragraph" w:styleId="Verzeichnis3">
    <w:name w:val="toc 3"/>
    <w:basedOn w:val="Standard"/>
    <w:next w:val="Standard"/>
    <w:uiPriority w:val="99"/>
    <w:rsid w:val="003169FD"/>
    <w:pPr>
      <w:spacing w:after="0"/>
      <w:ind w:left="440"/>
    </w:pPr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31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19D2"/>
  </w:style>
  <w:style w:type="paragraph" w:styleId="Fuzeile">
    <w:name w:val="footer"/>
    <w:basedOn w:val="Standard"/>
    <w:link w:val="FuzeileZchn"/>
    <w:uiPriority w:val="99"/>
    <w:unhideWhenUsed/>
    <w:rsid w:val="00E31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19D2"/>
  </w:style>
  <w:style w:type="table" w:styleId="Tabellenraster">
    <w:name w:val="Table Grid"/>
    <w:basedOn w:val="NormaleTabelle"/>
    <w:uiPriority w:val="59"/>
    <w:rsid w:val="00E319D2"/>
    <w:pPr>
      <w:spacing w:after="0" w:line="240" w:lineRule="auto"/>
    </w:pPr>
    <w:rPr>
      <w:rFonts w:eastAsiaTheme="minorEastAsia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226C4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6C4B"/>
    <w:rPr>
      <w:rFonts w:eastAsiaTheme="minorEastAsia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6C4B"/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  <w:style w:type="paragraph" w:customStyle="1" w:styleId="Default">
    <w:name w:val="Default"/>
    <w:rsid w:val="00226C4B"/>
    <w:pPr>
      <w:autoSpaceDE w:val="0"/>
      <w:autoSpaceDN w:val="0"/>
      <w:adjustRightInd w:val="0"/>
      <w:spacing w:after="0" w:line="240" w:lineRule="auto"/>
    </w:pPr>
    <w:rPr>
      <w:rFonts w:ascii="MDBPAN+Arial,Bold" w:eastAsiaTheme="minorEastAsia" w:hAnsi="MDBPAN+Arial,Bold" w:cs="MDBPAN+Arial,Bold"/>
      <w:color w:val="000000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F9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A5F9D"/>
    <w:pPr>
      <w:ind w:left="720"/>
      <w:contextualSpacing/>
    </w:pPr>
    <w:rPr>
      <w:rFonts w:eastAsiaTheme="minorEastAsia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69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6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169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uiPriority w:val="99"/>
    <w:rsid w:val="003169FD"/>
    <w:pPr>
      <w:spacing w:after="0"/>
      <w:ind w:left="220"/>
    </w:pPr>
    <w:rPr>
      <w:rFonts w:eastAsiaTheme="minorEastAsia"/>
      <w:b/>
      <w:lang w:eastAsia="de-DE"/>
    </w:rPr>
  </w:style>
  <w:style w:type="paragraph" w:styleId="Verzeichnis3">
    <w:name w:val="toc 3"/>
    <w:basedOn w:val="Standard"/>
    <w:next w:val="Standard"/>
    <w:uiPriority w:val="99"/>
    <w:rsid w:val="003169FD"/>
    <w:pPr>
      <w:spacing w:after="0"/>
      <w:ind w:left="440"/>
    </w:pPr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E31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19D2"/>
  </w:style>
  <w:style w:type="paragraph" w:styleId="Fuzeile">
    <w:name w:val="footer"/>
    <w:basedOn w:val="Standard"/>
    <w:link w:val="FuzeileZchn"/>
    <w:uiPriority w:val="99"/>
    <w:unhideWhenUsed/>
    <w:rsid w:val="00E31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19D2"/>
  </w:style>
  <w:style w:type="table" w:styleId="Tabellenraster">
    <w:name w:val="Table Grid"/>
    <w:basedOn w:val="NormaleTabelle"/>
    <w:uiPriority w:val="59"/>
    <w:rsid w:val="00E319D2"/>
    <w:pPr>
      <w:spacing w:after="0" w:line="240" w:lineRule="auto"/>
    </w:pPr>
    <w:rPr>
      <w:rFonts w:eastAsiaTheme="minorEastAsia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226C4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6C4B"/>
    <w:rPr>
      <w:rFonts w:eastAsiaTheme="minorEastAsia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26C4B"/>
    <w:rPr>
      <w:rFonts w:asciiTheme="majorHAnsi" w:eastAsiaTheme="majorEastAsia" w:hAnsiTheme="majorHAnsi" w:cstheme="majorBidi"/>
      <w:b/>
      <w:bCs/>
      <w:color w:val="4F81BD" w:themeColor="accent1"/>
      <w:lang w:eastAsia="de-DE"/>
    </w:rPr>
  </w:style>
  <w:style w:type="paragraph" w:customStyle="1" w:styleId="Default">
    <w:name w:val="Default"/>
    <w:rsid w:val="00226C4B"/>
    <w:pPr>
      <w:autoSpaceDE w:val="0"/>
      <w:autoSpaceDN w:val="0"/>
      <w:adjustRightInd w:val="0"/>
      <w:spacing w:after="0" w:line="240" w:lineRule="auto"/>
    </w:pPr>
    <w:rPr>
      <w:rFonts w:ascii="MDBPAN+Arial,Bold" w:eastAsiaTheme="minorEastAsia" w:hAnsi="MDBPAN+Arial,Bold" w:cs="MDBPAN+Arial,Bold"/>
      <w:color w:val="000000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F9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A5F9D"/>
    <w:pPr>
      <w:ind w:left="720"/>
      <w:contextualSpacing/>
    </w:pPr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289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9</cp:revision>
  <dcterms:created xsi:type="dcterms:W3CDTF">2013-06-25T11:07:00Z</dcterms:created>
  <dcterms:modified xsi:type="dcterms:W3CDTF">2013-06-25T11:37:00Z</dcterms:modified>
</cp:coreProperties>
</file>