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DEB0B" w14:textId="77777777" w:rsidR="00D16888" w:rsidRDefault="00D16888" w:rsidP="00D16888">
      <w:pPr>
        <w:pStyle w:val="2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שכבת </w:t>
      </w:r>
      <w:proofErr w:type="spellStart"/>
      <w:r>
        <w:rPr>
          <w:lang w:val="en-US"/>
        </w:rPr>
        <w:t>DataLayer</w:t>
      </w:r>
      <w:proofErr w:type="spellEnd"/>
    </w:p>
    <w:p w14:paraId="2E8F0F17" w14:textId="77777777" w:rsidR="00D16888" w:rsidRDefault="00D16888" w:rsidP="00D16888">
      <w:pPr>
        <w:pStyle w:val="a9"/>
        <w:numPr>
          <w:ilvl w:val="0"/>
          <w:numId w:val="1"/>
        </w:numPr>
        <w:bidi/>
        <w:rPr>
          <w:lang w:val="en-US"/>
        </w:rPr>
      </w:pPr>
      <w:r w:rsidRPr="00EE06DE">
        <w:rPr>
          <w:rFonts w:hint="cs"/>
          <w:rtl/>
          <w:lang w:val="en-US"/>
        </w:rPr>
        <w:t xml:space="preserve">השכבה מתחברת דרך </w:t>
      </w:r>
      <w:r w:rsidRPr="00EE06DE">
        <w:rPr>
          <w:lang w:val="en-US"/>
        </w:rPr>
        <w:t>Entity Framework</w:t>
      </w:r>
      <w:r w:rsidRPr="00EE06DE">
        <w:rPr>
          <w:rFonts w:hint="cs"/>
          <w:rtl/>
          <w:lang w:val="en-US"/>
        </w:rPr>
        <w:t xml:space="preserve"> לבסיס נתונים </w:t>
      </w:r>
      <w:r w:rsidRPr="00EE06DE">
        <w:rPr>
          <w:lang w:val="en-US"/>
        </w:rPr>
        <w:t>SQL 19.3.4.0</w:t>
      </w:r>
      <w:r w:rsidRPr="00EE06DE">
        <w:rPr>
          <w:rFonts w:hint="cs"/>
          <w:rtl/>
          <w:lang w:val="en-US"/>
        </w:rPr>
        <w:t xml:space="preserve"> .</w:t>
      </w:r>
      <w:r>
        <w:rPr>
          <w:rFonts w:hint="cs"/>
          <w:rtl/>
          <w:lang w:val="en-US"/>
        </w:rPr>
        <w:t xml:space="preserve"> (הפרויקט הינו ב </w:t>
      </w:r>
      <w:r>
        <w:rPr>
          <w:lang w:val="en-US"/>
        </w:rPr>
        <w:t xml:space="preserve">.Net  </w:t>
      </w:r>
      <w:r>
        <w:rPr>
          <w:rFonts w:hint="cs"/>
          <w:rtl/>
          <w:lang w:val="en-US"/>
        </w:rPr>
        <w:t xml:space="preserve"> בגרסה 8)</w:t>
      </w:r>
    </w:p>
    <w:p w14:paraId="4142B634" w14:textId="77777777" w:rsidR="00D16888" w:rsidRDefault="00D16888" w:rsidP="00D16888">
      <w:pPr>
        <w:pStyle w:val="a9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בקובץ , </w:t>
      </w:r>
      <w:proofErr w:type="spellStart"/>
      <w:r w:rsidRPr="00957471">
        <w:rPr>
          <w:lang w:val="en-US"/>
        </w:rPr>
        <w:t>Appsettings.Json</w:t>
      </w:r>
      <w:proofErr w:type="spellEnd"/>
      <w:r w:rsidRPr="00957471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 יש הגדרה לחיבור :</w:t>
      </w:r>
      <w:r>
        <w:rPr>
          <w:rtl/>
          <w:lang w:val="en-US"/>
        </w:rPr>
        <w:br/>
      </w:r>
      <w:r>
        <w:rPr>
          <w:rFonts w:ascii="Cascadia Mono" w:hAnsi="Cascadia Mono" w:cs="Cascadia Mono"/>
          <w:color w:val="2E75B6"/>
          <w:kern w:val="0"/>
          <w:sz w:val="19"/>
          <w:szCs w:val="19"/>
          <w:lang w:val="en-IL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  <w:lang w:val="en-IL"/>
        </w:rPr>
        <w:t>DatabaseConnection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  <w:lang w:val="en-IL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L"/>
        </w:rPr>
        <w:t>"Server=</w:t>
      </w:r>
      <w:r w:rsidRPr="00987A03">
        <w:rPr>
          <w:rFonts w:ascii="Cascadia Mono" w:hAnsi="Cascadia Mono" w:cs="Cascadia Mono"/>
          <w:color w:val="A31515"/>
          <w:kern w:val="0"/>
          <w:sz w:val="19"/>
          <w:szCs w:val="19"/>
          <w:highlight w:val="yellow"/>
          <w:lang w:val="en-IL"/>
        </w:rPr>
        <w:t>(localdb)\\MSSQLLocalDB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L"/>
        </w:rPr>
        <w:t>;Database=StockExchangeDatabase;Trusted_Connection=True;TrustServerCertificate=True;"</w:t>
      </w:r>
      <w:r>
        <w:rPr>
          <w:rFonts w:ascii="Cascadia Mono" w:hAnsi="Cascadia Mono" w:cs="Cascadia Mono"/>
          <w:color w:val="A31515"/>
          <w:kern w:val="0"/>
          <w:sz w:val="19"/>
          <w:szCs w:val="19"/>
          <w:rtl/>
          <w:lang w:val="en-IL"/>
        </w:rPr>
        <w:br/>
      </w:r>
      <w:r>
        <w:rPr>
          <w:rFonts w:hint="cs"/>
          <w:rtl/>
          <w:lang w:val="en-US"/>
        </w:rPr>
        <w:t>המסומן בצהוב זה שם השרת המקומי אצלי במחשב.</w:t>
      </w:r>
    </w:p>
    <w:p w14:paraId="3754C25B" w14:textId="77777777" w:rsidR="00D16888" w:rsidRDefault="00D16888" w:rsidP="00D16888">
      <w:pPr>
        <w:pStyle w:val="a9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ישנם שתי טבלאות שהתוכנה עובדת איתם,</w:t>
      </w:r>
    </w:p>
    <w:p w14:paraId="49B0F240" w14:textId="77777777" w:rsidR="00D16888" w:rsidRPr="00D21CA2" w:rsidRDefault="00D16888" w:rsidP="00D16888">
      <w:pPr>
        <w:pStyle w:val="a9"/>
        <w:numPr>
          <w:ilvl w:val="1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טבלת </w:t>
      </w:r>
      <w:proofErr w:type="spellStart"/>
      <w:r w:rsidRPr="00D21CA2">
        <w:rPr>
          <w:lang w:val="en-US"/>
        </w:rPr>
        <w:t>CurrencyPairs</w:t>
      </w:r>
      <w:proofErr w:type="spellEnd"/>
      <w:r>
        <w:rPr>
          <w:rFonts w:hint="cs"/>
          <w:rtl/>
          <w:lang w:val="en-US"/>
        </w:rPr>
        <w:t xml:space="preserve"> עם העמודות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CurrencyPairId</w:t>
      </w:r>
      <w:proofErr w:type="spellEnd"/>
      <w:r>
        <w:rPr>
          <w:rFonts w:ascii="Cascadia Mono" w:hAnsi="Cascadia Mono" w:cs="Cascadia Mono" w:hint="cs"/>
          <w:color w:val="000000"/>
          <w:kern w:val="0"/>
          <w:sz w:val="19"/>
          <w:szCs w:val="19"/>
          <w:rtl/>
          <w:lang w:val="en-IL"/>
        </w:rPr>
        <w:t xml:space="preserve"> 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PairName</w:t>
      </w:r>
      <w:proofErr w:type="spellEnd"/>
      <w:r>
        <w:rPr>
          <w:rFonts w:ascii="Cascadia Mono" w:hAnsi="Cascadia Mono" w:cs="Cascadia Mono" w:hint="cs"/>
          <w:color w:val="000000"/>
          <w:kern w:val="0"/>
          <w:sz w:val="19"/>
          <w:szCs w:val="19"/>
          <w:rtl/>
          <w:lang w:val="en-IL"/>
        </w:rPr>
        <w:t xml:space="preserve"> 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MinValue</w:t>
      </w:r>
      <w:proofErr w:type="spellEnd"/>
      <w:r>
        <w:rPr>
          <w:rFonts w:ascii="Cascadia Mono" w:hAnsi="Cascadia Mono" w:cs="Cascadia Mono" w:hint="cs"/>
          <w:color w:val="000000"/>
          <w:kern w:val="0"/>
          <w:sz w:val="19"/>
          <w:szCs w:val="19"/>
          <w:rtl/>
          <w:lang w:val="en-IL"/>
        </w:rPr>
        <w:t xml:space="preserve"> 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L"/>
        </w:rPr>
        <w:t>decimal(18,2)</w:t>
      </w:r>
      <w:r>
        <w:rPr>
          <w:rFonts w:ascii="Cascadia Mono" w:hAnsi="Cascadia Mono" w:cs="Cascadia Mono" w:hint="cs"/>
          <w:color w:val="000000"/>
          <w:kern w:val="0"/>
          <w:sz w:val="19"/>
          <w:szCs w:val="19"/>
          <w:rtl/>
          <w:lang w:val="en-IL"/>
        </w:rPr>
        <w:t>) ,</w:t>
      </w:r>
      <w:r w:rsidRPr="00D21CA2"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MaxValue</w:t>
      </w:r>
      <w:proofErr w:type="spellEnd"/>
      <w:r>
        <w:rPr>
          <w:rFonts w:ascii="Cascadia Mono" w:hAnsi="Cascadia Mono" w:cs="Cascadia Mono" w:hint="cs"/>
          <w:color w:val="000000"/>
          <w:kern w:val="0"/>
          <w:sz w:val="19"/>
          <w:szCs w:val="19"/>
          <w:rtl/>
          <w:lang w:val="en-IL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L"/>
        </w:rPr>
        <w:t>decimal(18,2)</w:t>
      </w:r>
      <w:r>
        <w:rPr>
          <w:rFonts w:ascii="Cascadia Mono" w:hAnsi="Cascadia Mono" w:cs="Cascadia Mono" w:hint="cs"/>
          <w:color w:val="000000"/>
          <w:kern w:val="0"/>
          <w:sz w:val="19"/>
          <w:szCs w:val="19"/>
          <w:rtl/>
          <w:lang w:val="en-IL"/>
        </w:rPr>
        <w:t>.</w:t>
      </w:r>
    </w:p>
    <w:p w14:paraId="244A6F3F" w14:textId="77777777" w:rsidR="00D16888" w:rsidRPr="00B86F0E" w:rsidRDefault="00D16888" w:rsidP="00D16888">
      <w:pPr>
        <w:pStyle w:val="a9"/>
        <w:numPr>
          <w:ilvl w:val="1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טבלת </w:t>
      </w:r>
      <w:r w:rsidRPr="00B86F0E">
        <w:rPr>
          <w:lang w:val="en-US"/>
        </w:rPr>
        <w:t>Currencies</w:t>
      </w:r>
      <w:r>
        <w:rPr>
          <w:rFonts w:hint="cs"/>
          <w:rtl/>
          <w:lang w:val="en-US"/>
        </w:rPr>
        <w:t xml:space="preserve"> עם העמודות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CurrencyId</w:t>
      </w:r>
      <w:proofErr w:type="spellEnd"/>
      <w:r>
        <w:rPr>
          <w:rFonts w:ascii="Cascadia Mono" w:hAnsi="Cascadia Mono" w:cs="Cascadia Mono" w:hint="cs"/>
          <w:color w:val="000000"/>
          <w:kern w:val="0"/>
          <w:sz w:val="19"/>
          <w:szCs w:val="19"/>
          <w:rtl/>
          <w:lang w:val="en-IL"/>
        </w:rPr>
        <w:t xml:space="preserve">,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Country</w:t>
      </w:r>
      <w:r>
        <w:rPr>
          <w:rFonts w:ascii="Cascadia Mono" w:hAnsi="Cascadia Mono" w:cs="Cascadia Mono" w:hint="cs"/>
          <w:color w:val="000000"/>
          <w:kern w:val="0"/>
          <w:sz w:val="19"/>
          <w:szCs w:val="19"/>
          <w:rtl/>
          <w:lang w:val="en-I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CurrencyName</w:t>
      </w:r>
      <w:proofErr w:type="spellEnd"/>
      <w:r>
        <w:rPr>
          <w:rFonts w:ascii="Cascadia Mono" w:hAnsi="Cascadia Mono" w:cs="Cascadia Mono" w:hint="cs"/>
          <w:color w:val="000000"/>
          <w:kern w:val="0"/>
          <w:sz w:val="19"/>
          <w:szCs w:val="19"/>
          <w:rtl/>
          <w:lang w:val="en-I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CurrencyAbbreviation</w:t>
      </w:r>
      <w:proofErr w:type="spellEnd"/>
    </w:p>
    <w:p w14:paraId="569A903D" w14:textId="77777777" w:rsidR="00D16888" w:rsidRDefault="00D16888" w:rsidP="00D16888">
      <w:pPr>
        <w:pStyle w:val="2"/>
        <w:bidi/>
        <w:rPr>
          <w:rtl/>
          <w:lang w:val="en-US"/>
        </w:rPr>
      </w:pPr>
      <w:r>
        <w:rPr>
          <w:rFonts w:hint="cs"/>
          <w:rtl/>
          <w:lang w:val="en-IL"/>
        </w:rPr>
        <w:t xml:space="preserve">שכבת </w:t>
      </w:r>
      <w:r>
        <w:rPr>
          <w:lang w:val="en-US"/>
        </w:rPr>
        <w:t>BLL</w:t>
      </w:r>
    </w:p>
    <w:p w14:paraId="029C5186" w14:textId="77777777" w:rsidR="00D16888" w:rsidRDefault="00D16888" w:rsidP="00D16888">
      <w:pPr>
        <w:pStyle w:val="a9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בשכבה זו מתבצעת הלוגיקה של </w:t>
      </w:r>
      <w:proofErr w:type="spellStart"/>
      <w:r>
        <w:rPr>
          <w:rFonts w:hint="cs"/>
          <w:rtl/>
          <w:lang w:val="en-US"/>
        </w:rPr>
        <w:t>של</w:t>
      </w:r>
      <w:proofErr w:type="spellEnd"/>
      <w:r>
        <w:rPr>
          <w:rFonts w:hint="cs"/>
          <w:rtl/>
          <w:lang w:val="en-US"/>
        </w:rPr>
        <w:t xml:space="preserve"> עסקאות רנדומליות, ועדכון ושינוי במידה ויש הבדל בין מצב העסקאות הקיים. </w:t>
      </w:r>
    </w:p>
    <w:p w14:paraId="41F04198" w14:textId="77777777" w:rsidR="00D16888" w:rsidRDefault="00D16888" w:rsidP="00D16888">
      <w:pPr>
        <w:pStyle w:val="2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שכבת </w:t>
      </w:r>
      <w:r>
        <w:rPr>
          <w:lang w:val="en-US"/>
        </w:rPr>
        <w:t>UI</w:t>
      </w:r>
      <w:r>
        <w:rPr>
          <w:rFonts w:hint="cs"/>
          <w:rtl/>
          <w:lang w:val="en-US"/>
        </w:rPr>
        <w:t xml:space="preserve"> </w:t>
      </w:r>
    </w:p>
    <w:p w14:paraId="39113BBD" w14:textId="77777777" w:rsidR="00D16888" w:rsidRDefault="00D16888" w:rsidP="00D16888">
      <w:pPr>
        <w:pStyle w:val="a9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בשכבה זו יש בעיקר אתחול וקריאה לדפדפן שיציג את הנתונים, ע"י הפעלת פונקציות משכבת </w:t>
      </w:r>
      <w:r>
        <w:rPr>
          <w:lang w:val="en-US"/>
        </w:rPr>
        <w:t>BLL</w:t>
      </w:r>
      <w:r>
        <w:rPr>
          <w:rFonts w:hint="cs"/>
          <w:rtl/>
          <w:lang w:val="en-US"/>
        </w:rPr>
        <w:t xml:space="preserve"> </w:t>
      </w:r>
    </w:p>
    <w:p w14:paraId="652D9222" w14:textId="77777777" w:rsidR="00D16888" w:rsidRPr="006C0708" w:rsidRDefault="00D16888" w:rsidP="00D16888">
      <w:pPr>
        <w:bidi/>
        <w:rPr>
          <w:rtl/>
          <w:lang w:val="en-US"/>
        </w:rPr>
      </w:pPr>
    </w:p>
    <w:p w14:paraId="54689AD7" w14:textId="204BFF57" w:rsidR="00C74B0A" w:rsidRPr="00D16888" w:rsidRDefault="00D16888" w:rsidP="00D16888">
      <w:pPr>
        <w:rPr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br/>
      </w:r>
    </w:p>
    <w:sectPr w:rsidR="00C74B0A" w:rsidRPr="00D16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A6433"/>
    <w:multiLevelType w:val="hybridMultilevel"/>
    <w:tmpl w:val="ECCE2E5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9E63F1"/>
    <w:multiLevelType w:val="hybridMultilevel"/>
    <w:tmpl w:val="82BC0B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560193"/>
    <w:multiLevelType w:val="hybridMultilevel"/>
    <w:tmpl w:val="82BC0B8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6054947">
    <w:abstractNumId w:val="2"/>
  </w:num>
  <w:num w:numId="2" w16cid:durableId="1751268807">
    <w:abstractNumId w:val="1"/>
  </w:num>
  <w:num w:numId="3" w16cid:durableId="1548494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140B"/>
    <w:rsid w:val="0008140B"/>
    <w:rsid w:val="00256568"/>
    <w:rsid w:val="008968F7"/>
    <w:rsid w:val="00C74B0A"/>
    <w:rsid w:val="00D1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C577BD-E9A8-42D7-8670-A31B9AD35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6888"/>
  </w:style>
  <w:style w:type="paragraph" w:styleId="1">
    <w:name w:val="heading 1"/>
    <w:basedOn w:val="a"/>
    <w:next w:val="a"/>
    <w:link w:val="10"/>
    <w:uiPriority w:val="9"/>
    <w:qFormat/>
    <w:rsid w:val="000814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814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14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14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14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14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14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14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14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814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rsid w:val="000814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0814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08140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08140B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08140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08140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08140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08140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814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0814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814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0814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814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08140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8140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8140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814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08140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814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Salay Shlaom Shuker</dc:creator>
  <cp:keywords/>
  <dc:description/>
  <cp:lastModifiedBy>Salay Shlaom Shuker</cp:lastModifiedBy>
  <cp:revision>2</cp:revision>
  <dcterms:created xsi:type="dcterms:W3CDTF">2024-01-22T12:58:00Z</dcterms:created>
  <dcterms:modified xsi:type="dcterms:W3CDTF">2024-01-22T12:58:00Z</dcterms:modified>
</cp:coreProperties>
</file>