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65F39">
      <w:pPr>
        <w:jc w:val="center"/>
        <w:rPr>
          <w:rFonts w:hint="default"/>
          <w:b/>
          <w:lang w:val="en-US"/>
        </w:rPr>
      </w:pPr>
      <w:r>
        <w:rPr>
          <w:b/>
        </w:rPr>
        <w:t>School of</w:t>
      </w:r>
      <w:r>
        <w:rPr>
          <w:rFonts w:hint="default"/>
          <w:b/>
          <w:lang w:val="en-US"/>
        </w:rPr>
        <w:t xml:space="preserve"> Business Education</w:t>
      </w:r>
    </w:p>
    <w:p w14:paraId="05211197">
      <w:pPr>
        <w:jc w:val="center"/>
        <w:rPr>
          <w:rFonts w:hint="default"/>
          <w:b/>
          <w:lang w:val="en-US"/>
        </w:rPr>
      </w:pPr>
      <w:r>
        <w:rPr>
          <w:rFonts w:hint="default"/>
          <w:b/>
        </w:rPr>
        <w:t>Bachelor of Science in</w:t>
      </w:r>
      <w:r>
        <w:rPr>
          <w:rFonts w:hint="default"/>
          <w:b/>
          <w:lang w:val="en-US"/>
        </w:rPr>
        <w:t xml:space="preserve"> Custom Administration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2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3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4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5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Information Technology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(Pathfit 1) - Movement Competence Training MCT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45DD81F6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6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7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Technology, and Society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 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Supply Chain Management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Border Control and Security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Customs and Tariff Management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MIS Data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 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CB MEC 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Strategic Management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(Pathfit 2) - Exercise 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</w:t>
            </w:r>
          </w:p>
        </w:tc>
      </w:tr>
      <w:tr w14:paraId="0861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A52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FBA9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A24F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F83F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194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NSTP 1</w:t>
            </w:r>
          </w:p>
        </w:tc>
      </w:tr>
    </w:tbl>
    <w:p w14:paraId="06946F81"/>
    <w:p w14:paraId="07866456"/>
    <w:p w14:paraId="49C3DAC2"/>
    <w:p w14:paraId="79AC220F"/>
    <w:p w14:paraId="63478E82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8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9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Rizal's Life and Works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 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Warehouse Operations Management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Operation and Cargo Handling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3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Warehousing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Commodity Classification System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1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CB MEC 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Management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E0FE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F7AF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8A02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(Pathfit 3) -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710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886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092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</w:t>
            </w:r>
          </w:p>
        </w:tc>
      </w:tr>
    </w:tbl>
    <w:p w14:paraId="0A53BE08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Elec 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and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CB MEC 3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Resource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 3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Procurement and Inventory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 1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Clearance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1-4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Elec 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Social, Science and Philosophy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CB MEC 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Organization and Management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CE4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C6D0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SBEC 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985D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Partnership and Corporation Law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813E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C99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603C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3BA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A64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A00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(Pathfit 4) -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44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97D2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5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</w:t>
            </w:r>
          </w:p>
        </w:tc>
      </w:tr>
    </w:tbl>
    <w:p w14:paraId="0904037C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3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Valuation System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 4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Transport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5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Proceedings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4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Appraisal and Assessment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SBEC 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Obligations and Contracts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78FDE13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SBEC 3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Income and Business Taxation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 Elec 3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&amp; Humanities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6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Customs Post Clearance Audit Fraud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5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Excise Taxes, Liquidation of Duty and Surcharges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2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F3E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60BEAF">
            <w:pPr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AA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Nihongo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6C26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(3)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6E24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897C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D255197">
      <w:pPr>
        <w:jc w:val="center"/>
        <w:rPr>
          <w:b/>
          <w:u w:val="single"/>
          <w:lang w:val="en-US"/>
        </w:rPr>
      </w:pPr>
    </w:p>
    <w:p w14:paraId="3FC1C976">
      <w:pPr>
        <w:rPr>
          <w:b/>
        </w:rPr>
      </w:pPr>
      <w:r>
        <w:rPr>
          <w:rFonts w:hint="default"/>
          <w:b/>
          <w:lang w:val="en-US"/>
        </w:rPr>
        <w:t>Summe</w:t>
      </w:r>
      <w:r>
        <w:rPr>
          <w:b/>
        </w:rPr>
        <w:t>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0585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B3DF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0F99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7936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E546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9748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AE6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D06C7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8F1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Internship/Practicum (300 hours)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A5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3FBD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9451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66CA3E38">
      <w:pPr>
        <w:jc w:val="center"/>
        <w:rPr>
          <w:b/>
          <w:u w:val="single"/>
          <w:lang w:val="en-US"/>
        </w:rPr>
      </w:pPr>
    </w:p>
    <w:p w14:paraId="3090B835">
      <w:pPr>
        <w:jc w:val="center"/>
        <w:rPr>
          <w:b/>
          <w:u w:val="single"/>
          <w:lang w:val="en-US"/>
        </w:rPr>
      </w:pPr>
    </w:p>
    <w:p w14:paraId="4C628666">
      <w:pPr>
        <w:jc w:val="center"/>
        <w:rPr>
          <w:b/>
          <w:u w:val="single"/>
          <w:lang w:val="en-US"/>
        </w:rPr>
      </w:pPr>
    </w:p>
    <w:p w14:paraId="4CE6951B">
      <w:pPr>
        <w:jc w:val="center"/>
        <w:rPr>
          <w:b/>
          <w:u w:val="single"/>
          <w:lang w:val="en-US"/>
        </w:rPr>
      </w:pPr>
    </w:p>
    <w:p w14:paraId="3926EF59">
      <w:pPr>
        <w:jc w:val="center"/>
        <w:rPr>
          <w:b/>
          <w:u w:val="single"/>
          <w:lang w:val="en-US"/>
        </w:rPr>
      </w:pPr>
    </w:p>
    <w:p w14:paraId="07B2D141">
      <w:pPr>
        <w:jc w:val="center"/>
        <w:rPr>
          <w:b/>
          <w:u w:val="single"/>
          <w:lang w:val="en-US"/>
        </w:rPr>
      </w:pPr>
    </w:p>
    <w:p w14:paraId="5B163EC1">
      <w:pPr>
        <w:jc w:val="center"/>
        <w:rPr>
          <w:b/>
          <w:u w:val="single"/>
          <w:lang w:val="en-US"/>
        </w:rPr>
      </w:pPr>
    </w:p>
    <w:p w14:paraId="55F1B0A6">
      <w:pPr>
        <w:jc w:val="both"/>
        <w:rPr>
          <w:b/>
          <w:u w:val="single"/>
          <w:lang w:val="en-US"/>
        </w:rPr>
      </w:pPr>
    </w:p>
    <w:p w14:paraId="0A12A7F3">
      <w:pPr>
        <w:jc w:val="both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7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 and Standards of the Customs Broker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1-6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6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Special Duties and Trade Remedies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1-5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7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Trade Organizations, Agreements and Rules of Origin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1-5</w:t>
            </w:r>
          </w:p>
        </w:tc>
      </w:tr>
    </w:tbl>
    <w:p w14:paraId="51F4BC31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bookmarkEnd w:id="0"/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8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Competency Assessment in Customs Laws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CM 1-7</w:t>
            </w:r>
          </w:p>
        </w:tc>
      </w:tr>
      <w:tr w14:paraId="59F9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14B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7 (Mgt)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69C9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Competency Assessment in Tariff Management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5822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A0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0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1-6</w:t>
            </w:r>
          </w:p>
        </w:tc>
      </w:tr>
      <w:tr w14:paraId="73AC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5AD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bookmarkStart w:id="1" w:name="_GoBack" w:colFirst="0" w:colLast="4"/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8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5687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Competency Assessment in Tariff Computation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4B6D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686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D9E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TM 1-6</w:t>
            </w:r>
          </w:p>
        </w:tc>
      </w:tr>
    </w:tbl>
    <w:p w14:paraId="350DF15B">
      <w:pPr>
        <w:jc w:val="center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D7DEB6C-985A-42BF-A4DC-B337394B37F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3F8EE92-9B32-4764-A024-24F64DB5834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4004371-F3CA-47CD-B298-A2145AC7235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497A048-2C70-44BB-9DBE-ECEA94B64AB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0B88160-7C53-4B1E-BE21-CC2A81578E92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71EC266-35D2-4DBC-B101-0C98807AD3F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50A62AB2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</Words>
  <Characters>976</Characters>
  <Lines>21</Lines>
  <Paragraphs>5</Paragraphs>
  <TotalTime>9</TotalTime>
  <ScaleCrop>false</ScaleCrop>
  <LinksUpToDate>false</LinksUpToDate>
  <CharactersWithSpaces>1080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Jamiel Louis Clemente</cp:lastModifiedBy>
  <dcterms:modified xsi:type="dcterms:W3CDTF">2026-03-17T11:40:55Z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E3933C6FE13142A3AC4ACA4E5889D4D8_13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