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>School of</w:t>
      </w:r>
      <w:r>
        <w:rPr>
          <w:rFonts w:hint="default"/>
          <w:b/>
          <w:lang w:val="en-US"/>
        </w:rPr>
        <w:t xml:space="preserve"> Business Education</w:t>
      </w:r>
    </w:p>
    <w:p w14:paraId="05211197">
      <w:pPr>
        <w:jc w:val="center"/>
        <w:rPr>
          <w:rFonts w:hint="default"/>
          <w:b/>
        </w:rPr>
      </w:pPr>
      <w:r>
        <w:rPr>
          <w:rFonts w:hint="default"/>
          <w:b/>
        </w:rPr>
        <w:t>Bachelor of Science in Business Administration major in Financial Management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Microeconomics (Eco)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023F931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Management Science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FC3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ECF5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9224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Macroeconomics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2AC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84E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5F02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BECO1 11</w:t>
            </w:r>
          </w:p>
        </w:tc>
      </w:tr>
    </w:tbl>
    <w:p w14:paraId="1A211653"/>
    <w:p w14:paraId="77AEC3A4"/>
    <w:p w14:paraId="08907D16"/>
    <w:p w14:paraId="07089536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BAC1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Accounting 1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UCO1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Information Technology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BAAG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Agribusiness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BAEL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Entrepreneurial Leadership in an Organization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36B0CC1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BAFT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Financial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 32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Statistics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BMA6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Good Governance and Social Responsibility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BBLOC12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Law (Obligations and Contracts)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87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7223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BME1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F4A9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Management (TQM)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98BA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24EC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9A75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63F9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CFD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BFI2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0CBC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Banking and Financial Institutions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F35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3AFA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071C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CFA1058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BMA4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Resource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BFI041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Investment and Portfolio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BOMC6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Business and Trade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BFI4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Credit and Collection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BIT0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Taxation (Income Taxation)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BBLOC12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BFI3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DC6A096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BMKC732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BFIE432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Treasury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BFI041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BFIP422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Monetary Policy and Central Banking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BFI2 21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BFI1342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Risk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BFI8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Capital Market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6D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011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BFI1542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5C70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Analysis and Reporting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2B02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DA0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86CF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C4B19ED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BFI6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Controllership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BFI1542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BFIP841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Special Topics in Financial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BME2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BASA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Security Analysis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BFI342</w:t>
            </w:r>
          </w:p>
        </w:tc>
      </w:tr>
      <w:tr w14:paraId="72AC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3F3B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BMAC841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A6A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Thesis or Feasibility Study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C6C3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9E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26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BMKC732</w:t>
            </w:r>
          </w:p>
        </w:tc>
      </w:tr>
    </w:tbl>
    <w:p w14:paraId="5019FA83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BPRA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Internship (600 hrs.)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</w:tbl>
    <w:p w14:paraId="37B39F30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AA791A6-43F5-4A8A-ABC3-5A018519FE8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EFF140F-E93C-4CD2-8278-401899F89A6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B75A811-84B0-4A02-9786-4244C39201F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1C9E6FE-1C15-420A-91B7-DFBE3102DA6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160AEFF-78C0-4487-984C-6E797D9E7681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CA96B92-F206-4DB3-AE2A-221B92E1845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1CB90635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438</Words>
  <Characters>2073</Characters>
  <Lines>21</Lines>
  <Paragraphs>5</Paragraphs>
  <TotalTime>8</TotalTime>
  <ScaleCrop>false</ScaleCrop>
  <LinksUpToDate>false</LinksUpToDate>
  <CharactersWithSpaces>2284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2026-03-17T11:30:20Z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15A8B35E73D64B59B583D7E55605DC37_13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