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EAEA7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School of </w:t>
      </w:r>
      <w:r>
        <w:rPr>
          <w:rFonts w:hint="default"/>
          <w:b/>
          <w:lang w:val="en-US"/>
        </w:rPr>
        <w:t>Teacher Education</w:t>
      </w:r>
    </w:p>
    <w:p w14:paraId="7D8D76D7">
      <w:pPr>
        <w:jc w:val="center"/>
        <w:rPr>
          <w:b/>
        </w:rPr>
      </w:pPr>
      <w:r>
        <w:rPr>
          <w:b/>
        </w:rPr>
        <w:t xml:space="preserve">Bachelor of Secondary Education major in English 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EECA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Child and Adolescent Learners and Learning Principles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AC1D303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 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EED1241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Teaching Profession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EEN1012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Linguistics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560778B6"/>
    <w:p w14:paraId="77AEC3A4"/>
    <w:p w14:paraId="06946F81"/>
    <w:p w14:paraId="07866456"/>
    <w:p w14:paraId="49C3DAC2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EPE3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Teacher and the Community, School Culture and Organization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EPE4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Foundation of Special and Inclusive Education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ESE2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Language, Culture, and Society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EEN8 12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Structure of English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53A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962F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EPE5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9D31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Facilitating Learner-Centered Teaching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F427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2201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32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26D62DEE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ESE4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Principles and Theories of Language Acquisition and Learning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EELE1 21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English for Specific Purposes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EED8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Assessment in Learning 1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ESE5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Language Programs and Policies in Multilingual Societies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77DF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B05E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ESE12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879E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Children and Adolescent Literature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AF1F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4F1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0714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09CA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34BE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EEN2141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F1D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Remedial Instruction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A65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E67E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5DA6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0E7D69D1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4E7746DA"/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EED9 32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Assessment in Learning 2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EED8 31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EPE8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Technology for Teaching and Learning 1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ESE6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Language Learning Materials Development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ESE7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and Assessment of Literature Studies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ESE8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and Assessment of the Macroskills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EEN9 12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Mythology and Folklore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200DF17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EPE9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Teacher and the School Curriculum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EPE10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Building and Enhancing New Literacies Across Curriculum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EPE1132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Field Study 1 (Observations of Teaching-Learning in Actual School Environment)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ESE9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and Assessment of Grammar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ESE1032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Speech and Theater Arts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6CC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0F23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ESE1132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DD27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Language Education Research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EF50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6552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AFE7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7D12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6EDE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ESE1432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10C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Survey of Philippine Literature in English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30D6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F38C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8786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5BC7F911">
      <w:pPr>
        <w:jc w:val="center"/>
        <w:rPr>
          <w:b/>
          <w:u w:val="single"/>
          <w:lang w:val="en-US"/>
        </w:rPr>
      </w:pPr>
    </w:p>
    <w:p w14:paraId="75064FB4">
      <w:pPr>
        <w:jc w:val="center"/>
        <w:rPr>
          <w:b/>
          <w:u w:val="single"/>
          <w:lang w:val="en-US"/>
        </w:rPr>
      </w:pPr>
    </w:p>
    <w:p w14:paraId="0E2C930C">
      <w:pPr>
        <w:jc w:val="center"/>
        <w:rPr>
          <w:b/>
          <w:u w:val="single"/>
          <w:lang w:val="en-US"/>
        </w:rPr>
      </w:pPr>
    </w:p>
    <w:p w14:paraId="5F11E124">
      <w:pPr>
        <w:jc w:val="center"/>
        <w:rPr>
          <w:b/>
          <w:u w:val="single"/>
          <w:lang w:val="en-US"/>
        </w:rPr>
      </w:pPr>
    </w:p>
    <w:p w14:paraId="0E887945">
      <w:pPr>
        <w:jc w:val="center"/>
        <w:rPr>
          <w:b/>
          <w:u w:val="single"/>
          <w:lang w:val="en-US"/>
        </w:rPr>
      </w:pPr>
    </w:p>
    <w:p w14:paraId="514CD416">
      <w:pPr>
        <w:jc w:val="center"/>
        <w:rPr>
          <w:b/>
          <w:u w:val="single"/>
          <w:lang w:val="en-US"/>
        </w:rPr>
      </w:pPr>
    </w:p>
    <w:p w14:paraId="121EE25E">
      <w:pPr>
        <w:jc w:val="center"/>
        <w:rPr>
          <w:b/>
          <w:u w:val="single"/>
          <w:lang w:val="en-US"/>
        </w:rPr>
      </w:pPr>
    </w:p>
    <w:p w14:paraId="69F79BB4">
      <w:pPr>
        <w:jc w:val="both"/>
        <w:rPr>
          <w:rFonts w:hint="default"/>
          <w:b/>
          <w:u w:val="single"/>
          <w:lang w:val="en-US"/>
        </w:rPr>
      </w:pPr>
    </w:p>
    <w:p w14:paraId="0A12A7F3">
      <w:pPr>
        <w:jc w:val="center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EPE12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Field Study 2 (Participation and Teaching Assistantship)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EPE1132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ESE1541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Survey of Afro-Asian Literature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ESE1641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Survey of English and American Literature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ESE1741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Contemporary, Popular, and Emergent Literature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27B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C283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EEN1121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7878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Literary Criticism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516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2EA0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542D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E3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09B8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AEN7 21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62F3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Technical Writing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C194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56D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B8A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77A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D2B8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EEN2032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8B3F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Campus Journalism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F662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86E6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94E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F126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7EED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ESE2141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1C95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Technology for Teaching and Learning (Technology in Language Education)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2BCB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028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7684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77A9A1BF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EPE13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Teaching Internship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Completed and Passed All the Subjects</w:t>
            </w:r>
          </w:p>
        </w:tc>
      </w:tr>
    </w:tbl>
    <w:p w14:paraId="67894E92">
      <w:pPr>
        <w:jc w:val="center"/>
        <w:rPr>
          <w:b/>
          <w:u w:val="single"/>
          <w:lang w:val="en-US"/>
        </w:rPr>
      </w:pPr>
      <w:bookmarkStart w:id="0" w:name="_GoBack"/>
      <w:bookmarkEnd w:id="0"/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DB2A0A3-B9DD-42E7-9C91-A2E4F72102D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BE683CB-F5B3-4A1F-A3E2-2919CBBF294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B05087D-E868-4912-8113-A4190EAE17A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00F29A9-55DB-4FDA-8B0C-53615A8009A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F26EF4D-9086-42A9-9EAC-E7CCFE29C101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513FF861-F693-40C1-A59E-D3502BE21CF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A40194A"/>
    <w:rsid w:val="252E5FA3"/>
    <w:rsid w:val="27971978"/>
    <w:rsid w:val="33C259F7"/>
    <w:rsid w:val="34B0567F"/>
    <w:rsid w:val="3D806FF3"/>
    <w:rsid w:val="5F3B3BCB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205</Words>
  <Characters>976</Characters>
  <Lines>21</Lines>
  <Paragraphs>5</Paragraphs>
  <TotalTime>14</TotalTime>
  <ScaleCrop>false</ScaleCrop>
  <LinksUpToDate>false</LinksUpToDate>
  <CharactersWithSpaces>1080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USER</cp:lastModifiedBy>
  <dcterms:modified xsi:type="dcterms:W3CDTF">2026-03-15T12:53:42Z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A69A6BF9A3C945A390CA0A7CABA4DCC6_13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