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Teacher Education</w:t>
      </w:r>
      <w:bookmarkStart w:id="0" w:name="_GoBack"/>
      <w:bookmarkEnd w:id="0"/>
    </w:p>
    <w:p w14:paraId="6E6A7785">
      <w:pPr>
        <w:jc w:val="center"/>
        <w:rPr>
          <w:b/>
        </w:rPr>
      </w:pPr>
      <w:r>
        <w:rPr>
          <w:b/>
        </w:rPr>
        <w:t>Bachelor of Elementary Education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EECA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Child and Adolescent Learners and Learning Principles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AC1D303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EED1241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Teaching Profession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EETS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Science in the Elementary Grades (Biology and Chemistry)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45D29B1"/>
    <w:p w14:paraId="621963BE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EPE3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Teacher and the Community, School Culture and Organization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EPE4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Foundation of Special and Inclusive Education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EETS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Science in the Elementary Grades (Physics, Earth, and Space Science)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EPE5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Facilitating Learner-Centered Teaching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E362047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EETS321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Social Studies in Elementary Grades (Philippine History and Government)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EEED5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Pagtuturo ng Filipino sa Elementarya 1 - Estraktura at Gamit ng Wikang Filipino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EET1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Multi-Grade Classes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EED8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Assessment in Learning 1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CF5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CED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EETS422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657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Social Studies in Elementary grades (Culture and Geography)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21B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898A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E4F5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6C71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EB67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EEED722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A024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Math in the Primary Grades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A5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EDD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DB0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37C8144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EED9 32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Assessment in Learning 2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EED8 31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EPE8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Technology for Teaching and Learning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EEED831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Mathematics in the Intermediate Grades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EEED722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EEED931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Edukasyong Pantahanan at Pangkabuhayan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EEED1131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Music in the Elementary Grades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EEED622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Pagtuturo ng Filipino sa Elementarya II - Panitikang Pilipinas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EEED5 21</w:t>
            </w:r>
          </w:p>
        </w:tc>
      </w:tr>
    </w:tbl>
    <w:p w14:paraId="22AFDB22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EEED1832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in Education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EPE9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Teacher and the School Curriculum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EPE9 32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Building and Enhancing New Literacies Across Curriculum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EPE10 32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EPE1132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 Study 1 (Observations of Teaching-Learning in Actual School Environment)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EPE1132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EEED1032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Edukasyong Pantahanan at Pangkabuhayan with Entrepreneurship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EEED1032</w:t>
            </w:r>
          </w:p>
        </w:tc>
      </w:tr>
      <w:tr w14:paraId="52BD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6A7E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EEED1232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BE5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Arts in Elementary Grades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8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0CA8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F2EB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EEED1232</w:t>
            </w:r>
          </w:p>
        </w:tc>
      </w:tr>
      <w:tr w14:paraId="2495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49DA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EEED1732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C381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Good Manners and Right Conduct (Edukasyon sa Pagpapakatao)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E3F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701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C4E7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EEED1732</w:t>
            </w:r>
          </w:p>
        </w:tc>
      </w:tr>
    </w:tbl>
    <w:p w14:paraId="13E8769E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5CE57CF2">
      <w:pPr>
        <w:jc w:val="center"/>
        <w:rPr>
          <w:b/>
          <w:u w:val="single"/>
          <w:lang w:val="en-US"/>
        </w:rPr>
      </w:pPr>
    </w:p>
    <w:p w14:paraId="294E48AA">
      <w:pPr>
        <w:jc w:val="center"/>
        <w:rPr>
          <w:b/>
          <w:u w:val="single"/>
          <w:lang w:val="en-US"/>
        </w:rPr>
      </w:pPr>
    </w:p>
    <w:p w14:paraId="15EA1D55">
      <w:pPr>
        <w:jc w:val="center"/>
        <w:rPr>
          <w:b/>
          <w:u w:val="single"/>
          <w:lang w:val="en-US"/>
        </w:rPr>
      </w:pPr>
    </w:p>
    <w:p w14:paraId="69B623C7">
      <w:pPr>
        <w:jc w:val="center"/>
        <w:rPr>
          <w:b/>
          <w:u w:val="single"/>
          <w:lang w:val="en-US"/>
        </w:rPr>
      </w:pPr>
    </w:p>
    <w:p w14:paraId="69F79BB4">
      <w:pPr>
        <w:jc w:val="center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EPE12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 Study 2 (Participation and Teaching Assistantship)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EPE1132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EEED1341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PE and Health in the Elementary Grades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EEED1441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English in the Elementary Grades (Language Arts)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EEED1541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English in the Elementary Grades Through Literature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09C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FCDC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EEED1941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D66D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Technology for Teaching and Elementary Grades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609E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7FA4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BD93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07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21C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EEED1641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F221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Content and Pedagogy for the Mother-Tongue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E21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50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2C8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5FF870F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EPE13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Internship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Completed and Passed All the Subjects</w:t>
            </w:r>
          </w:p>
        </w:tc>
      </w:tr>
    </w:tbl>
    <w:p w14:paraId="3FF66AA2">
      <w:pPr>
        <w:jc w:val="center"/>
        <w:rPr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5BB1F21-4134-4E6C-9307-644B7046065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0333EBF-CB86-49E8-897C-D92227BCF43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9A9053A-303C-43E0-B0A3-F01F51C461E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9649D91-446A-46ED-B5F5-B562D602ADA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0F7B46BF-C370-47F9-B648-1CC8CD7C0584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62D9BEE-4F7F-4529-8610-26C3757686E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04BE24E2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</Words>
  <Characters>976</Characters>
  <Lines>21</Lines>
  <Paragraphs>5</Paragraphs>
  <TotalTime>56</TotalTime>
  <ScaleCrop>false</ScaleCrop>
  <LinksUpToDate>false</LinksUpToDate>
  <CharactersWithSpaces>1080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USER</cp:lastModifiedBy>
  <dcterms:modified xsi:type="dcterms:W3CDTF">2026-03-15T14:00:21Z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AB96C5F045DB4C19B168F90E70747BDC_13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