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485F8D6" w:rsidP="6C52B135" w:rsidRDefault="5485F8D6" w14:paraId="3EE8B89F" w14:textId="48D8C824">
      <w:pPr>
        <w:pStyle w:val="Normal"/>
        <w:spacing w:before="240" w:beforeAutospacing="off" w:after="240" w:afterAutospacing="off"/>
      </w:pPr>
      <w:r w:rsidR="5485F8D6">
        <w:rPr/>
        <w:t xml:space="preserve"> </w:t>
      </w:r>
      <w:r w:rsidR="66F9BB73">
        <w:rPr/>
        <w:t xml:space="preserve">                                                                    </w:t>
      </w:r>
      <w:r w:rsidR="5485F8D6">
        <w:rPr/>
        <w:t xml:space="preserve">   </w:t>
      </w:r>
      <w:r w:rsidR="52C2AEC1">
        <w:drawing>
          <wp:inline wp14:editId="4C4C7557" wp14:anchorId="3326FEE0">
            <wp:extent cx="1123950" cy="1123950"/>
            <wp:effectExtent l="0" t="0" r="0" b="0"/>
            <wp:docPr id="1633201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201704" name="Picture 1633201704"/>
                    <pic:cNvPicPr/>
                  </pic:nvPicPr>
                  <pic:blipFill>
                    <a:blip xmlns:r="http://schemas.openxmlformats.org/officeDocument/2006/relationships" r:embed="rId497410176">
                      <a:extLst>
                        <a:ext uri="{28A0092B-C50C-407E-A947-70E740481C1C}">
                          <a14:useLocalDpi xmlns:a14="http://schemas.microsoft.com/office/drawing/2010/main"/>
                        </a:ext>
                      </a:extLst>
                    </a:blip>
                    <a:stretch>
                      <a:fillRect/>
                    </a:stretch>
                  </pic:blipFill>
                  <pic:spPr>
                    <a:xfrm rot="0">
                      <a:off x="0" y="0"/>
                      <a:ext cx="1123950" cy="1123950"/>
                    </a:xfrm>
                    <a:prstGeom prst="rect">
                      <a:avLst/>
                    </a:prstGeom>
                  </pic:spPr>
                </pic:pic>
              </a:graphicData>
            </a:graphic>
          </wp:inline>
        </w:drawing>
      </w:r>
    </w:p>
    <w:p w:rsidR="0AA894CA" w:rsidP="6C52B135" w:rsidRDefault="0AA894CA" w14:paraId="2451081B" w14:textId="6DAD0F49">
      <w:pPr>
        <w:pStyle w:val="Normal"/>
        <w:spacing w:before="240" w:beforeAutospacing="off" w:after="240" w:afterAutospacing="off"/>
      </w:pPr>
      <w:r w:rsidRPr="6C52B135" w:rsidR="0AA894CA">
        <w:rPr>
          <w:rFonts w:ascii="Open Sans" w:hAnsi="Open Sans" w:eastAsia="Open Sans" w:cs="Open Sans"/>
          <w:b w:val="1"/>
          <w:bCs w:val="1"/>
          <w:noProof w:val="0"/>
          <w:sz w:val="24"/>
          <w:szCs w:val="24"/>
          <w:lang w:val="es-ES"/>
        </w:rPr>
        <w:t xml:space="preserve">                       </w:t>
      </w:r>
      <w:r w:rsidRPr="6C52B135" w:rsidR="1DD163C9">
        <w:rPr>
          <w:rFonts w:ascii="Open Sans" w:hAnsi="Open Sans" w:eastAsia="Open Sans" w:cs="Open Sans"/>
          <w:b w:val="1"/>
          <w:bCs w:val="1"/>
          <w:noProof w:val="0"/>
          <w:sz w:val="24"/>
          <w:szCs w:val="24"/>
          <w:lang w:val="es-ES"/>
        </w:rPr>
        <w:t>UNIVERSIDAD PERUANA DE CIENCIAS APLICADAS</w:t>
      </w:r>
    </w:p>
    <w:p w:rsidR="2DC4A353" w:rsidP="6C52B135" w:rsidRDefault="2DC4A353" w14:paraId="1CE4C8B4" w14:textId="14163273">
      <w:pPr>
        <w:spacing w:before="240" w:beforeAutospacing="off" w:after="240" w:afterAutospacing="off"/>
        <w:ind w:left="0"/>
        <w:rPr>
          <w:rFonts w:ascii="Open Sans" w:hAnsi="Open Sans" w:eastAsia="Open Sans" w:cs="Open Sans"/>
          <w:b w:val="0"/>
          <w:bCs w:val="0"/>
          <w:noProof w:val="0"/>
          <w:sz w:val="24"/>
          <w:szCs w:val="24"/>
          <w:lang w:val="es-ES"/>
        </w:rPr>
      </w:pPr>
      <w:r w:rsidRPr="6C52B135" w:rsidR="2DC4A353">
        <w:rPr>
          <w:rFonts w:ascii="Open Sans" w:hAnsi="Open Sans" w:eastAsia="Open Sans" w:cs="Open Sans"/>
          <w:b w:val="0"/>
          <w:bCs w:val="0"/>
          <w:noProof w:val="0"/>
          <w:sz w:val="24"/>
          <w:szCs w:val="24"/>
          <w:lang w:val="es-ES"/>
        </w:rPr>
        <w:t xml:space="preserve">  </w:t>
      </w:r>
      <w:r w:rsidRPr="6C52B135" w:rsidR="7FC11E5C">
        <w:rPr>
          <w:rFonts w:ascii="Open Sans" w:hAnsi="Open Sans" w:eastAsia="Open Sans" w:cs="Open Sans"/>
          <w:b w:val="0"/>
          <w:bCs w:val="0"/>
          <w:noProof w:val="0"/>
          <w:sz w:val="24"/>
          <w:szCs w:val="24"/>
          <w:lang w:val="es-ES"/>
        </w:rPr>
        <w:t xml:space="preserve">              </w:t>
      </w:r>
      <w:r w:rsidRPr="6C52B135" w:rsidR="0249BE06">
        <w:rPr>
          <w:rFonts w:ascii="Open Sans" w:hAnsi="Open Sans" w:eastAsia="Open Sans" w:cs="Open Sans"/>
          <w:b w:val="0"/>
          <w:bCs w:val="0"/>
          <w:noProof w:val="0"/>
          <w:sz w:val="24"/>
          <w:szCs w:val="24"/>
          <w:lang w:val="es-ES"/>
        </w:rPr>
        <w:t xml:space="preserve"> </w:t>
      </w:r>
      <w:r w:rsidRPr="6C52B135" w:rsidR="7FC11E5C">
        <w:rPr>
          <w:rFonts w:ascii="Open Sans" w:hAnsi="Open Sans" w:eastAsia="Open Sans" w:cs="Open Sans"/>
          <w:b w:val="0"/>
          <w:bCs w:val="0"/>
          <w:noProof w:val="0"/>
          <w:sz w:val="24"/>
          <w:szCs w:val="24"/>
          <w:lang w:val="es-ES"/>
        </w:rPr>
        <w:t xml:space="preserve">   </w:t>
      </w:r>
      <w:r w:rsidRPr="6C52B135" w:rsidR="41117C52">
        <w:rPr>
          <w:rFonts w:ascii="Open Sans" w:hAnsi="Open Sans" w:eastAsia="Open Sans" w:cs="Open Sans"/>
          <w:b w:val="0"/>
          <w:bCs w:val="0"/>
          <w:noProof w:val="0"/>
          <w:sz w:val="24"/>
          <w:szCs w:val="24"/>
          <w:lang w:val="es-ES"/>
        </w:rPr>
        <w:t>CARRERA</w:t>
      </w:r>
      <w:r w:rsidRPr="6C52B135" w:rsidR="1DD163C9">
        <w:rPr>
          <w:rFonts w:ascii="Open Sans" w:hAnsi="Open Sans" w:eastAsia="Open Sans" w:cs="Open Sans"/>
          <w:b w:val="0"/>
          <w:bCs w:val="0"/>
          <w:noProof w:val="0"/>
          <w:sz w:val="24"/>
          <w:szCs w:val="24"/>
          <w:lang w:val="es-ES"/>
        </w:rPr>
        <w:t xml:space="preserve"> DE INGENIERÍA</w:t>
      </w:r>
      <w:r w:rsidRPr="6C52B135" w:rsidR="1DD163C9">
        <w:rPr>
          <w:rFonts w:ascii="Open Sans" w:hAnsi="Open Sans" w:eastAsia="Open Sans" w:cs="Open Sans"/>
          <w:b w:val="0"/>
          <w:bCs w:val="0"/>
          <w:noProof w:val="0"/>
          <w:sz w:val="24"/>
          <w:szCs w:val="24"/>
          <w:lang w:val="es-ES"/>
        </w:rPr>
        <w:t xml:space="preserve"> BIOMÉDICA Y MECATRÓNICA</w:t>
      </w:r>
    </w:p>
    <w:p w:rsidR="1DD163C9" w:rsidP="6C52B135" w:rsidRDefault="1DD163C9" w14:paraId="7B8323B9" w14:textId="3F2902F6">
      <w:pPr>
        <w:spacing w:before="240" w:beforeAutospacing="off" w:after="240" w:afterAutospacing="off"/>
        <w:ind w:left="2124"/>
      </w:pPr>
      <w:r w:rsidRPr="6C52B135" w:rsidR="1DD163C9">
        <w:rPr>
          <w:rFonts w:ascii="Open Sans" w:hAnsi="Open Sans" w:eastAsia="Open Sans" w:cs="Open Sans"/>
          <w:b w:val="1"/>
          <w:bCs w:val="1"/>
          <w:noProof w:val="0"/>
          <w:sz w:val="24"/>
          <w:szCs w:val="24"/>
          <w:lang w:val="es-ES"/>
        </w:rPr>
        <w:t xml:space="preserve">MICROCONTROLADORES </w:t>
      </w:r>
      <w:r w:rsidRPr="6C52B135" w:rsidR="79782CDF">
        <w:rPr>
          <w:rFonts w:ascii="Open Sans" w:hAnsi="Open Sans" w:eastAsia="Open Sans" w:cs="Open Sans"/>
          <w:b w:val="1"/>
          <w:bCs w:val="1"/>
          <w:noProof w:val="0"/>
          <w:sz w:val="24"/>
          <w:szCs w:val="24"/>
          <w:lang w:val="es-ES"/>
        </w:rPr>
        <w:t>-</w:t>
      </w:r>
      <w:r w:rsidRPr="6C52B135" w:rsidR="1DD163C9">
        <w:rPr>
          <w:rFonts w:ascii="Open Sans" w:hAnsi="Open Sans" w:eastAsia="Open Sans" w:cs="Open Sans"/>
          <w:b w:val="1"/>
          <w:bCs w:val="1"/>
          <w:noProof w:val="0"/>
          <w:sz w:val="24"/>
          <w:szCs w:val="24"/>
          <w:lang w:val="es-ES"/>
        </w:rPr>
        <w:t>1AEL0256</w:t>
      </w:r>
    </w:p>
    <w:p w:rsidR="1DD163C9" w:rsidP="6C52B135" w:rsidRDefault="1DD163C9" w14:paraId="6AF82E35" w14:textId="6C68C29A">
      <w:pPr>
        <w:spacing w:before="240" w:beforeAutospacing="off" w:after="240" w:afterAutospacing="off"/>
        <w:ind w:left="4248"/>
      </w:pPr>
      <w:r w:rsidRPr="6C52B135" w:rsidR="1DD163C9">
        <w:rPr>
          <w:rFonts w:ascii="Open Sans" w:hAnsi="Open Sans" w:eastAsia="Open Sans" w:cs="Open Sans"/>
          <w:b w:val="1"/>
          <w:bCs w:val="1"/>
          <w:noProof w:val="0"/>
          <w:sz w:val="24"/>
          <w:szCs w:val="24"/>
          <w:lang w:val="es-ES"/>
        </w:rPr>
        <w:t>NRC:</w:t>
      </w:r>
    </w:p>
    <w:p w:rsidR="667D4EAA" w:rsidP="6C52B135" w:rsidRDefault="667D4EAA" w14:paraId="6BC98B25" w14:textId="32845F45">
      <w:pPr>
        <w:spacing w:before="240" w:beforeAutospacing="off" w:after="240" w:afterAutospacing="off"/>
      </w:pPr>
      <w:r w:rsidRPr="6C52B135" w:rsidR="667D4EAA">
        <w:rPr>
          <w:rFonts w:ascii="Open Sans" w:hAnsi="Open Sans" w:eastAsia="Open Sans" w:cs="Open Sans"/>
          <w:noProof w:val="0"/>
          <w:sz w:val="24"/>
          <w:szCs w:val="24"/>
          <w:lang w:val="es-ES"/>
        </w:rPr>
        <w:t xml:space="preserve">                                                                     </w:t>
      </w:r>
      <w:r w:rsidRPr="6C52B135" w:rsidR="1DD163C9">
        <w:rPr>
          <w:rFonts w:ascii="Open Sans" w:hAnsi="Open Sans" w:eastAsia="Open Sans" w:cs="Open Sans"/>
          <w:noProof w:val="0"/>
          <w:sz w:val="24"/>
          <w:szCs w:val="24"/>
          <w:lang w:val="es-ES"/>
        </w:rPr>
        <w:t>8517</w:t>
      </w:r>
    </w:p>
    <w:p w:rsidR="1DD163C9" w:rsidP="6C52B135" w:rsidRDefault="1DD163C9" w14:paraId="2FABB5CD" w14:textId="75972A0B">
      <w:pPr>
        <w:spacing w:before="240" w:beforeAutospacing="off" w:after="240" w:afterAutospacing="off"/>
        <w:ind w:left="3540"/>
        <w:rPr>
          <w:rFonts w:ascii="Open Sans" w:hAnsi="Open Sans" w:eastAsia="Open Sans" w:cs="Open Sans"/>
          <w:b w:val="0"/>
          <w:bCs w:val="0"/>
          <w:noProof w:val="0"/>
          <w:sz w:val="24"/>
          <w:szCs w:val="24"/>
          <w:lang w:val="es-ES"/>
        </w:rPr>
      </w:pPr>
      <w:r w:rsidRPr="6C52B135" w:rsidR="1DD163C9">
        <w:rPr>
          <w:rFonts w:ascii="Open Sans" w:hAnsi="Open Sans" w:eastAsia="Open Sans" w:cs="Open Sans"/>
          <w:b w:val="0"/>
          <w:bCs w:val="0"/>
          <w:noProof w:val="0"/>
          <w:sz w:val="24"/>
          <w:szCs w:val="24"/>
          <w:lang w:val="es-ES"/>
        </w:rPr>
        <w:t>TRABAJO PARCIAL</w:t>
      </w:r>
    </w:p>
    <w:p w:rsidR="5BA68AA2" w:rsidP="6C52B135" w:rsidRDefault="5BA68AA2" w14:paraId="6E371F0C" w14:textId="1B44A5B9">
      <w:pPr>
        <w:spacing w:before="240" w:beforeAutospacing="off" w:after="240" w:afterAutospacing="off"/>
        <w:ind w:left="2832"/>
        <w:jc w:val="both"/>
        <w:rPr>
          <w:rFonts w:ascii="Open Sans" w:hAnsi="Open Sans" w:eastAsia="Open Sans" w:cs="Open Sans"/>
          <w:b w:val="1"/>
          <w:bCs w:val="1"/>
          <w:noProof w:val="0"/>
          <w:sz w:val="24"/>
          <w:szCs w:val="24"/>
          <w:lang w:val="es-ES"/>
        </w:rPr>
      </w:pPr>
      <w:r w:rsidRPr="6C52B135" w:rsidR="5BA68AA2">
        <w:rPr>
          <w:rFonts w:ascii="Open Sans" w:hAnsi="Open Sans" w:eastAsia="Open Sans" w:cs="Open Sans"/>
          <w:b w:val="1"/>
          <w:bCs w:val="1"/>
          <w:noProof w:val="0"/>
          <w:sz w:val="24"/>
          <w:szCs w:val="24"/>
          <w:lang w:val="es-ES"/>
        </w:rPr>
        <w:t xml:space="preserve">     </w:t>
      </w:r>
      <w:r w:rsidRPr="6C52B135" w:rsidR="1DD163C9">
        <w:rPr>
          <w:rFonts w:ascii="Open Sans" w:hAnsi="Open Sans" w:eastAsia="Open Sans" w:cs="Open Sans"/>
          <w:b w:val="1"/>
          <w:bCs w:val="1"/>
          <w:noProof w:val="0"/>
          <w:sz w:val="24"/>
          <w:szCs w:val="24"/>
          <w:lang w:val="es-ES"/>
        </w:rPr>
        <w:t>TÍTULO DEL PROYECTO:</w:t>
      </w:r>
    </w:p>
    <w:p w:rsidR="1DD163C9" w:rsidP="6C52B135" w:rsidRDefault="1DD163C9" w14:paraId="7384B218" w14:textId="68E1D203">
      <w:pPr>
        <w:pStyle w:val="Normal"/>
        <w:spacing w:before="240" w:beforeAutospacing="off" w:after="240" w:afterAutospacing="off"/>
      </w:pPr>
      <w:r w:rsidRPr="6C52B135" w:rsidR="1DD163C9">
        <w:rPr>
          <w:rFonts w:ascii="Open Sans" w:hAnsi="Open Sans" w:eastAsia="Open Sans" w:cs="Open Sans"/>
          <w:noProof w:val="0"/>
          <w:sz w:val="24"/>
          <w:szCs w:val="24"/>
          <w:lang w:val="es-ES"/>
        </w:rPr>
        <w:t xml:space="preserve">ROBOT HOSPITALARIO OMNIDIRECCIONAL: </w:t>
      </w:r>
      <w:r w:rsidRPr="6C52B135" w:rsidR="7B466688">
        <w:rPr>
          <w:rFonts w:ascii="Open Sans" w:hAnsi="Open Sans" w:eastAsia="Open Sans" w:cs="Open Sans"/>
          <w:noProof w:val="0"/>
          <w:sz w:val="24"/>
          <w:szCs w:val="24"/>
          <w:lang w:val="es-ES"/>
        </w:rPr>
        <w:t xml:space="preserve">CONTROL CINEMÁTICO DE UNIDAD MÓVIL MECANUM Y ALGORITMO DE FUSIÓN DE SENSORES PARA EVASIÓN </w:t>
      </w:r>
      <w:r w:rsidRPr="6C52B135" w:rsidR="55F3933F">
        <w:rPr>
          <w:rFonts w:ascii="Open Sans" w:hAnsi="Open Sans" w:eastAsia="Open Sans" w:cs="Open Sans"/>
          <w:noProof w:val="0"/>
          <w:sz w:val="24"/>
          <w:szCs w:val="24"/>
          <w:lang w:val="es-ES"/>
        </w:rPr>
        <w:t xml:space="preserve">   </w:t>
      </w:r>
      <w:r w:rsidRPr="6C52B135" w:rsidR="7B466688">
        <w:rPr>
          <w:rFonts w:ascii="Open Sans" w:hAnsi="Open Sans" w:eastAsia="Open Sans" w:cs="Open Sans"/>
          <w:noProof w:val="0"/>
          <w:sz w:val="24"/>
          <w:szCs w:val="24"/>
          <w:lang w:val="es-ES"/>
        </w:rPr>
        <w:t>DINÁMICA DE OBSTÁCULOS - PIC18F47Q10</w:t>
      </w:r>
    </w:p>
    <w:p w:rsidR="684A451E" w:rsidP="6C52B135" w:rsidRDefault="684A451E" w14:paraId="56BA6F46" w14:textId="491F6B66">
      <w:pPr>
        <w:spacing w:before="240" w:beforeAutospacing="off" w:after="240" w:afterAutospacing="off"/>
        <w:ind w:left="2124"/>
      </w:pPr>
      <w:r w:rsidRPr="6C52B135" w:rsidR="684A451E">
        <w:rPr>
          <w:rFonts w:ascii="Open Sans" w:hAnsi="Open Sans" w:eastAsia="Open Sans" w:cs="Open Sans"/>
          <w:b w:val="1"/>
          <w:bCs w:val="1"/>
          <w:noProof w:val="0"/>
          <w:sz w:val="24"/>
          <w:szCs w:val="24"/>
          <w:lang w:val="es-ES"/>
        </w:rPr>
        <w:t xml:space="preserve">  </w:t>
      </w:r>
      <w:r w:rsidRPr="6C52B135" w:rsidR="597F660F">
        <w:rPr>
          <w:rFonts w:ascii="Open Sans" w:hAnsi="Open Sans" w:eastAsia="Open Sans" w:cs="Open Sans"/>
          <w:b w:val="1"/>
          <w:bCs w:val="1"/>
          <w:noProof w:val="0"/>
          <w:sz w:val="24"/>
          <w:szCs w:val="24"/>
          <w:lang w:val="es-ES"/>
        </w:rPr>
        <w:t xml:space="preserve">                      </w:t>
      </w:r>
      <w:r w:rsidRPr="6C52B135" w:rsidR="34DAADB4">
        <w:rPr>
          <w:rFonts w:ascii="Open Sans" w:hAnsi="Open Sans" w:eastAsia="Open Sans" w:cs="Open Sans"/>
          <w:b w:val="1"/>
          <w:bCs w:val="1"/>
          <w:noProof w:val="0"/>
          <w:sz w:val="24"/>
          <w:szCs w:val="24"/>
          <w:lang w:val="es-ES"/>
        </w:rPr>
        <w:t>AUTORES:</w:t>
      </w:r>
    </w:p>
    <w:p w:rsidR="1DD163C9" w:rsidP="6C52B135" w:rsidRDefault="1DD163C9" w14:paraId="52D9EAD2" w14:textId="3087F1A1">
      <w:pPr>
        <w:pStyle w:val="Normal"/>
        <w:spacing w:before="240" w:beforeAutospacing="off" w:after="240" w:afterAutospacing="off"/>
        <w:ind w:left="1416"/>
      </w:pPr>
      <w:r w:rsidRPr="6C52B135" w:rsidR="1DD163C9">
        <w:rPr>
          <w:rFonts w:ascii="Open Sans" w:hAnsi="Open Sans" w:eastAsia="Open Sans" w:cs="Open Sans"/>
          <w:noProof w:val="0"/>
          <w:sz w:val="24"/>
          <w:szCs w:val="24"/>
          <w:lang w:val="es-ES"/>
        </w:rPr>
        <w:t>Av</w:t>
      </w:r>
      <w:r w:rsidRPr="6C52B135" w:rsidR="15B3CEC4">
        <w:rPr>
          <w:rFonts w:ascii="Open Sans" w:hAnsi="Open Sans" w:eastAsia="Open Sans" w:cs="Open Sans"/>
          <w:noProof w:val="0"/>
          <w:sz w:val="24"/>
          <w:szCs w:val="24"/>
          <w:lang w:val="es-ES"/>
        </w:rPr>
        <w:t>e</w:t>
      </w:r>
      <w:r w:rsidRPr="6C52B135" w:rsidR="1DD163C9">
        <w:rPr>
          <w:rFonts w:ascii="Open Sans" w:hAnsi="Open Sans" w:eastAsia="Open Sans" w:cs="Open Sans"/>
          <w:noProof w:val="0"/>
          <w:sz w:val="24"/>
          <w:szCs w:val="24"/>
          <w:lang w:val="es-ES"/>
        </w:rPr>
        <w:t xml:space="preserve">llaneda Campos, Grecia </w:t>
      </w:r>
      <w:r w:rsidRPr="6C52B135" w:rsidR="7A4F89D1">
        <w:rPr>
          <w:rFonts w:ascii="Open Sans" w:hAnsi="Open Sans" w:eastAsia="Open Sans" w:cs="Open Sans"/>
          <w:noProof w:val="0"/>
          <w:sz w:val="24"/>
          <w:szCs w:val="24"/>
          <w:lang w:val="es-ES"/>
        </w:rPr>
        <w:t>–</w:t>
      </w:r>
      <w:r w:rsidRPr="6C52B135" w:rsidR="1DD163C9">
        <w:rPr>
          <w:rFonts w:ascii="Open Sans" w:hAnsi="Open Sans" w:eastAsia="Open Sans" w:cs="Open Sans"/>
          <w:noProof w:val="0"/>
          <w:sz w:val="24"/>
          <w:szCs w:val="24"/>
          <w:lang w:val="es-ES"/>
        </w:rPr>
        <w:t xml:space="preserve"> </w:t>
      </w:r>
      <w:r w:rsidRPr="6C52B135" w:rsidR="0E97F15D">
        <w:rPr>
          <w:rFonts w:ascii="Open Sans" w:hAnsi="Open Sans" w:eastAsia="Open Sans" w:cs="Open Sans"/>
          <w:noProof w:val="0"/>
          <w:sz w:val="24"/>
          <w:szCs w:val="24"/>
          <w:lang w:val="es-ES"/>
        </w:rPr>
        <w:t>U20241E046</w:t>
      </w:r>
    </w:p>
    <w:p w:rsidR="1DD163C9" w:rsidP="6C52B135" w:rsidRDefault="1DD163C9" w14:paraId="309E9735" w14:textId="55FF7CC4">
      <w:pPr>
        <w:pStyle w:val="Normal"/>
        <w:spacing w:before="240" w:beforeAutospacing="off" w:after="240" w:afterAutospacing="off"/>
        <w:ind w:left="1416"/>
        <w:rPr>
          <w:rFonts w:ascii="Open Sans" w:hAnsi="Open Sans" w:eastAsia="Open Sans" w:cs="Open Sans"/>
          <w:noProof w:val="0"/>
          <w:sz w:val="24"/>
          <w:szCs w:val="24"/>
          <w:lang w:val="es-ES"/>
        </w:rPr>
      </w:pPr>
      <w:r w:rsidRPr="6C52B135" w:rsidR="1DD163C9">
        <w:rPr>
          <w:rFonts w:ascii="Open Sans" w:hAnsi="Open Sans" w:eastAsia="Open Sans" w:cs="Open Sans"/>
          <w:noProof w:val="0"/>
          <w:sz w:val="24"/>
          <w:szCs w:val="24"/>
          <w:lang w:val="es-ES"/>
        </w:rPr>
        <w:t>Huamán Farfán, Cristopher</w:t>
      </w:r>
      <w:r w:rsidRPr="6C52B135" w:rsidR="5B4E0E5C">
        <w:rPr>
          <w:rFonts w:ascii="Open Sans" w:hAnsi="Open Sans" w:eastAsia="Open Sans" w:cs="Open Sans"/>
          <w:noProof w:val="0"/>
          <w:sz w:val="24"/>
          <w:szCs w:val="24"/>
          <w:lang w:val="es-ES"/>
        </w:rPr>
        <w:t xml:space="preserve"> </w:t>
      </w:r>
      <w:r w:rsidRPr="6C52B135" w:rsidR="3DA8F4BA">
        <w:rPr>
          <w:rFonts w:ascii="Open Sans" w:hAnsi="Open Sans" w:eastAsia="Open Sans" w:cs="Open Sans"/>
          <w:noProof w:val="0"/>
          <w:sz w:val="24"/>
          <w:szCs w:val="24"/>
          <w:lang w:val="es-ES"/>
        </w:rPr>
        <w:t>A</w:t>
      </w:r>
      <w:r w:rsidRPr="6C52B135" w:rsidR="67E88F2D">
        <w:rPr>
          <w:rFonts w:ascii="Open Sans" w:hAnsi="Open Sans" w:eastAsia="Open Sans" w:cs="Open Sans"/>
          <w:noProof w:val="0"/>
          <w:sz w:val="24"/>
          <w:szCs w:val="24"/>
          <w:lang w:val="es-ES"/>
        </w:rPr>
        <w:t>ngelo</w:t>
      </w:r>
      <w:r w:rsidRPr="6C52B135" w:rsidR="1DD163C9">
        <w:rPr>
          <w:rFonts w:ascii="Open Sans" w:hAnsi="Open Sans" w:eastAsia="Open Sans" w:cs="Open Sans"/>
          <w:noProof w:val="0"/>
          <w:sz w:val="24"/>
          <w:szCs w:val="24"/>
          <w:lang w:val="es-ES"/>
        </w:rPr>
        <w:t xml:space="preserve"> </w:t>
      </w:r>
      <w:r w:rsidRPr="6C52B135" w:rsidR="5B57314A">
        <w:rPr>
          <w:rFonts w:ascii="Open Sans" w:hAnsi="Open Sans" w:eastAsia="Open Sans" w:cs="Open Sans"/>
          <w:noProof w:val="0"/>
          <w:sz w:val="24"/>
          <w:szCs w:val="24"/>
          <w:lang w:val="es-ES"/>
        </w:rPr>
        <w:t>–</w:t>
      </w:r>
      <w:r w:rsidRPr="6C52B135" w:rsidR="1DD163C9">
        <w:rPr>
          <w:rFonts w:ascii="Open Sans" w:hAnsi="Open Sans" w:eastAsia="Open Sans" w:cs="Open Sans"/>
          <w:noProof w:val="0"/>
          <w:sz w:val="24"/>
          <w:szCs w:val="24"/>
          <w:lang w:val="es-ES"/>
        </w:rPr>
        <w:t xml:space="preserve"> </w:t>
      </w:r>
      <w:r w:rsidRPr="6C52B135" w:rsidR="0E3EDE12">
        <w:rPr>
          <w:rFonts w:ascii="Open Sans" w:hAnsi="Open Sans" w:eastAsia="Open Sans" w:cs="Open Sans"/>
          <w:noProof w:val="0"/>
          <w:sz w:val="24"/>
          <w:szCs w:val="24"/>
          <w:lang w:val="es-ES"/>
        </w:rPr>
        <w:t>U20241F584</w:t>
      </w:r>
    </w:p>
    <w:p w:rsidR="1DD163C9" w:rsidP="6C52B135" w:rsidRDefault="1DD163C9" w14:paraId="69F53553" w14:textId="62A8EC50">
      <w:pPr>
        <w:spacing w:before="240" w:beforeAutospacing="off" w:after="240" w:afterAutospacing="off"/>
        <w:ind w:left="1416"/>
        <w:rPr>
          <w:rFonts w:ascii="Open Sans" w:hAnsi="Open Sans" w:eastAsia="Open Sans" w:cs="Open Sans"/>
          <w:noProof w:val="0"/>
          <w:sz w:val="24"/>
          <w:szCs w:val="24"/>
          <w:lang w:val="es-ES"/>
        </w:rPr>
      </w:pPr>
      <w:r w:rsidRPr="6C52B135" w:rsidR="1DD163C9">
        <w:rPr>
          <w:rFonts w:ascii="Open Sans" w:hAnsi="Open Sans" w:eastAsia="Open Sans" w:cs="Open Sans"/>
          <w:noProof w:val="0"/>
          <w:sz w:val="24"/>
          <w:szCs w:val="24"/>
          <w:lang w:val="es-ES"/>
        </w:rPr>
        <w:t>Salazar</w:t>
      </w:r>
      <w:r w:rsidRPr="6C52B135" w:rsidR="73C1E1A8">
        <w:rPr>
          <w:rFonts w:ascii="Open Sans" w:hAnsi="Open Sans" w:eastAsia="Open Sans" w:cs="Open Sans"/>
          <w:noProof w:val="0"/>
          <w:sz w:val="24"/>
          <w:szCs w:val="24"/>
          <w:lang w:val="es-ES"/>
        </w:rPr>
        <w:t xml:space="preserve"> Huamani</w:t>
      </w:r>
      <w:r w:rsidRPr="6C52B135" w:rsidR="1DD163C9">
        <w:rPr>
          <w:rFonts w:ascii="Open Sans" w:hAnsi="Open Sans" w:eastAsia="Open Sans" w:cs="Open Sans"/>
          <w:noProof w:val="0"/>
          <w:sz w:val="24"/>
          <w:szCs w:val="24"/>
          <w:lang w:val="es-ES"/>
        </w:rPr>
        <w:t>, Roger</w:t>
      </w:r>
      <w:r w:rsidRPr="6C52B135" w:rsidR="69FC870A">
        <w:rPr>
          <w:rFonts w:ascii="Open Sans" w:hAnsi="Open Sans" w:eastAsia="Open Sans" w:cs="Open Sans"/>
          <w:noProof w:val="0"/>
          <w:sz w:val="24"/>
          <w:szCs w:val="24"/>
          <w:lang w:val="es-ES"/>
        </w:rPr>
        <w:t xml:space="preserve"> – U20241F238</w:t>
      </w:r>
    </w:p>
    <w:p w:rsidR="747AB885" w:rsidP="6C52B135" w:rsidRDefault="747AB885" w14:paraId="3BA67D34" w14:textId="7CFDDD35">
      <w:pPr>
        <w:pStyle w:val="Normal"/>
        <w:spacing w:before="240" w:beforeAutospacing="off" w:after="240" w:afterAutospacing="off"/>
        <w:ind w:left="1416"/>
      </w:pPr>
      <w:r w:rsidRPr="6C52B135" w:rsidR="747AB885">
        <w:rPr>
          <w:rFonts w:ascii="Open Sans" w:hAnsi="Open Sans" w:eastAsia="Open Sans" w:cs="Open Sans"/>
          <w:noProof w:val="0"/>
          <w:sz w:val="24"/>
          <w:szCs w:val="24"/>
          <w:lang w:val="es-ES"/>
        </w:rPr>
        <w:t>L</w:t>
      </w:r>
      <w:r w:rsidRPr="6C52B135" w:rsidR="2AF3CB73">
        <w:rPr>
          <w:rFonts w:ascii="Open Sans" w:hAnsi="Open Sans" w:eastAsia="Open Sans" w:cs="Open Sans"/>
          <w:noProof w:val="0"/>
          <w:sz w:val="24"/>
          <w:szCs w:val="24"/>
          <w:lang w:val="es-ES"/>
        </w:rPr>
        <w:t>o</w:t>
      </w:r>
      <w:r w:rsidRPr="6C52B135" w:rsidR="747AB885">
        <w:rPr>
          <w:rFonts w:ascii="Open Sans" w:hAnsi="Open Sans" w:eastAsia="Open Sans" w:cs="Open Sans"/>
          <w:noProof w:val="0"/>
          <w:sz w:val="24"/>
          <w:szCs w:val="24"/>
          <w:lang w:val="es-ES"/>
        </w:rPr>
        <w:t>pez Torres</w:t>
      </w:r>
      <w:r w:rsidRPr="6C52B135" w:rsidR="1DD163C9">
        <w:rPr>
          <w:rFonts w:ascii="Open Sans" w:hAnsi="Open Sans" w:eastAsia="Open Sans" w:cs="Open Sans"/>
          <w:noProof w:val="0"/>
          <w:sz w:val="24"/>
          <w:szCs w:val="24"/>
          <w:lang w:val="es-ES"/>
        </w:rPr>
        <w:t>, Da</w:t>
      </w:r>
      <w:r w:rsidRPr="6C52B135" w:rsidR="00E417A3">
        <w:rPr>
          <w:rFonts w:ascii="Open Sans" w:hAnsi="Open Sans" w:eastAsia="Open Sans" w:cs="Open Sans"/>
          <w:noProof w:val="0"/>
          <w:sz w:val="24"/>
          <w:szCs w:val="24"/>
          <w:lang w:val="es-ES"/>
        </w:rPr>
        <w:t>i</w:t>
      </w:r>
      <w:r w:rsidRPr="6C52B135" w:rsidR="1DD163C9">
        <w:rPr>
          <w:rFonts w:ascii="Open Sans" w:hAnsi="Open Sans" w:eastAsia="Open Sans" w:cs="Open Sans"/>
          <w:noProof w:val="0"/>
          <w:sz w:val="24"/>
          <w:szCs w:val="24"/>
          <w:lang w:val="es-ES"/>
        </w:rPr>
        <w:t xml:space="preserve">ron </w:t>
      </w:r>
      <w:r w:rsidRPr="6C52B135" w:rsidR="3B426495">
        <w:rPr>
          <w:rFonts w:ascii="Open Sans" w:hAnsi="Open Sans" w:eastAsia="Open Sans" w:cs="Open Sans"/>
          <w:noProof w:val="0"/>
          <w:sz w:val="24"/>
          <w:szCs w:val="24"/>
          <w:lang w:val="es-ES"/>
        </w:rPr>
        <w:t>–</w:t>
      </w:r>
      <w:r w:rsidRPr="6C52B135" w:rsidR="1DD163C9">
        <w:rPr>
          <w:rFonts w:ascii="Open Sans" w:hAnsi="Open Sans" w:eastAsia="Open Sans" w:cs="Open Sans"/>
          <w:noProof w:val="0"/>
          <w:sz w:val="24"/>
          <w:szCs w:val="24"/>
          <w:lang w:val="es-ES"/>
        </w:rPr>
        <w:t xml:space="preserve"> </w:t>
      </w:r>
      <w:r w:rsidRPr="6C52B135" w:rsidR="3A67F3C8">
        <w:rPr>
          <w:rFonts w:ascii="Open Sans" w:hAnsi="Open Sans" w:eastAsia="Open Sans" w:cs="Open Sans"/>
          <w:noProof w:val="0"/>
          <w:sz w:val="24"/>
          <w:szCs w:val="24"/>
          <w:lang w:val="es-ES"/>
        </w:rPr>
        <w:t>U20231H115</w:t>
      </w:r>
    </w:p>
    <w:p w:rsidR="1DD163C9" w:rsidP="6C52B135" w:rsidRDefault="1DD163C9" w14:paraId="5C2D2105" w14:textId="11052754">
      <w:pPr>
        <w:spacing w:before="240" w:beforeAutospacing="off" w:after="240" w:afterAutospacing="off"/>
        <w:ind w:left="3540"/>
      </w:pPr>
      <w:r w:rsidRPr="6C52B135" w:rsidR="1DD163C9">
        <w:rPr>
          <w:rFonts w:ascii="Open Sans" w:hAnsi="Open Sans" w:eastAsia="Open Sans" w:cs="Open Sans"/>
          <w:b w:val="1"/>
          <w:bCs w:val="1"/>
          <w:noProof w:val="0"/>
          <w:sz w:val="24"/>
          <w:szCs w:val="24"/>
          <w:lang w:val="es-ES"/>
        </w:rPr>
        <w:t>PROFESOR:</w:t>
      </w:r>
    </w:p>
    <w:p w:rsidR="63402427" w:rsidP="6C52B135" w:rsidRDefault="63402427" w14:paraId="75146261" w14:textId="527E5819">
      <w:pPr>
        <w:spacing w:before="240" w:beforeAutospacing="off" w:after="240" w:afterAutospacing="off"/>
        <w:ind w:left="2832"/>
      </w:pPr>
      <w:r w:rsidRPr="6C52B135" w:rsidR="63402427">
        <w:rPr>
          <w:rFonts w:ascii="Open Sans" w:hAnsi="Open Sans" w:eastAsia="Open Sans" w:cs="Open Sans"/>
          <w:noProof w:val="0"/>
          <w:sz w:val="24"/>
          <w:szCs w:val="24"/>
          <w:lang w:val="es-ES"/>
        </w:rPr>
        <w:t xml:space="preserve">   </w:t>
      </w:r>
      <w:r w:rsidRPr="6C52B135" w:rsidR="5EED978E">
        <w:rPr>
          <w:rFonts w:ascii="Open Sans" w:hAnsi="Open Sans" w:eastAsia="Open Sans" w:cs="Open Sans"/>
          <w:noProof w:val="0"/>
          <w:sz w:val="24"/>
          <w:szCs w:val="24"/>
          <w:lang w:val="es-ES"/>
        </w:rPr>
        <w:t xml:space="preserve">  </w:t>
      </w:r>
      <w:r w:rsidRPr="6C52B135" w:rsidR="63402427">
        <w:rPr>
          <w:rFonts w:ascii="Open Sans" w:hAnsi="Open Sans" w:eastAsia="Open Sans" w:cs="Open Sans"/>
          <w:noProof w:val="0"/>
          <w:sz w:val="24"/>
          <w:szCs w:val="24"/>
          <w:lang w:val="es-ES"/>
        </w:rPr>
        <w:t xml:space="preserve"> </w:t>
      </w:r>
      <w:r w:rsidRPr="6C52B135" w:rsidR="1DD163C9">
        <w:rPr>
          <w:rFonts w:ascii="Open Sans" w:hAnsi="Open Sans" w:eastAsia="Open Sans" w:cs="Open Sans"/>
          <w:noProof w:val="0"/>
          <w:sz w:val="24"/>
          <w:szCs w:val="24"/>
          <w:lang w:val="es-ES"/>
        </w:rPr>
        <w:t>Kalun José Lau Gan</w:t>
      </w:r>
    </w:p>
    <w:p w:rsidR="1DD163C9" w:rsidP="6C52B135" w:rsidRDefault="1DD163C9" w14:paraId="0C23D95B" w14:textId="4A35180B">
      <w:pPr>
        <w:spacing w:before="240" w:beforeAutospacing="off" w:after="240" w:afterAutospacing="off"/>
        <w:ind w:left="3540"/>
      </w:pPr>
      <w:r w:rsidRPr="6C52B135" w:rsidR="1DD163C9">
        <w:rPr>
          <w:rFonts w:ascii="Open Sans" w:hAnsi="Open Sans" w:eastAsia="Open Sans" w:cs="Open Sans"/>
          <w:i w:val="1"/>
          <w:iCs w:val="1"/>
          <w:noProof w:val="0"/>
          <w:sz w:val="24"/>
          <w:szCs w:val="24"/>
          <w:lang w:val="es-ES"/>
        </w:rPr>
        <w:t>Lima, Perú</w:t>
      </w:r>
    </w:p>
    <w:p w:rsidR="24B384F6" w:rsidP="6C52B135" w:rsidRDefault="24B384F6" w14:paraId="1A6734DA" w14:textId="651E19DF">
      <w:pPr>
        <w:spacing w:before="240" w:beforeAutospacing="off" w:after="240" w:afterAutospacing="off"/>
        <w:ind w:left="3540"/>
      </w:pPr>
      <w:r w:rsidRPr="6C52B135" w:rsidR="24B384F6">
        <w:rPr>
          <w:rFonts w:ascii="Open Sans" w:hAnsi="Open Sans" w:eastAsia="Open Sans" w:cs="Open Sans"/>
          <w:noProof w:val="0"/>
          <w:sz w:val="24"/>
          <w:szCs w:val="24"/>
          <w:lang w:val="es-ES"/>
        </w:rPr>
        <w:t xml:space="preserve">  </w:t>
      </w:r>
      <w:r w:rsidRPr="6C52B135" w:rsidR="1DD163C9">
        <w:rPr>
          <w:rFonts w:ascii="Open Sans" w:hAnsi="Open Sans" w:eastAsia="Open Sans" w:cs="Open Sans"/>
          <w:noProof w:val="0"/>
          <w:sz w:val="24"/>
          <w:szCs w:val="24"/>
          <w:lang w:val="es-ES"/>
        </w:rPr>
        <w:t>2026-2</w:t>
      </w:r>
    </w:p>
    <w:p w:rsidR="0676DC7E" w:rsidP="6C52B135" w:rsidRDefault="0676DC7E" w14:paraId="6ED36E12" w14:textId="56D8D55C">
      <w:pPr>
        <w:pStyle w:val="Normal"/>
        <w:spacing w:before="240" w:beforeAutospacing="off" w:after="240" w:afterAutospacing="off"/>
        <w:rPr>
          <w:rFonts w:ascii="Open Sans" w:hAnsi="Open Sans" w:eastAsia="Open Sans" w:cs="Open Sans"/>
          <w:b w:val="1"/>
          <w:bCs w:val="1"/>
          <w:noProof w:val="0"/>
          <w:sz w:val="32"/>
          <w:szCs w:val="32"/>
          <w:lang w:val="es-ES"/>
        </w:rPr>
      </w:pPr>
      <w:r w:rsidRPr="6C52B135" w:rsidR="0676DC7E">
        <w:rPr>
          <w:rFonts w:ascii="Open Sans" w:hAnsi="Open Sans" w:eastAsia="Open Sans" w:cs="Open Sans"/>
          <w:b w:val="1"/>
          <w:bCs w:val="1"/>
          <w:noProof w:val="0"/>
          <w:sz w:val="32"/>
          <w:szCs w:val="32"/>
          <w:lang w:val="es-ES"/>
        </w:rPr>
        <w:t>ROBOT HOSPITALARIO OMNIDIRECCIONAL: CONTROL CINEMÁTICO DE UNIDAD MÓVIL MECANUM Y ALGORITMO DE FUSIÓN DE SENSORES PARA EVASIÓN DINÁMICA DE OBSTÁCULOS - PIC18F47Q10</w:t>
      </w:r>
    </w:p>
    <w:p w:rsidR="28275971" w:rsidP="6C52B135" w:rsidRDefault="28275971" w14:paraId="12FB6366" w14:textId="0EE23F2F">
      <w:pPr>
        <w:pStyle w:val="Normal"/>
        <w:shd w:val="clear" w:color="auto" w:fill="FFFFFF" w:themeFill="background1"/>
        <w:spacing w:before="0" w:beforeAutospacing="off" w:after="0" w:afterAutospacing="off"/>
      </w:pPr>
      <w:r w:rsidRPr="6C52B135" w:rsidR="28275971">
        <w:rPr>
          <w:rFonts w:ascii="Open Sans" w:hAnsi="Open Sans" w:eastAsia="Open Sans" w:cs="Open Sans"/>
          <w:noProof w:val="0"/>
          <w:sz w:val="24"/>
          <w:szCs w:val="24"/>
          <w:lang w:val="es-ES"/>
        </w:rPr>
        <w:t xml:space="preserve">Avellaneda Grecia, </w:t>
      </w:r>
      <w:r w:rsidRPr="6C52B135" w:rsidR="7FF52A7B">
        <w:rPr>
          <w:rFonts w:ascii="Open Sans" w:hAnsi="Open Sans" w:eastAsia="Open Sans" w:cs="Open Sans"/>
          <w:noProof w:val="0"/>
          <w:sz w:val="24"/>
          <w:szCs w:val="24"/>
          <w:lang w:val="es-ES"/>
        </w:rPr>
        <w:t>Huaman Cristopher</w:t>
      </w:r>
      <w:r w:rsidRPr="6C52B135" w:rsidR="7FF52A7B">
        <w:rPr>
          <w:rFonts w:ascii="Open Sans" w:hAnsi="Open Sans" w:eastAsia="Open Sans" w:cs="Open Sans"/>
          <w:noProof w:val="0"/>
          <w:sz w:val="24"/>
          <w:szCs w:val="24"/>
          <w:lang w:val="es-ES"/>
        </w:rPr>
        <w:t>, Salazar Roger</w:t>
      </w:r>
      <w:r w:rsidRPr="6C52B135" w:rsidR="60FADCD1">
        <w:rPr>
          <w:rFonts w:ascii="Open Sans" w:hAnsi="Open Sans" w:eastAsia="Open Sans" w:cs="Open Sans"/>
          <w:noProof w:val="0"/>
          <w:sz w:val="24"/>
          <w:szCs w:val="24"/>
          <w:lang w:val="es-ES"/>
        </w:rPr>
        <w:t xml:space="preserve"> y</w:t>
      </w:r>
      <w:r w:rsidRPr="6C52B135" w:rsidR="7FF52A7B">
        <w:rPr>
          <w:rFonts w:ascii="Open Sans" w:hAnsi="Open Sans" w:eastAsia="Open Sans" w:cs="Open Sans"/>
          <w:noProof w:val="0"/>
          <w:sz w:val="24"/>
          <w:szCs w:val="24"/>
          <w:lang w:val="es-ES"/>
        </w:rPr>
        <w:t xml:space="preserve"> L</w:t>
      </w:r>
      <w:r w:rsidRPr="6C52B135" w:rsidR="6079B6CD">
        <w:rPr>
          <w:rFonts w:ascii="Open Sans" w:hAnsi="Open Sans" w:eastAsia="Open Sans" w:cs="Open Sans"/>
          <w:noProof w:val="0"/>
          <w:sz w:val="24"/>
          <w:szCs w:val="24"/>
          <w:lang w:val="es-ES"/>
        </w:rPr>
        <w:t>o</w:t>
      </w:r>
      <w:r w:rsidRPr="6C52B135" w:rsidR="7FF52A7B">
        <w:rPr>
          <w:rFonts w:ascii="Open Sans" w:hAnsi="Open Sans" w:eastAsia="Open Sans" w:cs="Open Sans"/>
          <w:noProof w:val="0"/>
          <w:sz w:val="24"/>
          <w:szCs w:val="24"/>
          <w:lang w:val="es-ES"/>
        </w:rPr>
        <w:t>pez Da</w:t>
      </w:r>
      <w:r w:rsidRPr="6C52B135" w:rsidR="339D726C">
        <w:rPr>
          <w:rFonts w:ascii="Open Sans" w:hAnsi="Open Sans" w:eastAsia="Open Sans" w:cs="Open Sans"/>
          <w:noProof w:val="0"/>
          <w:sz w:val="24"/>
          <w:szCs w:val="24"/>
          <w:lang w:val="es-ES"/>
        </w:rPr>
        <w:t>i</w:t>
      </w:r>
      <w:r w:rsidRPr="6C52B135" w:rsidR="7FF52A7B">
        <w:rPr>
          <w:rFonts w:ascii="Open Sans" w:hAnsi="Open Sans" w:eastAsia="Open Sans" w:cs="Open Sans"/>
          <w:noProof w:val="0"/>
          <w:sz w:val="24"/>
          <w:szCs w:val="24"/>
          <w:lang w:val="es-ES"/>
        </w:rPr>
        <w:t xml:space="preserve">ron </w:t>
      </w:r>
    </w:p>
    <w:p w:rsidR="5995F1BD" w:rsidP="6C52B135" w:rsidRDefault="5995F1BD" w14:paraId="0868B4E4" w14:textId="501A3E34">
      <w:pPr>
        <w:pStyle w:val="Normal"/>
        <w:shd w:val="clear" w:color="auto" w:fill="FFFFFF" w:themeFill="background1"/>
        <w:spacing w:before="0" w:beforeAutospacing="off" w:after="0" w:afterAutospacing="off"/>
      </w:pPr>
      <w:r w:rsidRPr="6C52B135" w:rsidR="5995F1BD">
        <w:rPr>
          <w:rFonts w:ascii="Open Sans" w:hAnsi="Open Sans" w:eastAsia="Open Sans" w:cs="Open Sans"/>
          <w:noProof w:val="0"/>
          <w:sz w:val="24"/>
          <w:szCs w:val="24"/>
          <w:lang w:val="es-ES"/>
        </w:rPr>
        <w:t xml:space="preserve"> </w:t>
      </w:r>
      <w:hyperlink r:id="R326a2f9e3dbe432a">
        <w:r w:rsidRPr="6C52B135" w:rsidR="5995F1BD">
          <w:rPr>
            <w:rStyle w:val="Hyperlink"/>
            <w:noProof w:val="0"/>
            <w:lang w:val="es-ES"/>
          </w:rPr>
          <w:t>{</w:t>
        </w:r>
        <w:r w:rsidRPr="6C52B135" w:rsidR="408EA95D">
          <w:rPr>
            <w:rStyle w:val="Hyperlink"/>
            <w:noProof w:val="0"/>
            <w:lang w:val="es-ES"/>
          </w:rPr>
          <w:t>u</w:t>
        </w:r>
        <w:r w:rsidRPr="6C52B135" w:rsidR="3B36F7DE">
          <w:rPr>
            <w:rFonts w:ascii="Open Sans" w:hAnsi="Open Sans" w:eastAsia="Open Sans" w:cs="Open Sans"/>
            <w:noProof w:val="0"/>
            <w:sz w:val="24"/>
            <w:szCs w:val="24"/>
            <w:lang w:val="es-ES"/>
          </w:rPr>
          <w:t>20241</w:t>
        </w:r>
        <w:r w:rsidRPr="6C52B135" w:rsidR="2AFB86AB">
          <w:rPr>
            <w:rFonts w:ascii="Open Sans" w:hAnsi="Open Sans" w:eastAsia="Open Sans" w:cs="Open Sans"/>
            <w:noProof w:val="0"/>
            <w:sz w:val="24"/>
            <w:szCs w:val="24"/>
            <w:lang w:val="es-ES"/>
          </w:rPr>
          <w:t>e</w:t>
        </w:r>
        <w:r w:rsidRPr="6C52B135" w:rsidR="3B36F7DE">
          <w:rPr>
            <w:rFonts w:ascii="Open Sans" w:hAnsi="Open Sans" w:eastAsia="Open Sans" w:cs="Open Sans"/>
            <w:noProof w:val="0"/>
            <w:sz w:val="24"/>
            <w:szCs w:val="24"/>
            <w:lang w:val="es-ES"/>
          </w:rPr>
          <w:t xml:space="preserve">046, </w:t>
        </w:r>
        <w:r w:rsidRPr="6C52B135" w:rsidR="254AE565">
          <w:rPr>
            <w:rFonts w:ascii="Open Sans" w:hAnsi="Open Sans" w:eastAsia="Open Sans" w:cs="Open Sans"/>
            <w:noProof w:val="0"/>
            <w:sz w:val="24"/>
            <w:szCs w:val="24"/>
            <w:lang w:val="es-ES"/>
          </w:rPr>
          <w:t>u</w:t>
        </w:r>
        <w:r w:rsidRPr="6C52B135" w:rsidR="3B36F7DE">
          <w:rPr>
            <w:rFonts w:ascii="Open Sans" w:hAnsi="Open Sans" w:eastAsia="Open Sans" w:cs="Open Sans"/>
            <w:noProof w:val="0"/>
            <w:sz w:val="24"/>
            <w:szCs w:val="24"/>
            <w:lang w:val="es-ES"/>
          </w:rPr>
          <w:t>20241</w:t>
        </w:r>
        <w:r w:rsidRPr="6C52B135" w:rsidR="1C4C7A56">
          <w:rPr>
            <w:rFonts w:ascii="Open Sans" w:hAnsi="Open Sans" w:eastAsia="Open Sans" w:cs="Open Sans"/>
            <w:noProof w:val="0"/>
            <w:sz w:val="24"/>
            <w:szCs w:val="24"/>
            <w:lang w:val="es-ES"/>
          </w:rPr>
          <w:t>f</w:t>
        </w:r>
        <w:r w:rsidRPr="6C52B135" w:rsidR="3B36F7DE">
          <w:rPr>
            <w:rFonts w:ascii="Open Sans" w:hAnsi="Open Sans" w:eastAsia="Open Sans" w:cs="Open Sans"/>
            <w:noProof w:val="0"/>
            <w:sz w:val="24"/>
            <w:szCs w:val="24"/>
            <w:lang w:val="es-ES"/>
          </w:rPr>
          <w:t xml:space="preserve">584, </w:t>
        </w:r>
        <w:r w:rsidRPr="6C52B135" w:rsidR="6261AD36">
          <w:rPr>
            <w:rFonts w:ascii="Open Sans" w:hAnsi="Open Sans" w:eastAsia="Open Sans" w:cs="Open Sans"/>
            <w:noProof w:val="0"/>
            <w:sz w:val="24"/>
            <w:szCs w:val="24"/>
            <w:lang w:val="es-ES"/>
          </w:rPr>
          <w:t>u</w:t>
        </w:r>
        <w:r w:rsidRPr="6C52B135" w:rsidR="3B36F7DE">
          <w:rPr>
            <w:rFonts w:ascii="Open Sans" w:hAnsi="Open Sans" w:eastAsia="Open Sans" w:cs="Open Sans"/>
            <w:noProof w:val="0"/>
            <w:sz w:val="24"/>
            <w:szCs w:val="24"/>
            <w:lang w:val="es-ES"/>
          </w:rPr>
          <w:t>20241</w:t>
        </w:r>
        <w:r w:rsidRPr="6C52B135" w:rsidR="789B9B02">
          <w:rPr>
            <w:rFonts w:ascii="Open Sans" w:hAnsi="Open Sans" w:eastAsia="Open Sans" w:cs="Open Sans"/>
            <w:noProof w:val="0"/>
            <w:sz w:val="24"/>
            <w:szCs w:val="24"/>
            <w:lang w:val="es-ES"/>
          </w:rPr>
          <w:t>f</w:t>
        </w:r>
        <w:r w:rsidRPr="6C52B135" w:rsidR="3B36F7DE">
          <w:rPr>
            <w:rFonts w:ascii="Open Sans" w:hAnsi="Open Sans" w:eastAsia="Open Sans" w:cs="Open Sans"/>
            <w:noProof w:val="0"/>
            <w:sz w:val="24"/>
            <w:szCs w:val="24"/>
            <w:lang w:val="es-ES"/>
          </w:rPr>
          <w:t xml:space="preserve">238, </w:t>
        </w:r>
        <w:r w:rsidRPr="6C52B135" w:rsidR="3DB754D6">
          <w:rPr>
            <w:rFonts w:ascii="Open Sans" w:hAnsi="Open Sans" w:eastAsia="Open Sans" w:cs="Open Sans"/>
            <w:noProof w:val="0"/>
            <w:sz w:val="24"/>
            <w:szCs w:val="24"/>
            <w:lang w:val="es-ES"/>
          </w:rPr>
          <w:t>u</w:t>
        </w:r>
        <w:r w:rsidRPr="6C52B135" w:rsidR="3B36F7DE">
          <w:rPr>
            <w:rFonts w:ascii="Open Sans" w:hAnsi="Open Sans" w:eastAsia="Open Sans" w:cs="Open Sans"/>
            <w:noProof w:val="0"/>
            <w:sz w:val="24"/>
            <w:szCs w:val="24"/>
            <w:lang w:val="es-ES"/>
          </w:rPr>
          <w:t>20231h115</w:t>
        </w:r>
        <w:r w:rsidRPr="6C52B135" w:rsidR="5995F1BD">
          <w:rPr>
            <w:rStyle w:val="Hyperlink"/>
            <w:noProof w:val="0"/>
            <w:lang w:val="es-ES"/>
          </w:rPr>
          <w:t>}@upc.edu.pe</w:t>
        </w:r>
      </w:hyperlink>
    </w:p>
    <w:p w:rsidR="5995F1BD" w:rsidP="6C52B135" w:rsidRDefault="5995F1BD" w14:paraId="46638262" w14:textId="56741672">
      <w:pPr>
        <w:pStyle w:val="Normal"/>
        <w:shd w:val="clear" w:color="auto" w:fill="FFFFFF" w:themeFill="background1"/>
        <w:spacing w:before="0" w:beforeAutospacing="off" w:after="0" w:afterAutospacing="off"/>
        <w:ind w:left="1416"/>
      </w:pPr>
      <w:r w:rsidRPr="6C52B135" w:rsidR="5995F1BD">
        <w:rPr>
          <w:rFonts w:ascii="Open Sans" w:hAnsi="Open Sans" w:eastAsia="Open Sans" w:cs="Open Sans"/>
          <w:noProof w:val="0"/>
          <w:sz w:val="24"/>
          <w:szCs w:val="24"/>
          <w:lang w:val="es-ES"/>
        </w:rPr>
        <w:t>Universidad Peruana de Ciencias Aplicadas</w:t>
      </w:r>
    </w:p>
    <w:p w:rsidR="6C52B135" w:rsidP="6C52B135" w:rsidRDefault="6C52B135" w14:paraId="76B530AE" w14:textId="5E0C391A">
      <w:pPr>
        <w:pStyle w:val="Normal"/>
        <w:shd w:val="clear" w:color="auto" w:fill="FFFFFF" w:themeFill="background1"/>
        <w:spacing w:before="0" w:beforeAutospacing="off" w:after="0" w:afterAutospacing="off"/>
        <w:ind w:left="1416"/>
        <w:rPr>
          <w:rFonts w:ascii="Open Sans" w:hAnsi="Open Sans" w:eastAsia="Open Sans" w:cs="Open Sans"/>
          <w:noProof w:val="0"/>
          <w:sz w:val="24"/>
          <w:szCs w:val="24"/>
          <w:lang w:val="es-ES"/>
        </w:rPr>
      </w:pPr>
    </w:p>
    <w:p w:rsidR="5FF8C2AE" w:rsidP="6C52B135" w:rsidRDefault="5FF8C2AE" w14:paraId="3CCED873" w14:textId="30550096">
      <w:pPr>
        <w:spacing w:before="240" w:beforeAutospacing="off" w:after="240" w:afterAutospacing="off"/>
        <w:jc w:val="both"/>
      </w:pPr>
      <w:r w:rsidRPr="6C52B135" w:rsidR="5FF8C2AE">
        <w:rPr>
          <w:rFonts w:ascii="Open Sans" w:hAnsi="Open Sans" w:eastAsia="Open Sans" w:cs="Open Sans"/>
          <w:b w:val="1"/>
          <w:bCs w:val="1"/>
          <w:noProof w:val="0"/>
          <w:sz w:val="24"/>
          <w:szCs w:val="24"/>
          <w:lang w:val="es-ES"/>
        </w:rPr>
        <w:t>Resumen</w:t>
      </w:r>
      <w:r w:rsidRPr="6C52B135" w:rsidR="5FF8C2AE">
        <w:rPr>
          <w:rFonts w:ascii="Open Sans" w:hAnsi="Open Sans" w:eastAsia="Open Sans" w:cs="Open Sans"/>
          <w:noProof w:val="0"/>
          <w:sz w:val="24"/>
          <w:szCs w:val="24"/>
          <w:lang w:val="es-ES"/>
        </w:rPr>
        <w:t xml:space="preserve"> — En los hospitales de Nivel III (</w:t>
      </w:r>
      <w:r w:rsidRPr="6C52B135" w:rsidR="5FF8C2AE">
        <w:rPr>
          <w:rFonts w:ascii="Open Sans" w:hAnsi="Open Sans" w:eastAsia="Open Sans" w:cs="Open Sans"/>
          <w:noProof w:val="0"/>
          <w:sz w:val="24"/>
          <w:szCs w:val="24"/>
          <w:lang w:val="es-ES"/>
        </w:rPr>
        <w:t xml:space="preserve">alta complejidad), el personal asistencial pierde como mínimo 1.2 horas por turno realizando tareas logísticas de transporte manual de medicamentos e insumos médicos. Esta situación genera sobrecarga física, disminuye el tiempo de atención clínica directa y crea riesgos operativos. Para solucionar esta problemática, el presente proyecto desarrolla un prototipo de unidad móvil robótica con tracción omnidireccional (ruedas </w:t>
      </w:r>
      <w:r w:rsidRPr="6C52B135" w:rsidR="5FF8C2AE">
        <w:rPr>
          <w:rFonts w:ascii="Open Sans" w:hAnsi="Open Sans" w:eastAsia="Open Sans" w:cs="Open Sans"/>
          <w:noProof w:val="0"/>
          <w:sz w:val="24"/>
          <w:szCs w:val="24"/>
          <w:lang w:val="es-ES"/>
        </w:rPr>
        <w:t>Mecanum</w:t>
      </w:r>
      <w:r w:rsidRPr="6C52B135" w:rsidR="5FF8C2AE">
        <w:rPr>
          <w:rFonts w:ascii="Open Sans" w:hAnsi="Open Sans" w:eastAsia="Open Sans" w:cs="Open Sans"/>
          <w:noProof w:val="0"/>
          <w:sz w:val="24"/>
          <w:szCs w:val="24"/>
          <w:lang w:val="es-ES"/>
        </w:rPr>
        <w:t xml:space="preserve">), gobernada por una arquitectura electrónica </w:t>
      </w:r>
      <w:r w:rsidRPr="6C52B135" w:rsidR="090EBF45">
        <w:rPr>
          <w:rFonts w:ascii="Open Sans" w:hAnsi="Open Sans" w:eastAsia="Open Sans" w:cs="Open Sans"/>
          <w:noProof w:val="0"/>
          <w:sz w:val="24"/>
          <w:szCs w:val="24"/>
          <w:lang w:val="es-ES"/>
        </w:rPr>
        <w:t>d</w:t>
      </w:r>
      <w:r w:rsidRPr="6C52B135" w:rsidR="090EBF45">
        <w:rPr>
          <w:rFonts w:ascii="Open Sans" w:hAnsi="Open Sans" w:eastAsia="Open Sans" w:cs="Open Sans"/>
          <w:noProof w:val="0"/>
          <w:sz w:val="24"/>
          <w:szCs w:val="24"/>
          <w:lang w:val="es-ES"/>
        </w:rPr>
        <w:t>ual</w:t>
      </w:r>
      <w:r w:rsidRPr="6C52B135" w:rsidR="090EBF45">
        <w:rPr>
          <w:rFonts w:ascii="Open Sans" w:hAnsi="Open Sans" w:eastAsia="Open Sans" w:cs="Open Sans"/>
          <w:noProof w:val="0"/>
          <w:sz w:val="24"/>
          <w:szCs w:val="24"/>
          <w:lang w:val="es-ES"/>
        </w:rPr>
        <w:t xml:space="preserve"> </w:t>
      </w:r>
      <w:r w:rsidRPr="6C52B135" w:rsidR="090EBF45">
        <w:rPr>
          <w:rFonts w:ascii="Open Sans" w:hAnsi="Open Sans" w:eastAsia="Open Sans" w:cs="Open Sans"/>
          <w:noProof w:val="0"/>
          <w:sz w:val="24"/>
          <w:szCs w:val="24"/>
          <w:lang w:val="es-ES"/>
        </w:rPr>
        <w:t>basa</w:t>
      </w:r>
      <w:r w:rsidRPr="6C52B135" w:rsidR="090EBF45">
        <w:rPr>
          <w:rFonts w:ascii="Open Sans" w:hAnsi="Open Sans" w:eastAsia="Open Sans" w:cs="Open Sans"/>
          <w:noProof w:val="0"/>
          <w:sz w:val="24"/>
          <w:szCs w:val="24"/>
          <w:lang w:val="es-ES"/>
        </w:rPr>
        <w:t>d</w:t>
      </w:r>
      <w:r w:rsidRPr="6C52B135" w:rsidR="090EBF45">
        <w:rPr>
          <w:rFonts w:ascii="Open Sans" w:hAnsi="Open Sans" w:eastAsia="Open Sans" w:cs="Open Sans"/>
          <w:noProof w:val="0"/>
          <w:sz w:val="24"/>
          <w:szCs w:val="24"/>
          <w:lang w:val="es-ES"/>
        </w:rPr>
        <w:t>o</w:t>
      </w:r>
      <w:r w:rsidRPr="6C52B135" w:rsidR="5FF8C2AE">
        <w:rPr>
          <w:rFonts w:ascii="Open Sans" w:hAnsi="Open Sans" w:eastAsia="Open Sans" w:cs="Open Sans"/>
          <w:noProof w:val="0"/>
          <w:sz w:val="24"/>
          <w:szCs w:val="24"/>
          <w:lang w:val="es-ES"/>
        </w:rPr>
        <w:t xml:space="preserve"> en el mi</w:t>
      </w:r>
      <w:r w:rsidRPr="6C52B135" w:rsidR="5FF8C2AE">
        <w:rPr>
          <w:rFonts w:ascii="Open Sans" w:hAnsi="Open Sans" w:eastAsia="Open Sans" w:cs="Open Sans"/>
          <w:noProof w:val="0"/>
          <w:sz w:val="24"/>
          <w:szCs w:val="24"/>
          <w:lang w:val="es-ES"/>
        </w:rPr>
        <w:t>c</w:t>
      </w:r>
      <w:r w:rsidRPr="6C52B135" w:rsidR="5FF8C2AE">
        <w:rPr>
          <w:rFonts w:ascii="Open Sans" w:hAnsi="Open Sans" w:eastAsia="Open Sans" w:cs="Open Sans"/>
          <w:noProof w:val="0"/>
          <w:sz w:val="24"/>
          <w:szCs w:val="24"/>
          <w:lang w:val="es-ES"/>
        </w:rPr>
        <w:t>roco</w:t>
      </w:r>
      <w:r w:rsidRPr="6C52B135" w:rsidR="5FF8C2AE">
        <w:rPr>
          <w:rFonts w:ascii="Open Sans" w:hAnsi="Open Sans" w:eastAsia="Open Sans" w:cs="Open Sans"/>
          <w:noProof w:val="0"/>
          <w:sz w:val="24"/>
          <w:szCs w:val="24"/>
          <w:lang w:val="es-ES"/>
        </w:rPr>
        <w:t xml:space="preserve">ntrolador PIC18F47Q10 como unidad principal y un módulo ESP32 para la interfaz web </w:t>
      </w:r>
      <w:r w:rsidRPr="6C52B135" w:rsidR="5FF8C2AE">
        <w:rPr>
          <w:rFonts w:ascii="Open Sans" w:hAnsi="Open Sans" w:eastAsia="Open Sans" w:cs="Open Sans"/>
          <w:noProof w:val="0"/>
          <w:sz w:val="24"/>
          <w:szCs w:val="24"/>
          <w:lang w:val="es-ES"/>
        </w:rPr>
        <w:t>IoT</w:t>
      </w:r>
      <w:r w:rsidRPr="6C52B135" w:rsidR="5FF8C2AE">
        <w:rPr>
          <w:rFonts w:ascii="Open Sans" w:hAnsi="Open Sans" w:eastAsia="Open Sans" w:cs="Open Sans"/>
          <w:noProof w:val="0"/>
          <w:sz w:val="24"/>
          <w:szCs w:val="24"/>
          <w:lang w:val="es-ES"/>
        </w:rPr>
        <w:t xml:space="preserve">. El sistema de navegación emplea un algoritmo de fusión de sensores (láser </w:t>
      </w:r>
      <w:r w:rsidRPr="6C52B135" w:rsidR="5FF8C2AE">
        <w:rPr>
          <w:rFonts w:ascii="Open Sans" w:hAnsi="Open Sans" w:eastAsia="Open Sans" w:cs="Open Sans"/>
          <w:noProof w:val="0"/>
          <w:sz w:val="24"/>
          <w:szCs w:val="24"/>
          <w:lang w:val="es-ES"/>
        </w:rPr>
        <w:t>ToF</w:t>
      </w:r>
      <w:r w:rsidRPr="6C52B135" w:rsidR="5FF8C2AE">
        <w:rPr>
          <w:rFonts w:ascii="Open Sans" w:hAnsi="Open Sans" w:eastAsia="Open Sans" w:cs="Open Sans"/>
          <w:noProof w:val="0"/>
          <w:sz w:val="24"/>
          <w:szCs w:val="24"/>
          <w:lang w:val="es-ES"/>
        </w:rPr>
        <w:t xml:space="preserve"> VL53L0X, ultrasonido HC-SR04 y sensor infrarrojo PIR) que permite discriminar entre obstáculos estáticos y dinámicos,</w:t>
      </w:r>
      <w:r w:rsidRPr="6C52B135" w:rsidR="5FF8C2AE">
        <w:rPr>
          <w:rFonts w:ascii="Open Sans" w:hAnsi="Open Sans" w:eastAsia="Open Sans" w:cs="Open Sans"/>
          <w:noProof w:val="0"/>
          <w:sz w:val="24"/>
          <w:szCs w:val="24"/>
          <w:lang w:val="es-ES"/>
        </w:rPr>
        <w:t xml:space="preserve"> </w:t>
      </w:r>
      <w:r w:rsidRPr="6C52B135" w:rsidR="5FF8C2AE">
        <w:rPr>
          <w:rFonts w:ascii="Open Sans" w:hAnsi="Open Sans" w:eastAsia="Open Sans" w:cs="Open Sans"/>
          <w:noProof w:val="0"/>
          <w:sz w:val="24"/>
          <w:szCs w:val="24"/>
          <w:lang w:val="es-ES"/>
        </w:rPr>
        <w:t>ejecutando</w:t>
      </w:r>
      <w:r w:rsidRPr="6C52B135" w:rsidR="5FF8C2AE">
        <w:rPr>
          <w:rFonts w:ascii="Open Sans" w:hAnsi="Open Sans" w:eastAsia="Open Sans" w:cs="Open Sans"/>
          <w:noProof w:val="0"/>
          <w:sz w:val="24"/>
          <w:szCs w:val="24"/>
          <w:lang w:val="es-ES"/>
        </w:rPr>
        <w:t xml:space="preserve"> maniobras de evasión lateral a 90° en pasillos estrechos mediante la técnica de navegación cinemática por nodos magnéticos detectados por </w:t>
      </w:r>
      <w:r w:rsidRPr="6C52B135" w:rsidR="2D6108DE">
        <w:rPr>
          <w:rFonts w:ascii="Open Sans" w:hAnsi="Open Sans" w:eastAsia="Open Sans" w:cs="Open Sans"/>
          <w:noProof w:val="0"/>
          <w:sz w:val="24"/>
          <w:szCs w:val="24"/>
          <w:lang w:val="es-ES"/>
        </w:rPr>
        <w:t xml:space="preserve">un </w:t>
      </w:r>
      <w:r w:rsidRPr="6C52B135" w:rsidR="5FF8C2AE">
        <w:rPr>
          <w:rFonts w:ascii="Open Sans" w:hAnsi="Open Sans" w:eastAsia="Open Sans" w:cs="Open Sans"/>
          <w:noProof w:val="0"/>
          <w:sz w:val="24"/>
          <w:szCs w:val="24"/>
          <w:lang w:val="es-ES"/>
        </w:rPr>
        <w:t>sensor</w:t>
      </w:r>
      <w:r w:rsidRPr="6C52B135" w:rsidR="55455E74">
        <w:rPr>
          <w:rFonts w:ascii="Open Sans" w:hAnsi="Open Sans" w:eastAsia="Open Sans" w:cs="Open Sans"/>
          <w:noProof w:val="0"/>
          <w:sz w:val="24"/>
          <w:szCs w:val="24"/>
          <w:lang w:val="es-ES"/>
        </w:rPr>
        <w:t xml:space="preserve"> </w:t>
      </w:r>
      <w:r w:rsidRPr="6C52B135" w:rsidR="55455E74">
        <w:rPr>
          <w:rFonts w:ascii="Open Sans" w:hAnsi="Open Sans" w:eastAsia="Open Sans" w:cs="Open Sans"/>
          <w:noProof w:val="0"/>
          <w:sz w:val="24"/>
          <w:szCs w:val="24"/>
          <w:lang w:val="es-ES"/>
        </w:rPr>
        <w:t>analógico</w:t>
      </w:r>
      <w:r w:rsidRPr="6C52B135" w:rsidR="5FF8C2AE">
        <w:rPr>
          <w:rFonts w:ascii="Open Sans" w:hAnsi="Open Sans" w:eastAsia="Open Sans" w:cs="Open Sans"/>
          <w:noProof w:val="0"/>
          <w:sz w:val="24"/>
          <w:szCs w:val="24"/>
          <w:lang w:val="es-ES"/>
        </w:rPr>
        <w:t xml:space="preserve"> de efecto Hall SS49E. El valor principal del prototipo radica en que cuenta con un compartimento de resguardo médico monitoreado en tiempo real mediante </w:t>
      </w:r>
      <w:r w:rsidRPr="6C52B135" w:rsidR="3DA2DBE5">
        <w:rPr>
          <w:rFonts w:ascii="Open Sans" w:hAnsi="Open Sans" w:eastAsia="Open Sans" w:cs="Open Sans"/>
          <w:noProof w:val="0"/>
          <w:sz w:val="24"/>
          <w:szCs w:val="24"/>
          <w:lang w:val="es-ES"/>
        </w:rPr>
        <w:t xml:space="preserve">un segundo y tercer </w:t>
      </w:r>
      <w:r w:rsidRPr="6C52B135" w:rsidR="5FF8C2AE">
        <w:rPr>
          <w:rFonts w:ascii="Open Sans" w:hAnsi="Open Sans" w:eastAsia="Open Sans" w:cs="Open Sans"/>
          <w:noProof w:val="0"/>
          <w:sz w:val="24"/>
          <w:szCs w:val="24"/>
          <w:lang w:val="es-ES"/>
        </w:rPr>
        <w:t>sensor analógico</w:t>
      </w:r>
      <w:r w:rsidRPr="6C52B135" w:rsidR="0EF6F812">
        <w:rPr>
          <w:rFonts w:ascii="Open Sans" w:hAnsi="Open Sans" w:eastAsia="Open Sans" w:cs="Open Sans"/>
          <w:noProof w:val="0"/>
          <w:sz w:val="24"/>
          <w:szCs w:val="24"/>
          <w:lang w:val="es-ES"/>
        </w:rPr>
        <w:t>, además de</w:t>
      </w:r>
      <w:r w:rsidRPr="6C52B135" w:rsidR="5FF8C2AE">
        <w:rPr>
          <w:rFonts w:ascii="Open Sans" w:hAnsi="Open Sans" w:eastAsia="Open Sans" w:cs="Open Sans"/>
          <w:noProof w:val="0"/>
          <w:sz w:val="24"/>
          <w:szCs w:val="24"/>
          <w:lang w:val="es-ES"/>
        </w:rPr>
        <w:t xml:space="preserve"> uno digital (termistor LM35, fotorresistencia LDR y sensor magnético MC-38</w:t>
      </w:r>
      <w:r w:rsidRPr="6C52B135" w:rsidR="0E9EFA49">
        <w:rPr>
          <w:rFonts w:ascii="Open Sans" w:hAnsi="Open Sans" w:eastAsia="Open Sans" w:cs="Open Sans"/>
          <w:noProof w:val="0"/>
          <w:sz w:val="24"/>
          <w:szCs w:val="24"/>
          <w:lang w:val="es-ES"/>
        </w:rPr>
        <w:t xml:space="preserve"> respectivamente</w:t>
      </w:r>
      <w:r w:rsidRPr="6C52B135" w:rsidR="5FF8C2AE">
        <w:rPr>
          <w:rFonts w:ascii="Open Sans" w:hAnsi="Open Sans" w:eastAsia="Open Sans" w:cs="Open Sans"/>
          <w:noProof w:val="0"/>
          <w:sz w:val="24"/>
          <w:szCs w:val="24"/>
          <w:lang w:val="es-ES"/>
        </w:rPr>
        <w:t>) para garantizar la integridad de los fármacos transportados.</w:t>
      </w:r>
      <w:r w:rsidRPr="6C52B135" w:rsidR="3FCA7853">
        <w:rPr>
          <w:rFonts w:ascii="Open Sans" w:hAnsi="Open Sans" w:eastAsia="Open Sans" w:cs="Open Sans"/>
          <w:noProof w:val="0"/>
          <w:sz w:val="24"/>
          <w:szCs w:val="24"/>
          <w:lang w:val="es-ES"/>
        </w:rPr>
        <w:t xml:space="preserve"> </w:t>
      </w:r>
      <w:r w:rsidRPr="6C52B135" w:rsidR="5FF8C2AE">
        <w:rPr>
          <w:rFonts w:ascii="Open Sans" w:hAnsi="Open Sans" w:eastAsia="Open Sans" w:cs="Open Sans"/>
          <w:noProof w:val="0"/>
          <w:sz w:val="24"/>
          <w:szCs w:val="24"/>
          <w:lang w:val="es-ES"/>
        </w:rPr>
        <w:t xml:space="preserve"> La validación del sistema busca confirmar la eficiencia cinemática del desplazamiento </w:t>
      </w:r>
      <w:r w:rsidRPr="6C52B135" w:rsidR="5FF8C2AE">
        <w:rPr>
          <w:rFonts w:ascii="Open Sans" w:hAnsi="Open Sans" w:eastAsia="Open Sans" w:cs="Open Sans"/>
          <w:noProof w:val="0"/>
          <w:sz w:val="24"/>
          <w:szCs w:val="24"/>
          <w:lang w:val="es-ES"/>
        </w:rPr>
        <w:t>holonómico</w:t>
      </w:r>
      <w:r w:rsidRPr="6C52B135" w:rsidR="5FF8C2AE">
        <w:rPr>
          <w:rFonts w:ascii="Open Sans" w:hAnsi="Open Sans" w:eastAsia="Open Sans" w:cs="Open Sans"/>
          <w:noProof w:val="0"/>
          <w:sz w:val="24"/>
          <w:szCs w:val="24"/>
          <w:lang w:val="es-ES"/>
        </w:rPr>
        <w:t xml:space="preserve"> y la precisión de la telemetría transmitida bidireccionalmente vía UART, demostrando la viabilidad técnica de automatizar la logística hospitalaria.</w:t>
      </w:r>
    </w:p>
    <w:p w:rsidR="5FF8C2AE" w:rsidP="6C52B135" w:rsidRDefault="5FF8C2AE" w14:paraId="6BE092DA" w14:textId="767092E5">
      <w:pPr>
        <w:spacing w:before="240" w:beforeAutospacing="off" w:after="240" w:afterAutospacing="off"/>
        <w:jc w:val="both"/>
      </w:pPr>
      <w:r w:rsidRPr="6C52B135" w:rsidR="5FF8C2AE">
        <w:rPr>
          <w:rFonts w:ascii="Open Sans" w:hAnsi="Open Sans" w:eastAsia="Open Sans" w:cs="Open Sans"/>
          <w:b w:val="1"/>
          <w:bCs w:val="1"/>
          <w:noProof w:val="0"/>
          <w:sz w:val="24"/>
          <w:szCs w:val="24"/>
          <w:lang w:val="es-ES"/>
        </w:rPr>
        <w:t>Palabras clave</w:t>
      </w:r>
      <w:r w:rsidRPr="6C52B135" w:rsidR="5FF8C2AE">
        <w:rPr>
          <w:rFonts w:ascii="Open Sans" w:hAnsi="Open Sans" w:eastAsia="Open Sans" w:cs="Open Sans"/>
          <w:noProof w:val="0"/>
          <w:sz w:val="24"/>
          <w:szCs w:val="24"/>
          <w:lang w:val="es-ES"/>
        </w:rPr>
        <w:t xml:space="preserve"> — Robótica hospitalaria, Ruedas Mecanum, PIC18F47Q10, Fusión de sensores, Logística médica.</w:t>
      </w:r>
      <w:r w:rsidRPr="6C52B135" w:rsidR="5FF8C2AE">
        <w:rPr>
          <w:rFonts w:ascii="Open Sans" w:hAnsi="Open Sans" w:eastAsia="Open Sans" w:cs="Open Sans"/>
          <w:b w:val="1"/>
          <w:bCs w:val="1"/>
          <w:noProof w:val="0"/>
          <w:sz w:val="24"/>
          <w:szCs w:val="24"/>
          <w:lang w:val="es-ES"/>
        </w:rPr>
        <w:t xml:space="preserve"> </w:t>
      </w:r>
    </w:p>
    <w:p w:rsidR="6C52B135" w:rsidP="6C52B135" w:rsidRDefault="6C52B135" w14:paraId="2FDBF806" w14:textId="5BBC062E">
      <w:pPr>
        <w:spacing w:before="240" w:beforeAutospacing="off" w:after="240" w:afterAutospacing="off"/>
        <w:jc w:val="both"/>
        <w:rPr>
          <w:rFonts w:ascii="Open Sans" w:hAnsi="Open Sans" w:eastAsia="Open Sans" w:cs="Open Sans"/>
          <w:b w:val="1"/>
          <w:bCs w:val="1"/>
          <w:noProof w:val="0"/>
          <w:sz w:val="24"/>
          <w:szCs w:val="24"/>
          <w:lang w:val="es-ES"/>
        </w:rPr>
      </w:pPr>
    </w:p>
    <w:p w:rsidR="4E3CCEB2" w:rsidP="6C52B135" w:rsidRDefault="4E3CCEB2" w14:paraId="58C28270" w14:textId="6C027EF9">
      <w:pPr>
        <w:spacing w:before="240" w:beforeAutospacing="off" w:after="240" w:afterAutospacing="off"/>
        <w:jc w:val="both"/>
      </w:pPr>
      <w:r w:rsidRPr="6C52B135" w:rsidR="4E3CCEB2">
        <w:rPr>
          <w:rFonts w:ascii="Open Sans" w:hAnsi="Open Sans" w:eastAsia="Open Sans" w:cs="Open Sans"/>
          <w:b w:val="1"/>
          <w:bCs w:val="1"/>
          <w:noProof w:val="0"/>
          <w:sz w:val="24"/>
          <w:szCs w:val="24"/>
          <w:lang w:val="es-ES"/>
        </w:rPr>
        <w:t>Abstract</w:t>
      </w:r>
      <w:r w:rsidRPr="6C52B135" w:rsidR="4E3CCEB2">
        <w:rPr>
          <w:rFonts w:ascii="Open Sans" w:hAnsi="Open Sans" w:eastAsia="Open Sans" w:cs="Open Sans"/>
          <w:noProof w:val="0"/>
          <w:sz w:val="24"/>
          <w:szCs w:val="24"/>
          <w:lang w:val="es-ES"/>
        </w:rPr>
        <w:t xml:space="preserve"> — In Level III (high complexity) hospitals, healthcare staff lose at least 1.2 hours per shift performing logistical tasks involving the manual transport of medications and medical supplies. This situation leads to physical overload, reduces direct clinical care time, and creates operational risks. To address this issue, this project develops a mobile robotic unit prototype with omnidirectional traction (Mecanum wheels), governed by a dual electronic architecture based on the PIC18F47Q10 microcontroller as the main processing unit and an ESP32 module for the IoT web interface. The navigation system employs a sensor fusion algorithm (ToF laser VL53L0X, ultrasonic HC-SR04, and PIR infrared sensor) to discriminate between static and dynamic obstacles, executing 90° lateral evasion maneuvers in narrow hallways using a kinematic navigation technique based on magnetic nodes detected by the SS49E Hall effect sensor. The core value of the prototype lies in its medical storage compartment, monitored in real time using two analog sensors and one digital sensor (LM35 thermistor, LDR photoresistor, and MC-38 magnetic sensor) to ensure the integrity of the transported pharmaceuticals. The validation of the system aims to confirm the kinematic efficiency of holonomic displacement and the accuracy of bidirectional telemetry transmitted via UART, demonstrating the technical feasibility of automating hospital logistics.</w:t>
      </w:r>
    </w:p>
    <w:p w:rsidR="4E3CCEB2" w:rsidP="6C52B135" w:rsidRDefault="4E3CCEB2" w14:paraId="60B3B300" w14:textId="037FB171">
      <w:pPr>
        <w:spacing w:before="240" w:beforeAutospacing="off" w:after="240" w:afterAutospacing="off"/>
        <w:jc w:val="both"/>
      </w:pPr>
      <w:r w:rsidRPr="6C52B135" w:rsidR="4E3CCEB2">
        <w:rPr>
          <w:rFonts w:ascii="Open Sans" w:hAnsi="Open Sans" w:eastAsia="Open Sans" w:cs="Open Sans"/>
          <w:b w:val="1"/>
          <w:bCs w:val="1"/>
          <w:noProof w:val="0"/>
          <w:sz w:val="24"/>
          <w:szCs w:val="24"/>
          <w:lang w:val="es-ES"/>
        </w:rPr>
        <w:t>Keywords</w:t>
      </w:r>
      <w:r w:rsidRPr="6C52B135" w:rsidR="4E3CCEB2">
        <w:rPr>
          <w:rFonts w:ascii="Open Sans" w:hAnsi="Open Sans" w:eastAsia="Open Sans" w:cs="Open Sans"/>
          <w:noProof w:val="0"/>
          <w:sz w:val="24"/>
          <w:szCs w:val="24"/>
          <w:lang w:val="es-ES"/>
        </w:rPr>
        <w:t xml:space="preserve"> — Hospital robotics, Mecanum wheels, PIC18F47Q10, Sensor fusion, Medical logistics.</w:t>
      </w:r>
    </w:p>
    <w:p w:rsidR="6C52B135" w:rsidP="6C52B135" w:rsidRDefault="6C52B135" w14:paraId="3C59A53C" w14:textId="78E1C41E">
      <w:pPr>
        <w:spacing w:before="240" w:beforeAutospacing="off" w:after="240" w:afterAutospacing="off"/>
        <w:jc w:val="both"/>
        <w:rPr>
          <w:rFonts w:ascii="Open Sans" w:hAnsi="Open Sans" w:eastAsia="Open Sans" w:cs="Open Sans"/>
          <w:noProof w:val="0"/>
          <w:sz w:val="24"/>
          <w:szCs w:val="24"/>
          <w:lang w:val="es-ES"/>
        </w:rPr>
      </w:pPr>
    </w:p>
    <w:p w:rsidR="17BBC4A0" w:rsidP="6C52B135" w:rsidRDefault="17BBC4A0" w14:paraId="704CAE32" w14:textId="7C07B2AA">
      <w:pPr>
        <w:spacing w:before="0" w:beforeAutospacing="off" w:after="240" w:afterAutospacing="off"/>
        <w:jc w:val="both"/>
      </w:pPr>
      <w:r w:rsidRPr="6C52B135" w:rsidR="17BBC4A0">
        <w:rPr>
          <w:rFonts w:ascii="Open Sans" w:hAnsi="Open Sans" w:eastAsia="Open Sans" w:cs="Open Sans"/>
          <w:b w:val="1"/>
          <w:bCs w:val="1"/>
          <w:noProof w:val="0"/>
          <w:sz w:val="24"/>
          <w:szCs w:val="24"/>
          <w:lang w:val="es-ES"/>
        </w:rPr>
        <w:t>I. SITUACIÓN PROBLEMÁTICA</w:t>
      </w:r>
    </w:p>
    <w:p w:rsidR="17BBC4A0" w:rsidP="6C52B135" w:rsidRDefault="17BBC4A0" w14:paraId="6AA7A4A5" w14:textId="13EF9C79">
      <w:pPr>
        <w:spacing w:before="0" w:beforeAutospacing="off" w:after="240" w:afterAutospacing="off"/>
        <w:jc w:val="both"/>
        <w:rPr>
          <w:rFonts w:ascii="Open Sans" w:hAnsi="Open Sans" w:eastAsia="Open Sans" w:cs="Open Sans"/>
          <w:noProof w:val="0"/>
          <w:sz w:val="24"/>
          <w:szCs w:val="24"/>
          <w:lang w:val="es-ES"/>
        </w:rPr>
      </w:pPr>
      <w:r w:rsidRPr="6C52B135" w:rsidR="17BBC4A0">
        <w:rPr>
          <w:rFonts w:ascii="Open Sans" w:hAnsi="Open Sans" w:eastAsia="Open Sans" w:cs="Open Sans"/>
          <w:b w:val="1"/>
          <w:bCs w:val="1"/>
          <w:noProof w:val="0"/>
          <w:sz w:val="24"/>
          <w:szCs w:val="24"/>
          <w:lang w:val="es-ES"/>
        </w:rPr>
        <w:t>1.1. Contexto</w:t>
      </w:r>
      <w:r w:rsidRPr="6C52B135" w:rsidR="17BBC4A0">
        <w:rPr>
          <w:rFonts w:ascii="Open Sans" w:hAnsi="Open Sans" w:eastAsia="Open Sans" w:cs="Open Sans"/>
          <w:noProof w:val="0"/>
          <w:sz w:val="24"/>
          <w:szCs w:val="24"/>
          <w:lang w:val="es-ES"/>
        </w:rPr>
        <w:t xml:space="preserve"> En los hospitales de alta complejidad (</w:t>
      </w:r>
      <w:r w:rsidRPr="6C52B135" w:rsidR="08518407">
        <w:rPr>
          <w:rFonts w:ascii="Open Sans" w:hAnsi="Open Sans" w:eastAsia="Open Sans" w:cs="Open Sans"/>
          <w:noProof w:val="0"/>
          <w:sz w:val="24"/>
          <w:szCs w:val="24"/>
          <w:lang w:val="es-ES"/>
        </w:rPr>
        <w:t xml:space="preserve">Hospitales de </w:t>
      </w:r>
      <w:r w:rsidRPr="6C52B135" w:rsidR="17BBC4A0">
        <w:rPr>
          <w:rFonts w:ascii="Open Sans" w:hAnsi="Open Sans" w:eastAsia="Open Sans" w:cs="Open Sans"/>
          <w:noProof w:val="0"/>
          <w:sz w:val="24"/>
          <w:szCs w:val="24"/>
          <w:lang w:val="es-ES"/>
        </w:rPr>
        <w:t xml:space="preserve">Nivel III) del Perú, la logística interna de medicamentos e insumos genera un "costo oculto" crítico en horas-hombre. La </w:t>
      </w:r>
      <w:r w:rsidRPr="6C52B135" w:rsidR="17BBC4A0">
        <w:rPr>
          <w:rFonts w:ascii="Open Sans" w:hAnsi="Open Sans" w:eastAsia="Open Sans" w:cs="Open Sans"/>
          <w:i w:val="1"/>
          <w:iCs w:val="1"/>
          <w:noProof w:val="0"/>
          <w:sz w:val="24"/>
          <w:szCs w:val="24"/>
          <w:lang w:val="es-ES"/>
        </w:rPr>
        <w:t xml:space="preserve">Norma Técnica de Salud </w:t>
      </w:r>
      <w:r w:rsidRPr="6C52B135" w:rsidR="17BBC4A0">
        <w:rPr>
          <w:rFonts w:ascii="Open Sans" w:hAnsi="Open Sans" w:eastAsia="Open Sans" w:cs="Open Sans"/>
          <w:i w:val="1"/>
          <w:iCs w:val="1"/>
          <w:noProof w:val="0"/>
          <w:sz w:val="24"/>
          <w:szCs w:val="24"/>
          <w:lang w:val="es-ES"/>
        </w:rPr>
        <w:t>N°</w:t>
      </w:r>
      <w:r w:rsidRPr="6C52B135" w:rsidR="17BBC4A0">
        <w:rPr>
          <w:rFonts w:ascii="Open Sans" w:hAnsi="Open Sans" w:eastAsia="Open Sans" w:cs="Open Sans"/>
          <w:i w:val="1"/>
          <w:iCs w:val="1"/>
          <w:noProof w:val="0"/>
          <w:sz w:val="24"/>
          <w:szCs w:val="24"/>
          <w:lang w:val="es-ES"/>
        </w:rPr>
        <w:t xml:space="preserve"> 119-MINSA/DGIEM-V.01</w:t>
      </w:r>
      <w:r w:rsidRPr="6C52B135" w:rsidR="17BBC4A0">
        <w:rPr>
          <w:rFonts w:ascii="Open Sans" w:hAnsi="Open Sans" w:eastAsia="Open Sans" w:cs="Open Sans"/>
          <w:noProof w:val="0"/>
          <w:sz w:val="24"/>
          <w:szCs w:val="24"/>
          <w:lang w:val="es-ES"/>
        </w:rPr>
        <w:t xml:space="preserve"> establece que la infraestructura de estos centros abarca distancias horizontales extensas, donde el recorrido promedio de ida y vuelta entre la Farmacia Central y un tópico de hospitalización puede alcanzar los 400 metros</w:t>
      </w:r>
      <w:r w:rsidRPr="6C52B135" w:rsidR="2941FD29">
        <w:rPr>
          <w:rFonts w:ascii="Open Sans" w:hAnsi="Open Sans" w:eastAsia="Open Sans" w:cs="Open Sans"/>
          <w:noProof w:val="0"/>
          <w:sz w:val="24"/>
          <w:szCs w:val="24"/>
          <w:lang w:val="es-ES"/>
        </w:rPr>
        <w:t xml:space="preserve"> [6]</w:t>
      </w:r>
      <w:r w:rsidRPr="6C52B135" w:rsidR="17BBC4A0">
        <w:rPr>
          <w:rFonts w:ascii="Open Sans" w:hAnsi="Open Sans" w:eastAsia="Open Sans" w:cs="Open Sans"/>
          <w:noProof w:val="0"/>
          <w:sz w:val="24"/>
          <w:szCs w:val="24"/>
          <w:lang w:val="es-ES"/>
        </w:rPr>
        <w:t xml:space="preserve">. Según la investigación de </w:t>
      </w:r>
      <w:r w:rsidRPr="6C52B135" w:rsidR="17BBC4A0">
        <w:rPr>
          <w:rFonts w:ascii="Open Sans" w:hAnsi="Open Sans" w:eastAsia="Open Sans" w:cs="Open Sans"/>
          <w:noProof w:val="0"/>
          <w:color w:val="auto"/>
          <w:sz w:val="24"/>
          <w:szCs w:val="24"/>
          <w:lang w:val="es-ES"/>
        </w:rPr>
        <w:t>Chinchay Córdova</w:t>
      </w:r>
      <w:r w:rsidRPr="6C52B135" w:rsidR="17BBC4A0">
        <w:rPr>
          <w:rFonts w:ascii="Open Sans" w:hAnsi="Open Sans" w:eastAsia="Open Sans" w:cs="Open Sans"/>
          <w:noProof w:val="0"/>
          <w:color w:val="auto"/>
          <w:sz w:val="24"/>
          <w:szCs w:val="24"/>
          <w:lang w:val="es-ES"/>
        </w:rPr>
        <w:t xml:space="preserve"> </w:t>
      </w:r>
      <w:r w:rsidRPr="6C52B135" w:rsidR="17BBC4A0">
        <w:rPr>
          <w:rFonts w:ascii="Open Sans" w:hAnsi="Open Sans" w:eastAsia="Open Sans" w:cs="Open Sans"/>
          <w:noProof w:val="0"/>
          <w:sz w:val="24"/>
          <w:szCs w:val="24"/>
          <w:lang w:val="es-ES"/>
        </w:rPr>
        <w:t>ejecutada en un hospital Nivel III</w:t>
      </w:r>
      <w:r w:rsidRPr="6C52B135" w:rsidR="7C7F5A1D">
        <w:rPr>
          <w:rFonts w:ascii="Open Sans" w:hAnsi="Open Sans" w:eastAsia="Open Sans" w:cs="Open Sans"/>
          <w:noProof w:val="0"/>
          <w:sz w:val="24"/>
          <w:szCs w:val="24"/>
          <w:lang w:val="es-ES"/>
        </w:rPr>
        <w:t xml:space="preserve"> </w:t>
      </w:r>
      <w:r w:rsidRPr="6C52B135" w:rsidR="17BBC4A0">
        <w:rPr>
          <w:rFonts w:ascii="Open Sans" w:hAnsi="Open Sans" w:eastAsia="Open Sans" w:cs="Open Sans"/>
          <w:noProof w:val="0"/>
          <w:sz w:val="24"/>
          <w:szCs w:val="24"/>
          <w:lang w:val="es-ES"/>
        </w:rPr>
        <w:t>de Lima, el personal de enfermería atiende un promedio de 17 a 24 pacientes por turno, derivando en una sobr</w:t>
      </w:r>
      <w:r w:rsidRPr="6C52B135" w:rsidR="17BBC4A0">
        <w:rPr>
          <w:rFonts w:ascii="Open Sans" w:hAnsi="Open Sans" w:eastAsia="Open Sans" w:cs="Open Sans"/>
          <w:noProof w:val="0"/>
          <w:sz w:val="24"/>
          <w:szCs w:val="24"/>
          <w:lang w:val="es-ES"/>
        </w:rPr>
        <w:t>ecar</w:t>
      </w:r>
      <w:r w:rsidRPr="6C52B135" w:rsidR="17BBC4A0">
        <w:rPr>
          <w:rFonts w:ascii="Open Sans" w:hAnsi="Open Sans" w:eastAsia="Open Sans" w:cs="Open Sans"/>
          <w:noProof w:val="0"/>
          <w:sz w:val="24"/>
          <w:szCs w:val="24"/>
          <w:lang w:val="es-ES"/>
        </w:rPr>
        <w:t>ga f</w:t>
      </w:r>
      <w:r w:rsidRPr="6C52B135" w:rsidR="17BBC4A0">
        <w:rPr>
          <w:rFonts w:ascii="Open Sans" w:hAnsi="Open Sans" w:eastAsia="Open Sans" w:cs="Open Sans"/>
          <w:noProof w:val="0"/>
          <w:sz w:val="24"/>
          <w:szCs w:val="24"/>
          <w:lang w:val="es-ES"/>
        </w:rPr>
        <w:t>ísic</w:t>
      </w:r>
      <w:r w:rsidRPr="6C52B135" w:rsidR="17BBC4A0">
        <w:rPr>
          <w:rFonts w:ascii="Open Sans" w:hAnsi="Open Sans" w:eastAsia="Open Sans" w:cs="Open Sans"/>
          <w:noProof w:val="0"/>
          <w:sz w:val="24"/>
          <w:szCs w:val="24"/>
          <w:lang w:val="es-ES"/>
        </w:rPr>
        <w:t xml:space="preserve">a alta en el 93.6% de los profesionales y una afectación global del 100% de la </w:t>
      </w:r>
      <w:r w:rsidRPr="6C52B135" w:rsidR="17BBC4A0">
        <w:rPr>
          <w:rFonts w:ascii="Open Sans" w:hAnsi="Open Sans" w:eastAsia="Open Sans" w:cs="Open Sans"/>
          <w:noProof w:val="0"/>
          <w:sz w:val="24"/>
          <w:szCs w:val="24"/>
          <w:lang w:val="es-ES"/>
        </w:rPr>
        <w:t>muestra</w:t>
      </w:r>
      <w:r w:rsidRPr="6C52B135" w:rsidR="1B51911E">
        <w:rPr>
          <w:rFonts w:ascii="Open Sans" w:hAnsi="Open Sans" w:eastAsia="Open Sans" w:cs="Open Sans"/>
          <w:noProof w:val="0"/>
          <w:sz w:val="24"/>
          <w:szCs w:val="24"/>
          <w:lang w:val="es-ES"/>
        </w:rPr>
        <w:t xml:space="preserve"> </w:t>
      </w:r>
      <w:r w:rsidRPr="6C52B135" w:rsidR="43CB2A96">
        <w:rPr>
          <w:rFonts w:ascii="Open Sans" w:hAnsi="Open Sans" w:eastAsia="Open Sans" w:cs="Open Sans"/>
          <w:noProof w:val="0"/>
          <w:sz w:val="24"/>
          <w:szCs w:val="24"/>
          <w:lang w:val="es-ES"/>
        </w:rPr>
        <w:t>[</w:t>
      </w:r>
      <w:r w:rsidRPr="6C52B135" w:rsidR="43CB2A96">
        <w:rPr>
          <w:rFonts w:ascii="Open Sans" w:hAnsi="Open Sans" w:eastAsia="Open Sans" w:cs="Open Sans"/>
          <w:noProof w:val="0"/>
          <w:sz w:val="24"/>
          <w:szCs w:val="24"/>
          <w:lang w:val="es-ES"/>
        </w:rPr>
        <w:t>7]</w:t>
      </w:r>
      <w:r w:rsidRPr="6C52B135" w:rsidR="17BBC4A0">
        <w:rPr>
          <w:rFonts w:ascii="Open Sans" w:hAnsi="Open Sans" w:eastAsia="Open Sans" w:cs="Open Sans"/>
          <w:noProof w:val="0"/>
          <w:sz w:val="24"/>
          <w:szCs w:val="24"/>
          <w:lang w:val="es-ES"/>
        </w:rPr>
        <w:t>.</w:t>
      </w:r>
    </w:p>
    <w:p w:rsidR="17BBC4A0" w:rsidP="6C52B135" w:rsidRDefault="17BBC4A0" w14:paraId="0FDC9E08" w14:textId="14178B8C">
      <w:pPr>
        <w:pStyle w:val="Normal"/>
        <w:spacing w:before="0" w:beforeAutospacing="off" w:after="240" w:afterAutospacing="off"/>
        <w:jc w:val="both"/>
        <w:rPr>
          <w:rFonts w:ascii="Open Sans" w:hAnsi="Open Sans" w:eastAsia="Open Sans" w:cs="Open Sans"/>
          <w:noProof w:val="0"/>
          <w:sz w:val="24"/>
          <w:szCs w:val="24"/>
          <w:lang w:val="es-ES"/>
        </w:rPr>
      </w:pPr>
      <w:r w:rsidRPr="6C52B135" w:rsidR="17BBC4A0">
        <w:rPr>
          <w:rFonts w:ascii="Open Sans" w:hAnsi="Open Sans" w:eastAsia="Open Sans" w:cs="Open Sans"/>
          <w:noProof w:val="0"/>
          <w:sz w:val="24"/>
          <w:szCs w:val="24"/>
          <w:lang w:val="es-ES"/>
        </w:rPr>
        <w:t xml:space="preserve">Para cuantificar el impacto operativo exacto, se emplea un modelo de estimación paramétrica. Considerando una velocidad de marcha funcional de </w:t>
      </w:r>
      <m:oMathPara xmlns:m="http://schemas.openxmlformats.org/officeDocument/2006/math">
        <m:oMath xmlns:m="http://schemas.openxmlformats.org/officeDocument/2006/math">
          <m:r xmlns:m="http://schemas.openxmlformats.org/officeDocument/2006/math">
            <m:t xmlns:m="http://schemas.openxmlformats.org/officeDocument/2006/math">1.0</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m</m:t>
          </m:r>
          <m:r xmlns:m="http://schemas.openxmlformats.org/officeDocument/2006/math">
            <m:rPr xmlns:m="http://schemas.openxmlformats.org/officeDocument/2006/math">
              <m:lit/>
              <m:nor/>
            </m:rPr>
            <m:t xmlns:m="http://schemas.openxmlformats.org/officeDocument/2006/math">/</m:t>
          </m:r>
          <m:r xmlns:m="http://schemas.openxmlformats.org/officeDocument/2006/math">
            <m:rPr xmlns:m="http://schemas.openxmlformats.org/officeDocument/2006/math">
              <m:nor/>
            </m:rPr>
            <m:t xmlns:m="http://schemas.openxmlformats.org/officeDocument/2006/math">s</m:t>
          </m:r>
        </m:oMath>
      </m:oMathPara>
      <w:r w:rsidRPr="6C52B135" w:rsidR="2DA29BBA">
        <w:rPr>
          <w:rFonts w:ascii="Open Sans" w:hAnsi="Open Sans" w:eastAsia="Open Sans" w:cs="Open Sans"/>
          <w:noProof w:val="0"/>
          <w:sz w:val="24"/>
          <w:szCs w:val="24"/>
          <w:lang w:val="es-ES"/>
        </w:rPr>
        <w:t xml:space="preserve"> </w:t>
      </w:r>
      <w:r w:rsidRPr="6C52B135" w:rsidR="17BBC4A0">
        <w:rPr>
          <w:rFonts w:ascii="Open Sans" w:hAnsi="Open Sans" w:eastAsia="Open Sans" w:cs="Open Sans"/>
          <w:noProof w:val="0"/>
          <w:sz w:val="24"/>
          <w:szCs w:val="24"/>
          <w:lang w:val="es-ES"/>
        </w:rPr>
        <w:t>(condicionada por la evasión natural de camillas y personal en el pasillo)</w:t>
      </w:r>
      <w:r w:rsidRPr="6C52B135" w:rsidR="76C45B98">
        <w:rPr>
          <w:rFonts w:ascii="Open Sans" w:hAnsi="Open Sans" w:eastAsia="Open Sans" w:cs="Open Sans"/>
          <w:noProof w:val="0"/>
          <w:sz w:val="24"/>
          <w:szCs w:val="24"/>
          <w:lang w:val="es-ES"/>
        </w:rPr>
        <w:t xml:space="preserve"> [10]</w:t>
      </w:r>
    </w:p>
    <w:p w:rsidR="6C52B135" w:rsidP="6C52B135" w:rsidRDefault="6C52B135" w14:paraId="15D2022D" w14:textId="4F1FC9FF">
      <w:pPr>
        <w:spacing w:before="0" w:beforeAutospacing="off" w:after="240" w:afterAutospacing="off"/>
        <w:jc w:val="both"/>
        <w:rPr>
          <w:rFonts w:ascii="Open Sans" w:hAnsi="Open Sans" w:eastAsia="Open Sans" w:cs="Open Sans"/>
          <w:noProof w:val="0"/>
          <w:sz w:val="24"/>
          <w:szCs w:val="24"/>
          <w:highlight w:val="yellow"/>
          <w:lang w:val="es-ES"/>
        </w:rPr>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Tiempo</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de</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Caminata</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Puro</m:t>
          </m:r>
          <m:r xmlns:m="http://schemas.openxmlformats.org/officeDocument/2006/math">
            <m:t xmlns:m="http://schemas.openxmlformats.org/officeDocument/2006/math">=</m:t>
          </m:r>
          <m:f xmlns:m="http://schemas.openxmlformats.org/officeDocument/2006/math">
            <m:fPr>
              <m:ctrlPr/>
            </m:fPr>
            <m:num>
              <m:r>
                <m:t>400</m:t>
              </m:r>
              <m:r>
                <m:rPr>
                  <m:nor/>
                </m:rPr>
                <m:t> </m:t>
              </m:r>
              <m:r>
                <m:rPr>
                  <m:nor/>
                </m:rPr>
                <m:t>m</m:t>
              </m:r>
            </m:num>
            <m:den>
              <m:r>
                <m:t>1.0</m:t>
              </m:r>
              <m:r>
                <m:rPr>
                  <m:nor/>
                </m:rPr>
                <m:t> </m:t>
              </m:r>
              <m:r>
                <m:rPr>
                  <m:nor/>
                </m:rPr>
                <m:t>m</m:t>
              </m:r>
              <m:r>
                <m:rPr>
                  <m:lit/>
                  <m:nor/>
                </m:rPr>
                <m:t>/</m:t>
              </m:r>
              <m:r>
                <m:rPr>
                  <m:nor/>
                </m:rPr>
                <m:t>s</m:t>
              </m:r>
            </m:den>
          </m:f>
          <m:r xmlns:m="http://schemas.openxmlformats.org/officeDocument/2006/math">
            <m:t xmlns:m="http://schemas.openxmlformats.org/officeDocument/2006/math">=400</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s</m:t>
          </m:r>
          <m:r xmlns:m="http://schemas.openxmlformats.org/officeDocument/2006/math">
            <m:t xmlns:m="http://schemas.openxmlformats.org/officeDocument/2006/math">≈6.6</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minutos</m:t>
          </m:r>
        </m:oMath>
      </m:oMathPara>
    </w:p>
    <w:p w:rsidR="436C3BCF" w:rsidP="6C52B135" w:rsidRDefault="436C3BCF" w14:paraId="528364DA" w14:textId="5C79D7BB">
      <w:pPr>
        <w:bidi w:val="0"/>
        <w:spacing w:before="240" w:beforeAutospacing="off" w:after="240" w:afterAutospacing="off"/>
        <w:jc w:val="both"/>
      </w:pPr>
      <w:r w:rsidRPr="6C52B135" w:rsidR="436C3BCF">
        <w:rPr>
          <w:rFonts w:ascii="Open Sans" w:hAnsi="Open Sans" w:eastAsia="Open Sans" w:cs="Open Sans"/>
          <w:noProof w:val="0"/>
          <w:sz w:val="24"/>
          <w:szCs w:val="24"/>
          <w:lang w:val="es-ES"/>
        </w:rPr>
        <w:t xml:space="preserve">Al considerar el tiempo máximo de espera y despacho en ventanilla de farmacia, estimado en 30,1 minutos para pacientes que requieren una atención más especializada [11], y sumarle los 6,5 minutos correspondientes al tiempo adicional por requerimiento, se obtiene un tiempo total de </w:t>
      </w:r>
      <w:r w:rsidRPr="6C52B135" w:rsidR="436C3BCF">
        <w:rPr>
          <w:rFonts w:ascii="Open Sans" w:hAnsi="Open Sans" w:eastAsia="Open Sans" w:cs="Open Sans"/>
          <w:b w:val="1"/>
          <w:bCs w:val="1"/>
          <w:noProof w:val="0"/>
          <w:sz w:val="24"/>
          <w:szCs w:val="24"/>
          <w:lang w:val="es-ES"/>
        </w:rPr>
        <w:t>36,6 minutos por desplazamiento logístico</w:t>
      </w:r>
      <w:r w:rsidRPr="6C52B135" w:rsidR="436C3BCF">
        <w:rPr>
          <w:rFonts w:ascii="Open Sans" w:hAnsi="Open Sans" w:eastAsia="Open Sans" w:cs="Open Sans"/>
          <w:noProof w:val="0"/>
          <w:sz w:val="24"/>
          <w:szCs w:val="24"/>
          <w:lang w:val="es-ES"/>
        </w:rPr>
        <w:t>.</w:t>
      </w:r>
    </w:p>
    <w:p w:rsidR="436C3BCF" w:rsidP="6C52B135" w:rsidRDefault="436C3BCF" w14:paraId="5D582769" w14:textId="1BA75251">
      <w:pPr>
        <w:bidi w:val="0"/>
        <w:spacing w:before="240" w:beforeAutospacing="off" w:after="240" w:afterAutospacing="off"/>
        <w:jc w:val="both"/>
      </w:pPr>
      <w:r w:rsidRPr="6C52B135" w:rsidR="436C3BCF">
        <w:rPr>
          <w:rFonts w:ascii="Open Sans" w:hAnsi="Open Sans" w:eastAsia="Open Sans" w:cs="Open Sans"/>
          <w:noProof w:val="0"/>
          <w:sz w:val="24"/>
          <w:szCs w:val="24"/>
          <w:lang w:val="es-ES"/>
        </w:rPr>
        <w:t>Para estimar el tiempo potencialmente perdido por el personal hospitalario, se plantea un escenario conservador en el que, de las 17 a 24 personas atendidas por un profesional de salud durante un turno, únicamente dos requieren desplazamientos logísticos hacia la farmacia. Bajo este supuesto, la pérdida acumulada de tiempo se calcula mediante la siguiente expresión:</w:t>
      </w:r>
    </w:p>
    <w:p w:rsidR="6C52B135" w:rsidP="6C52B135" w:rsidRDefault="6C52B135" w14:paraId="4A3703FE" w14:textId="4369E661">
      <w:pPr>
        <w:pStyle w:val="Normal"/>
        <w:suppressLineNumbers w:val="0"/>
        <w:bidi w:val="0"/>
        <w:spacing w:before="0" w:beforeAutospacing="off" w:after="240" w:afterAutospacing="off" w:line="279" w:lineRule="auto"/>
        <w:ind w:left="0" w:right="0"/>
        <w:jc w:val="both"/>
        <w:rPr>
          <w:rFonts w:ascii="Open Sans" w:hAnsi="Open Sans" w:eastAsia="Open Sans" w:cs="Open Sans"/>
          <w:noProof w:val="0"/>
          <w:sz w:val="24"/>
          <w:szCs w:val="24"/>
          <w:highlight w:val="yellow"/>
          <w:lang w:val="es-ES"/>
        </w:rPr>
      </w:pPr>
      <m:oMathPara xmlns:m="http://schemas.openxmlformats.org/officeDocument/2006/math">
        <m:oMath xmlns:m="http://schemas.openxmlformats.org/officeDocument/2006/math">
          <m:r xmlns:m="http://schemas.openxmlformats.org/officeDocument/2006/math">
            <m:t xmlns:m="http://schemas.openxmlformats.org/officeDocument/2006/math">𝑃</m:t>
          </m:r>
          <m:r xmlns:m="http://schemas.openxmlformats.org/officeDocument/2006/math">
            <m:t xmlns:m="http://schemas.openxmlformats.org/officeDocument/2006/math">é</m:t>
          </m:r>
          <m:r xmlns:m="http://schemas.openxmlformats.org/officeDocument/2006/math">
            <m:t xmlns:m="http://schemas.openxmlformats.org/officeDocument/2006/math">𝑟𝑑𝑖𝑑𝑎</m:t>
          </m:r>
          <m:func xmlns:m="http://schemas.openxmlformats.org/officeDocument/2006/math">
            <m:funcPr>
              <m:ctrlPr/>
            </m:funcPr>
            <m:fName>
              <m:r>
                <m:rPr>
                  <m:sty m:val="p"/>
                </m:rPr>
                <m:t>det</m:t>
              </m:r>
            </m:fName>
            <m:e>
              <m:r>
                <m:t>𝑡</m:t>
              </m:r>
            </m:e>
          </m:func>
          <m:r xmlns:m="http://schemas.openxmlformats.org/officeDocument/2006/math">
            <m:t xmlns:m="http://schemas.openxmlformats.org/officeDocument/2006/math">𝑖𝑒𝑚𝑝𝑜</m:t>
          </m:r>
          <m:r xmlns:m="http://schemas.openxmlformats.org/officeDocument/2006/math">
            <m:t xmlns:m="http://schemas.openxmlformats.org/officeDocument/2006/math"> </m:t>
          </m:r>
          <m:r xmlns:m="http://schemas.openxmlformats.org/officeDocument/2006/math">
            <m:t xmlns:m="http://schemas.openxmlformats.org/officeDocument/2006/math">𝑝𝑜𝑟</m:t>
          </m:r>
          <m:r xmlns:m="http://schemas.openxmlformats.org/officeDocument/2006/math">
            <m:t xmlns:m="http://schemas.openxmlformats.org/officeDocument/2006/math"> </m:t>
          </m:r>
          <m:r xmlns:m="http://schemas.openxmlformats.org/officeDocument/2006/math">
            <m:t xmlns:m="http://schemas.openxmlformats.org/officeDocument/2006/math">𝑡𝑢𝑟𝑛𝑜</m:t>
          </m:r>
          <m:r xmlns:m="http://schemas.openxmlformats.org/officeDocument/2006/math">
            <m:t xmlns:m="http://schemas.openxmlformats.org/officeDocument/2006/math">=2</m:t>
          </m:r>
          <m:r xmlns:m="http://schemas.openxmlformats.org/officeDocument/2006/math">
            <m:t xmlns:m="http://schemas.openxmlformats.org/officeDocument/2006/math">𝑉𝑖𝑎𝑗𝑒𝑠</m:t>
          </m:r>
          <m:r xmlns:m="http://schemas.openxmlformats.org/officeDocument/2006/math">
            <m:t xmlns:m="http://schemas.openxmlformats.org/officeDocument/2006/math">×36,6</m:t>
          </m:r>
          <m:r xmlns:m="http://schemas.openxmlformats.org/officeDocument/2006/math">
            <m:t xmlns:m="http://schemas.openxmlformats.org/officeDocument/2006/math">𝑚𝑖𝑛</m:t>
          </m:r>
          <m:r xmlns:m="http://schemas.openxmlformats.org/officeDocument/2006/math">
            <m:t xmlns:m="http://schemas.openxmlformats.org/officeDocument/2006/math">=73,2</m:t>
          </m:r>
          <m:r xmlns:m="http://schemas.openxmlformats.org/officeDocument/2006/math">
            <m:t xmlns:m="http://schemas.openxmlformats.org/officeDocument/2006/math">𝑚𝑖𝑛</m:t>
          </m:r>
          <m:r xmlns:m="http://schemas.openxmlformats.org/officeDocument/2006/math">
            <m:t xmlns:m="http://schemas.openxmlformats.org/officeDocument/2006/math">⟶</m:t>
          </m:r>
          <m:r xmlns:m="http://schemas.openxmlformats.org/officeDocument/2006/math">
            <m:t xmlns:m="http://schemas.openxmlformats.org/officeDocument/2006/math">1,22</m:t>
          </m:r>
          <m:r xmlns:m="http://schemas.openxmlformats.org/officeDocument/2006/math">
            <m:t xmlns:m="http://schemas.openxmlformats.org/officeDocument/2006/math">h𝑜𝑟𝑎𝑠</m:t>
          </m:r>
        </m:oMath>
      </m:oMathPara>
    </w:p>
    <w:p w:rsidR="73D165B1" w:rsidP="6C52B135" w:rsidRDefault="73D165B1" w14:paraId="23088B49" w14:textId="28C218F8">
      <w:pPr>
        <w:pStyle w:val="Normal"/>
        <w:suppressLineNumbers w:val="0"/>
        <w:bidi w:val="0"/>
        <w:spacing w:before="0" w:beforeAutospacing="off" w:after="240" w:afterAutospacing="off" w:line="279" w:lineRule="auto"/>
        <w:ind w:left="0" w:right="0"/>
        <w:jc w:val="both"/>
      </w:pPr>
      <w:r w:rsidRPr="6C52B135" w:rsidR="73D165B1">
        <w:rPr>
          <w:rFonts w:ascii="Open Sans" w:hAnsi="Open Sans" w:eastAsia="Open Sans" w:cs="Open Sans"/>
          <w:noProof w:val="0"/>
          <w:sz w:val="24"/>
          <w:szCs w:val="24"/>
          <w:lang w:val="es-ES"/>
        </w:rPr>
        <w:t>En caso el turno sea complicado y se solicite mayor número de viajes, sea por medicina o algún material mé</w:t>
      </w:r>
      <w:r w:rsidRPr="6C52B135" w:rsidR="1F3C1816">
        <w:rPr>
          <w:rFonts w:ascii="Open Sans" w:hAnsi="Open Sans" w:eastAsia="Open Sans" w:cs="Open Sans"/>
          <w:noProof w:val="0"/>
          <w:sz w:val="24"/>
          <w:szCs w:val="24"/>
          <w:lang w:val="es-ES"/>
        </w:rPr>
        <w:t xml:space="preserve">dico. Se </w:t>
      </w:r>
      <w:r w:rsidRPr="6C52B135" w:rsidR="36B53F0E">
        <w:rPr>
          <w:rFonts w:ascii="Open Sans" w:hAnsi="Open Sans" w:eastAsia="Open Sans" w:cs="Open Sans"/>
          <w:noProof w:val="0"/>
          <w:sz w:val="24"/>
          <w:szCs w:val="24"/>
          <w:lang w:val="es-ES"/>
        </w:rPr>
        <w:t>podría</w:t>
      </w:r>
      <w:r w:rsidRPr="6C52B135" w:rsidR="1F3C1816">
        <w:rPr>
          <w:rFonts w:ascii="Open Sans" w:hAnsi="Open Sans" w:eastAsia="Open Sans" w:cs="Open Sans"/>
          <w:noProof w:val="0"/>
          <w:sz w:val="24"/>
          <w:szCs w:val="24"/>
          <w:lang w:val="es-ES"/>
        </w:rPr>
        <w:t xml:space="preserve"> llegar a perder </w:t>
      </w:r>
      <w:r w:rsidRPr="6C52B135" w:rsidR="294782C9">
        <w:rPr>
          <w:rFonts w:ascii="Open Sans" w:hAnsi="Open Sans" w:eastAsia="Open Sans" w:cs="Open Sans"/>
          <w:noProof w:val="0"/>
          <w:sz w:val="24"/>
          <w:szCs w:val="24"/>
          <w:lang w:val="es-ES"/>
        </w:rPr>
        <w:t>muchas más horas</w:t>
      </w:r>
      <w:r w:rsidRPr="6C52B135" w:rsidR="1F3C1816">
        <w:rPr>
          <w:rFonts w:ascii="Open Sans" w:hAnsi="Open Sans" w:eastAsia="Open Sans" w:cs="Open Sans"/>
          <w:noProof w:val="0"/>
          <w:sz w:val="24"/>
          <w:szCs w:val="24"/>
          <w:lang w:val="es-ES"/>
        </w:rPr>
        <w:t>.</w:t>
      </w:r>
      <w:r w:rsidRPr="6C52B135" w:rsidR="73D165B1">
        <w:rPr>
          <w:rFonts w:ascii="Open Sans" w:hAnsi="Open Sans" w:eastAsia="Open Sans" w:cs="Open Sans"/>
          <w:noProof w:val="0"/>
          <w:sz w:val="24"/>
          <w:szCs w:val="24"/>
          <w:lang w:val="es-ES"/>
        </w:rPr>
        <w:t xml:space="preserve"> </w:t>
      </w:r>
      <w:r w:rsidRPr="6C52B135" w:rsidR="17BBC4A0">
        <w:rPr>
          <w:rFonts w:ascii="Open Sans" w:hAnsi="Open Sans" w:eastAsia="Open Sans" w:cs="Open Sans"/>
          <w:noProof w:val="0"/>
          <w:sz w:val="24"/>
          <w:szCs w:val="24"/>
          <w:lang w:val="es-ES"/>
        </w:rPr>
        <w:t xml:space="preserve">Esto representa horas restadas a la atención clínica directa en cada jornada, validando formalmente la directriz del MINSA de que automatizar el transporte logístico puede erradicar el tiempo improductivo de </w:t>
      </w:r>
      <w:r w:rsidRPr="6C52B135" w:rsidR="17BBC4A0">
        <w:rPr>
          <w:rFonts w:ascii="Open Sans" w:hAnsi="Open Sans" w:eastAsia="Open Sans" w:cs="Open Sans"/>
          <w:noProof w:val="0"/>
          <w:sz w:val="24"/>
          <w:szCs w:val="24"/>
          <w:lang w:val="es-ES"/>
        </w:rPr>
        <w:t>desplazamiento.</w:t>
      </w:r>
      <w:r w:rsidRPr="6C52B135" w:rsidR="2820F1A1">
        <w:rPr>
          <w:rFonts w:ascii="Open Sans" w:hAnsi="Open Sans" w:eastAsia="Open Sans" w:cs="Open Sans"/>
          <w:noProof w:val="0"/>
          <w:sz w:val="24"/>
          <w:szCs w:val="24"/>
          <w:lang w:val="es-ES"/>
        </w:rPr>
        <w:t>[</w:t>
      </w:r>
      <w:r w:rsidRPr="6C52B135" w:rsidR="5BE89483">
        <w:rPr>
          <w:rFonts w:ascii="Open Sans" w:hAnsi="Open Sans" w:eastAsia="Open Sans" w:cs="Open Sans"/>
          <w:noProof w:val="0"/>
          <w:sz w:val="24"/>
          <w:szCs w:val="24"/>
          <w:lang w:val="es-ES"/>
        </w:rPr>
        <w:t>6</w:t>
      </w:r>
      <w:r w:rsidRPr="6C52B135" w:rsidR="2820F1A1">
        <w:rPr>
          <w:rFonts w:ascii="Open Sans" w:hAnsi="Open Sans" w:eastAsia="Open Sans" w:cs="Open Sans"/>
          <w:noProof w:val="0"/>
          <w:sz w:val="24"/>
          <w:szCs w:val="24"/>
          <w:lang w:val="es-ES"/>
        </w:rPr>
        <w:t>]</w:t>
      </w:r>
      <w:r w:rsidRPr="6C52B135" w:rsidR="0C717F48">
        <w:rPr>
          <w:rFonts w:ascii="Open Sans" w:hAnsi="Open Sans" w:eastAsia="Open Sans" w:cs="Open Sans"/>
          <w:noProof w:val="0"/>
          <w:sz w:val="24"/>
          <w:szCs w:val="24"/>
          <w:lang w:val="es-ES"/>
        </w:rPr>
        <w:t xml:space="preserve"> T</w:t>
      </w:r>
      <w:r w:rsidRPr="6C52B135" w:rsidR="0C717F48">
        <w:rPr>
          <w:rFonts w:ascii="Open Sans" w:hAnsi="Open Sans" w:eastAsia="Open Sans" w:cs="Open Sans"/>
          <w:b w:val="0"/>
          <w:bCs w:val="0"/>
          <w:noProof w:val="0"/>
          <w:sz w:val="24"/>
          <w:szCs w:val="24"/>
          <w:lang w:val="es-ES"/>
        </w:rPr>
        <w:t>al como se ilustra en el plano arquitectónico de la Figura 1</w:t>
      </w:r>
      <w:r w:rsidRPr="6C52B135" w:rsidR="0C717F48">
        <w:rPr>
          <w:rFonts w:ascii="Open Sans" w:hAnsi="Open Sans" w:eastAsia="Open Sans" w:cs="Open Sans"/>
          <w:b w:val="0"/>
          <w:bCs w:val="0"/>
          <w:noProof w:val="0"/>
          <w:sz w:val="24"/>
          <w:szCs w:val="24"/>
          <w:lang w:val="es-ES"/>
        </w:rPr>
        <w:t>.</w:t>
      </w:r>
    </w:p>
    <w:p w:rsidR="6C52B135" w:rsidP="6C52B135" w:rsidRDefault="6C52B135" w14:paraId="18C41CF9" w14:textId="0F2B5C48">
      <w:pPr>
        <w:pStyle w:val="Normal"/>
        <w:suppressLineNumbers w:val="0"/>
        <w:bidi w:val="0"/>
        <w:spacing w:before="0" w:beforeAutospacing="off" w:after="240" w:afterAutospacing="off" w:line="279" w:lineRule="auto"/>
        <w:ind w:left="0" w:right="0"/>
        <w:jc w:val="left"/>
        <w:rPr>
          <w:rFonts w:ascii="Open Sans" w:hAnsi="Open Sans" w:eastAsia="Open Sans" w:cs="Open Sans"/>
          <w:noProof w:val="0"/>
          <w:sz w:val="24"/>
          <w:szCs w:val="24"/>
          <w:highlight w:val="yellow"/>
          <w:lang w:val="es-ES"/>
        </w:rPr>
      </w:pPr>
    </w:p>
    <w:p w:rsidR="6C52B135" w:rsidP="6C52B135" w:rsidRDefault="6C52B135" w14:paraId="5C427133" w14:textId="6CF3F77A">
      <w:pPr>
        <w:pStyle w:val="Normal"/>
        <w:suppressLineNumbers w:val="0"/>
        <w:bidi w:val="0"/>
        <w:spacing w:before="0" w:beforeAutospacing="off" w:after="240" w:afterAutospacing="off" w:line="279" w:lineRule="auto"/>
        <w:ind w:left="0" w:right="0"/>
        <w:jc w:val="left"/>
        <w:rPr>
          <w:rFonts w:ascii="Open Sans" w:hAnsi="Open Sans" w:eastAsia="Open Sans" w:cs="Open Sans"/>
          <w:noProof w:val="0"/>
          <w:sz w:val="24"/>
          <w:szCs w:val="24"/>
          <w:highlight w:val="yellow"/>
          <w:lang w:val="es-ES"/>
        </w:rPr>
      </w:pPr>
    </w:p>
    <w:p w:rsidR="6C52B135" w:rsidP="6C52B135" w:rsidRDefault="6C52B135" w14:paraId="2CBDF469" w14:textId="732DC021">
      <w:pPr>
        <w:pStyle w:val="Normal"/>
        <w:suppressLineNumbers w:val="0"/>
        <w:bidi w:val="0"/>
        <w:spacing w:before="0" w:beforeAutospacing="off" w:after="240" w:afterAutospacing="off" w:line="279" w:lineRule="auto"/>
        <w:ind w:left="0" w:right="0"/>
        <w:jc w:val="left"/>
        <w:rPr>
          <w:rFonts w:ascii="Open Sans" w:hAnsi="Open Sans" w:eastAsia="Open Sans" w:cs="Open Sans"/>
          <w:noProof w:val="0"/>
          <w:sz w:val="24"/>
          <w:szCs w:val="24"/>
          <w:highlight w:val="yellow"/>
          <w:lang w:val="es-ES"/>
        </w:rPr>
      </w:pPr>
    </w:p>
    <w:p w:rsidR="6C52B135" w:rsidP="6C52B135" w:rsidRDefault="6C52B135" w14:paraId="74E49544" w14:textId="43085FB1">
      <w:pPr>
        <w:pStyle w:val="Normal"/>
        <w:suppressLineNumbers w:val="0"/>
        <w:bidi w:val="0"/>
        <w:spacing w:before="0" w:beforeAutospacing="off" w:after="240" w:afterAutospacing="off" w:line="279" w:lineRule="auto"/>
        <w:ind w:left="0" w:right="0"/>
        <w:jc w:val="left"/>
        <w:rPr>
          <w:rFonts w:ascii="Open Sans" w:hAnsi="Open Sans" w:eastAsia="Open Sans" w:cs="Open Sans"/>
          <w:noProof w:val="0"/>
          <w:sz w:val="24"/>
          <w:szCs w:val="24"/>
          <w:highlight w:val="yellow"/>
          <w:lang w:val="es-ES"/>
        </w:rPr>
      </w:pPr>
    </w:p>
    <w:p w:rsidR="6C52B135" w:rsidP="6C52B135" w:rsidRDefault="6C52B135" w14:paraId="074DEE15" w14:textId="1538B136">
      <w:pPr>
        <w:pStyle w:val="Normal"/>
        <w:suppressLineNumbers w:val="0"/>
        <w:bidi w:val="0"/>
        <w:spacing w:before="0" w:beforeAutospacing="off" w:after="240" w:afterAutospacing="off" w:line="279" w:lineRule="auto"/>
        <w:ind w:left="0" w:right="0"/>
        <w:jc w:val="left"/>
        <w:rPr>
          <w:rFonts w:ascii="Open Sans" w:hAnsi="Open Sans" w:eastAsia="Open Sans" w:cs="Open Sans"/>
          <w:noProof w:val="0"/>
          <w:sz w:val="24"/>
          <w:szCs w:val="24"/>
          <w:highlight w:val="yellow"/>
          <w:lang w:val="es-ES"/>
        </w:rPr>
      </w:pPr>
    </w:p>
    <w:p w:rsidR="17BBC4A0" w:rsidP="6C52B135" w:rsidRDefault="17BBC4A0" w14:paraId="74EAD122" w14:textId="0230D332">
      <w:pPr>
        <w:spacing w:before="0" w:beforeAutospacing="off" w:after="240" w:afterAutospacing="off"/>
      </w:pPr>
      <w:r w:rsidRPr="6C52B135" w:rsidR="17BBC4A0">
        <w:rPr>
          <w:rFonts w:ascii="Calibri" w:hAnsi="Calibri" w:eastAsia="Calibri" w:cs="Calibri"/>
          <w:b w:val="1"/>
          <w:bCs w:val="1"/>
          <w:noProof w:val="0"/>
          <w:sz w:val="24"/>
          <w:szCs w:val="24"/>
          <w:lang w:val="es-ES"/>
        </w:rPr>
        <w:t>1.2. Justificación</w:t>
      </w:r>
    </w:p>
    <w:p w:rsidR="2909965F" w:rsidP="6C52B135" w:rsidRDefault="2909965F" w14:paraId="7A5ABDD2" w14:textId="0B353233">
      <w:pPr>
        <w:pStyle w:val="Normal"/>
        <w:spacing w:before="0" w:beforeAutospacing="off" w:after="240" w:afterAutospacing="off"/>
      </w:pPr>
      <w:r w:rsidR="2909965F">
        <w:drawing>
          <wp:inline wp14:editId="37DD9B92" wp14:anchorId="644D1782">
            <wp:extent cx="5724525" cy="3562350"/>
            <wp:effectExtent l="0" t="0" r="0" b="0"/>
            <wp:docPr id="1496995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995804" name="Picture 1496995804"/>
                    <pic:cNvPicPr/>
                  </pic:nvPicPr>
                  <pic:blipFill>
                    <a:blip xmlns:r="http://schemas.openxmlformats.org/officeDocument/2006/relationships" r:embed="rId1891445362">
                      <a:extLst>
                        <a:ext uri="{28A0092B-C50C-407E-A947-70E740481C1C}">
                          <a14:useLocalDpi xmlns:a14="http://schemas.microsoft.com/office/drawing/2010/main"/>
                        </a:ext>
                      </a:extLst>
                    </a:blip>
                    <a:stretch>
                      <a:fillRect/>
                    </a:stretch>
                  </pic:blipFill>
                  <pic:spPr>
                    <a:xfrm>
                      <a:off x="0" y="0"/>
                      <a:ext cx="5724525" cy="3562350"/>
                    </a:xfrm>
                    <a:prstGeom prst="rect">
                      <a:avLst/>
                    </a:prstGeom>
                  </pic:spPr>
                </pic:pic>
              </a:graphicData>
            </a:graphic>
          </wp:inline>
        </w:drawing>
      </w:r>
      <w:r w:rsidRPr="6C52B135" w:rsidR="660D10DF">
        <w:rPr>
          <w:rFonts w:ascii="Calibri" w:hAnsi="Calibri" w:eastAsia="Calibri" w:cs="Calibri"/>
          <w:b w:val="1"/>
          <w:bCs w:val="1"/>
          <w:noProof w:val="0"/>
          <w:sz w:val="24"/>
          <w:szCs w:val="24"/>
          <w:lang w:val="es-ES"/>
        </w:rPr>
        <w:t>Fig</w:t>
      </w:r>
      <w:r w:rsidRPr="6C52B135" w:rsidR="0A2A3272">
        <w:rPr>
          <w:rFonts w:ascii="Calibri" w:hAnsi="Calibri" w:eastAsia="Calibri" w:cs="Calibri"/>
          <w:b w:val="1"/>
          <w:bCs w:val="1"/>
          <w:noProof w:val="0"/>
          <w:sz w:val="24"/>
          <w:szCs w:val="24"/>
          <w:lang w:val="es-ES"/>
        </w:rPr>
        <w:t xml:space="preserve"> </w:t>
      </w:r>
      <w:r w:rsidRPr="6C52B135" w:rsidR="660D10DF">
        <w:rPr>
          <w:rFonts w:ascii="Calibri" w:hAnsi="Calibri" w:eastAsia="Calibri" w:cs="Calibri"/>
          <w:b w:val="1"/>
          <w:bCs w:val="1"/>
          <w:noProof w:val="0"/>
          <w:sz w:val="24"/>
          <w:szCs w:val="24"/>
          <w:lang w:val="es-ES"/>
        </w:rPr>
        <w:t>1.</w:t>
      </w:r>
      <w:r w:rsidRPr="6C52B135" w:rsidR="41EF185B">
        <w:rPr>
          <w:rFonts w:ascii="Calibri" w:hAnsi="Calibri" w:eastAsia="Calibri" w:cs="Calibri"/>
          <w:b w:val="1"/>
          <w:bCs w:val="1"/>
          <w:noProof w:val="0"/>
          <w:sz w:val="24"/>
          <w:szCs w:val="24"/>
          <w:lang w:val="es-ES"/>
        </w:rPr>
        <w:t xml:space="preserve"> </w:t>
      </w:r>
      <w:r w:rsidRPr="6C52B135" w:rsidR="41EF185B">
        <w:rPr>
          <w:rFonts w:ascii="Calibri" w:hAnsi="Calibri" w:eastAsia="Calibri" w:cs="Calibri"/>
          <w:noProof w:val="0"/>
          <w:sz w:val="24"/>
          <w:szCs w:val="24"/>
          <w:lang w:val="es-ES"/>
        </w:rPr>
        <w:t>Distribución del primer nivel del Hospital de Emergencia Ate Vitarte (Nivel III). Fuente: Scribd (es.scribd.com).</w:t>
      </w:r>
    </w:p>
    <w:p w:rsidR="0D5CCC10" w:rsidP="6C52B135" w:rsidRDefault="0D5CCC10" w14:paraId="6B358024" w14:textId="569F020E">
      <w:pPr>
        <w:pStyle w:val="Normal"/>
        <w:spacing w:before="240" w:beforeAutospacing="off" w:after="240" w:afterAutospacing="off"/>
        <w:jc w:val="both"/>
        <w:rPr>
          <w:rFonts w:ascii="Calibri" w:hAnsi="Calibri" w:eastAsia="Calibri" w:cs="Calibri"/>
          <w:noProof w:val="0"/>
          <w:sz w:val="24"/>
          <w:szCs w:val="24"/>
          <w:highlight w:val="yellow"/>
          <w:lang w:val="es-ES"/>
        </w:rPr>
      </w:pPr>
      <w:r w:rsidRPr="6C52B135" w:rsidR="0D5CCC10">
        <w:rPr>
          <w:rFonts w:ascii="Calibri" w:hAnsi="Calibri" w:eastAsia="Calibri" w:cs="Calibri"/>
          <w:b w:val="1"/>
          <w:bCs w:val="1"/>
          <w:noProof w:val="0"/>
          <w:sz w:val="24"/>
          <w:szCs w:val="24"/>
          <w:lang w:val="es-ES"/>
        </w:rPr>
        <w:t>Desde el punto de vista técnico e ingenieril</w:t>
      </w:r>
      <w:r w:rsidRPr="6C52B135" w:rsidR="0D5CCC10">
        <w:rPr>
          <w:rFonts w:ascii="Calibri" w:hAnsi="Calibri" w:eastAsia="Calibri" w:cs="Calibri"/>
          <w:noProof w:val="0"/>
          <w:sz w:val="24"/>
          <w:szCs w:val="24"/>
          <w:lang w:val="es-ES"/>
        </w:rPr>
        <w:t xml:space="preserve">, el proyecto busca mejorar el transporte de insumos y medicamentos en entornos hospitalarios donde la presencia de camillas, coches de curaciones y personas puede dificultar la circulación. La NTS </w:t>
      </w:r>
      <w:r w:rsidRPr="6C52B135" w:rsidR="0D5CCC10">
        <w:rPr>
          <w:rFonts w:ascii="Calibri" w:hAnsi="Calibri" w:eastAsia="Calibri" w:cs="Calibri"/>
          <w:noProof w:val="0"/>
          <w:sz w:val="24"/>
          <w:szCs w:val="24"/>
          <w:lang w:val="es-ES"/>
        </w:rPr>
        <w:t>N.°</w:t>
      </w:r>
      <w:r w:rsidRPr="6C52B135" w:rsidR="0D5CCC10">
        <w:rPr>
          <w:rFonts w:ascii="Calibri" w:hAnsi="Calibri" w:eastAsia="Calibri" w:cs="Calibri"/>
          <w:noProof w:val="0"/>
          <w:sz w:val="24"/>
          <w:szCs w:val="24"/>
          <w:lang w:val="es-ES"/>
        </w:rPr>
        <w:t xml:space="preserve"> 119-MINSA/DGIEM-V.01 establece requisitos de infraestructura para establecimientos de salud, </w:t>
      </w:r>
      <w:r w:rsidRPr="6C52B135" w:rsidR="7A6D9085">
        <w:rPr>
          <w:rFonts w:ascii="Calibri" w:hAnsi="Calibri" w:eastAsia="Calibri" w:cs="Calibri"/>
          <w:noProof w:val="0"/>
          <w:sz w:val="24"/>
          <w:szCs w:val="24"/>
          <w:lang w:val="es-ES"/>
        </w:rPr>
        <w:t>como el ancho de los pasillos que deben tener un mínimo de 2,40m y un máximo de 2,80m</w:t>
      </w:r>
      <w:r w:rsidRPr="6C52B135" w:rsidR="0D5CCC10">
        <w:rPr>
          <w:rFonts w:ascii="Calibri" w:hAnsi="Calibri" w:eastAsia="Calibri" w:cs="Calibri"/>
          <w:noProof w:val="0"/>
          <w:color w:val="A02B93" w:themeColor="accent5" w:themeTint="FF" w:themeShade="FF"/>
          <w:sz w:val="24"/>
          <w:szCs w:val="24"/>
          <w:lang w:val="es-ES"/>
        </w:rPr>
        <w:t xml:space="preserve"> </w:t>
      </w:r>
      <w:r w:rsidRPr="6C52B135" w:rsidR="0D5CCC10">
        <w:rPr>
          <w:rFonts w:ascii="Calibri" w:hAnsi="Calibri" w:eastAsia="Calibri" w:cs="Calibri"/>
          <w:noProof w:val="0"/>
          <w:sz w:val="24"/>
          <w:szCs w:val="24"/>
          <w:lang w:val="es-ES"/>
        </w:rPr>
        <w:t xml:space="preserve">[6]. Frente a estas condiciones, el empleo de ruedas </w:t>
      </w:r>
      <w:r w:rsidRPr="6C52B135" w:rsidR="0D5CCC10">
        <w:rPr>
          <w:rFonts w:ascii="Calibri" w:hAnsi="Calibri" w:eastAsia="Calibri" w:cs="Calibri"/>
          <w:noProof w:val="0"/>
          <w:sz w:val="24"/>
          <w:szCs w:val="24"/>
          <w:lang w:val="es-ES"/>
        </w:rPr>
        <w:t>Mecanum</w:t>
      </w:r>
      <w:r w:rsidRPr="6C52B135" w:rsidR="0D5CCC10">
        <w:rPr>
          <w:rFonts w:ascii="Calibri" w:hAnsi="Calibri" w:eastAsia="Calibri" w:cs="Calibri"/>
          <w:noProof w:val="0"/>
          <w:sz w:val="24"/>
          <w:szCs w:val="24"/>
          <w:lang w:val="es-ES"/>
        </w:rPr>
        <w:t xml:space="preserve"> constituye una alternativa de diseño que permite realizar desplazamientos laterales sin necesidad de orientar previamente el chasis. Sus rodillos dispuestos a 45° permiten combinar las velocidades de las cuatro ruedas para generar movimientos longitudinales, laterales y rotacionales. En particular, cuando se requiere una traslación lateral sin rotación del chasis </w:t>
      </w:r>
      <w:r w:rsidRPr="6C52B135" w:rsidR="7919898C">
        <w:rPr>
          <w:rFonts w:ascii="Calibri" w:hAnsi="Calibri" w:eastAsia="Calibri" w:cs="Calibri"/>
          <w:noProof w:val="0"/>
          <w:sz w:val="24"/>
          <w:szCs w:val="24"/>
          <w:lang w:val="es-ES"/>
        </w:rPr>
        <w:t>(</w:t>
      </w:r>
      <w:r w:rsidRPr="6C52B135" w:rsidR="64111E35">
        <w:rPr>
          <w:rFonts w:ascii="Calibri" w:hAnsi="Calibri" w:eastAsia="Calibri" w:cs="Calibri"/>
          <w:noProof w:val="0"/>
          <w:sz w:val="24"/>
          <w:szCs w:val="24"/>
          <w:lang w:val="es-ES"/>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𝑧</m:t>
              </m:r>
            </m:sub>
          </m:sSub>
          <m:r xmlns:m="http://schemas.openxmlformats.org/officeDocument/2006/math">
            <m:t xmlns:m="http://schemas.openxmlformats.org/officeDocument/2006/math">=0</m:t>
          </m:r>
        </m:oMath>
      </m:oMathPara>
      <w:r w:rsidRPr="6C52B135" w:rsidR="0688715D">
        <w:rPr>
          <w:rFonts w:ascii="Calibri" w:hAnsi="Calibri" w:eastAsia="Calibri" w:cs="Calibri"/>
          <w:noProof w:val="0"/>
          <w:sz w:val="24"/>
          <w:szCs w:val="24"/>
          <w:lang w:val="es-ES"/>
        </w:rPr>
        <w:t xml:space="preserve"> </w:t>
      </w:r>
      <w:r w:rsidRPr="6C52B135" w:rsidR="0ED8ACA0">
        <w:rPr>
          <w:rFonts w:ascii="Calibri" w:hAnsi="Calibri" w:eastAsia="Calibri" w:cs="Calibri"/>
          <w:noProof w:val="0"/>
          <w:sz w:val="24"/>
          <w:szCs w:val="24"/>
          <w:lang w:val="es-ES"/>
        </w:rPr>
        <w:t>)</w:t>
      </w:r>
      <w:r w:rsidRPr="6C52B135" w:rsidR="48826A2B">
        <w:rPr>
          <w:rFonts w:ascii="Calibri" w:hAnsi="Calibri" w:eastAsia="Calibri" w:cs="Calibri"/>
          <w:noProof w:val="0"/>
          <w:sz w:val="24"/>
          <w:szCs w:val="24"/>
          <w:lang w:val="es-ES"/>
        </w:rPr>
        <w:t xml:space="preserve"> </w:t>
      </w:r>
      <w:r w:rsidRPr="6C52B135" w:rsidR="002C61A1">
        <w:rPr>
          <w:rFonts w:ascii="Calibri" w:hAnsi="Calibri" w:eastAsia="Calibri" w:cs="Calibri"/>
          <w:noProof w:val="0"/>
          <w:sz w:val="24"/>
          <w:szCs w:val="24"/>
          <w:lang w:val="es-ES"/>
        </w:rPr>
        <w:t>l</w:t>
      </w:r>
      <w:r w:rsidRPr="6C52B135" w:rsidR="002C61A1">
        <w:rPr>
          <w:rFonts w:ascii="Calibri" w:hAnsi="Calibri" w:eastAsia="Calibri" w:cs="Calibri"/>
          <w:noProof w:val="0"/>
          <w:sz w:val="24"/>
          <w:szCs w:val="24"/>
          <w:lang w:val="es-ES"/>
        </w:rPr>
        <w:t>a cinemática</w:t>
      </w:r>
      <w:r w:rsidRPr="6C52B135" w:rsidR="0D5CCC10">
        <w:rPr>
          <w:rFonts w:ascii="Calibri" w:hAnsi="Calibri" w:eastAsia="Calibri" w:cs="Calibri"/>
          <w:noProof w:val="0"/>
          <w:sz w:val="24"/>
          <w:szCs w:val="24"/>
          <w:lang w:val="es-ES"/>
        </w:rPr>
        <w:t xml:space="preserve"> se simplifica, reduciendo la complejidad de los cálculos necesarios para establecer las velocidades de las ruedas. Esto facilita su implementación en un microcontrolador de recursos limitados. Asimismo, el control independiente de los motores mediante señales PWM permite regular el movimiento del robot y constituye una base para implementar estrategias de navegación [1], [2].</w:t>
      </w:r>
      <w:r w:rsidRPr="6C52B135" w:rsidR="78B666E7">
        <w:rPr>
          <w:rFonts w:ascii="Calibri" w:hAnsi="Calibri" w:eastAsia="Calibri" w:cs="Calibri"/>
          <w:noProof w:val="0"/>
          <w:sz w:val="24"/>
          <w:szCs w:val="24"/>
          <w:lang w:val="es-ES"/>
        </w:rPr>
        <w:t xml:space="preserve"> </w:t>
      </w:r>
      <w:r w:rsidRPr="6C52B135" w:rsidR="78B666E7">
        <w:rPr>
          <w:rFonts w:ascii="Calibri" w:hAnsi="Calibri" w:eastAsia="Calibri" w:cs="Calibri"/>
          <w:noProof w:val="0"/>
          <w:sz w:val="24"/>
          <w:szCs w:val="24"/>
          <w:lang w:val="es-ES"/>
        </w:rPr>
        <w:t xml:space="preserve">Para ilustrar este comportamiento cinemático, en la Figura 2 se detalla el análisis vectorial de las velocidades requeridas en cada rueda para lograr dichos desplazamientos </w:t>
      </w:r>
      <w:r w:rsidRPr="6C52B135" w:rsidR="78B666E7">
        <w:rPr>
          <w:rFonts w:ascii="Calibri" w:hAnsi="Calibri" w:eastAsia="Calibri" w:cs="Calibri"/>
          <w:noProof w:val="0"/>
          <w:sz w:val="24"/>
          <w:szCs w:val="24"/>
          <w:lang w:val="es-ES"/>
        </w:rPr>
        <w:t>h</w:t>
      </w:r>
      <w:r w:rsidRPr="6C52B135" w:rsidR="78B666E7">
        <w:rPr>
          <w:rFonts w:ascii="Calibri" w:hAnsi="Calibri" w:eastAsia="Calibri" w:cs="Calibri"/>
          <w:noProof w:val="0"/>
          <w:sz w:val="24"/>
          <w:szCs w:val="24"/>
          <w:lang w:val="es-ES"/>
        </w:rPr>
        <w:t>olonómicos</w:t>
      </w:r>
      <w:r w:rsidRPr="6C52B135" w:rsidR="78B666E7">
        <w:rPr>
          <w:rFonts w:ascii="Calibri" w:hAnsi="Calibri" w:eastAsia="Calibri" w:cs="Calibri"/>
          <w:noProof w:val="0"/>
          <w:sz w:val="24"/>
          <w:szCs w:val="24"/>
          <w:lang w:val="es-ES"/>
        </w:rPr>
        <w:t xml:space="preserve"> </w:t>
      </w:r>
      <w:r w:rsidRPr="6C52B135" w:rsidR="78B666E7">
        <w:rPr>
          <w:rFonts w:ascii="Calibri" w:hAnsi="Calibri" w:eastAsia="Calibri" w:cs="Calibri"/>
          <w:noProof w:val="0"/>
          <w:sz w:val="24"/>
          <w:szCs w:val="24"/>
          <w:lang w:val="es-ES"/>
        </w:rPr>
        <w:t>sin alterar la orientación del chasis.</w:t>
      </w:r>
    </w:p>
    <w:p w:rsidR="37C35C9D" w:rsidP="6C52B135" w:rsidRDefault="37C35C9D" w14:paraId="72B634A7" w14:textId="738D26A1">
      <w:pPr>
        <w:pStyle w:val="Normal"/>
        <w:spacing w:before="240" w:beforeAutospacing="off" w:after="240" w:afterAutospacing="off"/>
      </w:pPr>
      <w:r w:rsidR="37C35C9D">
        <w:drawing>
          <wp:inline wp14:editId="63049A49" wp14:anchorId="73EC61BB">
            <wp:extent cx="5191125" cy="5724525"/>
            <wp:effectExtent l="0" t="0" r="0" b="0"/>
            <wp:docPr id="352892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892244" name="Picture 352892244"/>
                    <pic:cNvPicPr/>
                  </pic:nvPicPr>
                  <pic:blipFill>
                    <a:blip xmlns:r="http://schemas.openxmlformats.org/officeDocument/2006/relationships" r:embed="rId656534897">
                      <a:extLst>
                        <a:ext uri="{28A0092B-C50C-407E-A947-70E740481C1C}">
                          <a14:useLocalDpi xmlns:a14="http://schemas.microsoft.com/office/drawing/2010/main"/>
                        </a:ext>
                      </a:extLst>
                    </a:blip>
                    <a:stretch>
                      <a:fillRect/>
                    </a:stretch>
                  </pic:blipFill>
                  <pic:spPr>
                    <a:xfrm>
                      <a:off x="0" y="0"/>
                      <a:ext cx="5191125" cy="5724525"/>
                    </a:xfrm>
                    <a:prstGeom prst="rect">
                      <a:avLst/>
                    </a:prstGeom>
                  </pic:spPr>
                </pic:pic>
              </a:graphicData>
            </a:graphic>
          </wp:inline>
        </w:drawing>
      </w:r>
    </w:p>
    <w:p w:rsidR="78E7CD76" w:rsidP="6C52B135" w:rsidRDefault="78E7CD76" w14:paraId="012DF851" w14:textId="222D3209">
      <w:pPr>
        <w:pStyle w:val="Normal"/>
        <w:spacing w:before="240" w:beforeAutospacing="off" w:after="240" w:afterAutospacing="off"/>
        <w:rPr>
          <w:rFonts w:ascii="Aptos" w:hAnsi="Aptos" w:eastAsia="Aptos" w:cs="Aptos"/>
          <w:noProof w:val="0"/>
          <w:sz w:val="24"/>
          <w:szCs w:val="24"/>
          <w:lang w:val="es-ES"/>
        </w:rPr>
      </w:pPr>
      <w:r w:rsidRPr="6C52B135" w:rsidR="78E7CD76">
        <w:rPr>
          <w:rFonts w:ascii="Aptos" w:hAnsi="Aptos" w:eastAsia="Aptos" w:cs="Aptos"/>
          <w:b w:val="1"/>
          <w:bCs w:val="1"/>
          <w:noProof w:val="0"/>
          <w:sz w:val="24"/>
          <w:szCs w:val="24"/>
          <w:lang w:val="es-ES"/>
        </w:rPr>
        <w:t>F</w:t>
      </w:r>
      <w:r w:rsidRPr="6C52B135" w:rsidR="78E7CD76">
        <w:rPr>
          <w:rFonts w:ascii="Aptos" w:hAnsi="Aptos" w:eastAsia="Aptos" w:cs="Aptos"/>
          <w:b w:val="1"/>
          <w:bCs w:val="1"/>
          <w:noProof w:val="0"/>
          <w:sz w:val="24"/>
          <w:szCs w:val="24"/>
          <w:lang w:val="es-ES"/>
        </w:rPr>
        <w:t>ig. 2.</w:t>
      </w:r>
      <w:r w:rsidRPr="6C52B135" w:rsidR="78E7CD76">
        <w:rPr>
          <w:rFonts w:ascii="Aptos" w:hAnsi="Aptos" w:eastAsia="Aptos" w:cs="Aptos"/>
          <w:noProof w:val="0"/>
          <w:sz w:val="24"/>
          <w:szCs w:val="24"/>
          <w:lang w:val="es-ES"/>
        </w:rPr>
        <w:t xml:space="preserve"> Análisis vectorial de fuerzas y sentidos de giro en una plataforma con tracción </w:t>
      </w:r>
      <w:r w:rsidRPr="6C52B135" w:rsidR="78E7CD76">
        <w:rPr>
          <w:rFonts w:ascii="Aptos" w:hAnsi="Aptos" w:eastAsia="Aptos" w:cs="Aptos"/>
          <w:noProof w:val="0"/>
          <w:sz w:val="24"/>
          <w:szCs w:val="24"/>
          <w:lang w:val="es-ES"/>
        </w:rPr>
        <w:t>Mecanum</w:t>
      </w:r>
      <w:r w:rsidRPr="6C52B135" w:rsidR="78E7CD76">
        <w:rPr>
          <w:rFonts w:ascii="Aptos" w:hAnsi="Aptos" w:eastAsia="Aptos" w:cs="Aptos"/>
          <w:noProof w:val="0"/>
          <w:sz w:val="24"/>
          <w:szCs w:val="24"/>
          <w:lang w:val="es-ES"/>
        </w:rPr>
        <w:t>.</w:t>
      </w:r>
      <w:r w:rsidRPr="6C52B135" w:rsidR="508AAD76">
        <w:rPr>
          <w:rFonts w:ascii="Aptos" w:hAnsi="Aptos" w:eastAsia="Aptos" w:cs="Aptos"/>
          <w:noProof w:val="0"/>
          <w:sz w:val="24"/>
          <w:szCs w:val="24"/>
          <w:lang w:val="es-ES"/>
        </w:rPr>
        <w:t xml:space="preserve"> </w:t>
      </w:r>
    </w:p>
    <w:p w:rsidR="0D5CCC10" w:rsidP="6C52B135" w:rsidRDefault="0D5CCC10" w14:paraId="10D40032" w14:textId="0B6B687C">
      <w:pPr>
        <w:spacing w:before="240" w:beforeAutospacing="off" w:after="240" w:afterAutospacing="off"/>
        <w:jc w:val="both"/>
        <w:rPr>
          <w:rFonts w:ascii="Calibri" w:hAnsi="Calibri" w:eastAsia="Calibri" w:cs="Calibri"/>
          <w:noProof w:val="0"/>
          <w:sz w:val="24"/>
          <w:szCs w:val="24"/>
          <w:lang w:val="es-ES"/>
        </w:rPr>
      </w:pPr>
      <w:r w:rsidRPr="6C52B135" w:rsidR="0D5CCC10">
        <w:rPr>
          <w:rFonts w:ascii="Calibri" w:hAnsi="Calibri" w:eastAsia="Calibri" w:cs="Calibri"/>
          <w:b w:val="1"/>
          <w:bCs w:val="1"/>
          <w:noProof w:val="0"/>
          <w:sz w:val="24"/>
          <w:szCs w:val="24"/>
          <w:lang w:val="es-ES"/>
        </w:rPr>
        <w:t>Desde el punto de vista tecnológico</w:t>
      </w:r>
      <w:r w:rsidRPr="6C52B135" w:rsidR="0D5CCC10">
        <w:rPr>
          <w:rFonts w:ascii="Calibri" w:hAnsi="Calibri" w:eastAsia="Calibri" w:cs="Calibri"/>
          <w:noProof w:val="0"/>
          <w:sz w:val="24"/>
          <w:szCs w:val="24"/>
          <w:lang w:val="es-ES"/>
        </w:rPr>
        <w:t xml:space="preserve">, se propone una arquitectura de control distribuida que integra un PIC18F47Q10 y un ESP32. El primero se encarga del control de los cuatro motores, la adquisición de señales analógicas y la ejecución de la máquina de estados de navegación, mientras que el segundo gestiona la comunicación con la interfaz web mediante UART. Esta separación funcional busca evitar que la atención de solicitudes de comunicación interfiera directamente con la ejecución de las tareas de control del movimiento. Para la detección de obstáculos se integran un sensor de distancia láser </w:t>
      </w:r>
      <w:r w:rsidRPr="6C52B135" w:rsidR="0D5CCC10">
        <w:rPr>
          <w:rFonts w:ascii="Calibri" w:hAnsi="Calibri" w:eastAsia="Calibri" w:cs="Calibri"/>
          <w:noProof w:val="0"/>
          <w:sz w:val="24"/>
          <w:szCs w:val="24"/>
          <w:lang w:val="es-ES"/>
        </w:rPr>
        <w:t>ToF</w:t>
      </w:r>
      <w:r w:rsidRPr="6C52B135" w:rsidR="0D5CCC10">
        <w:rPr>
          <w:rFonts w:ascii="Calibri" w:hAnsi="Calibri" w:eastAsia="Calibri" w:cs="Calibri"/>
          <w:noProof w:val="0"/>
          <w:sz w:val="24"/>
          <w:szCs w:val="24"/>
          <w:lang w:val="es-ES"/>
        </w:rPr>
        <w:t xml:space="preserve"> VL53L0X, un sensor ultrasónico HC-SR04 y un sensor PIR HC-SR505. La combinación de estas tecnologías permite complementar la información de distancia con la detección de movimiento de cuerpos que emiten radiación infrarroja. Sin embargo, dado que estos sensores no identifican de manera inequívoca a una persona o un objeto, </w:t>
      </w:r>
      <w:r w:rsidRPr="6C52B135" w:rsidR="5A1FF00E">
        <w:rPr>
          <w:rFonts w:ascii="Calibri" w:hAnsi="Calibri" w:eastAsia="Calibri" w:cs="Calibri"/>
          <w:noProof w:val="0"/>
          <w:sz w:val="24"/>
          <w:szCs w:val="24"/>
          <w:lang w:val="es-ES"/>
        </w:rPr>
        <w:t xml:space="preserve">en </w:t>
      </w:r>
      <w:r w:rsidRPr="6C52B135" w:rsidR="0D5CCC10">
        <w:rPr>
          <w:rFonts w:ascii="Calibri" w:hAnsi="Calibri" w:eastAsia="Calibri" w:cs="Calibri"/>
          <w:noProof w:val="0"/>
          <w:sz w:val="24"/>
          <w:szCs w:val="24"/>
          <w:lang w:val="es-ES"/>
        </w:rPr>
        <w:t>la clasificación se utilizará como una estimación para seleccionar respuestas conservadoras: detener el robot ante una posible presencia humana</w:t>
      </w:r>
      <w:r w:rsidRPr="6C52B135" w:rsidR="0D5CCC10">
        <w:rPr>
          <w:rFonts w:ascii="Calibri" w:hAnsi="Calibri" w:eastAsia="Calibri" w:cs="Calibri"/>
          <w:noProof w:val="0"/>
          <w:color w:val="auto"/>
          <w:sz w:val="24"/>
          <w:szCs w:val="24"/>
          <w:lang w:val="es-ES"/>
        </w:rPr>
        <w:t xml:space="preserve"> y evaluar maniobras alternativas cuando las mediciones indiquen que la trayectoria es segura</w:t>
      </w:r>
      <w:r w:rsidRPr="6C52B135" w:rsidR="0D5CCC10">
        <w:rPr>
          <w:rFonts w:ascii="Calibri" w:hAnsi="Calibri" w:eastAsia="Calibri" w:cs="Calibri"/>
          <w:noProof w:val="0"/>
          <w:sz w:val="24"/>
          <w:szCs w:val="24"/>
          <w:lang w:val="es-ES"/>
        </w:rPr>
        <w:t>. Esta estrategia busca mejorar la navegación en entornos dinámicos y reducir el riesgo de colisiones [3], [5].</w:t>
      </w:r>
    </w:p>
    <w:p w:rsidR="0D5CCC10" w:rsidP="6C52B135" w:rsidRDefault="0D5CCC10" w14:paraId="5F02ED35" w14:textId="78C00B56">
      <w:pPr>
        <w:spacing w:before="240" w:beforeAutospacing="off" w:after="240" w:afterAutospacing="off"/>
        <w:jc w:val="both"/>
        <w:rPr>
          <w:rFonts w:ascii="Calibri" w:hAnsi="Calibri" w:eastAsia="Calibri" w:cs="Calibri"/>
          <w:noProof w:val="0"/>
          <w:sz w:val="24"/>
          <w:szCs w:val="24"/>
          <w:lang w:val="es-ES"/>
        </w:rPr>
      </w:pPr>
      <w:r w:rsidRPr="6C52B135" w:rsidR="0D5CCC10">
        <w:rPr>
          <w:rFonts w:ascii="Calibri" w:hAnsi="Calibri" w:eastAsia="Calibri" w:cs="Calibri"/>
          <w:noProof w:val="0"/>
          <w:sz w:val="24"/>
          <w:szCs w:val="24"/>
          <w:lang w:val="es-ES"/>
        </w:rPr>
        <w:t>Adicionalmente, el proyecto incorpora un compartimento para el transporte de insumos y medicamentos, equipado con un sensor LM35 para monitorear la temperatura, una LDR para detectar variaciones en la iluminación interna y un interruptor magnético MC-38 para supervisar el cierre de la compuerta. Estas mediciones permitirán establecer condiciones de supervisión y generar alertas cuando se incumplan los límites configurados. De esta manera, se busca mejorar la trazabilidad de las condiciones de transporte y reducir la exposición de la carga a situaciones potencialmente inadecuadas. No obstante, la conservación de medicamentos que requieren condiciones específicas de temperatura o protección frente a la luz dependerá de la validación del sistema y, cuando corresponda, de la incorporación de mecanismos adicionales de regulación ambiental.</w:t>
      </w:r>
    </w:p>
    <w:p w:rsidR="0D5CCC10" w:rsidP="6C52B135" w:rsidRDefault="0D5CCC10" w14:paraId="12FC41E3" w14:textId="4E8E0488">
      <w:pPr>
        <w:spacing w:before="240" w:beforeAutospacing="off" w:after="240" w:afterAutospacing="off"/>
        <w:jc w:val="both"/>
        <w:rPr>
          <w:rFonts w:ascii="Calibri" w:hAnsi="Calibri" w:eastAsia="Calibri" w:cs="Calibri"/>
          <w:noProof w:val="0"/>
          <w:sz w:val="24"/>
          <w:szCs w:val="24"/>
          <w:lang w:val="es-ES"/>
        </w:rPr>
      </w:pPr>
      <w:r w:rsidRPr="6C52B135" w:rsidR="0D5CCC10">
        <w:rPr>
          <w:rFonts w:ascii="Calibri" w:hAnsi="Calibri" w:eastAsia="Calibri" w:cs="Calibri"/>
          <w:b w:val="1"/>
          <w:bCs w:val="1"/>
          <w:noProof w:val="0"/>
          <w:sz w:val="24"/>
          <w:szCs w:val="24"/>
          <w:lang w:val="es-ES"/>
        </w:rPr>
        <w:t>Desde el punto de vista social y sanitario</w:t>
      </w:r>
      <w:r w:rsidRPr="6C52B135" w:rsidR="0D5CCC10">
        <w:rPr>
          <w:rFonts w:ascii="Calibri" w:hAnsi="Calibri" w:eastAsia="Calibri" w:cs="Calibri"/>
          <w:noProof w:val="0"/>
          <w:sz w:val="24"/>
          <w:szCs w:val="24"/>
          <w:lang w:val="es-ES"/>
        </w:rPr>
        <w:t>, el proyecto busca reducir el tiempo que el personal de salud dedica a tareas auxiliares de transporte, para favorecer una distribución más eficiente de sus actividades. La automatización de recorridos repetitivos podría contribuir a que el personal disponga de más tiempo para tareas relacionadas con la atención de los pacientes. Asimismo, la navegación lateral y la detección de obstáculos buscan facilitar el desplazamiento del robot en espacios compartidos con personas y equipamiento clínico. Estos beneficios deberán</w:t>
      </w:r>
      <w:r w:rsidRPr="6C52B135" w:rsidR="0D5CCC10">
        <w:rPr>
          <w:rFonts w:ascii="Calibri" w:hAnsi="Calibri" w:eastAsia="Calibri" w:cs="Calibri"/>
          <w:noProof w:val="0"/>
          <w:color w:val="FF0000"/>
          <w:sz w:val="24"/>
          <w:szCs w:val="24"/>
          <w:lang w:val="es-ES"/>
        </w:rPr>
        <w:t xml:space="preserve"> </w:t>
      </w:r>
      <w:r w:rsidRPr="6C52B135" w:rsidR="0D5CCC10">
        <w:rPr>
          <w:rFonts w:ascii="Calibri" w:hAnsi="Calibri" w:eastAsia="Calibri" w:cs="Calibri"/>
          <w:noProof w:val="0"/>
          <w:color w:val="0D0D0D" w:themeColor="text1" w:themeTint="F2" w:themeShade="FF"/>
          <w:sz w:val="24"/>
          <w:szCs w:val="24"/>
          <w:lang w:val="es-ES"/>
        </w:rPr>
        <w:t>evaluarse mediante pruebas que permitan medir los tiempos de traslado, la frecuencia de intervenciones manuales y el comportamiento del prototipo ante obstáculos</w:t>
      </w:r>
      <w:r w:rsidRPr="6C52B135" w:rsidR="0D5CCC10">
        <w:rPr>
          <w:rFonts w:ascii="Calibri" w:hAnsi="Calibri" w:eastAsia="Calibri" w:cs="Calibri"/>
          <w:noProof w:val="0"/>
          <w:color w:val="0D0D0D" w:themeColor="text1" w:themeTint="F2" w:themeShade="FF"/>
          <w:sz w:val="24"/>
          <w:szCs w:val="24"/>
          <w:lang w:val="es-ES"/>
        </w:rPr>
        <w:t>,</w:t>
      </w:r>
      <w:r w:rsidRPr="6C52B135" w:rsidR="0D5CCC10">
        <w:rPr>
          <w:rFonts w:ascii="Calibri" w:hAnsi="Calibri" w:eastAsia="Calibri" w:cs="Calibri"/>
          <w:noProof w:val="0"/>
          <w:sz w:val="24"/>
          <w:szCs w:val="24"/>
          <w:lang w:val="es-ES"/>
        </w:rPr>
        <w:t xml:space="preserve"> sin comprometer la seguridad de los usuarios ni sustituir la supervisión del personal sanitario.</w:t>
      </w:r>
    </w:p>
    <w:p w:rsidR="0D5CCC10" w:rsidP="6C52B135" w:rsidRDefault="0D5CCC10" w14:paraId="49C8A2FF" w14:textId="41F8306E">
      <w:pPr>
        <w:spacing w:before="240" w:beforeAutospacing="off" w:after="240" w:afterAutospacing="off"/>
        <w:jc w:val="both"/>
      </w:pPr>
      <w:r w:rsidRPr="6C52B135" w:rsidR="0D5CCC10">
        <w:rPr>
          <w:rFonts w:ascii="Calibri" w:hAnsi="Calibri" w:eastAsia="Calibri" w:cs="Calibri"/>
          <w:b w:val="1"/>
          <w:bCs w:val="1"/>
          <w:noProof w:val="0"/>
          <w:sz w:val="24"/>
          <w:szCs w:val="24"/>
          <w:lang w:val="es-ES"/>
        </w:rPr>
        <w:t>Desde el punto de vista económico</w:t>
      </w:r>
      <w:r w:rsidRPr="6C52B135" w:rsidR="0D5CCC10">
        <w:rPr>
          <w:rFonts w:ascii="Calibri" w:hAnsi="Calibri" w:eastAsia="Calibri" w:cs="Calibri"/>
          <w:noProof w:val="0"/>
          <w:sz w:val="24"/>
          <w:szCs w:val="24"/>
          <w:lang w:val="es-ES"/>
        </w:rPr>
        <w:t xml:space="preserve">, el prototipo presenta un costo estimado de construcción de S/ </w:t>
      </w:r>
      <w:r w:rsidRPr="6C52B135" w:rsidR="604B9BCF">
        <w:rPr>
          <w:rFonts w:ascii="Calibri" w:hAnsi="Calibri" w:eastAsia="Calibri" w:cs="Calibri"/>
          <w:noProof w:val="0"/>
          <w:sz w:val="24"/>
          <w:szCs w:val="24"/>
          <w:lang w:val="es-ES"/>
        </w:rPr>
        <w:t>6</w:t>
      </w:r>
      <w:r w:rsidRPr="6C52B135" w:rsidR="1B12B0F4">
        <w:rPr>
          <w:rFonts w:ascii="Calibri" w:hAnsi="Calibri" w:eastAsia="Calibri" w:cs="Calibri"/>
          <w:noProof w:val="0"/>
          <w:sz w:val="24"/>
          <w:szCs w:val="24"/>
          <w:lang w:val="es-ES"/>
        </w:rPr>
        <w:t>6</w:t>
      </w:r>
      <w:r w:rsidRPr="6C52B135" w:rsidR="604B9BCF">
        <w:rPr>
          <w:rFonts w:ascii="Calibri" w:hAnsi="Calibri" w:eastAsia="Calibri" w:cs="Calibri"/>
          <w:noProof w:val="0"/>
          <w:sz w:val="24"/>
          <w:szCs w:val="24"/>
          <w:lang w:val="es-ES"/>
        </w:rPr>
        <w:t>8</w:t>
      </w:r>
      <w:r w:rsidRPr="6C52B135" w:rsidR="0D5CCC10">
        <w:rPr>
          <w:rFonts w:ascii="Calibri" w:hAnsi="Calibri" w:eastAsia="Calibri" w:cs="Calibri"/>
          <w:noProof w:val="0"/>
          <w:sz w:val="24"/>
          <w:szCs w:val="24"/>
          <w:lang w:val="es-ES"/>
        </w:rPr>
        <w:t>.</w:t>
      </w:r>
      <w:r w:rsidRPr="6C52B135" w:rsidR="7F3A753F">
        <w:rPr>
          <w:rFonts w:ascii="Calibri" w:hAnsi="Calibri" w:eastAsia="Calibri" w:cs="Calibri"/>
          <w:noProof w:val="0"/>
          <w:sz w:val="24"/>
          <w:szCs w:val="24"/>
          <w:lang w:val="es-ES"/>
        </w:rPr>
        <w:t>4</w:t>
      </w:r>
      <w:r w:rsidRPr="6C52B135" w:rsidR="0D5CCC10">
        <w:rPr>
          <w:rFonts w:ascii="Calibri" w:hAnsi="Calibri" w:eastAsia="Calibri" w:cs="Calibri"/>
          <w:noProof w:val="0"/>
          <w:sz w:val="24"/>
          <w:szCs w:val="24"/>
          <w:lang w:val="es-ES"/>
        </w:rPr>
        <w:t>0, sustentado en el uso de componentes electrónicos comerciales, sensores de bajo costo y una arquitectura de control basada en plataformas programables. La utilización de elementos estándar puede facilitar su adquisición, reemplazo y mantenimiento, aunque el costo final dependerá de la disponibilidad de los componentes y de los recursos adicionales necesarios para completar el sistem</w:t>
      </w:r>
      <w:r w:rsidRPr="6C52B135" w:rsidR="0D5CCC10">
        <w:rPr>
          <w:rFonts w:ascii="Calibri" w:hAnsi="Calibri" w:eastAsia="Calibri" w:cs="Calibri"/>
          <w:noProof w:val="0"/>
          <w:sz w:val="24"/>
          <w:szCs w:val="24"/>
          <w:lang w:val="es-ES"/>
        </w:rPr>
        <w:t xml:space="preserve">a. </w:t>
      </w:r>
      <w:r w:rsidRPr="6C52B135" w:rsidR="0D5CCC10">
        <w:rPr>
          <w:rFonts w:ascii="Calibri" w:hAnsi="Calibri" w:eastAsia="Calibri" w:cs="Calibri"/>
          <w:noProof w:val="0"/>
          <w:color w:val="0D0D0D" w:themeColor="text1" w:themeTint="F2" w:themeShade="FF"/>
          <w:sz w:val="24"/>
          <w:szCs w:val="24"/>
          <w:lang w:val="es-ES"/>
        </w:rPr>
        <w:t>P</w:t>
      </w:r>
      <w:r w:rsidRPr="6C52B135" w:rsidR="0D5CCC10">
        <w:rPr>
          <w:rFonts w:ascii="Calibri" w:hAnsi="Calibri" w:eastAsia="Calibri" w:cs="Calibri"/>
          <w:noProof w:val="0"/>
          <w:color w:val="0D0D0D" w:themeColor="text1" w:themeTint="F2" w:themeShade="FF"/>
          <w:sz w:val="24"/>
          <w:szCs w:val="24"/>
          <w:lang w:val="es-ES"/>
        </w:rPr>
        <w:t>or consiguiente, el proyecto plantea una alternativa de bajo costo cuya utilidad económica dependerá de demostrar una reducción efectiva de los tiempos de traslado y de las tareas auxiliares</w:t>
      </w:r>
      <w:r w:rsidRPr="6C52B135" w:rsidR="0D5CCC10">
        <w:rPr>
          <w:rFonts w:ascii="Calibri" w:hAnsi="Calibri" w:eastAsia="Calibri" w:cs="Calibri"/>
          <w:noProof w:val="0"/>
          <w:color w:val="0D0D0D" w:themeColor="text1" w:themeTint="F2" w:themeShade="FF"/>
          <w:sz w:val="24"/>
          <w:szCs w:val="24"/>
          <w:lang w:val="es-ES"/>
        </w:rPr>
        <w:t>.</w:t>
      </w:r>
      <w:r w:rsidRPr="6C52B135" w:rsidR="0D5CCC10">
        <w:rPr>
          <w:rFonts w:ascii="Calibri" w:hAnsi="Calibri" w:eastAsia="Calibri" w:cs="Calibri"/>
          <w:b w:val="1"/>
          <w:bCs w:val="1"/>
          <w:noProof w:val="0"/>
          <w:sz w:val="24"/>
          <w:szCs w:val="24"/>
          <w:lang w:val="es-ES"/>
        </w:rPr>
        <w:t xml:space="preserve"> </w:t>
      </w:r>
    </w:p>
    <w:p w:rsidR="17BBC4A0" w:rsidP="6C52B135" w:rsidRDefault="17BBC4A0" w14:paraId="71756D7D" w14:textId="5F30894C">
      <w:pPr>
        <w:spacing w:before="0" w:beforeAutospacing="off" w:after="240" w:afterAutospacing="off"/>
        <w:jc w:val="both"/>
      </w:pPr>
      <w:r w:rsidRPr="6C52B135" w:rsidR="17BBC4A0">
        <w:rPr>
          <w:rFonts w:ascii="Open Sans" w:hAnsi="Open Sans" w:eastAsia="Open Sans" w:cs="Open Sans"/>
          <w:b w:val="1"/>
          <w:bCs w:val="1"/>
          <w:noProof w:val="0"/>
          <w:sz w:val="24"/>
          <w:szCs w:val="24"/>
          <w:lang w:val="es-ES"/>
        </w:rPr>
        <w:t>1.3. Viabilidad</w:t>
      </w:r>
    </w:p>
    <w:p w:rsidR="3F563A5F" w:rsidP="6C52B135" w:rsidRDefault="3F563A5F" w14:paraId="2EAA86F9" w14:textId="0FD6453A">
      <w:pPr>
        <w:spacing w:before="240" w:beforeAutospacing="off" w:after="240" w:afterAutospacing="off"/>
        <w:jc w:val="both"/>
        <w:rPr>
          <w:rFonts w:ascii="Calibri Light" w:hAnsi="Calibri Light" w:eastAsia="Calibri Light" w:cs="Calibri Light"/>
          <w:noProof w:val="0"/>
          <w:sz w:val="24"/>
          <w:szCs w:val="24"/>
          <w:lang w:val="es-ES"/>
        </w:rPr>
      </w:pPr>
      <w:r w:rsidRPr="6C52B135" w:rsidR="3F563A5F">
        <w:rPr>
          <w:rFonts w:ascii="Calibri Light" w:hAnsi="Calibri Light" w:eastAsia="Calibri Light" w:cs="Calibri Light"/>
          <w:noProof w:val="0"/>
          <w:sz w:val="24"/>
          <w:szCs w:val="24"/>
          <w:lang w:val="es-ES"/>
        </w:rPr>
        <w:t>El proyecto es técnicamente viable porque el PIC18F47Q10 integra los periféricos que exige el diseño: PWM para los cuatro motores a través de dos drivers TB6612FNG, ADC para el LM35, el LDR, el SS49E y el divisor de tensión de la batería, I²C para el VL53L0X</w:t>
      </w:r>
      <w:r w:rsidRPr="6C52B135" w:rsidR="269C3056">
        <w:rPr>
          <w:rFonts w:ascii="Calibri Light" w:hAnsi="Calibri Light" w:eastAsia="Calibri Light" w:cs="Calibri Light"/>
          <w:noProof w:val="0"/>
          <w:sz w:val="24"/>
          <w:szCs w:val="24"/>
          <w:lang w:val="es-ES"/>
        </w:rPr>
        <w:t xml:space="preserve"> </w:t>
      </w:r>
      <w:r w:rsidRPr="6C52B135" w:rsidR="269C3056">
        <w:rPr>
          <w:rFonts w:ascii="Calibri Light" w:hAnsi="Calibri Light" w:eastAsia="Calibri Light" w:cs="Calibri Light"/>
          <w:noProof w:val="0"/>
          <w:sz w:val="24"/>
          <w:szCs w:val="24"/>
          <w:lang w:val="es-ES"/>
        </w:rPr>
        <w:t>y la pantalla OLED SSD1306 (interfaz de visualización)</w:t>
      </w:r>
      <w:r w:rsidRPr="6C52B135" w:rsidR="3F563A5F">
        <w:rPr>
          <w:rFonts w:ascii="Calibri Light" w:hAnsi="Calibri Light" w:eastAsia="Calibri Light" w:cs="Calibri Light"/>
          <w:noProof w:val="0"/>
          <w:sz w:val="24"/>
          <w:szCs w:val="24"/>
          <w:lang w:val="es-ES"/>
        </w:rPr>
        <w:t xml:space="preserve">, </w:t>
      </w:r>
      <w:r w:rsidRPr="6C52B135" w:rsidR="5E1073E0">
        <w:rPr>
          <w:rFonts w:ascii="Calibri Light" w:hAnsi="Calibri Light" w:eastAsia="Calibri Light" w:cs="Calibri Light"/>
          <w:noProof w:val="0"/>
          <w:sz w:val="24"/>
          <w:szCs w:val="24"/>
          <w:lang w:val="es-ES"/>
        </w:rPr>
        <w:t>E</w:t>
      </w:r>
      <w:r w:rsidRPr="6C52B135" w:rsidR="157987C3">
        <w:rPr>
          <w:rFonts w:ascii="Calibri Light" w:hAnsi="Calibri Light" w:eastAsia="Calibri Light" w:cs="Calibri Light"/>
          <w:noProof w:val="0"/>
          <w:sz w:val="24"/>
          <w:szCs w:val="24"/>
          <w:lang w:val="es-ES"/>
        </w:rPr>
        <w:t>U</w:t>
      </w:r>
      <w:r w:rsidRPr="6C52B135" w:rsidR="3297EC63">
        <w:rPr>
          <w:rFonts w:ascii="Calibri Light" w:hAnsi="Calibri Light" w:eastAsia="Calibri Light" w:cs="Calibri Light"/>
          <w:noProof w:val="0"/>
          <w:sz w:val="24"/>
          <w:szCs w:val="24"/>
          <w:lang w:val="es-ES"/>
        </w:rPr>
        <w:t>S</w:t>
      </w:r>
      <w:r w:rsidRPr="6C52B135" w:rsidR="157987C3">
        <w:rPr>
          <w:rFonts w:ascii="Calibri Light" w:hAnsi="Calibri Light" w:eastAsia="Calibri Light" w:cs="Calibri Light"/>
          <w:noProof w:val="0"/>
          <w:sz w:val="24"/>
          <w:szCs w:val="24"/>
          <w:lang w:val="es-ES"/>
        </w:rPr>
        <w:t>ART</w:t>
      </w:r>
      <w:r w:rsidRPr="6C52B135" w:rsidR="3F563A5F">
        <w:rPr>
          <w:rFonts w:ascii="Calibri Light" w:hAnsi="Calibri Light" w:eastAsia="Calibri Light" w:cs="Calibri Light"/>
          <w:noProof w:val="0"/>
          <w:sz w:val="24"/>
          <w:szCs w:val="24"/>
          <w:lang w:val="es-ES"/>
        </w:rPr>
        <w:t xml:space="preserve"> para el enlace con el ESP32 y GPIO para el PIR, el HC-SR04 y el MC-38.</w:t>
      </w:r>
      <w:r w:rsidRPr="6C52B135" w:rsidR="3F563A5F">
        <w:rPr>
          <w:rFonts w:ascii="Calibri Light" w:hAnsi="Calibri Light" w:eastAsia="Calibri Light" w:cs="Calibri Light"/>
          <w:noProof w:val="0"/>
          <w:sz w:val="24"/>
          <w:szCs w:val="24"/>
          <w:lang w:val="es-ES"/>
        </w:rPr>
        <w:t xml:space="preserve"> </w:t>
      </w:r>
      <w:r w:rsidRPr="6C52B135" w:rsidR="3F563A5F">
        <w:rPr>
          <w:rFonts w:ascii="Calibri Light" w:hAnsi="Calibri Light" w:eastAsia="Calibri Light" w:cs="Calibri Light"/>
          <w:noProof w:val="0"/>
          <w:sz w:val="24"/>
          <w:szCs w:val="24"/>
          <w:lang w:val="es-ES"/>
        </w:rPr>
        <w:t>Asimismo, la diferencia de niveles lógicos entre el PIC (5 V) y el ESP32 (3.3 V) se resuelve con el conversor TXS0108. El firmware se desarrolla en MPLAB X IDE con el compilador XC</w:t>
      </w:r>
      <w:r w:rsidRPr="6C52B135" w:rsidR="3F563A5F">
        <w:rPr>
          <w:rFonts w:ascii="Calibri Light" w:hAnsi="Calibri Light" w:eastAsia="Calibri Light" w:cs="Calibri Light"/>
          <w:noProof w:val="0"/>
          <w:sz w:val="24"/>
          <w:szCs w:val="24"/>
          <w:lang w:val="es-ES"/>
        </w:rPr>
        <w:t>8,</w:t>
      </w:r>
      <w:r w:rsidRPr="6C52B135" w:rsidR="3F563A5F">
        <w:rPr>
          <w:rFonts w:ascii="Calibri Light" w:hAnsi="Calibri Light" w:eastAsia="Calibri Light" w:cs="Calibri Light"/>
          <w:noProof w:val="0"/>
          <w:sz w:val="24"/>
          <w:szCs w:val="24"/>
          <w:lang w:val="es-ES"/>
        </w:rPr>
        <w:t xml:space="preserve"> herramientas gratuitas y de uso habitual en el curso, lo que permite validar el sistema por etapas: primero los motores, luego la traslación y finalmente la fusión de sensores.</w:t>
      </w:r>
    </w:p>
    <w:p w:rsidR="3F563A5F" w:rsidP="6C52B135" w:rsidRDefault="3F563A5F" w14:paraId="3B7AD485" w14:textId="3B0FED7B">
      <w:pPr>
        <w:pStyle w:val="Normal"/>
        <w:suppressLineNumbers w:val="0"/>
        <w:bidi w:val="0"/>
        <w:spacing w:before="240" w:beforeAutospacing="off" w:after="240" w:afterAutospacing="off" w:line="279" w:lineRule="auto"/>
        <w:ind w:left="0" w:right="0"/>
        <w:jc w:val="both"/>
        <w:rPr>
          <w:rFonts w:ascii="Calibri Light" w:hAnsi="Calibri Light" w:eastAsia="Calibri Light" w:cs="Calibri Light"/>
          <w:noProof w:val="0"/>
          <w:color w:val="C00000"/>
          <w:sz w:val="24"/>
          <w:szCs w:val="24"/>
          <w:lang w:val="es-ES"/>
        </w:rPr>
      </w:pPr>
      <w:r w:rsidRPr="6C52B135" w:rsidR="3F563A5F">
        <w:rPr>
          <w:rFonts w:ascii="Calibri Light" w:hAnsi="Calibri Light" w:eastAsia="Calibri Light" w:cs="Calibri Light"/>
          <w:noProof w:val="0"/>
          <w:sz w:val="24"/>
          <w:szCs w:val="24"/>
          <w:lang w:val="es-ES"/>
        </w:rPr>
        <w:t xml:space="preserve">Esta viabilidad técnica se apoya, además, en la disponibilidad de los componentes. Todos se consiguen en tiendas de electrónica de Lima o mediante distribuidores en línea y cuentan con hojas de datos, bibliotecas y ejemplos de uso, por lo que se reduce el tiempo de integración. </w:t>
      </w:r>
      <w:r w:rsidRPr="6C52B135" w:rsidR="3F563A5F">
        <w:rPr>
          <w:rFonts w:ascii="Calibri Light" w:hAnsi="Calibri Light" w:eastAsia="Calibri Light" w:cs="Calibri Light"/>
          <w:noProof w:val="0"/>
          <w:color w:val="0D0D0D" w:themeColor="text1" w:themeTint="F2" w:themeShade="FF"/>
          <w:sz w:val="24"/>
          <w:szCs w:val="24"/>
          <w:lang w:val="es-ES"/>
        </w:rPr>
        <w:t xml:space="preserve">Por otro lado, </w:t>
      </w:r>
      <w:r w:rsidRPr="6C52B135" w:rsidR="770F8C99">
        <w:rPr>
          <w:rFonts w:ascii="Calibri Light" w:hAnsi="Calibri Light" w:eastAsia="Calibri Light" w:cs="Calibri Light"/>
          <w:noProof w:val="0"/>
          <w:color w:val="0D0D0D" w:themeColor="text1" w:themeTint="F2" w:themeShade="FF"/>
          <w:sz w:val="24"/>
          <w:szCs w:val="24"/>
          <w:lang w:val="es-ES"/>
        </w:rPr>
        <w:t xml:space="preserve">Ya </w:t>
      </w:r>
      <w:r w:rsidRPr="6C52B135" w:rsidR="2BE9DADF">
        <w:rPr>
          <w:rFonts w:ascii="Calibri Light" w:hAnsi="Calibri Light" w:eastAsia="Calibri Light" w:cs="Calibri Light"/>
          <w:noProof w:val="0"/>
          <w:color w:val="0D0D0D" w:themeColor="text1" w:themeTint="F2" w:themeShade="FF"/>
          <w:sz w:val="24"/>
          <w:szCs w:val="24"/>
          <w:lang w:val="es-ES"/>
        </w:rPr>
        <w:t xml:space="preserve">se cuenta </w:t>
      </w:r>
      <w:r w:rsidRPr="6C52B135" w:rsidR="770F8C99">
        <w:rPr>
          <w:rFonts w:ascii="Calibri Light" w:hAnsi="Calibri Light" w:eastAsia="Calibri Light" w:cs="Calibri Light"/>
          <w:noProof w:val="0"/>
          <w:color w:val="0D0D0D" w:themeColor="text1" w:themeTint="F2" w:themeShade="FF"/>
          <w:sz w:val="24"/>
          <w:szCs w:val="24"/>
          <w:lang w:val="es-ES"/>
        </w:rPr>
        <w:t>con conocimientos de software CAD</w:t>
      </w:r>
      <w:r w:rsidRPr="6C52B135" w:rsidR="15E5D4E7">
        <w:rPr>
          <w:rFonts w:ascii="Calibri Light" w:hAnsi="Calibri Light" w:eastAsia="Calibri Light" w:cs="Calibri Light"/>
          <w:noProof w:val="0"/>
          <w:color w:val="0D0D0D" w:themeColor="text1" w:themeTint="F2" w:themeShade="FF"/>
          <w:sz w:val="24"/>
          <w:szCs w:val="24"/>
          <w:lang w:val="es-ES"/>
        </w:rPr>
        <w:t xml:space="preserve"> y de modelación 3D</w:t>
      </w:r>
      <w:r w:rsidRPr="6C52B135" w:rsidR="770F8C99">
        <w:rPr>
          <w:rFonts w:ascii="Calibri Light" w:hAnsi="Calibri Light" w:eastAsia="Calibri Light" w:cs="Calibri Light"/>
          <w:noProof w:val="0"/>
          <w:color w:val="0D0D0D" w:themeColor="text1" w:themeTint="F2" w:themeShade="FF"/>
          <w:sz w:val="24"/>
          <w:szCs w:val="24"/>
          <w:lang w:val="es-ES"/>
        </w:rPr>
        <w:t xml:space="preserve"> para</w:t>
      </w:r>
      <w:r w:rsidRPr="6C52B135" w:rsidR="770F8C99">
        <w:rPr>
          <w:rFonts w:ascii="Calibri Light" w:hAnsi="Calibri Light" w:eastAsia="Calibri Light" w:cs="Calibri Light"/>
          <w:noProof w:val="0"/>
          <w:color w:val="0D0D0D" w:themeColor="text1" w:themeTint="F2" w:themeShade="FF"/>
          <w:sz w:val="24"/>
          <w:szCs w:val="24"/>
          <w:lang w:val="es-ES"/>
        </w:rPr>
        <w:t xml:space="preserve"> el diseño d</w:t>
      </w:r>
      <w:r w:rsidRPr="6C52B135" w:rsidR="3F563A5F">
        <w:rPr>
          <w:rFonts w:ascii="Calibri Light" w:hAnsi="Calibri Light" w:eastAsia="Calibri Light" w:cs="Calibri Light"/>
          <w:noProof w:val="0"/>
          <w:color w:val="0D0D0D" w:themeColor="text1" w:themeTint="F2" w:themeShade="FF"/>
          <w:sz w:val="24"/>
          <w:szCs w:val="24"/>
          <w:lang w:val="es-ES"/>
        </w:rPr>
        <w:t>el chasis de MDF</w:t>
      </w:r>
      <w:r w:rsidRPr="6C52B135" w:rsidR="0D4E228D">
        <w:rPr>
          <w:rFonts w:ascii="Calibri Light" w:hAnsi="Calibri Light" w:eastAsia="Calibri Light" w:cs="Calibri Light"/>
          <w:noProof w:val="0"/>
          <w:color w:val="0D0D0D" w:themeColor="text1" w:themeTint="F2" w:themeShade="FF"/>
          <w:sz w:val="24"/>
          <w:szCs w:val="24"/>
          <w:lang w:val="es-ES"/>
        </w:rPr>
        <w:t>/</w:t>
      </w:r>
      <w:r w:rsidRPr="6C52B135" w:rsidR="11A86F04">
        <w:rPr>
          <w:rFonts w:ascii="Calibri Light" w:hAnsi="Calibri Light" w:eastAsia="Calibri Light" w:cs="Calibri Light"/>
          <w:noProof w:val="0"/>
          <w:color w:val="0D0D0D" w:themeColor="text1" w:themeTint="F2" w:themeShade="FF"/>
          <w:sz w:val="24"/>
          <w:szCs w:val="24"/>
          <w:lang w:val="es-ES"/>
        </w:rPr>
        <w:t>Acrílico y PLA (material clásico de impresión 3D)</w:t>
      </w:r>
      <w:r w:rsidRPr="6C52B135" w:rsidR="6F45EED0">
        <w:rPr>
          <w:rFonts w:ascii="Calibri Light" w:hAnsi="Calibri Light" w:eastAsia="Calibri Light" w:cs="Calibri Light"/>
          <w:noProof w:val="0"/>
          <w:color w:val="0D0D0D" w:themeColor="text1" w:themeTint="F2" w:themeShade="FF"/>
          <w:sz w:val="24"/>
          <w:szCs w:val="24"/>
          <w:lang w:val="es-ES"/>
        </w:rPr>
        <w:t>.</w:t>
      </w:r>
    </w:p>
    <w:p w:rsidR="6BD463FA" w:rsidP="6C52B135" w:rsidRDefault="6BD463FA" w14:paraId="71EE798F" w14:textId="68C057DA">
      <w:pPr>
        <w:pStyle w:val="Normal"/>
        <w:suppressLineNumbers w:val="0"/>
        <w:bidi w:val="0"/>
        <w:spacing w:before="240" w:beforeAutospacing="off" w:after="240" w:afterAutospacing="off" w:line="279" w:lineRule="auto"/>
        <w:ind w:left="0" w:right="0"/>
        <w:jc w:val="both"/>
      </w:pPr>
      <w:r w:rsidRPr="6C52B135" w:rsidR="6BD463FA">
        <w:rPr>
          <w:rFonts w:ascii="Calibri Light" w:hAnsi="Calibri Light" w:eastAsia="Calibri Light" w:cs="Calibri Light"/>
          <w:noProof w:val="0"/>
          <w:sz w:val="24"/>
          <w:szCs w:val="24"/>
          <w:lang w:val="es-ES"/>
        </w:rPr>
        <w:t xml:space="preserve">Desde el punto de vista logístico, el desarrollo del prototipo es viable, al contar con la infraestructura, el equipamiento y los canales de suministro requeridos para el ensamblaje y prueba </w:t>
      </w:r>
      <w:r w:rsidRPr="6C52B135" w:rsidR="6BD463FA">
        <w:rPr>
          <w:rFonts w:ascii="Calibri Light" w:hAnsi="Calibri Light" w:eastAsia="Calibri Light" w:cs="Calibri Light"/>
          <w:noProof w:val="0"/>
          <w:sz w:val="24"/>
          <w:szCs w:val="24"/>
          <w:lang w:val="es-ES"/>
        </w:rPr>
        <w:t xml:space="preserve">del </w:t>
      </w:r>
      <w:r w:rsidRPr="6C52B135" w:rsidR="5E43BF60">
        <w:rPr>
          <w:rFonts w:ascii="Calibri Light" w:hAnsi="Calibri Light" w:eastAsia="Calibri Light" w:cs="Calibri Light"/>
          <w:noProof w:val="0"/>
          <w:sz w:val="24"/>
          <w:szCs w:val="24"/>
          <w:lang w:val="es-ES"/>
        </w:rPr>
        <w:t>mismo</w:t>
      </w:r>
      <w:r w:rsidRPr="6C52B135" w:rsidR="6BD463FA">
        <w:rPr>
          <w:rFonts w:ascii="Calibri Light" w:hAnsi="Calibri Light" w:eastAsia="Calibri Light" w:cs="Calibri Light"/>
          <w:noProof w:val="0"/>
          <w:sz w:val="24"/>
          <w:szCs w:val="24"/>
          <w:lang w:val="es-ES"/>
        </w:rPr>
        <w:t xml:space="preserve">. </w:t>
      </w:r>
      <w:r w:rsidRPr="6C52B135" w:rsidR="6BD463FA">
        <w:rPr>
          <w:rFonts w:ascii="Calibri Light" w:hAnsi="Calibri Light" w:eastAsia="Calibri Light" w:cs="Calibri Light"/>
          <w:noProof w:val="0"/>
          <w:sz w:val="24"/>
          <w:szCs w:val="24"/>
          <w:lang w:val="es-ES"/>
        </w:rPr>
        <w:t>Los ensayos se llevarán a cabo en l</w:t>
      </w:r>
      <w:r w:rsidRPr="6C52B135" w:rsidR="73453F2F">
        <w:rPr>
          <w:rFonts w:ascii="Calibri Light" w:hAnsi="Calibri Light" w:eastAsia="Calibri Light" w:cs="Calibri Light"/>
          <w:noProof w:val="0"/>
          <w:sz w:val="24"/>
          <w:szCs w:val="24"/>
          <w:lang w:val="es-ES"/>
        </w:rPr>
        <w:t>as instalaciones</w:t>
      </w:r>
      <w:r w:rsidRPr="6C52B135" w:rsidR="6BD463FA">
        <w:rPr>
          <w:rFonts w:ascii="Calibri Light" w:hAnsi="Calibri Light" w:eastAsia="Calibri Light" w:cs="Calibri Light"/>
          <w:noProof w:val="0"/>
          <w:sz w:val="24"/>
          <w:szCs w:val="24"/>
          <w:lang w:val="es-ES"/>
        </w:rPr>
        <w:t xml:space="preserve"> de la universidad, l</w:t>
      </w:r>
      <w:r w:rsidRPr="6C52B135" w:rsidR="25FA847A">
        <w:rPr>
          <w:rFonts w:ascii="Calibri Light" w:hAnsi="Calibri Light" w:eastAsia="Calibri Light" w:cs="Calibri Light"/>
          <w:noProof w:val="0"/>
          <w:sz w:val="24"/>
          <w:szCs w:val="24"/>
          <w:lang w:val="es-ES"/>
        </w:rPr>
        <w:t>as</w:t>
      </w:r>
      <w:r w:rsidRPr="6C52B135" w:rsidR="6BD463FA">
        <w:rPr>
          <w:rFonts w:ascii="Calibri Light" w:hAnsi="Calibri Light" w:eastAsia="Calibri Light" w:cs="Calibri Light"/>
          <w:noProof w:val="0"/>
          <w:sz w:val="24"/>
          <w:szCs w:val="24"/>
          <w:lang w:val="es-ES"/>
        </w:rPr>
        <w:t xml:space="preserve"> cuales disponen del instrumental de medición y fuentes de alimentación necesarias para el desarrollo electrónico.</w:t>
      </w:r>
      <w:r w:rsidRPr="6C52B135" w:rsidR="6BD463FA">
        <w:rPr>
          <w:rFonts w:ascii="Calibri Light" w:hAnsi="Calibri Light" w:eastAsia="Calibri Light" w:cs="Calibri Light"/>
          <w:noProof w:val="0"/>
          <w:sz w:val="24"/>
          <w:szCs w:val="24"/>
          <w:lang w:val="es-ES"/>
        </w:rPr>
        <w:t xml:space="preserve"> </w:t>
      </w:r>
      <w:r w:rsidRPr="6C52B135" w:rsidR="6BD463FA">
        <w:rPr>
          <w:rFonts w:ascii="Calibri Light" w:hAnsi="Calibri Light" w:eastAsia="Calibri Light" w:cs="Calibri Light"/>
          <w:noProof w:val="0"/>
          <w:sz w:val="24"/>
          <w:szCs w:val="24"/>
          <w:lang w:val="es-ES"/>
        </w:rPr>
        <w:t xml:space="preserve"> Finalmente, para asegurar la continuidad del proyecto sin interrupciones, la adquisición y gestión de componentes o módulos de importación se realizará durante las primeras semanas del cronograma, mitigando riesgos de abastecimiento en la cadena de suministro.</w:t>
      </w:r>
      <w:r w:rsidRPr="6C52B135" w:rsidR="6BD463FA">
        <w:rPr>
          <w:rFonts w:ascii="Calibri Light" w:hAnsi="Calibri Light" w:eastAsia="Calibri Light" w:cs="Calibri Light"/>
          <w:noProof w:val="0"/>
          <w:sz w:val="24"/>
          <w:szCs w:val="24"/>
          <w:lang w:val="es-ES"/>
        </w:rPr>
        <w:t xml:space="preserve"> </w:t>
      </w:r>
    </w:p>
    <w:p w:rsidR="3F563A5F" w:rsidP="6C52B135" w:rsidRDefault="3F563A5F" w14:paraId="5AB6FB09" w14:textId="682BE561">
      <w:pPr>
        <w:pStyle w:val="Normal"/>
        <w:suppressLineNumbers w:val="0"/>
        <w:bidi w:val="0"/>
        <w:spacing w:before="240" w:beforeAutospacing="off" w:after="240" w:afterAutospacing="off" w:line="279" w:lineRule="auto"/>
        <w:ind w:left="0" w:right="0"/>
        <w:jc w:val="both"/>
      </w:pPr>
      <w:r w:rsidRPr="6C52B135" w:rsidR="3F563A5F">
        <w:rPr>
          <w:rFonts w:ascii="Calibri Light" w:hAnsi="Calibri Light" w:eastAsia="Calibri Light" w:cs="Calibri Light"/>
          <w:noProof w:val="0"/>
          <w:sz w:val="24"/>
          <w:szCs w:val="24"/>
          <w:lang w:val="es-ES"/>
        </w:rPr>
        <w:t xml:space="preserve">En lo económico, el costo total de </w:t>
      </w:r>
      <w:r w:rsidRPr="6C52B135" w:rsidR="2EFAC4B2">
        <w:rPr>
          <w:rFonts w:ascii="Calibri Light" w:hAnsi="Calibri Light" w:eastAsia="Calibri Light" w:cs="Calibri Light"/>
          <w:noProof w:val="0"/>
          <w:sz w:val="24"/>
          <w:szCs w:val="24"/>
          <w:lang w:val="es-ES"/>
        </w:rPr>
        <w:t>S/ 6</w:t>
      </w:r>
      <w:r w:rsidRPr="6C52B135" w:rsidR="242398CD">
        <w:rPr>
          <w:rFonts w:ascii="Calibri Light" w:hAnsi="Calibri Light" w:eastAsia="Calibri Light" w:cs="Calibri Light"/>
          <w:noProof w:val="0"/>
          <w:sz w:val="24"/>
          <w:szCs w:val="24"/>
          <w:lang w:val="es-ES"/>
        </w:rPr>
        <w:t>6</w:t>
      </w:r>
      <w:r w:rsidRPr="6C52B135" w:rsidR="2EFAC4B2">
        <w:rPr>
          <w:rFonts w:ascii="Calibri Light" w:hAnsi="Calibri Light" w:eastAsia="Calibri Light" w:cs="Calibri Light"/>
          <w:noProof w:val="0"/>
          <w:sz w:val="24"/>
          <w:szCs w:val="24"/>
          <w:lang w:val="es-ES"/>
        </w:rPr>
        <w:t>8.40</w:t>
      </w:r>
      <w:r w:rsidRPr="6C52B135" w:rsidR="3F563A5F">
        <w:rPr>
          <w:rFonts w:ascii="Calibri Light" w:hAnsi="Calibri Light" w:eastAsia="Calibri Light" w:cs="Calibri Light"/>
          <w:noProof w:val="0"/>
          <w:sz w:val="24"/>
          <w:szCs w:val="24"/>
          <w:lang w:val="es-ES"/>
        </w:rPr>
        <w:t xml:space="preserve"> es accesible para un prototipo y se mantiene </w:t>
      </w:r>
      <w:r w:rsidRPr="6C52B135" w:rsidR="3D8CD287">
        <w:rPr>
          <w:rFonts w:ascii="Calibri Light" w:hAnsi="Calibri Light" w:eastAsia="Calibri Light" w:cs="Calibri Light"/>
          <w:noProof w:val="0"/>
          <w:sz w:val="24"/>
          <w:szCs w:val="24"/>
          <w:lang w:val="es-ES"/>
        </w:rPr>
        <w:t>a un costo bajo</w:t>
      </w:r>
      <w:r w:rsidRPr="6C52B135" w:rsidR="3F563A5F">
        <w:rPr>
          <w:rFonts w:ascii="Calibri Light" w:hAnsi="Calibri Light" w:eastAsia="Calibri Light" w:cs="Calibri Light"/>
          <w:noProof w:val="0"/>
          <w:sz w:val="24"/>
          <w:szCs w:val="24"/>
          <w:lang w:val="es-ES"/>
        </w:rPr>
        <w:t xml:space="preserve"> gracias a que la selección de componentes se sustentó en comparativas técnicas. Así, el </w:t>
      </w:r>
      <w:r w:rsidRPr="6C52B135" w:rsidR="3F563A5F">
        <w:rPr>
          <w:rFonts w:ascii="Calibri Light" w:hAnsi="Calibri Light" w:eastAsia="Calibri Light" w:cs="Calibri Light"/>
          <w:noProof w:val="0"/>
          <w:sz w:val="24"/>
          <w:szCs w:val="24"/>
          <w:lang w:val="es-ES"/>
        </w:rPr>
        <w:t>driver</w:t>
      </w:r>
      <w:r w:rsidRPr="6C52B135" w:rsidR="3F563A5F">
        <w:rPr>
          <w:rFonts w:ascii="Calibri Light" w:hAnsi="Calibri Light" w:eastAsia="Calibri Light" w:cs="Calibri Light"/>
          <w:noProof w:val="0"/>
          <w:sz w:val="24"/>
          <w:szCs w:val="24"/>
          <w:lang w:val="es-ES"/>
        </w:rPr>
        <w:t xml:space="preserve"> TB6612FNG resulta más eficiente</w:t>
      </w:r>
      <w:r w:rsidRPr="6C52B135" w:rsidR="3F563A5F">
        <w:rPr>
          <w:rFonts w:ascii="Calibri Light" w:hAnsi="Calibri Light" w:eastAsia="Calibri Light" w:cs="Calibri Light"/>
          <w:noProof w:val="0"/>
          <w:sz w:val="24"/>
          <w:szCs w:val="24"/>
          <w:lang w:val="es-ES"/>
        </w:rPr>
        <w:t xml:space="preserve"> que el L298N</w:t>
      </w:r>
      <w:r w:rsidRPr="6C52B135" w:rsidR="6257257E">
        <w:rPr>
          <w:rFonts w:ascii="Calibri Light" w:hAnsi="Calibri Light" w:eastAsia="Calibri Light" w:cs="Calibri Light"/>
          <w:noProof w:val="0"/>
          <w:sz w:val="24"/>
          <w:szCs w:val="24"/>
          <w:lang w:val="es-ES"/>
        </w:rPr>
        <w:t xml:space="preserve"> en su relación calidad-precio</w:t>
      </w:r>
      <w:r w:rsidRPr="6C52B135" w:rsidR="3F563A5F">
        <w:rPr>
          <w:rFonts w:ascii="Calibri Light" w:hAnsi="Calibri Light" w:eastAsia="Calibri Light" w:cs="Calibri Light"/>
          <w:noProof w:val="0"/>
          <w:sz w:val="24"/>
          <w:szCs w:val="24"/>
          <w:lang w:val="es-ES"/>
        </w:rPr>
        <w:t>, y el</w:t>
      </w:r>
      <w:r w:rsidRPr="6C52B135" w:rsidR="75E116B2">
        <w:rPr>
          <w:rFonts w:ascii="Calibri Light" w:hAnsi="Calibri Light" w:eastAsia="Calibri Light" w:cs="Calibri Light"/>
          <w:noProof w:val="0"/>
          <w:sz w:val="24"/>
          <w:szCs w:val="24"/>
          <w:lang w:val="es-ES"/>
        </w:rPr>
        <w:t xml:space="preserve"> </w:t>
      </w:r>
      <w:r w:rsidRPr="6C52B135" w:rsidR="168C7F05">
        <w:rPr>
          <w:rFonts w:ascii="Calibri Light" w:hAnsi="Calibri Light" w:eastAsia="Calibri Light" w:cs="Calibri Light"/>
          <w:noProof w:val="0"/>
          <w:sz w:val="24"/>
          <w:szCs w:val="24"/>
          <w:lang w:val="es-ES"/>
        </w:rPr>
        <w:t>sensor de efecto Hall</w:t>
      </w:r>
      <w:r w:rsidRPr="6C52B135" w:rsidR="7237E7AD">
        <w:rPr>
          <w:rFonts w:ascii="Calibri Light" w:hAnsi="Calibri Light" w:eastAsia="Calibri Light" w:cs="Calibri Light"/>
          <w:noProof w:val="0"/>
          <w:sz w:val="24"/>
          <w:szCs w:val="24"/>
          <w:lang w:val="es-ES"/>
        </w:rPr>
        <w:t xml:space="preserve"> </w:t>
      </w:r>
      <w:r w:rsidRPr="6C52B135" w:rsidR="7237E7AD">
        <w:rPr>
          <w:b w:val="0"/>
          <w:bCs w:val="0"/>
          <w:lang w:val="es-ES"/>
        </w:rPr>
        <w:t>SS49E</w:t>
      </w:r>
      <w:r w:rsidRPr="6C52B135" w:rsidR="3F563A5F">
        <w:rPr>
          <w:rFonts w:ascii="Calibri Light" w:hAnsi="Calibri Light" w:eastAsia="Calibri Light" w:cs="Calibri Light"/>
          <w:noProof w:val="0"/>
          <w:sz w:val="24"/>
          <w:szCs w:val="24"/>
          <w:lang w:val="es-ES"/>
        </w:rPr>
        <w:t xml:space="preserve"> cumple el requisito de tolerancia a deriva a un menor precio que el sensor industrial NJK-5002C. Por consi</w:t>
      </w:r>
      <w:r w:rsidRPr="6C52B135" w:rsidR="3F563A5F">
        <w:rPr>
          <w:rFonts w:ascii="Calibri Light" w:hAnsi="Calibri Light" w:eastAsia="Calibri Light" w:cs="Calibri Light"/>
          <w:noProof w:val="0"/>
          <w:sz w:val="24"/>
          <w:szCs w:val="24"/>
          <w:lang w:val="es-ES"/>
        </w:rPr>
        <w:t>guient</w:t>
      </w:r>
      <w:r w:rsidRPr="6C52B135" w:rsidR="3F563A5F">
        <w:rPr>
          <w:rFonts w:ascii="Calibri Light" w:hAnsi="Calibri Light" w:eastAsia="Calibri Light" w:cs="Calibri Light"/>
          <w:noProof w:val="0"/>
          <w:sz w:val="24"/>
          <w:szCs w:val="24"/>
          <w:lang w:val="es-ES"/>
        </w:rPr>
        <w:t>e, al emplear</w:t>
      </w:r>
      <w:r w:rsidRPr="6C52B135" w:rsidR="3F563A5F">
        <w:rPr>
          <w:rFonts w:ascii="Calibri Light" w:hAnsi="Calibri Light" w:eastAsia="Calibri Light" w:cs="Calibri Light"/>
          <w:noProof w:val="0"/>
          <w:sz w:val="24"/>
          <w:szCs w:val="24"/>
          <w:lang w:val="es-ES"/>
        </w:rPr>
        <w:t xml:space="preserve"> sensores de bajo costo, el diseño cubre la necesidad del traslado entre Farmacia y los tópicos sin recurrir a hardware más costoso.</w:t>
      </w:r>
    </w:p>
    <w:p w:rsidR="7DF87A36" w:rsidP="6C52B135" w:rsidRDefault="7DF87A36" w14:paraId="74247FC1" w14:textId="19788D15">
      <w:pPr>
        <w:pStyle w:val="Normal"/>
        <w:suppressLineNumbers w:val="0"/>
        <w:bidi w:val="0"/>
        <w:spacing w:before="240" w:beforeAutospacing="off" w:after="240" w:afterAutospacing="off" w:line="279" w:lineRule="auto"/>
        <w:ind w:left="0" w:right="0"/>
        <w:jc w:val="both"/>
      </w:pPr>
      <w:r w:rsidRPr="6C52B135" w:rsidR="7DF87A36">
        <w:rPr>
          <w:rFonts w:ascii="Calibri Light" w:hAnsi="Calibri Light" w:eastAsia="Calibri Light" w:cs="Calibri Light"/>
          <w:noProof w:val="0"/>
          <w:sz w:val="24"/>
          <w:szCs w:val="24"/>
          <w:lang w:val="es-ES"/>
        </w:rPr>
        <w:t>Asimismo, el prototipo es operativamente viable porque automatiza las tareas logísticas sin alterar el flujo de trabajo del hospital ni requerir capacitación técnica compleja. La interfaz web (ESP32) es intuitiva y permite al personal médico enviar fármacos seleccionando rutas preconfiguradas en pocos pasos. Para garantizar la seguridad en pasillos reducidos, el robot opera a baja tensión y velocidad, ejecutando maniobras de evasión y frenado automático ante personal y obstáculos. Esto elimina la sobrecarga física en el transporte manual y permite liberar tiempo crítico para la atención clínica directa.</w:t>
      </w:r>
    </w:p>
    <w:p w:rsidR="131F29AE" w:rsidP="6C52B135" w:rsidRDefault="131F29AE" w14:paraId="7D71AF97" w14:textId="14FAC45A">
      <w:pPr>
        <w:pStyle w:val="Normal"/>
        <w:jc w:val="both"/>
        <w:rPr>
          <w:rFonts w:ascii="Open Sans" w:hAnsi="Open Sans" w:eastAsia="Open Sans" w:cs="Open Sans"/>
          <w:b w:val="1"/>
          <w:bCs w:val="1"/>
          <w:noProof w:val="0"/>
          <w:lang w:val="es-ES"/>
        </w:rPr>
      </w:pPr>
      <w:r w:rsidRPr="6C52B135" w:rsidR="131F29AE">
        <w:rPr>
          <w:rFonts w:ascii="Open Sans" w:hAnsi="Open Sans" w:eastAsia="Open Sans" w:cs="Open Sans"/>
          <w:b w:val="1"/>
          <w:bCs w:val="1"/>
          <w:noProof w:val="0"/>
          <w:lang w:val="es-ES"/>
        </w:rPr>
        <w:t>II. ESTADO DEL ARTE</w:t>
      </w:r>
    </w:p>
    <w:p w:rsidR="131F29AE" w:rsidP="6C52B135" w:rsidRDefault="131F29AE" w14:paraId="7C045FF6" w14:textId="4AC33762">
      <w:pPr>
        <w:spacing w:before="240" w:beforeAutospacing="off" w:after="240" w:afterAutospacing="off"/>
        <w:jc w:val="both"/>
        <w:rPr>
          <w:rFonts w:ascii="Calibri" w:hAnsi="Calibri" w:eastAsia="Calibri" w:cs="Calibri"/>
          <w:noProof w:val="0"/>
          <w:sz w:val="24"/>
          <w:szCs w:val="24"/>
          <w:lang w:val="es-ES"/>
        </w:rPr>
      </w:pPr>
      <w:r w:rsidRPr="6C52B135" w:rsidR="131F29AE">
        <w:rPr>
          <w:rFonts w:ascii="Calibri" w:hAnsi="Calibri" w:eastAsia="Calibri" w:cs="Calibri"/>
          <w:noProof w:val="0"/>
          <w:sz w:val="24"/>
          <w:szCs w:val="24"/>
          <w:lang w:val="es-ES"/>
        </w:rPr>
        <w:t xml:space="preserve">El desarrollo de plataformas robóticas para la logística intrahospitalaria ha experimentado una transición hacia arquitecturas cinemáticas </w:t>
      </w:r>
      <w:r w:rsidRPr="6C52B135" w:rsidR="131F29AE">
        <w:rPr>
          <w:rFonts w:ascii="Calibri" w:hAnsi="Calibri" w:eastAsia="Calibri" w:cs="Calibri"/>
          <w:noProof w:val="0"/>
          <w:sz w:val="24"/>
          <w:szCs w:val="24"/>
          <w:lang w:val="es-ES"/>
        </w:rPr>
        <w:t>holonómicas</w:t>
      </w:r>
      <w:r w:rsidRPr="6C52B135" w:rsidR="131F29AE">
        <w:rPr>
          <w:rFonts w:ascii="Calibri" w:hAnsi="Calibri" w:eastAsia="Calibri" w:cs="Calibri"/>
          <w:noProof w:val="0"/>
          <w:sz w:val="24"/>
          <w:szCs w:val="24"/>
          <w:lang w:val="es-ES"/>
        </w:rPr>
        <w:t xml:space="preserve"> debido a las restricciones espaciales de los entornos clínicos. En la evaluación de diseños de movilidad médica,</w:t>
      </w:r>
      <w:r w:rsidRPr="6C52B135" w:rsidR="0FBDA5EF">
        <w:rPr>
          <w:rFonts w:ascii="Calibri" w:hAnsi="Calibri" w:eastAsia="Calibri" w:cs="Calibri"/>
          <w:noProof w:val="0"/>
          <w:sz w:val="24"/>
          <w:szCs w:val="24"/>
          <w:lang w:val="es-ES"/>
        </w:rPr>
        <w:t xml:space="preserve"> según</w:t>
      </w:r>
      <w:r w:rsidRPr="6C52B135" w:rsidR="131F29AE">
        <w:rPr>
          <w:rFonts w:ascii="Calibri" w:hAnsi="Calibri" w:eastAsia="Calibri" w:cs="Calibri"/>
          <w:noProof w:val="0"/>
          <w:sz w:val="24"/>
          <w:szCs w:val="24"/>
          <w:lang w:val="es-ES"/>
        </w:rPr>
        <w:t xml:space="preserve"> Rabbani et al. [1] </w:t>
      </w:r>
      <w:r w:rsidRPr="6C52B135" w:rsidR="7FB64729">
        <w:rPr>
          <w:rFonts w:ascii="Calibri" w:hAnsi="Calibri" w:eastAsia="Calibri" w:cs="Calibri"/>
          <w:noProof w:val="0"/>
          <w:sz w:val="24"/>
          <w:szCs w:val="24"/>
          <w:lang w:val="es-ES"/>
        </w:rPr>
        <w:t>se determina</w:t>
      </w:r>
      <w:r w:rsidRPr="6C52B135" w:rsidR="131F29AE">
        <w:rPr>
          <w:rFonts w:ascii="Calibri" w:hAnsi="Calibri" w:eastAsia="Calibri" w:cs="Calibri"/>
          <w:noProof w:val="0"/>
          <w:sz w:val="24"/>
          <w:szCs w:val="24"/>
          <w:lang w:val="es-ES"/>
        </w:rPr>
        <w:t xml:space="preserve"> mediante un análisis comparativo que los vehículos de tracción diferencial convencionales presentan deficiencias críticas de maniobrabilidad en pasillos congestionados. Su investigación concluye que la implementación de ruedas</w:t>
      </w:r>
      <w:r w:rsidRPr="6C52B135" w:rsidR="131F29AE">
        <w:rPr>
          <w:rFonts w:ascii="Calibri" w:hAnsi="Calibri" w:eastAsia="Calibri" w:cs="Calibri"/>
          <w:noProof w:val="0"/>
          <w:sz w:val="24"/>
          <w:szCs w:val="24"/>
          <w:lang w:val="es-ES"/>
        </w:rPr>
        <w:t xml:space="preserve"> </w:t>
      </w:r>
      <w:r w:rsidRPr="6C52B135" w:rsidR="131F29AE">
        <w:rPr>
          <w:rFonts w:ascii="Calibri" w:hAnsi="Calibri" w:eastAsia="Calibri" w:cs="Calibri"/>
          <w:noProof w:val="0"/>
          <w:sz w:val="24"/>
          <w:szCs w:val="24"/>
          <w:lang w:val="es-ES"/>
        </w:rPr>
        <w:t>Mecanum</w:t>
      </w:r>
      <w:r w:rsidRPr="6C52B135" w:rsidR="131F29AE">
        <w:rPr>
          <w:rFonts w:ascii="Calibri" w:hAnsi="Calibri" w:eastAsia="Calibri" w:cs="Calibri"/>
          <w:noProof w:val="0"/>
          <w:sz w:val="24"/>
          <w:szCs w:val="24"/>
          <w:lang w:val="es-ES"/>
        </w:rPr>
        <w:t xml:space="preserve"> es la solución óptima para entornos hospitalarios, ya que permite la traslación lateral pura (a 90°)</w:t>
      </w:r>
      <w:r w:rsidRPr="6C52B135" w:rsidR="131F29AE">
        <w:rPr>
          <w:rFonts w:ascii="Calibri" w:hAnsi="Calibri" w:eastAsia="Calibri" w:cs="Calibri"/>
          <w:noProof w:val="0"/>
          <w:color w:val="0D0D0D" w:themeColor="text1" w:themeTint="F2" w:themeShade="FF"/>
          <w:sz w:val="24"/>
          <w:szCs w:val="24"/>
          <w:lang w:val="es-ES"/>
        </w:rPr>
        <w:t>,</w:t>
      </w:r>
      <w:r w:rsidRPr="6C52B135" w:rsidR="131F29AE">
        <w:rPr>
          <w:rFonts w:ascii="Calibri" w:hAnsi="Calibri" w:eastAsia="Calibri" w:cs="Calibri"/>
          <w:noProof w:val="0"/>
          <w:sz w:val="24"/>
          <w:szCs w:val="24"/>
          <w:lang w:val="es-ES"/>
        </w:rPr>
        <w:t xml:space="preserve"> facilitando el acercamiento a camas y estaciones de enfermería sin requerir un radio de giro frontal.</w:t>
      </w:r>
    </w:p>
    <w:p w:rsidR="79E39EFC" w:rsidP="6C52B135" w:rsidRDefault="79E39EFC" w14:paraId="42C565CF" w14:textId="5BAE05D4">
      <w:pPr>
        <w:spacing w:before="240" w:beforeAutospacing="off" w:after="240" w:afterAutospacing="off"/>
        <w:jc w:val="both"/>
        <w:rPr>
          <w:rFonts w:ascii="Calibri" w:hAnsi="Calibri" w:eastAsia="Calibri" w:cs="Calibri"/>
          <w:noProof w:val="0"/>
          <w:sz w:val="24"/>
          <w:szCs w:val="24"/>
          <w:lang w:val="es-ES"/>
        </w:rPr>
      </w:pPr>
      <w:r w:rsidRPr="6C52B135" w:rsidR="79E39EFC">
        <w:rPr>
          <w:rFonts w:ascii="Calibri" w:hAnsi="Calibri" w:eastAsia="Calibri" w:cs="Calibri"/>
          <w:noProof w:val="0"/>
          <w:sz w:val="24"/>
          <w:szCs w:val="24"/>
          <w:lang w:val="es-ES"/>
        </w:rPr>
        <w:t xml:space="preserve">La arquitectura </w:t>
      </w:r>
      <w:r w:rsidRPr="6C52B135" w:rsidR="131F29AE">
        <w:rPr>
          <w:rFonts w:ascii="Calibri" w:hAnsi="Calibri" w:eastAsia="Calibri" w:cs="Calibri"/>
          <w:noProof w:val="0"/>
          <w:sz w:val="24"/>
          <w:szCs w:val="24"/>
          <w:lang w:val="es-ES"/>
        </w:rPr>
        <w:t>electrónic</w:t>
      </w:r>
      <w:r w:rsidRPr="6C52B135" w:rsidR="410572A0">
        <w:rPr>
          <w:rFonts w:ascii="Calibri" w:hAnsi="Calibri" w:eastAsia="Calibri" w:cs="Calibri"/>
          <w:noProof w:val="0"/>
          <w:sz w:val="24"/>
          <w:szCs w:val="24"/>
          <w:lang w:val="es-ES"/>
        </w:rPr>
        <w:t>a</w:t>
      </w:r>
      <w:r w:rsidRPr="6C52B135" w:rsidR="131F29AE">
        <w:rPr>
          <w:rFonts w:ascii="Calibri" w:hAnsi="Calibri" w:eastAsia="Calibri" w:cs="Calibri"/>
          <w:noProof w:val="0"/>
          <w:sz w:val="24"/>
          <w:szCs w:val="24"/>
          <w:lang w:val="es-ES"/>
        </w:rPr>
        <w:t xml:space="preserve"> de esta cinemática requiere un procesamiento preciso de señales continuas. En este contexto, investigaciones recientes publicadas en la revista </w:t>
      </w:r>
      <w:r w:rsidRPr="6C52B135" w:rsidR="131F29AE">
        <w:rPr>
          <w:rFonts w:ascii="Calibri" w:hAnsi="Calibri" w:eastAsia="Calibri" w:cs="Calibri"/>
          <w:i w:val="1"/>
          <w:iCs w:val="1"/>
          <w:noProof w:val="0"/>
          <w:sz w:val="24"/>
          <w:szCs w:val="24"/>
          <w:lang w:val="es-ES"/>
        </w:rPr>
        <w:t>Sensors</w:t>
      </w:r>
      <w:r w:rsidRPr="6C52B135" w:rsidR="131F29AE">
        <w:rPr>
          <w:rFonts w:ascii="Calibri" w:hAnsi="Calibri" w:eastAsia="Calibri" w:cs="Calibri"/>
          <w:noProof w:val="0"/>
          <w:sz w:val="24"/>
          <w:szCs w:val="24"/>
          <w:lang w:val="es-ES"/>
        </w:rPr>
        <w:t xml:space="preserve"> [2] modelan matemáticamente el control en lazo cerrado de robots con cuatro ruedas </w:t>
      </w:r>
      <w:r w:rsidRPr="6C52B135" w:rsidR="131F29AE">
        <w:rPr>
          <w:rFonts w:ascii="Calibri" w:hAnsi="Calibri" w:eastAsia="Calibri" w:cs="Calibri"/>
          <w:noProof w:val="0"/>
          <w:sz w:val="24"/>
          <w:szCs w:val="24"/>
          <w:lang w:val="es-ES"/>
        </w:rPr>
        <w:t>Mecanum</w:t>
      </w:r>
      <w:r w:rsidRPr="6C52B135" w:rsidR="131F29AE">
        <w:rPr>
          <w:rFonts w:ascii="Calibri" w:hAnsi="Calibri" w:eastAsia="Calibri" w:cs="Calibri"/>
          <w:noProof w:val="0"/>
          <w:sz w:val="24"/>
          <w:szCs w:val="24"/>
          <w:lang w:val="es-ES"/>
        </w:rPr>
        <w:t xml:space="preserve"> independientes. Dicho estudio valida la viabilidad de utilizar sistemas embebidos descentralizados para el cálculo de trayectorias y el ajuste individual del PWM en cada motor, principio que en el presente proyecto se implementa mediante los módulos de hardware del microcontrolador PIC18F47Q10.</w:t>
      </w:r>
    </w:p>
    <w:p w:rsidR="16947D4A" w:rsidP="6C52B135" w:rsidRDefault="16947D4A" w14:paraId="6EAB5A5C" w14:textId="467A1382">
      <w:pPr>
        <w:pStyle w:val="Normal"/>
        <w:spacing w:before="240" w:beforeAutospacing="off" w:after="240" w:afterAutospacing="off"/>
        <w:jc w:val="both"/>
      </w:pPr>
      <w:r w:rsidRPr="6C52B135" w:rsidR="16947D4A">
        <w:rPr>
          <w:rFonts w:ascii="Calibri" w:hAnsi="Calibri" w:eastAsia="Calibri" w:cs="Calibri"/>
          <w:noProof w:val="0"/>
          <w:sz w:val="24"/>
          <w:szCs w:val="24"/>
          <w:lang w:val="es-ES"/>
        </w:rPr>
        <w:t xml:space="preserve">Respecto a la autonomía y seguridad en la navegación, el tránsito por pasillos clínicos y espacios reducidos exige algoritmos avanzados de percepción. Investigaciones en </w:t>
      </w:r>
      <w:r w:rsidRPr="6C52B135" w:rsidR="16947D4A">
        <w:rPr>
          <w:rFonts w:ascii="Calibri" w:hAnsi="Calibri" w:eastAsia="Calibri" w:cs="Calibri"/>
          <w:i w:val="1"/>
          <w:iCs w:val="1"/>
          <w:noProof w:val="0"/>
          <w:sz w:val="24"/>
          <w:szCs w:val="24"/>
          <w:lang w:val="es-ES"/>
        </w:rPr>
        <w:t>Scientific</w:t>
      </w:r>
      <w:r w:rsidRPr="6C52B135" w:rsidR="16947D4A">
        <w:rPr>
          <w:rFonts w:ascii="Calibri" w:hAnsi="Calibri" w:eastAsia="Calibri" w:cs="Calibri"/>
          <w:i w:val="1"/>
          <w:iCs w:val="1"/>
          <w:noProof w:val="0"/>
          <w:sz w:val="24"/>
          <w:szCs w:val="24"/>
          <w:lang w:val="es-ES"/>
        </w:rPr>
        <w:t xml:space="preserve"> Reports</w:t>
      </w:r>
      <w:r w:rsidRPr="6C52B135" w:rsidR="16947D4A">
        <w:rPr>
          <w:rFonts w:ascii="Calibri" w:hAnsi="Calibri" w:eastAsia="Calibri" w:cs="Calibri"/>
          <w:noProof w:val="0"/>
          <w:sz w:val="24"/>
          <w:szCs w:val="24"/>
          <w:lang w:val="es-ES"/>
        </w:rPr>
        <w:t xml:space="preserve"> [3] demuestran que los robots de asistencia médica deben integrar una arquitectura de evasión dinámica mediante la fusión de múltiples capas de </w:t>
      </w:r>
      <w:r w:rsidRPr="6C52B135" w:rsidR="16947D4A">
        <w:rPr>
          <w:rFonts w:ascii="Calibri" w:hAnsi="Calibri" w:eastAsia="Calibri" w:cs="Calibri"/>
          <w:noProof w:val="0"/>
          <w:sz w:val="24"/>
          <w:szCs w:val="24"/>
          <w:lang w:val="es-ES"/>
        </w:rPr>
        <w:t>sensado</w:t>
      </w:r>
      <w:r w:rsidRPr="6C52B135" w:rsidR="16947D4A">
        <w:rPr>
          <w:rFonts w:ascii="Calibri" w:hAnsi="Calibri" w:eastAsia="Calibri" w:cs="Calibri"/>
          <w:noProof w:val="0"/>
          <w:sz w:val="24"/>
          <w:szCs w:val="24"/>
          <w:lang w:val="es-ES"/>
        </w:rPr>
        <w:t xml:space="preserve"> para sortear camillas y personal en movimiento. Caccavale y </w:t>
      </w:r>
      <w:r w:rsidRPr="6C52B135" w:rsidR="16947D4A">
        <w:rPr>
          <w:rFonts w:ascii="Calibri" w:hAnsi="Calibri" w:eastAsia="Calibri" w:cs="Calibri"/>
          <w:noProof w:val="0"/>
          <w:sz w:val="24"/>
          <w:szCs w:val="24"/>
          <w:lang w:val="es-ES"/>
        </w:rPr>
        <w:t>Finzi</w:t>
      </w:r>
      <w:r w:rsidRPr="6C52B135" w:rsidR="16947D4A">
        <w:rPr>
          <w:rFonts w:ascii="Calibri" w:hAnsi="Calibri" w:eastAsia="Calibri" w:cs="Calibri"/>
          <w:noProof w:val="0"/>
          <w:sz w:val="24"/>
          <w:szCs w:val="24"/>
          <w:lang w:val="es-ES"/>
        </w:rPr>
        <w:t xml:space="preserve"> [4]</w:t>
      </w:r>
      <w:r w:rsidRPr="6C52B135" w:rsidR="36CE6532">
        <w:rPr>
          <w:rFonts w:ascii="Calibri" w:hAnsi="Calibri" w:eastAsia="Calibri" w:cs="Calibri"/>
          <w:noProof w:val="0"/>
          <w:sz w:val="24"/>
          <w:szCs w:val="24"/>
          <w:lang w:val="es-ES"/>
        </w:rPr>
        <w:t>,</w:t>
      </w:r>
      <w:r w:rsidRPr="6C52B135" w:rsidR="16947D4A">
        <w:rPr>
          <w:rFonts w:ascii="Calibri" w:hAnsi="Calibri" w:eastAsia="Calibri" w:cs="Calibri"/>
          <w:noProof w:val="0"/>
          <w:sz w:val="24"/>
          <w:szCs w:val="24"/>
          <w:lang w:val="es-ES"/>
        </w:rPr>
        <w:t xml:space="preserve"> validan esta premisa al evaluar un Vehículo Guiado Automatizado (AGV) dedicado específicamente a la entrega de medicamentos, comprobando que la delegación de tareas logísticas a plataformas autónomas disminuye los errores de reparto y optimiza el flujo de trabajo del personal de salud. </w:t>
      </w:r>
      <w:r w:rsidRPr="6C52B135" w:rsidR="22493565">
        <w:rPr>
          <w:rFonts w:ascii="Calibri" w:hAnsi="Calibri" w:eastAsia="Calibri" w:cs="Calibri"/>
          <w:noProof w:val="0"/>
          <w:sz w:val="24"/>
          <w:szCs w:val="24"/>
          <w:lang w:val="es-ES"/>
        </w:rPr>
        <w:t>En la Figura 3 se ilustra un ejemplo de estas plataformas logísticas operando en un entorno clínico real.</w:t>
      </w:r>
    </w:p>
    <w:p w:rsidR="79D027EC" w:rsidP="6C52B135" w:rsidRDefault="79D027EC" w14:paraId="340889F4" w14:textId="18006FDC">
      <w:pPr>
        <w:pStyle w:val="Normal"/>
        <w:spacing w:before="240" w:beforeAutospacing="off" w:after="240" w:afterAutospacing="off"/>
        <w:jc w:val="both"/>
      </w:pPr>
      <w:r w:rsidR="79D027EC">
        <w:drawing>
          <wp:inline wp14:editId="459E3FF7" wp14:anchorId="41276B59">
            <wp:extent cx="3078709" cy="3792624"/>
            <wp:effectExtent l="0" t="0" r="0" b="0"/>
            <wp:docPr id="1564513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513308" name="Picture 1564513308"/>
                    <pic:cNvPicPr/>
                  </pic:nvPicPr>
                  <pic:blipFill>
                    <a:blip xmlns:r="http://schemas.openxmlformats.org/officeDocument/2006/relationships" r:embed="rId1636446854">
                      <a:extLst>
                        <a:ext uri="{28A0092B-C50C-407E-A947-70E740481C1C}">
                          <a14:useLocalDpi xmlns:a14="http://schemas.microsoft.com/office/drawing/2010/main"/>
                        </a:ext>
                      </a:extLst>
                    </a:blip>
                    <a:srcRect l="33200" t="26570" r="31098" b="5305"/>
                    <a:stretch>
                      <a:fillRect/>
                    </a:stretch>
                  </pic:blipFill>
                  <pic:spPr>
                    <a:xfrm rot="0">
                      <a:off x="0" y="0"/>
                      <a:ext cx="3078709" cy="3792624"/>
                    </a:xfrm>
                    <a:prstGeom prst="rect">
                      <a:avLst/>
                    </a:prstGeom>
                  </pic:spPr>
                </pic:pic>
              </a:graphicData>
            </a:graphic>
          </wp:inline>
        </w:drawing>
      </w:r>
    </w:p>
    <w:p w:rsidR="507069EA" w:rsidP="6C52B135" w:rsidRDefault="507069EA" w14:paraId="29A62F71" w14:textId="2F22B48B">
      <w:pPr>
        <w:pStyle w:val="Normal"/>
        <w:spacing w:before="240" w:beforeAutospacing="off" w:after="240" w:afterAutospacing="off"/>
        <w:jc w:val="both"/>
      </w:pPr>
      <w:r w:rsidRPr="6C52B135" w:rsidR="507069EA">
        <w:rPr>
          <w:rFonts w:ascii="Aptos" w:hAnsi="Aptos" w:eastAsia="Aptos" w:cs="Aptos"/>
          <w:b w:val="1"/>
          <w:bCs w:val="1"/>
          <w:noProof w:val="0"/>
          <w:sz w:val="24"/>
          <w:szCs w:val="24"/>
          <w:lang w:val="es-ES"/>
        </w:rPr>
        <w:t>Fig 3.</w:t>
      </w:r>
      <w:r w:rsidRPr="6C52B135" w:rsidR="507069EA">
        <w:rPr>
          <w:rFonts w:ascii="Aptos" w:hAnsi="Aptos" w:eastAsia="Aptos" w:cs="Aptos"/>
          <w:noProof w:val="0"/>
          <w:sz w:val="24"/>
          <w:szCs w:val="24"/>
          <w:lang w:val="es-ES"/>
        </w:rPr>
        <w:t xml:space="preserve"> Vehículo Guiado Automatizado (AGV)</w:t>
      </w:r>
      <w:r w:rsidRPr="6C52B135" w:rsidR="4C633C5A">
        <w:rPr>
          <w:rFonts w:ascii="Aptos" w:hAnsi="Aptos" w:eastAsia="Aptos" w:cs="Aptos"/>
          <w:noProof w:val="0"/>
          <w:sz w:val="24"/>
          <w:szCs w:val="24"/>
          <w:lang w:val="es-ES"/>
        </w:rPr>
        <w:t xml:space="preserve"> </w:t>
      </w:r>
      <w:r w:rsidRPr="6C52B135" w:rsidR="4050EAD0">
        <w:rPr>
          <w:rFonts w:ascii="Aptos" w:hAnsi="Aptos" w:eastAsia="Aptos" w:cs="Aptos"/>
          <w:noProof w:val="0"/>
          <w:sz w:val="24"/>
          <w:szCs w:val="24"/>
          <w:lang w:val="es-ES"/>
        </w:rPr>
        <w:t>modelo TUG. Fuente: Aethon [12].</w:t>
      </w:r>
    </w:p>
    <w:p w:rsidR="52F137C7" w:rsidP="6C52B135" w:rsidRDefault="52F137C7" w14:paraId="04063F2C" w14:textId="673FE49C">
      <w:pPr>
        <w:pStyle w:val="Normal"/>
        <w:jc w:val="both"/>
      </w:pPr>
      <w:r w:rsidRPr="6C52B135" w:rsidR="52F137C7">
        <w:rPr>
          <w:rFonts w:ascii="Calibri" w:hAnsi="Calibri" w:eastAsia="Calibri" w:cs="Calibri"/>
          <w:noProof w:val="0"/>
          <w:sz w:val="24"/>
          <w:szCs w:val="24"/>
          <w:lang w:val="es-ES"/>
        </w:rPr>
        <w:t xml:space="preserve">Finalmente, el éxito de la integración de estos vehículos en el ecosistema de la salud depende de una percepción sensorial robusta frente a perturbaciones del entorno. Estudios complementarios en robótica asistencial [5, 6] concluyen que depender de un único espectro de medición —como únicamente ultrasonido— genera vulnerabilidades por reflexión acústica. Esto justifica la necesidad ineludible de aplicar algoritmos de fusión de sensores (combinando dispositivos de tiempo de vuelo </w:t>
      </w:r>
      <w:r w:rsidRPr="6C52B135" w:rsidR="52F137C7">
        <w:rPr>
          <w:rFonts w:ascii="Calibri" w:hAnsi="Calibri" w:eastAsia="Calibri" w:cs="Calibri"/>
          <w:noProof w:val="0"/>
          <w:sz w:val="24"/>
          <w:szCs w:val="24"/>
          <w:lang w:val="es-ES"/>
        </w:rPr>
        <w:t>ToF</w:t>
      </w:r>
      <w:r w:rsidRPr="6C52B135" w:rsidR="52F137C7">
        <w:rPr>
          <w:rFonts w:ascii="Calibri" w:hAnsi="Calibri" w:eastAsia="Calibri" w:cs="Calibri"/>
          <w:noProof w:val="0"/>
          <w:sz w:val="24"/>
          <w:szCs w:val="24"/>
          <w:lang w:val="es-ES"/>
        </w:rPr>
        <w:t>, ultrasonido HC-SR04 y detectores infrarrojos PIR) para discriminar con precisión entre obstáculos estáticos inanimados y obstáculos dinámicos biológicos, garantizando el resguardo íntegro de la carga médica.</w:t>
      </w:r>
      <w:r w:rsidRPr="6C52B135" w:rsidR="52F137C7">
        <w:rPr>
          <w:rFonts w:ascii="Open Sans" w:hAnsi="Open Sans" w:eastAsia="Open Sans" w:cs="Open Sans"/>
          <w:noProof w:val="0"/>
          <w:sz w:val="24"/>
          <w:szCs w:val="24"/>
          <w:lang w:val="es-ES"/>
        </w:rPr>
        <w:t xml:space="preserve"> </w:t>
      </w:r>
    </w:p>
    <w:p w:rsidR="2597EF5D" w:rsidP="6C52B135" w:rsidRDefault="2597EF5D" w14:paraId="36D0C98E" w14:textId="20F3A0BA">
      <w:pPr>
        <w:pStyle w:val="BodyText"/>
        <w:spacing w:line="295" w:lineRule="auto"/>
        <w:ind w:left="0" w:right="112"/>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C52B135" w:rsidR="2597EF5D">
        <w:rPr>
          <w:rFonts w:ascii="Arial" w:hAnsi="Arial" w:eastAsia="Arial" w:cs="Arial"/>
          <w:b w:val="0"/>
          <w:bCs w:val="0"/>
          <w:i w:val="0"/>
          <w:iCs w:val="0"/>
          <w:caps w:val="0"/>
          <w:smallCaps w:val="0"/>
          <w:noProof w:val="0"/>
          <w:color w:val="000000" w:themeColor="text1" w:themeTint="FF" w:themeShade="FF"/>
          <w:sz w:val="20"/>
          <w:szCs w:val="20"/>
          <w:lang w:val="es-ES"/>
        </w:rPr>
        <w:t>La Tabla 1 resume cómo se ubica el presente prototipo frente a los dos trabajos hospitalarios más cercanos.</w:t>
      </w:r>
    </w:p>
    <w:p w:rsidR="2597EF5D" w:rsidP="6C52B135" w:rsidRDefault="2597EF5D" w14:paraId="3666751A" w14:textId="6B7D1F81">
      <w:pPr>
        <w:spacing w:before="161"/>
        <w:ind w:left="0" w:right="0" w:firstLine="0"/>
        <w:jc w:val="center"/>
        <w:rPr>
          <w:rFonts w:ascii="Arial" w:hAnsi="Arial" w:eastAsia="Arial" w:cs="Arial"/>
          <w:b w:val="0"/>
          <w:bCs w:val="0"/>
          <w:i w:val="0"/>
          <w:iCs w:val="0"/>
          <w:caps w:val="0"/>
          <w:smallCaps w:val="0"/>
          <w:noProof w:val="0"/>
          <w:color w:val="000000" w:themeColor="text1" w:themeTint="FF" w:themeShade="FF"/>
          <w:sz w:val="18"/>
          <w:szCs w:val="18"/>
          <w:lang w:val="es-ES"/>
        </w:rPr>
      </w:pPr>
      <w:r w:rsidRPr="6C52B135" w:rsidR="2597EF5D">
        <w:rPr>
          <w:rFonts w:ascii="Arial" w:hAnsi="Arial" w:eastAsia="Arial" w:cs="Arial"/>
          <w:b w:val="1"/>
          <w:bCs w:val="1"/>
          <w:i w:val="0"/>
          <w:iCs w:val="0"/>
          <w:caps w:val="0"/>
          <w:smallCaps w:val="0"/>
          <w:noProof w:val="0"/>
          <w:color w:val="000000" w:themeColor="text1" w:themeTint="FF" w:themeShade="FF"/>
          <w:sz w:val="18"/>
          <w:szCs w:val="18"/>
          <w:lang w:val="es-ES"/>
        </w:rPr>
        <w:t>Tabla 1. Comparación del prototipo con trabajos hospitalarios relacionados</w:t>
      </w:r>
    </w:p>
    <w:p w:rsidR="6C52B135" w:rsidP="6C52B135" w:rsidRDefault="6C52B135" w14:paraId="2001F62D" w14:textId="1F8C1E7A">
      <w:pPr>
        <w:ind w:left="0"/>
        <w:rPr>
          <w:rFonts w:ascii="Arial" w:hAnsi="Arial" w:eastAsia="Arial" w:cs="Arial"/>
          <w:b w:val="0"/>
          <w:bCs w:val="0"/>
          <w:i w:val="0"/>
          <w:iCs w:val="0"/>
          <w:caps w:val="0"/>
          <w:smallCaps w:val="0"/>
          <w:noProof w:val="0"/>
          <w:color w:val="000000" w:themeColor="text1" w:themeTint="FF" w:themeShade="FF"/>
          <w:sz w:val="12"/>
          <w:szCs w:val="12"/>
          <w:lang w:val="es-ES"/>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800"/>
        <w:gridCol w:w="2490"/>
        <w:gridCol w:w="2595"/>
        <w:gridCol w:w="2490"/>
      </w:tblGrid>
      <w:tr w:rsidR="6C52B135" w:rsidTr="6C52B135" w14:paraId="16DB717A">
        <w:trPr>
          <w:trHeight w:val="480"/>
        </w:trPr>
        <w:tc>
          <w:tcPr>
            <w:tcW w:w="180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544D4865" w14:textId="2C2179D8">
            <w:pPr>
              <w:spacing w:before="166"/>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Trabajo</w:t>
            </w:r>
          </w:p>
        </w:tc>
        <w:tc>
          <w:tcPr>
            <w:tcW w:w="249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0454F58D" w14:textId="30B5B91C">
            <w:pPr>
              <w:spacing w:before="166"/>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Plataforma de movilidad</w:t>
            </w:r>
          </w:p>
        </w:tc>
        <w:tc>
          <w:tcPr>
            <w:tcW w:w="25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7464992B" w14:textId="71FCC721">
            <w:pPr>
              <w:spacing w:before="166"/>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Sensores de navegación</w:t>
            </w:r>
          </w:p>
        </w:tc>
        <w:tc>
          <w:tcPr>
            <w:tcW w:w="249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47B76A4B" w14:textId="63DBF582">
            <w:pPr>
              <w:spacing w:before="70" w:line="266" w:lineRule="auto"/>
              <w:ind w:left="120" w:right="697"/>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Obstáculos dinámicos (personas)</w:t>
            </w:r>
          </w:p>
        </w:tc>
      </w:tr>
      <w:tr w:rsidR="6C52B135" w:rsidTr="6C52B135" w14:paraId="30A38365">
        <w:trPr>
          <w:trHeight w:val="480"/>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55290FFA" w14:textId="657CF91F">
            <w:pPr>
              <w:spacing w:before="166"/>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Kim et al. [10]</w:t>
            </w:r>
          </w:p>
        </w:tc>
        <w:tc>
          <w:tcPr>
            <w:tcW w:w="2490" w:type="dxa"/>
            <w:tcBorders>
              <w:top w:val="single" w:color="9A9A9A" w:sz="6"/>
              <w:left w:val="single" w:color="9A9A9A" w:sz="6"/>
              <w:bottom w:val="single" w:color="9A9A9A" w:sz="6"/>
              <w:right w:val="single" w:color="9A9A9A" w:sz="6"/>
            </w:tcBorders>
            <w:tcMar/>
            <w:vAlign w:val="top"/>
          </w:tcPr>
          <w:p w:rsidR="6C52B135" w:rsidP="6C52B135" w:rsidRDefault="6C52B135" w14:paraId="7EE4BD22" w14:textId="0A8CD56E">
            <w:pPr>
              <w:spacing w:before="16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Base diferencial (Omorobot R1)</w:t>
            </w:r>
          </w:p>
        </w:tc>
        <w:tc>
          <w:tcPr>
            <w:tcW w:w="2595" w:type="dxa"/>
            <w:tcBorders>
              <w:top w:val="single" w:color="9A9A9A" w:sz="6"/>
              <w:left w:val="single" w:color="9A9A9A" w:sz="6"/>
              <w:bottom w:val="single" w:color="9A9A9A" w:sz="6"/>
              <w:right w:val="single" w:color="9A9A9A" w:sz="6"/>
            </w:tcBorders>
            <w:tcMar/>
            <w:vAlign w:val="top"/>
          </w:tcPr>
          <w:p w:rsidR="6C52B135" w:rsidP="6C52B135" w:rsidRDefault="6C52B135" w14:paraId="304F8D61" w14:textId="6CDA0BCE">
            <w:pPr>
              <w:spacing w:before="70" w:line="266" w:lineRule="auto"/>
              <w:ind w:left="119" w:right="53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LiDAR 2D para navegación; LiDAR 3D para monitoreo</w:t>
            </w:r>
          </w:p>
        </w:tc>
        <w:tc>
          <w:tcPr>
            <w:tcW w:w="2490" w:type="dxa"/>
            <w:tcBorders>
              <w:top w:val="single" w:color="9A9A9A" w:sz="6"/>
              <w:left w:val="single" w:color="9A9A9A" w:sz="6"/>
              <w:bottom w:val="single" w:color="9A9A9A" w:sz="6"/>
              <w:right w:val="single" w:color="9A9A9A" w:sz="6"/>
            </w:tcBorders>
            <w:tcMar/>
            <w:vAlign w:val="top"/>
          </w:tcPr>
          <w:p w:rsidR="6C52B135" w:rsidP="6C52B135" w:rsidRDefault="6C52B135" w14:paraId="2C818D8F" w14:textId="2CF6F3E2">
            <w:pPr>
              <w:spacing w:before="166"/>
              <w:ind w:left="120"/>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No considerados en las pruebas</w:t>
            </w:r>
          </w:p>
        </w:tc>
      </w:tr>
      <w:tr w:rsidR="6C52B135" w:rsidTr="6C52B135" w14:paraId="565F48E1">
        <w:trPr>
          <w:trHeight w:val="480"/>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5B658422" w14:textId="3BE89240">
            <w:pPr>
              <w:spacing w:before="166"/>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Nambiappan et al. [8]</w:t>
            </w:r>
          </w:p>
        </w:tc>
        <w:tc>
          <w:tcPr>
            <w:tcW w:w="2490" w:type="dxa"/>
            <w:tcBorders>
              <w:top w:val="single" w:color="9A9A9A" w:sz="6"/>
              <w:left w:val="single" w:color="9A9A9A" w:sz="6"/>
              <w:bottom w:val="single" w:color="9A9A9A" w:sz="6"/>
              <w:right w:val="single" w:color="9A9A9A" w:sz="6"/>
            </w:tcBorders>
            <w:tcMar/>
            <w:vAlign w:val="top"/>
          </w:tcPr>
          <w:p w:rsidR="6C52B135" w:rsidP="6C52B135" w:rsidRDefault="6C52B135" w14:paraId="3FC120F3" w14:textId="2727734E">
            <w:pPr>
              <w:spacing w:before="70" w:line="266" w:lineRule="auto"/>
              <w:ind w:left="119" w:right="17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Base omnidireccional con ruedas Mecanum (Ridgeback)</w:t>
            </w:r>
          </w:p>
        </w:tc>
        <w:tc>
          <w:tcPr>
            <w:tcW w:w="2595" w:type="dxa"/>
            <w:tcBorders>
              <w:top w:val="single" w:color="9A9A9A" w:sz="6"/>
              <w:left w:val="single" w:color="9A9A9A" w:sz="6"/>
              <w:bottom w:val="single" w:color="9A9A9A" w:sz="6"/>
              <w:right w:val="single" w:color="9A9A9A" w:sz="6"/>
            </w:tcBorders>
            <w:tcMar/>
            <w:vAlign w:val="top"/>
          </w:tcPr>
          <w:p w:rsidR="6C52B135" w:rsidP="6C52B135" w:rsidRDefault="6C52B135" w14:paraId="20999A60" w14:textId="2F170688">
            <w:pPr>
              <w:spacing w:before="70" w:line="266" w:lineRule="auto"/>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LiDAR frontal y trasero (270°); cámara RGB-D</w:t>
            </w:r>
          </w:p>
        </w:tc>
        <w:tc>
          <w:tcPr>
            <w:tcW w:w="2490" w:type="dxa"/>
            <w:tcBorders>
              <w:top w:val="single" w:color="9A9A9A" w:sz="6"/>
              <w:left w:val="single" w:color="9A9A9A" w:sz="6"/>
              <w:bottom w:val="single" w:color="9A9A9A" w:sz="6"/>
              <w:right w:val="single" w:color="9A9A9A" w:sz="6"/>
            </w:tcBorders>
            <w:tcMar/>
            <w:vAlign w:val="top"/>
          </w:tcPr>
          <w:p w:rsidR="6C52B135" w:rsidP="6C52B135" w:rsidRDefault="6C52B135" w14:paraId="6DE5EF54" w14:textId="6FCA5B54">
            <w:pPr>
              <w:spacing w:before="70" w:line="266" w:lineRule="auto"/>
              <w:ind w:left="120" w:right="17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Evita obstáculos; en un ensayo rodeó a un observador humano</w:t>
            </w:r>
          </w:p>
        </w:tc>
      </w:tr>
      <w:tr w:rsidR="6C52B135" w:rsidTr="6C52B135" w14:paraId="340AD55A">
        <w:trPr>
          <w:trHeight w:val="675"/>
        </w:trPr>
        <w:tc>
          <w:tcPr>
            <w:tcW w:w="1800" w:type="dxa"/>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6B4FD738" w14:textId="530D1F3B">
            <w:pPr>
              <w:spacing w:before="89"/>
              <w:ind w:left="0"/>
              <w:rPr>
                <w:rFonts w:ascii="Arial" w:hAnsi="Arial" w:eastAsia="Arial" w:cs="Arial"/>
                <w:b w:val="0"/>
                <w:bCs w:val="0"/>
                <w:i w:val="0"/>
                <w:iCs w:val="0"/>
                <w:sz w:val="15"/>
                <w:szCs w:val="15"/>
              </w:rPr>
            </w:pPr>
          </w:p>
          <w:p w:rsidR="6C52B135" w:rsidP="6C52B135" w:rsidRDefault="6C52B135" w14:paraId="7561A680" w14:textId="45BFCFFB">
            <w:pPr>
              <w:spacing w:before="1"/>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Este proyecto</w:t>
            </w:r>
          </w:p>
        </w:tc>
        <w:tc>
          <w:tcPr>
            <w:tcW w:w="2490" w:type="dxa"/>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2BE10588" w14:textId="53BC78BA">
            <w:pPr>
              <w:spacing w:before="166" w:line="266" w:lineRule="auto"/>
              <w:ind w:left="119" w:right="17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Cuatro ruedas Mecanum de 60 mm</w:t>
            </w:r>
          </w:p>
        </w:tc>
        <w:tc>
          <w:tcPr>
            <w:tcW w:w="2595" w:type="dxa"/>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441BA193" w14:textId="6AB8C875">
            <w:pPr>
              <w:spacing w:before="166" w:line="266" w:lineRule="auto"/>
              <w:ind w:left="119" w:right="585"/>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ToF VL53L0X, ultrasonido HC-SR04 y PIR HC-SR505</w:t>
            </w:r>
          </w:p>
        </w:tc>
        <w:tc>
          <w:tcPr>
            <w:tcW w:w="2490" w:type="dxa"/>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2014A820" w14:textId="2FEB4F6B">
            <w:pPr>
              <w:spacing w:before="70" w:line="266" w:lineRule="auto"/>
              <w:ind w:left="120" w:right="106"/>
              <w:jc w:val="both"/>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Estimación estática vs. dinámico con el PIR, con las limitaciones de la Sección IX</w:t>
            </w:r>
          </w:p>
        </w:tc>
      </w:tr>
    </w:tbl>
    <w:p w:rsidR="55130D3B" w:rsidP="6C52B135" w:rsidRDefault="55130D3B" w14:paraId="392D06E8" w14:textId="386CF1C4">
      <w:pPr>
        <w:pStyle w:val="Normal"/>
      </w:pPr>
      <w:r w:rsidRPr="6C52B135" w:rsidR="55130D3B">
        <w:rPr>
          <w:rFonts w:ascii="Open Sans" w:hAnsi="Open Sans" w:eastAsia="Open Sans" w:cs="Open Sans"/>
          <w:b w:val="0"/>
          <w:bCs w:val="0"/>
          <w:i w:val="0"/>
          <w:iCs w:val="0"/>
          <w:caps w:val="0"/>
          <w:smallCaps w:val="0"/>
          <w:noProof w:val="0"/>
          <w:sz w:val="18"/>
          <w:szCs w:val="18"/>
          <w:lang w:val="es-ES"/>
        </w:rPr>
        <w:t xml:space="preserve">En la </w:t>
      </w:r>
      <w:r w:rsidRPr="6C52B135" w:rsidR="1FEF16C2">
        <w:rPr>
          <w:rFonts w:ascii="Open Sans" w:hAnsi="Open Sans" w:eastAsia="Open Sans" w:cs="Open Sans"/>
          <w:b w:val="0"/>
          <w:bCs w:val="0"/>
          <w:i w:val="0"/>
          <w:iCs w:val="0"/>
          <w:caps w:val="0"/>
          <w:smallCaps w:val="0"/>
          <w:noProof w:val="0"/>
          <w:sz w:val="18"/>
          <w:szCs w:val="18"/>
          <w:lang w:val="es-ES"/>
        </w:rPr>
        <w:t>tabla</w:t>
      </w:r>
      <w:r w:rsidRPr="6C52B135" w:rsidR="55130D3B">
        <w:rPr>
          <w:rFonts w:ascii="Open Sans" w:hAnsi="Open Sans" w:eastAsia="Open Sans" w:cs="Open Sans"/>
          <w:b w:val="0"/>
          <w:bCs w:val="0"/>
          <w:i w:val="0"/>
          <w:iCs w:val="0"/>
          <w:caps w:val="0"/>
          <w:smallCaps w:val="0"/>
          <w:noProof w:val="0"/>
          <w:sz w:val="18"/>
          <w:szCs w:val="18"/>
          <w:lang w:val="es-ES"/>
        </w:rPr>
        <w:t xml:space="preserve"> N°01 se muestra</w:t>
      </w:r>
      <w:r w:rsidRPr="6C52B135" w:rsidR="05424046">
        <w:rPr>
          <w:rFonts w:ascii="Open Sans" w:hAnsi="Open Sans" w:eastAsia="Open Sans" w:cs="Open Sans"/>
          <w:b w:val="0"/>
          <w:bCs w:val="0"/>
          <w:i w:val="0"/>
          <w:iCs w:val="0"/>
          <w:caps w:val="0"/>
          <w:smallCaps w:val="0"/>
          <w:noProof w:val="0"/>
          <w:sz w:val="18"/>
          <w:szCs w:val="18"/>
          <w:lang w:val="es-ES"/>
        </w:rPr>
        <w:t xml:space="preserve"> la comparativa de la arquitectura de los 3 proyectos.</w:t>
      </w:r>
      <w:r w:rsidRPr="6C52B135" w:rsidR="4E8B51B2">
        <w:rPr>
          <w:rFonts w:ascii="Open Sans" w:hAnsi="Open Sans" w:eastAsia="Open Sans" w:cs="Open Sans"/>
          <w:b w:val="0"/>
          <w:bCs w:val="0"/>
          <w:i w:val="0"/>
          <w:iCs w:val="0"/>
          <w:caps w:val="0"/>
          <w:smallCaps w:val="0"/>
          <w:noProof w:val="0"/>
          <w:sz w:val="18"/>
          <w:szCs w:val="18"/>
          <w:lang w:val="es-ES"/>
        </w:rPr>
        <w:t xml:space="preserve">     FUENTE: elaboración propia</w:t>
      </w:r>
    </w:p>
    <w:p w:rsidR="2CFF4767" w:rsidP="6C52B135" w:rsidRDefault="2CFF4767" w14:paraId="52289083" w14:textId="6C8773C2">
      <w:pPr>
        <w:pStyle w:val="Normal"/>
        <w:jc w:val="both"/>
        <w:rPr>
          <w:rFonts w:ascii="Open Sans" w:hAnsi="Open Sans" w:eastAsia="Open Sans" w:cs="Open Sans"/>
          <w:b w:val="1"/>
          <w:bCs w:val="1"/>
          <w:noProof w:val="0"/>
          <w:lang w:val="es-ES"/>
        </w:rPr>
      </w:pPr>
      <w:r w:rsidRPr="6C52B135" w:rsidR="2CFF4767">
        <w:rPr>
          <w:rFonts w:ascii="Open Sans" w:hAnsi="Open Sans" w:eastAsia="Open Sans" w:cs="Open Sans"/>
          <w:b w:val="1"/>
          <w:bCs w:val="1"/>
          <w:noProof w:val="0"/>
          <w:lang w:val="es-ES"/>
        </w:rPr>
        <w:t>III. APORTES DE INNOVACIÓN</w:t>
      </w:r>
    </w:p>
    <w:p w:rsidR="2CFF4767" w:rsidP="6C52B135" w:rsidRDefault="2CFF4767" w14:paraId="7A434027" w14:textId="1C89A6DA">
      <w:pPr>
        <w:spacing w:before="240" w:beforeAutospacing="off" w:after="240" w:afterAutospacing="off"/>
        <w:jc w:val="both"/>
        <w:rPr>
          <w:rFonts w:ascii="Calibri" w:hAnsi="Calibri" w:eastAsia="Calibri" w:cs="Calibri"/>
          <w:noProof w:val="0"/>
          <w:sz w:val="24"/>
          <w:szCs w:val="24"/>
          <w:lang w:val="es-ES"/>
        </w:rPr>
      </w:pPr>
      <w:r w:rsidRPr="6C52B135" w:rsidR="2CFF4767">
        <w:rPr>
          <w:rFonts w:ascii="Calibri" w:hAnsi="Calibri" w:eastAsia="Calibri" w:cs="Calibri"/>
          <w:noProof w:val="0"/>
          <w:sz w:val="24"/>
          <w:szCs w:val="24"/>
          <w:lang w:val="es-ES"/>
        </w:rPr>
        <w:t>El presente proyecto trasciende el diseño de un vehículo guiado tradicional al implementar tres aportes tecnológicos orientados a resolver las complejidades logísticas y de bioseguridad en entornos intrahospitalarios:</w:t>
      </w:r>
    </w:p>
    <w:p w:rsidR="722B1A64" w:rsidP="6C52B135" w:rsidRDefault="722B1A64" w14:paraId="3DDF072F" w14:textId="22D0E470">
      <w:pPr>
        <w:pStyle w:val="ListParagraph"/>
        <w:numPr>
          <w:ilvl w:val="0"/>
          <w:numId w:val="4"/>
        </w:numPr>
        <w:spacing w:before="240" w:beforeAutospacing="off" w:after="240" w:afterAutospacing="off"/>
        <w:jc w:val="both"/>
        <w:rPr>
          <w:rFonts w:ascii="Calibri" w:hAnsi="Calibri" w:eastAsia="Calibri" w:cs="Calibri"/>
          <w:noProof w:val="0"/>
          <w:sz w:val="24"/>
          <w:szCs w:val="24"/>
          <w:lang w:val="es-ES"/>
        </w:rPr>
      </w:pPr>
      <w:r w:rsidRPr="6C52B135" w:rsidR="722B1A64">
        <w:rPr>
          <w:b w:val="1"/>
          <w:bCs w:val="1"/>
          <w:noProof w:val="0"/>
          <w:lang w:val="es-ES"/>
        </w:rPr>
        <w:t xml:space="preserve">Algoritmo de Fusión sensorial para Discriminación de Obstáculos y Evasión </w:t>
      </w:r>
      <w:r w:rsidRPr="6C52B135" w:rsidR="722B1A64">
        <w:rPr>
          <w:b w:val="1"/>
          <w:bCs w:val="1"/>
          <w:noProof w:val="0"/>
          <w:lang w:val="es-ES"/>
        </w:rPr>
        <w:t>Holonómica</w:t>
      </w:r>
      <w:r w:rsidRPr="6C52B135" w:rsidR="722B1A64">
        <w:rPr>
          <w:b w:val="1"/>
          <w:bCs w:val="1"/>
          <w:noProof w:val="0"/>
          <w:lang w:val="es-ES"/>
        </w:rPr>
        <w:t xml:space="preserve"> a 90°:</w:t>
      </w:r>
      <w:r w:rsidRPr="6C52B135" w:rsidR="722B1A64">
        <w:rPr>
          <w:noProof w:val="0"/>
          <w:lang w:val="es-ES"/>
        </w:rPr>
        <w:t xml:space="preserve"> A diferencia de las plataformas anticolisión convencionales, el prototipo integra un arreglo sensorial híbrido compuesto por sensores de distancia por tiempo de vuelo (</w:t>
      </w:r>
      <w:r w:rsidRPr="6C52B135" w:rsidR="722B1A64">
        <w:rPr>
          <w:noProof w:val="0"/>
          <w:lang w:val="es-ES"/>
        </w:rPr>
        <w:t>ToF</w:t>
      </w:r>
      <w:r w:rsidRPr="6C52B135" w:rsidR="722B1A64">
        <w:rPr>
          <w:noProof w:val="0"/>
          <w:lang w:val="es-ES"/>
        </w:rPr>
        <w:t xml:space="preserve"> VL53L0X vía I2C), ultrasonido (HC-SR04) e infrarrojo pasivo (PIR HC-SR505). El algoritmo desarrollado procesa en tiempo real estas lecturas para clasificar la naturaleza del obstáculo: al detectar proximidad y firma térmica simultáneamente, el sistema identifica un obstáculo dinámico biológico (paciente o personal médico) y ejecuta un frenado a</w:t>
      </w:r>
      <w:r w:rsidRPr="6C52B135" w:rsidR="2A106617">
        <w:rPr>
          <w:noProof w:val="0"/>
          <w:lang w:val="es-ES"/>
        </w:rPr>
        <w:t>nticipado</w:t>
      </w:r>
      <w:r w:rsidRPr="6C52B135" w:rsidR="722B1A64">
        <w:rPr>
          <w:noProof w:val="0"/>
          <w:lang w:val="es-ES"/>
        </w:rPr>
        <w:t xml:space="preserve">. Por el contrario, si detecta presencia física sin firma térmica, identifica un obstáculo estático inanimado (como una camilla estacionada) y activa una traslación lateral pura a 90° aprovechando la cinemática </w:t>
      </w:r>
      <w:r w:rsidRPr="6C52B135" w:rsidR="722B1A64">
        <w:rPr>
          <w:noProof w:val="0"/>
          <w:lang w:val="es-ES"/>
        </w:rPr>
        <w:t>Mecanum</w:t>
      </w:r>
      <w:r w:rsidRPr="6C52B135" w:rsidR="722B1A64">
        <w:rPr>
          <w:noProof w:val="0"/>
          <w:lang w:val="es-ES"/>
        </w:rPr>
        <w:t xml:space="preserve">, sorteando el bloqueo sin requerir un radio de giro frontal. </w:t>
      </w:r>
    </w:p>
    <w:p w:rsidR="6C52B135" w:rsidP="6C52B135" w:rsidRDefault="6C52B135" w14:paraId="28E0070C" w14:textId="24A9E872">
      <w:pPr>
        <w:pStyle w:val="ListParagraph"/>
        <w:spacing w:before="240" w:beforeAutospacing="off" w:after="240" w:afterAutospacing="off"/>
        <w:ind w:left="720"/>
        <w:jc w:val="both"/>
        <w:rPr>
          <w:rFonts w:ascii="Calibri" w:hAnsi="Calibri" w:eastAsia="Calibri" w:cs="Calibri"/>
          <w:noProof w:val="0"/>
          <w:sz w:val="24"/>
          <w:szCs w:val="24"/>
          <w:lang w:val="es-ES"/>
        </w:rPr>
      </w:pPr>
    </w:p>
    <w:p w:rsidR="5B30ACC0" w:rsidP="6C52B135" w:rsidRDefault="5B30ACC0" w14:paraId="00F25867" w14:textId="5CB0D706">
      <w:pPr>
        <w:pStyle w:val="ListParagraph"/>
        <w:numPr>
          <w:ilvl w:val="0"/>
          <w:numId w:val="4"/>
        </w:numPr>
        <w:spacing w:before="240" w:beforeAutospacing="off" w:after="240" w:afterAutospacing="off"/>
        <w:jc w:val="both"/>
        <w:rPr>
          <w:noProof w:val="0"/>
          <w:lang w:val="es-ES"/>
        </w:rPr>
      </w:pPr>
      <w:r w:rsidRPr="6C52B135" w:rsidR="5B30ACC0">
        <w:rPr>
          <w:b w:val="1"/>
          <w:bCs w:val="1"/>
          <w:noProof w:val="0"/>
          <w:lang w:val="es-ES"/>
        </w:rPr>
        <w:t>Arquitectura de Procesamiento Dual Asíncrono (PIC18F47Q10 e IoT):</w:t>
      </w:r>
      <w:r w:rsidRPr="6C52B135" w:rsidR="5B30ACC0">
        <w:rPr>
          <w:noProof w:val="0"/>
          <w:lang w:val="es-ES"/>
        </w:rPr>
        <w:t xml:space="preserve"> Se implementa una distribución jerárquica de tareas de cómputo para garantizar la estabilidad del sistema. El microcontrolador PIC18F47Q10 asume de forma exclusiva el control determinista en tiempo real (generación de cuatro señales PWM independientes para la cinemática holonómica, muestreo del ADC y procesamiento de lazos de control). Por su parte, un módulo ESP32 gestiona la interfaz web de monitoreo y el despacho de medicamentos (IoT). Ambos procesadores se comunican mediante un enlace serial UART aislado, evitando que la latencia de red o las peticiones HTTP interrumpan o afecten las rutinas críticas de navegación y evasión de obstáculos.</w:t>
      </w:r>
    </w:p>
    <w:p w:rsidR="6C52B135" w:rsidP="6C52B135" w:rsidRDefault="6C52B135" w14:paraId="12FC398E" w14:textId="7FDA298A">
      <w:pPr>
        <w:pStyle w:val="ListParagraph"/>
        <w:spacing w:before="240" w:beforeAutospacing="off" w:after="240" w:afterAutospacing="off"/>
        <w:ind w:left="720"/>
        <w:jc w:val="both"/>
        <w:rPr>
          <w:noProof w:val="0"/>
          <w:lang w:val="es-ES"/>
        </w:rPr>
      </w:pPr>
    </w:p>
    <w:p w:rsidR="6B100847" w:rsidP="6C52B135" w:rsidRDefault="6B100847" w14:paraId="440A03DA" w14:textId="22369BDB">
      <w:pPr>
        <w:pStyle w:val="ListParagraph"/>
        <w:numPr>
          <w:ilvl w:val="0"/>
          <w:numId w:val="4"/>
        </w:numPr>
        <w:spacing w:before="240" w:beforeAutospacing="off" w:after="240" w:afterAutospacing="off"/>
        <w:jc w:val="both"/>
        <w:rPr>
          <w:noProof w:val="0"/>
          <w:lang w:val="es-ES"/>
        </w:rPr>
      </w:pPr>
      <w:r w:rsidRPr="6C52B135" w:rsidR="6B100847">
        <w:rPr>
          <w:b w:val="1"/>
          <w:bCs w:val="1"/>
          <w:noProof w:val="0"/>
          <w:lang w:val="es-ES"/>
        </w:rPr>
        <w:t>Subsistema de Monitoreo Ambiental para el Resguardo y Trazabilidad de Carga Médica:</w:t>
      </w:r>
      <w:r w:rsidRPr="6C52B135" w:rsidR="6B100847">
        <w:rPr>
          <w:noProof w:val="0"/>
          <w:lang w:val="es-ES"/>
        </w:rPr>
        <w:t xml:space="preserve"> El transporte clínico exige que los fármacos sensibles no pierdan sus propiedades fisicoquímicas durante el traslado. Como aporte de innovación, se integra un compartimento de carga inteligente que evalúa de forma simultánea tres variables críticas: control térmico continuo de la cadena de frío mediante un sensor analógico LM35, protección contra exposición lumínica para medicamentos fotosensibles a través de una fotorresistencia (LDR), y verificación del cierre hermético del contenedor mediante un sensor magnético de apertura (MC-38). La combinación de estas entradas (dos señales analógicas y una digital) permite al sistema asegurar la integridad absoluta de los fármacos y bloquear el desplazamiento de la plataforma si se detecta cualquier anomalía previa al despacho.</w:t>
      </w:r>
    </w:p>
    <w:p w:rsidR="5E68AB24" w:rsidP="6C52B135" w:rsidRDefault="5E68AB24" w14:paraId="4F244245" w14:textId="6481E929">
      <w:pPr>
        <w:pStyle w:val="ListParagraph"/>
        <w:numPr>
          <w:ilvl w:val="0"/>
          <w:numId w:val="4"/>
        </w:numPr>
        <w:spacing w:before="240" w:beforeAutospacing="off" w:after="240" w:afterAutospacing="off"/>
        <w:jc w:val="both"/>
        <w:rPr/>
      </w:pPr>
      <w:r w:rsidRPr="6C52B135" w:rsidR="5E68AB24">
        <w:rPr>
          <w:b w:val="1"/>
          <w:bCs w:val="1"/>
          <w:noProof w:val="0"/>
          <w:lang w:val="es-ES"/>
        </w:rPr>
        <w:t xml:space="preserve">Navegación por nodos </w:t>
      </w:r>
      <w:r w:rsidRPr="6C52B135" w:rsidR="5E68AB24">
        <w:rPr>
          <w:b w:val="1"/>
          <w:bCs w:val="1"/>
          <w:noProof w:val="0"/>
          <w:lang w:val="es-ES"/>
        </w:rPr>
        <w:t>magnéticos:</w:t>
      </w:r>
      <w:r w:rsidRPr="6C52B135" w:rsidR="74233F19">
        <w:rPr>
          <w:b w:val="1"/>
          <w:bCs w:val="1"/>
          <w:noProof w:val="0"/>
          <w:lang w:val="es-ES"/>
        </w:rPr>
        <w:t xml:space="preserve"> </w:t>
      </w:r>
      <w:r w:rsidRPr="6C52B135" w:rsidR="74233F19">
        <w:rPr>
          <w:noProof w:val="0"/>
          <w:lang w:val="es-ES"/>
        </w:rPr>
        <w:t>E</w:t>
      </w:r>
      <w:r w:rsidRPr="6C52B135" w:rsidR="74233F19">
        <w:rPr>
          <w:noProof w:val="0"/>
          <w:lang w:val="es-ES"/>
        </w:rPr>
        <w:t>l prototipo emplea un sistema de navegación por nodos magnéticos, donde imanes de ferrita colocados en el suelo actúan como referencias espaciales. Mediante sensores de efecto Hall, el robot detecta cada nodo y avanza siguiendo la secuencia establecida, permitiendo desplazarse de manera controlada desde un punto A hasta un punto B con precisión y simplicidad.</w:t>
      </w:r>
    </w:p>
    <w:p w:rsidR="6C52B135" w:rsidP="6C52B135" w:rsidRDefault="6C52B135" w14:paraId="0A0124AA" w14:textId="1704468B">
      <w:pPr>
        <w:pStyle w:val="Normal"/>
        <w:spacing w:before="240" w:beforeAutospacing="off" w:after="240" w:afterAutospacing="off"/>
        <w:jc w:val="both"/>
        <w:rPr>
          <w:rFonts w:ascii="Open Sans" w:hAnsi="Open Sans" w:eastAsia="Open Sans" w:cs="Open Sans"/>
          <w:noProof w:val="0"/>
          <w:sz w:val="24"/>
          <w:szCs w:val="24"/>
          <w:lang w:val="es-ES"/>
        </w:rPr>
      </w:pPr>
    </w:p>
    <w:p w:rsidR="65AFB7EF" w:rsidP="6C52B135" w:rsidRDefault="65AFB7EF" w14:paraId="6B6604AA" w14:textId="648A502E">
      <w:pPr>
        <w:pStyle w:val="Normal"/>
        <w:jc w:val="both"/>
        <w:rPr>
          <w:rFonts w:ascii="Open Sans" w:hAnsi="Open Sans" w:eastAsia="Open Sans" w:cs="Open Sans"/>
          <w:b w:val="1"/>
          <w:bCs w:val="1"/>
          <w:noProof w:val="0"/>
          <w:lang w:val="es-ES"/>
        </w:rPr>
      </w:pPr>
      <w:r w:rsidRPr="6C52B135" w:rsidR="65AFB7EF">
        <w:rPr>
          <w:rFonts w:ascii="Open Sans" w:hAnsi="Open Sans" w:eastAsia="Open Sans" w:cs="Open Sans"/>
          <w:b w:val="1"/>
          <w:bCs w:val="1"/>
          <w:noProof w:val="0"/>
          <w:lang w:val="es-ES"/>
        </w:rPr>
        <w:t>IV. OBJETIVOS</w:t>
      </w:r>
    </w:p>
    <w:p w:rsidR="65AFB7EF" w:rsidP="6C52B135" w:rsidRDefault="65AFB7EF" w14:paraId="66349BEF" w14:textId="0D979044">
      <w:pPr>
        <w:pStyle w:val="Normal"/>
        <w:suppressLineNumbers w:val="0"/>
        <w:bidi w:val="0"/>
        <w:spacing w:before="240" w:beforeAutospacing="off" w:after="240" w:afterAutospacing="off" w:line="279" w:lineRule="auto"/>
        <w:ind w:left="0" w:right="0"/>
        <w:jc w:val="both"/>
      </w:pPr>
      <w:r w:rsidRPr="6C52B135" w:rsidR="65AFB7EF">
        <w:rPr>
          <w:rFonts w:ascii="Calibri" w:hAnsi="Calibri" w:eastAsia="Calibri" w:cs="Calibri"/>
          <w:b w:val="1"/>
          <w:bCs w:val="1"/>
          <w:noProof w:val="0"/>
          <w:sz w:val="24"/>
          <w:szCs w:val="24"/>
          <w:lang w:val="es-ES"/>
        </w:rPr>
        <w:t xml:space="preserve">4.1. Objetivo </w:t>
      </w:r>
      <w:r w:rsidRPr="6C52B135" w:rsidR="5BABDE1E">
        <w:rPr>
          <w:rFonts w:ascii="Calibri" w:hAnsi="Calibri" w:eastAsia="Calibri" w:cs="Calibri"/>
          <w:b w:val="1"/>
          <w:bCs w:val="1"/>
          <w:noProof w:val="0"/>
          <w:sz w:val="24"/>
          <w:szCs w:val="24"/>
          <w:lang w:val="es-ES"/>
        </w:rPr>
        <w:t>General:</w:t>
      </w:r>
      <w:r w:rsidRPr="6C52B135" w:rsidR="5335478A">
        <w:rPr>
          <w:rFonts w:ascii="Calibri" w:hAnsi="Calibri" w:eastAsia="Calibri" w:cs="Calibri"/>
          <w:noProof w:val="0"/>
          <w:sz w:val="24"/>
          <w:szCs w:val="24"/>
          <w:lang w:val="es-ES"/>
        </w:rPr>
        <w:t xml:space="preserve"> </w:t>
      </w:r>
    </w:p>
    <w:p w:rsidR="5335478A" w:rsidP="6C52B135" w:rsidRDefault="5335478A" w14:paraId="31C84F65" w14:textId="5E098858">
      <w:pPr>
        <w:pStyle w:val="Normal"/>
        <w:suppressLineNumbers w:val="0"/>
        <w:bidi w:val="0"/>
        <w:spacing w:before="240" w:beforeAutospacing="off" w:after="240" w:afterAutospacing="off" w:line="279" w:lineRule="auto"/>
        <w:ind w:left="0" w:right="0"/>
        <w:jc w:val="both"/>
        <w:rPr>
          <w:rFonts w:ascii="Calibri" w:hAnsi="Calibri" w:eastAsia="Calibri" w:cs="Calibri"/>
          <w:noProof w:val="0"/>
          <w:sz w:val="24"/>
          <w:szCs w:val="24"/>
          <w:lang w:val="es-ES"/>
        </w:rPr>
      </w:pPr>
      <w:r w:rsidRPr="6C52B135" w:rsidR="5335478A">
        <w:rPr>
          <w:rFonts w:ascii="Calibri" w:hAnsi="Calibri" w:eastAsia="Calibri" w:cs="Calibri"/>
          <w:noProof w:val="0"/>
          <w:sz w:val="24"/>
          <w:szCs w:val="24"/>
          <w:lang w:val="es-ES"/>
        </w:rPr>
        <w:t xml:space="preserve">Desarrollar un prototipo de unidad móvil con tracción omnidireccional </w:t>
      </w:r>
      <w:r w:rsidRPr="6C52B135" w:rsidR="5335478A">
        <w:rPr>
          <w:rFonts w:ascii="Calibri" w:hAnsi="Calibri" w:eastAsia="Calibri" w:cs="Calibri"/>
          <w:noProof w:val="0"/>
          <w:sz w:val="24"/>
          <w:szCs w:val="24"/>
          <w:lang w:val="es-ES"/>
        </w:rPr>
        <w:t>Mecanum</w:t>
      </w:r>
      <w:r w:rsidRPr="6C52B135" w:rsidR="5335478A">
        <w:rPr>
          <w:rFonts w:ascii="Calibri" w:hAnsi="Calibri" w:eastAsia="Calibri" w:cs="Calibri"/>
          <w:noProof w:val="0"/>
          <w:sz w:val="24"/>
          <w:szCs w:val="24"/>
          <w:lang w:val="es-ES"/>
        </w:rPr>
        <w:t xml:space="preserve">, gobernada por una arquitectura de procesamiento dual (PIC18F47Q10 e </w:t>
      </w:r>
      <w:r w:rsidRPr="6C52B135" w:rsidR="5335478A">
        <w:rPr>
          <w:rFonts w:ascii="Calibri" w:hAnsi="Calibri" w:eastAsia="Calibri" w:cs="Calibri"/>
          <w:noProof w:val="0"/>
          <w:sz w:val="24"/>
          <w:szCs w:val="24"/>
          <w:lang w:val="es-ES"/>
        </w:rPr>
        <w:t>IoT</w:t>
      </w:r>
      <w:r w:rsidRPr="6C52B135" w:rsidR="5335478A">
        <w:rPr>
          <w:rFonts w:ascii="Calibri" w:hAnsi="Calibri" w:eastAsia="Calibri" w:cs="Calibri"/>
          <w:noProof w:val="0"/>
          <w:sz w:val="24"/>
          <w:szCs w:val="24"/>
          <w:lang w:val="es-ES"/>
        </w:rPr>
        <w:t>), para la optimización del transporte intrahospitalario de insumos médicos; integrando un algoritmo de fusión sensorial para la evasión dinámica de obstáculos</w:t>
      </w:r>
      <w:r w:rsidRPr="6C52B135" w:rsidR="7B75C047">
        <w:rPr>
          <w:rFonts w:ascii="Calibri" w:hAnsi="Calibri" w:eastAsia="Calibri" w:cs="Calibri"/>
          <w:noProof w:val="0"/>
          <w:sz w:val="24"/>
          <w:szCs w:val="24"/>
          <w:lang w:val="es-ES"/>
        </w:rPr>
        <w:t xml:space="preserve">, un sistema de navegación por nodos magnéticos y </w:t>
      </w:r>
      <w:r w:rsidRPr="6C52B135" w:rsidR="5335478A">
        <w:rPr>
          <w:rFonts w:ascii="Calibri" w:hAnsi="Calibri" w:eastAsia="Calibri" w:cs="Calibri"/>
          <w:noProof w:val="0"/>
          <w:sz w:val="24"/>
          <w:szCs w:val="24"/>
          <w:lang w:val="es-ES"/>
        </w:rPr>
        <w:t>un subsistema de monitoreo ambiental orientado a la trazabilidad y resguardo de la carga clínica.</w:t>
      </w:r>
    </w:p>
    <w:p w:rsidR="65AFB7EF" w:rsidP="6C52B135" w:rsidRDefault="65AFB7EF" w14:paraId="582C68BB" w14:textId="37C4323C">
      <w:pPr>
        <w:spacing w:before="240" w:beforeAutospacing="off" w:after="240" w:afterAutospacing="off"/>
        <w:jc w:val="both"/>
        <w:rPr>
          <w:rFonts w:ascii="Calibri" w:hAnsi="Calibri" w:eastAsia="Calibri" w:cs="Calibri"/>
          <w:noProof w:val="0"/>
          <w:sz w:val="24"/>
          <w:szCs w:val="24"/>
          <w:lang w:val="es-ES"/>
        </w:rPr>
      </w:pPr>
      <w:r w:rsidRPr="6C52B135" w:rsidR="65AFB7EF">
        <w:rPr>
          <w:rFonts w:ascii="Calibri" w:hAnsi="Calibri" w:eastAsia="Calibri" w:cs="Calibri"/>
          <w:b w:val="1"/>
          <w:bCs w:val="1"/>
          <w:noProof w:val="0"/>
          <w:sz w:val="24"/>
          <w:szCs w:val="24"/>
          <w:lang w:val="es-ES"/>
        </w:rPr>
        <w:t>4.2. Objetivos Específicos</w:t>
      </w:r>
      <w:r w:rsidRPr="6C52B135" w:rsidR="0115FDBE">
        <w:rPr>
          <w:rFonts w:ascii="Calibri" w:hAnsi="Calibri" w:eastAsia="Calibri" w:cs="Calibri"/>
          <w:b w:val="1"/>
          <w:bCs w:val="1"/>
          <w:noProof w:val="0"/>
          <w:sz w:val="24"/>
          <w:szCs w:val="24"/>
          <w:lang w:val="es-ES"/>
        </w:rPr>
        <w:t xml:space="preserve">: </w:t>
      </w:r>
      <w:r w:rsidRPr="6C52B135" w:rsidR="65AFB7EF">
        <w:rPr>
          <w:rFonts w:ascii="Calibri" w:hAnsi="Calibri" w:eastAsia="Calibri" w:cs="Calibri"/>
          <w:noProof w:val="0"/>
          <w:sz w:val="24"/>
          <w:szCs w:val="24"/>
          <w:lang w:val="es-ES"/>
        </w:rPr>
        <w:t xml:space="preserve"> Para garantizar el cumplimiento de los requerimientos técnicos, el desarrollo se divide estrictamente en tres ejes operativos:</w:t>
      </w:r>
    </w:p>
    <w:p w:rsidR="438F29DE" w:rsidP="6C52B135" w:rsidRDefault="438F29DE" w14:paraId="6C44358A" w14:textId="64A30B67">
      <w:pPr>
        <w:pStyle w:val="ListParagraph"/>
        <w:spacing w:before="240" w:beforeAutospacing="off" w:after="240" w:afterAutospacing="off"/>
        <w:ind w:left="720"/>
        <w:jc w:val="both"/>
      </w:pPr>
      <w:r w:rsidRPr="6C52B135" w:rsidR="438F29DE">
        <w:rPr>
          <w:rFonts w:ascii="Calibri" w:hAnsi="Calibri" w:eastAsia="Calibri" w:cs="Calibri"/>
          <w:b w:val="1"/>
          <w:bCs w:val="1"/>
          <w:noProof w:val="0"/>
          <w:lang w:val="es-ES"/>
        </w:rPr>
        <w:t>1. Objetivo relacionado con el desarrollo del hardware:</w:t>
      </w:r>
      <w:r w:rsidRPr="6C52B135" w:rsidR="438F29DE">
        <w:rPr>
          <w:rFonts w:ascii="Calibri" w:hAnsi="Calibri" w:eastAsia="Calibri" w:cs="Calibri"/>
          <w:noProof w:val="0"/>
          <w:lang w:val="es-ES"/>
        </w:rPr>
        <w:t xml:space="preserve"> </w:t>
      </w:r>
      <w:r w:rsidRPr="6C52B135" w:rsidR="39A8EB95">
        <w:rPr>
          <w:noProof w:val="0"/>
          <w:lang w:val="es-ES"/>
        </w:rPr>
        <w:t>Diseñar e implementar la plataforma electrónica y de potencia integrando el microcontrolador principal PIC18F47Q10, un módulo de conectividad ESP32, cuatro etapas de tracción DC con ruedas Mecanum y dos subsistemas de sensado híbridos: uno para la navegación y orientación espacial (sensor digital láser ToF VL53L0X por I²C, ultrasonidos HC-SR04, infrarrojo PIR y el sensor analógico de efecto Hall SS49E para la detección de hitos magnéticos) y otro para el resguardo clínico (sensor de temperatura analógico LM35, fotorresistencia analógica LDR y un sensor magnético digital MC-38 para la verificación del cierre hermético de la compuerta).</w:t>
      </w:r>
    </w:p>
    <w:p w:rsidR="7DEBA94C" w:rsidP="6C52B135" w:rsidRDefault="7DEBA94C" w14:paraId="4400F293" w14:textId="240C0FC7">
      <w:pPr>
        <w:pStyle w:val="Normal"/>
        <w:spacing w:before="240" w:beforeAutospacing="off" w:after="240" w:afterAutospacing="off"/>
        <w:ind w:left="708"/>
        <w:jc w:val="both"/>
      </w:pPr>
      <w:r w:rsidRPr="6C52B135" w:rsidR="7DEBA94C">
        <w:rPr>
          <w:rFonts w:ascii="Calibri" w:hAnsi="Calibri" w:eastAsia="Calibri" w:cs="Calibri"/>
          <w:b w:val="1"/>
          <w:bCs w:val="1"/>
          <w:noProof w:val="0"/>
          <w:lang w:val="es-ES"/>
        </w:rPr>
        <w:t>2. Objetivo relacionado con el desarrollo del software:</w:t>
      </w:r>
      <w:r w:rsidRPr="6C52B135" w:rsidR="7DEBA94C">
        <w:rPr>
          <w:rFonts w:ascii="Calibri" w:hAnsi="Calibri" w:eastAsia="Calibri" w:cs="Calibri"/>
          <w:noProof w:val="0"/>
          <w:lang w:val="es-ES"/>
        </w:rPr>
        <w:t xml:space="preserve"> </w:t>
      </w:r>
      <w:r w:rsidRPr="6C52B135" w:rsidR="45B71CDD">
        <w:rPr>
          <w:rFonts w:ascii="Calibri" w:hAnsi="Calibri" w:eastAsia="Calibri" w:cs="Calibri"/>
          <w:noProof w:val="0"/>
          <w:sz w:val="24"/>
          <w:szCs w:val="24"/>
          <w:lang w:val="es-ES"/>
        </w:rPr>
        <w:t>Desarrollar el firmware en lenguaje C utilizando el compilador MPLAB XC8 para implementar los lazos anticolisión (discriminación entre obstáculos dinámicos y estáticos) y estructurar una máquina de estados para la navegación espacial por nodos magnéticos; permitiendo gestionar la lectura continua del ADC, administrar los estados de seguridad digital (puerta hermética) y recibir comandos de selección de rutas predefinidas vía telemetría bidireccional UART desde la interfaz web del ESP32.</w:t>
      </w:r>
    </w:p>
    <w:p w:rsidR="7DEBA94C" w:rsidP="6C52B135" w:rsidRDefault="7DEBA94C" w14:paraId="69B1627B" w14:textId="2FB49B65">
      <w:pPr>
        <w:pStyle w:val="Normal"/>
        <w:spacing w:before="240" w:beforeAutospacing="off" w:after="240" w:afterAutospacing="off"/>
        <w:ind w:left="708"/>
        <w:jc w:val="both"/>
      </w:pPr>
      <w:r w:rsidRPr="6C52B135" w:rsidR="7DEBA94C">
        <w:rPr>
          <w:rFonts w:ascii="Calibri" w:hAnsi="Calibri" w:eastAsia="Calibri" w:cs="Calibri"/>
          <w:b w:val="1"/>
          <w:bCs w:val="1"/>
          <w:noProof w:val="0"/>
          <w:lang w:val="es-ES"/>
        </w:rPr>
        <w:t>3. Objetivo relacionado con la validación del funcionamiento:</w:t>
      </w:r>
      <w:r w:rsidRPr="6C52B135" w:rsidR="7DEBA94C">
        <w:rPr>
          <w:rFonts w:ascii="Calibri" w:hAnsi="Calibri" w:eastAsia="Calibri" w:cs="Calibri"/>
          <w:noProof w:val="0"/>
          <w:lang w:val="es-ES"/>
        </w:rPr>
        <w:t xml:space="preserve"> </w:t>
      </w:r>
      <w:r w:rsidRPr="6C52B135" w:rsidR="73175B7A">
        <w:rPr>
          <w:rFonts w:ascii="Calibri" w:hAnsi="Calibri" w:eastAsia="Calibri" w:cs="Calibri"/>
          <w:noProof w:val="0"/>
          <w:sz w:val="24"/>
          <w:szCs w:val="24"/>
          <w:lang w:val="es-ES"/>
        </w:rPr>
        <w:t>Validar el desempeño operativo del prototipo en una pista simulada con encrucijadas magnéticas, determinando cuantitativamente la tasa de éxito en el arribo a las rutas asignadas remotamente (Tópico 1 o 2), el tiempo de reacción en las maniobras de evasión lateral holonómica</w:t>
      </w:r>
      <w:r w:rsidRPr="6C52B135" w:rsidR="1CEF4C9C">
        <w:rPr>
          <w:rFonts w:ascii="Calibri" w:hAnsi="Calibri" w:eastAsia="Calibri" w:cs="Calibri"/>
          <w:noProof w:val="0"/>
          <w:sz w:val="24"/>
          <w:szCs w:val="24"/>
          <w:lang w:val="es-ES"/>
        </w:rPr>
        <w:t xml:space="preserve"> </w:t>
      </w:r>
      <w:r w:rsidRPr="6C52B135" w:rsidR="73175B7A">
        <w:rPr>
          <w:rFonts w:ascii="Calibri" w:hAnsi="Calibri" w:eastAsia="Calibri" w:cs="Calibri"/>
          <w:noProof w:val="0"/>
          <w:sz w:val="24"/>
          <w:szCs w:val="24"/>
          <w:lang w:val="es-ES"/>
        </w:rPr>
        <w:t>y el porcentaje de error absoluto en las mediciones analógicas (temperatura, intensidad lumínica y umbral de detección del campo magnético de navegación) frente a instrumentos de medición patrón.</w:t>
      </w:r>
    </w:p>
    <w:p w:rsidR="6C52B135" w:rsidP="6C52B135" w:rsidRDefault="6C52B135" w14:paraId="7AB9AA13" w14:textId="2D551ED2">
      <w:pPr>
        <w:pStyle w:val="ListParagraph"/>
        <w:spacing w:before="240" w:beforeAutospacing="off" w:after="240" w:afterAutospacing="off"/>
        <w:ind w:left="720"/>
        <w:jc w:val="both"/>
        <w:rPr>
          <w:rFonts w:ascii="Open Sans" w:hAnsi="Open Sans" w:eastAsia="Open Sans" w:cs="Open Sans"/>
          <w:noProof w:val="0"/>
          <w:sz w:val="24"/>
          <w:szCs w:val="24"/>
          <w:lang w:val="es-ES"/>
        </w:rPr>
      </w:pPr>
    </w:p>
    <w:p w:rsidR="6C52B135" w:rsidP="6C52B135" w:rsidRDefault="6C52B135" w14:paraId="3368A288" w14:textId="08CFEEEA">
      <w:pPr>
        <w:pStyle w:val="ListParagraph"/>
        <w:spacing w:before="240" w:beforeAutospacing="off" w:after="240" w:afterAutospacing="off"/>
        <w:ind w:left="720"/>
        <w:jc w:val="both"/>
        <w:rPr>
          <w:rFonts w:ascii="Open Sans" w:hAnsi="Open Sans" w:eastAsia="Open Sans" w:cs="Open Sans"/>
          <w:noProof w:val="0"/>
          <w:sz w:val="24"/>
          <w:szCs w:val="24"/>
          <w:lang w:val="es-ES"/>
        </w:rPr>
      </w:pPr>
    </w:p>
    <w:p w:rsidR="4C013258" w:rsidP="6C52B135" w:rsidRDefault="4C013258" w14:paraId="1F6CE2A6" w14:textId="60C9BFB0">
      <w:pPr>
        <w:pStyle w:val="Normal"/>
        <w:jc w:val="both"/>
        <w:rPr>
          <w:rFonts w:ascii="Open Sans" w:hAnsi="Open Sans" w:eastAsia="Open Sans" w:cs="Open Sans"/>
          <w:b w:val="1"/>
          <w:bCs w:val="1"/>
          <w:noProof w:val="0"/>
          <w:lang w:val="es-ES"/>
        </w:rPr>
      </w:pPr>
      <w:r w:rsidRPr="6C52B135" w:rsidR="4C013258">
        <w:rPr>
          <w:rFonts w:ascii="Open Sans" w:hAnsi="Open Sans" w:eastAsia="Open Sans" w:cs="Open Sans"/>
          <w:b w:val="1"/>
          <w:bCs w:val="1"/>
          <w:noProof w:val="0"/>
          <w:lang w:val="es-ES"/>
        </w:rPr>
        <w:t>V. SELECCIÓN DE MATERIALES Y COSTOS</w:t>
      </w:r>
    </w:p>
    <w:p w:rsidR="4C013258" w:rsidP="6C52B135" w:rsidRDefault="4C013258" w14:paraId="2774C965" w14:textId="155591BE">
      <w:pPr>
        <w:spacing w:before="240" w:beforeAutospacing="off" w:after="240" w:afterAutospacing="off"/>
        <w:jc w:val="both"/>
      </w:pPr>
      <w:r w:rsidRPr="6C52B135" w:rsidR="4C013258">
        <w:rPr>
          <w:rFonts w:ascii="Open Sans" w:hAnsi="Open Sans" w:eastAsia="Open Sans" w:cs="Open Sans"/>
          <w:noProof w:val="0"/>
          <w:sz w:val="24"/>
          <w:szCs w:val="24"/>
          <w:lang w:val="es-ES"/>
        </w:rPr>
        <w:t>Para el desarrollo del prototipo omnidireccional, la selección de hardware se fundamentó en un análisis comparativo de viabilidad técnica, asegurando el cumplimiento de los requerimientos cinemáticos y de resguardo clínico exigidos por el entorno hospitalario.</w:t>
      </w:r>
      <w:r w:rsidRPr="6C52B135" w:rsidR="14F36144">
        <w:rPr>
          <w:rFonts w:ascii="Open Sans" w:hAnsi="Open Sans" w:eastAsia="Open Sans" w:cs="Open Sans"/>
          <w:noProof w:val="0"/>
          <w:sz w:val="24"/>
          <w:szCs w:val="24"/>
          <w:lang w:val="es-ES"/>
        </w:rPr>
        <w:t xml:space="preserve"> Como se muestra en la siguiente tabla:</w:t>
      </w:r>
    </w:p>
    <w:p w:rsidR="778512DA" w:rsidP="6C52B135" w:rsidRDefault="778512DA" w14:paraId="6D1031ED" w14:textId="0A8A5775">
      <w:pPr>
        <w:spacing w:before="67"/>
        <w:ind w:left="0" w:right="0" w:firstLine="0"/>
        <w:jc w:val="center"/>
        <w:rPr>
          <w:rFonts w:ascii="Arial" w:hAnsi="Arial" w:eastAsia="Arial" w:cs="Arial"/>
          <w:b w:val="0"/>
          <w:bCs w:val="0"/>
          <w:i w:val="0"/>
          <w:iCs w:val="0"/>
          <w:caps w:val="0"/>
          <w:smallCaps w:val="0"/>
          <w:noProof w:val="0"/>
          <w:color w:val="000000" w:themeColor="text1" w:themeTint="FF" w:themeShade="FF"/>
          <w:sz w:val="18"/>
          <w:szCs w:val="18"/>
          <w:lang w:val="es-ES"/>
        </w:rPr>
      </w:pPr>
      <w:r w:rsidRPr="6C52B135" w:rsidR="3C1230FC">
        <w:rPr>
          <w:rFonts w:ascii="Arial" w:hAnsi="Arial" w:eastAsia="Arial" w:cs="Arial"/>
          <w:b w:val="1"/>
          <w:bCs w:val="1"/>
          <w:i w:val="0"/>
          <w:iCs w:val="0"/>
          <w:caps w:val="0"/>
          <w:smallCaps w:val="0"/>
          <w:noProof w:val="0"/>
          <w:color w:val="000000" w:themeColor="text1" w:themeTint="FF" w:themeShade="FF"/>
          <w:sz w:val="18"/>
          <w:szCs w:val="18"/>
          <w:lang w:val="es-ES"/>
        </w:rPr>
        <w:t>Tabla 2. Lista de materiales y costos del prototipo</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370"/>
        <w:gridCol w:w="3960"/>
        <w:gridCol w:w="1290"/>
        <w:gridCol w:w="1185"/>
      </w:tblGrid>
      <w:tr w:rsidR="6C52B135" w:rsidTr="6C52B135" w14:paraId="12D8E75F">
        <w:trPr>
          <w:trHeight w:val="270"/>
        </w:trPr>
        <w:tc>
          <w:tcPr>
            <w:tcW w:w="237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F2D676A" w14:textId="196FD75B">
            <w:pPr>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Subsistema / Componente</w:t>
            </w:r>
          </w:p>
        </w:tc>
        <w:tc>
          <w:tcPr>
            <w:tcW w:w="396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4CAE5C34" w14:textId="3B337BD7">
            <w:pPr>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Descripción técnica</w:t>
            </w:r>
          </w:p>
        </w:tc>
        <w:tc>
          <w:tcPr>
            <w:tcW w:w="129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70BA35F7" w14:textId="5AA99B31">
            <w:pPr>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Cantidad</w:t>
            </w:r>
          </w:p>
        </w:tc>
        <w:tc>
          <w:tcPr>
            <w:tcW w:w="118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03F604FA" w14:textId="3CBBEE82">
            <w:pPr>
              <w:spacing w:before="60"/>
              <w:ind w:left="120"/>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Costo (S/.)</w:t>
            </w:r>
          </w:p>
        </w:tc>
      </w:tr>
      <w:tr w:rsidR="6C52B135" w:rsidTr="6C52B135" w14:paraId="08BEC949">
        <w:trPr>
          <w:trHeight w:val="270"/>
        </w:trPr>
        <w:tc>
          <w:tcPr>
            <w:tcW w:w="2370" w:type="dxa"/>
            <w:tcBorders>
              <w:top w:val="single" w:color="9A9A9A" w:sz="6"/>
              <w:left w:val="single" w:color="9A9A9A" w:sz="6"/>
              <w:bottom w:val="single" w:color="9A9A9A" w:sz="6"/>
              <w:right w:val="single" w:color="9A9A9A" w:sz="6"/>
            </w:tcBorders>
            <w:tcMar/>
            <w:vAlign w:val="top"/>
          </w:tcPr>
          <w:p w:rsidR="6C52B135" w:rsidP="6C52B135" w:rsidRDefault="6C52B135" w14:paraId="6F89C0B3" w14:textId="44C94CBB">
            <w:pPr>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Procesamiento y Control</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79FC756E" w14:textId="44A0E5C7">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PIC18F47Q10</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79B2FB9B" w14:textId="63F2B01F">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0F4ED352" w14:textId="42711075">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135</w:t>
            </w:r>
            <w:r w:rsidRPr="6C52B135" w:rsidR="1CB1D80F">
              <w:rPr>
                <w:rFonts w:ascii="Arial" w:hAnsi="Arial" w:eastAsia="Arial" w:cs="Arial"/>
                <w:b w:val="0"/>
                <w:bCs w:val="0"/>
                <w:i w:val="0"/>
                <w:iCs w:val="0"/>
                <w:sz w:val="15"/>
                <w:szCs w:val="15"/>
                <w:lang w:val="es-ES"/>
              </w:rPr>
              <w:t>.00</w:t>
            </w:r>
          </w:p>
        </w:tc>
      </w:tr>
      <w:tr w:rsidR="6C52B135" w:rsidTr="6C52B135" w14:paraId="45EAC5D8">
        <w:trPr>
          <w:trHeight w:val="270"/>
        </w:trPr>
        <w:tc>
          <w:tcPr>
            <w:tcW w:w="2370" w:type="dxa"/>
            <w:tcBorders>
              <w:top w:val="single" w:color="9A9A9A" w:sz="6"/>
              <w:left w:val="single" w:color="9A9A9A" w:sz="6"/>
              <w:bottom w:val="single" w:color="9A9A9A" w:sz="6"/>
              <w:right w:val="single" w:color="9A9A9A" w:sz="6"/>
            </w:tcBorders>
            <w:tcMar/>
            <w:vAlign w:val="top"/>
          </w:tcPr>
          <w:p w:rsidR="1CB1D80F" w:rsidP="6C52B135" w:rsidRDefault="1CB1D80F" w14:paraId="6F8AB235" w14:textId="2AB6992D">
            <w:pPr>
              <w:pStyle w:val="Normal"/>
              <w:bidi w:val="0"/>
              <w:rPr>
                <w:rFonts w:ascii="Arial" w:hAnsi="Arial" w:eastAsia="Arial" w:cs="Arial"/>
                <w:b w:val="1"/>
                <w:bCs w:val="1"/>
                <w:noProof w:val="0"/>
                <w:sz w:val="15"/>
                <w:szCs w:val="15"/>
                <w:lang w:val="es-ES"/>
              </w:rPr>
            </w:pPr>
            <w:r w:rsidRPr="6C52B135" w:rsidR="1CB1D80F">
              <w:rPr>
                <w:rFonts w:ascii="Arial" w:hAnsi="Arial" w:eastAsia="Arial" w:cs="Arial"/>
                <w:b w:val="1"/>
                <w:bCs w:val="1"/>
                <w:i w:val="0"/>
                <w:iCs w:val="0"/>
                <w:noProof w:val="0"/>
                <w:sz w:val="15"/>
                <w:szCs w:val="15"/>
                <w:lang w:val="es-ES"/>
              </w:rPr>
              <w:t>Interfaz de Visualización local</w:t>
            </w:r>
          </w:p>
        </w:tc>
        <w:tc>
          <w:tcPr>
            <w:tcW w:w="3960" w:type="dxa"/>
            <w:tcBorders>
              <w:top w:val="single" w:color="9A9A9A" w:sz="6"/>
              <w:left w:val="single" w:color="9A9A9A" w:sz="6"/>
              <w:bottom w:val="single" w:color="9A9A9A" w:sz="6"/>
              <w:right w:val="single" w:color="9A9A9A" w:sz="6"/>
            </w:tcBorders>
            <w:tcMar/>
            <w:vAlign w:val="top"/>
          </w:tcPr>
          <w:p w:rsidR="2C9383BE" w:rsidP="6C52B135" w:rsidRDefault="2C9383BE" w14:paraId="3FAEDA63" w14:textId="668C0FD4">
            <w:pPr>
              <w:pStyle w:val="Normal"/>
              <w:bidi w:val="0"/>
              <w:rPr>
                <w:rFonts w:ascii="Arial" w:hAnsi="Arial" w:eastAsia="Arial" w:cs="Arial"/>
                <w:noProof w:val="0"/>
                <w:sz w:val="15"/>
                <w:szCs w:val="15"/>
                <w:lang w:val="es-ES"/>
              </w:rPr>
            </w:pPr>
            <w:r w:rsidRPr="6C52B135" w:rsidR="2C9383BE">
              <w:rPr>
                <w:rFonts w:ascii="Arial" w:hAnsi="Arial" w:eastAsia="Arial" w:cs="Arial"/>
                <w:b w:val="0"/>
                <w:bCs w:val="0"/>
                <w:i w:val="0"/>
                <w:iCs w:val="0"/>
                <w:noProof w:val="0"/>
                <w:sz w:val="15"/>
                <w:szCs w:val="15"/>
                <w:lang w:val="es-ES"/>
              </w:rPr>
              <w:t xml:space="preserve">   </w:t>
            </w:r>
            <w:r w:rsidRPr="6C52B135" w:rsidR="1CB1D80F">
              <w:rPr>
                <w:rFonts w:ascii="Arial" w:hAnsi="Arial" w:eastAsia="Arial" w:cs="Arial"/>
                <w:b w:val="0"/>
                <w:bCs w:val="0"/>
                <w:i w:val="0"/>
                <w:iCs w:val="0"/>
                <w:noProof w:val="0"/>
                <w:sz w:val="15"/>
                <w:szCs w:val="15"/>
                <w:lang w:val="es-ES"/>
              </w:rPr>
              <w:t>Pantalla OLED 0.96" SSD1306 (I²C)</w:t>
            </w:r>
          </w:p>
        </w:tc>
        <w:tc>
          <w:tcPr>
            <w:tcW w:w="1290" w:type="dxa"/>
            <w:tcBorders>
              <w:top w:val="single" w:color="9A9A9A" w:sz="6"/>
              <w:left w:val="single" w:color="9A9A9A" w:sz="6"/>
              <w:bottom w:val="single" w:color="9A9A9A" w:sz="6"/>
              <w:right w:val="single" w:color="9A9A9A" w:sz="6"/>
            </w:tcBorders>
            <w:tcMar/>
            <w:vAlign w:val="top"/>
          </w:tcPr>
          <w:p w:rsidR="1CB1D80F" w:rsidP="6C52B135" w:rsidRDefault="1CB1D80F" w14:paraId="32B7C3CA" w14:textId="1D102D3F">
            <w:pPr>
              <w:pStyle w:val="Normal"/>
              <w:bidi w:val="0"/>
              <w:jc w:val="center"/>
            </w:pPr>
            <w:r w:rsidRPr="6C52B135" w:rsidR="1CB1D80F">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1CB1D80F" w:rsidP="6C52B135" w:rsidRDefault="1CB1D80F" w14:paraId="00E35B18" w14:textId="5582FE7F">
            <w:pPr>
              <w:pStyle w:val="Normal"/>
              <w:bidi w:val="0"/>
              <w:jc w:val="center"/>
            </w:pPr>
            <w:r w:rsidRPr="6C52B135" w:rsidR="1CB1D80F">
              <w:rPr>
                <w:rFonts w:ascii="Arial" w:hAnsi="Arial" w:eastAsia="Arial" w:cs="Arial"/>
                <w:b w:val="0"/>
                <w:bCs w:val="0"/>
                <w:i w:val="0"/>
                <w:iCs w:val="0"/>
                <w:sz w:val="15"/>
                <w:szCs w:val="15"/>
                <w:lang w:val="es-ES"/>
              </w:rPr>
              <w:t>15.00</w:t>
            </w:r>
          </w:p>
        </w:tc>
      </w:tr>
      <w:tr w:rsidR="6C52B135" w:rsidTr="6C52B135" w14:paraId="4C3FC6E9">
        <w:trPr>
          <w:trHeight w:val="270"/>
        </w:trPr>
        <w:tc>
          <w:tcPr>
            <w:tcW w:w="2370" w:type="dxa"/>
            <w:tcBorders>
              <w:top w:val="single" w:color="9A9A9A" w:sz="6"/>
              <w:left w:val="single" w:color="9A9A9A" w:sz="6"/>
              <w:bottom w:val="single" w:color="9A9A9A" w:sz="6"/>
              <w:right w:val="single" w:color="9A9A9A" w:sz="6"/>
            </w:tcBorders>
            <w:tcMar/>
            <w:vAlign w:val="top"/>
          </w:tcPr>
          <w:p w:rsidR="048677E6" w:rsidP="6C52B135" w:rsidRDefault="048677E6" w14:paraId="37D290E4" w14:textId="26F20676">
            <w:pPr>
              <w:pStyle w:val="Normal"/>
              <w:bidi w:val="0"/>
              <w:rPr>
                <w:rFonts w:ascii="Arial" w:hAnsi="Arial" w:eastAsia="Arial" w:cs="Arial"/>
                <w:b w:val="1"/>
                <w:bCs w:val="1"/>
                <w:noProof w:val="0"/>
                <w:sz w:val="15"/>
                <w:szCs w:val="15"/>
                <w:lang w:val="es-ES"/>
              </w:rPr>
            </w:pPr>
            <w:r w:rsidRPr="6C52B135" w:rsidR="048677E6">
              <w:rPr>
                <w:rFonts w:ascii="Arial" w:hAnsi="Arial" w:eastAsia="Arial" w:cs="Arial"/>
                <w:b w:val="1"/>
                <w:bCs w:val="1"/>
                <w:noProof w:val="0"/>
                <w:sz w:val="15"/>
                <w:szCs w:val="15"/>
                <w:lang w:val="es-ES"/>
              </w:rPr>
              <w:t>Escudo de Navegación</w:t>
            </w:r>
          </w:p>
        </w:tc>
        <w:tc>
          <w:tcPr>
            <w:tcW w:w="3960" w:type="dxa"/>
            <w:tcBorders>
              <w:top w:val="single" w:color="9A9A9A" w:sz="6"/>
              <w:left w:val="single" w:color="9A9A9A" w:sz="6"/>
              <w:bottom w:val="single" w:color="9A9A9A" w:sz="6"/>
              <w:right w:val="single" w:color="9A9A9A" w:sz="6"/>
            </w:tcBorders>
            <w:tcMar/>
            <w:vAlign w:val="top"/>
          </w:tcPr>
          <w:p w:rsidR="048677E6" w:rsidP="6C52B135" w:rsidRDefault="048677E6" w14:paraId="2E7503F5" w14:textId="724DB099">
            <w:pPr>
              <w:pStyle w:val="Normal"/>
              <w:bidi w:val="0"/>
              <w:rPr>
                <w:rFonts w:ascii="Arial" w:hAnsi="Arial" w:eastAsia="Arial" w:cs="Arial"/>
                <w:noProof w:val="0"/>
                <w:sz w:val="15"/>
                <w:szCs w:val="15"/>
                <w:lang w:val="es-ES"/>
              </w:rPr>
            </w:pPr>
            <w:r w:rsidRPr="6C52B135" w:rsidR="048677E6">
              <w:rPr>
                <w:rFonts w:ascii="Arial" w:hAnsi="Arial" w:eastAsia="Arial" w:cs="Arial"/>
                <w:noProof w:val="0"/>
                <w:sz w:val="15"/>
                <w:szCs w:val="15"/>
                <w:lang w:val="es-ES"/>
              </w:rPr>
              <w:t xml:space="preserve">   Cinta magnética adhesiva (hitos magnéticos de pista)</w:t>
            </w:r>
          </w:p>
        </w:tc>
        <w:tc>
          <w:tcPr>
            <w:tcW w:w="1290" w:type="dxa"/>
            <w:tcBorders>
              <w:top w:val="single" w:color="9A9A9A" w:sz="6"/>
              <w:left w:val="single" w:color="9A9A9A" w:sz="6"/>
              <w:bottom w:val="single" w:color="9A9A9A" w:sz="6"/>
              <w:right w:val="single" w:color="9A9A9A" w:sz="6"/>
            </w:tcBorders>
            <w:tcMar/>
            <w:vAlign w:val="top"/>
          </w:tcPr>
          <w:p w:rsidR="048677E6" w:rsidP="6C52B135" w:rsidRDefault="048677E6" w14:paraId="126F04E7" w14:textId="07DE39F6">
            <w:pPr>
              <w:pStyle w:val="Normal"/>
              <w:bidi w:val="0"/>
              <w:jc w:val="center"/>
            </w:pPr>
            <w:r w:rsidRPr="6C52B135" w:rsidR="048677E6">
              <w:rPr>
                <w:rFonts w:ascii="Arial" w:hAnsi="Arial" w:eastAsia="Arial" w:cs="Arial"/>
                <w:b w:val="0"/>
                <w:bCs w:val="0"/>
                <w:i w:val="0"/>
                <w:iCs w:val="0"/>
                <w:sz w:val="15"/>
                <w:szCs w:val="15"/>
                <w:lang w:val="es-ES"/>
              </w:rPr>
              <w:t>1 pack</w:t>
            </w:r>
          </w:p>
        </w:tc>
        <w:tc>
          <w:tcPr>
            <w:tcW w:w="1185" w:type="dxa"/>
            <w:tcBorders>
              <w:top w:val="single" w:color="9A9A9A" w:sz="6"/>
              <w:left w:val="single" w:color="9A9A9A" w:sz="6"/>
              <w:bottom w:val="single" w:color="9A9A9A" w:sz="6"/>
              <w:right w:val="single" w:color="9A9A9A" w:sz="6"/>
            </w:tcBorders>
            <w:tcMar/>
            <w:vAlign w:val="top"/>
          </w:tcPr>
          <w:p w:rsidR="048677E6" w:rsidP="6C52B135" w:rsidRDefault="048677E6" w14:paraId="7D65E8EF" w14:textId="428D0C0E">
            <w:pPr>
              <w:pStyle w:val="Normal"/>
              <w:bidi w:val="0"/>
              <w:jc w:val="center"/>
            </w:pPr>
            <w:r w:rsidRPr="6C52B135" w:rsidR="048677E6">
              <w:rPr>
                <w:rFonts w:ascii="Arial" w:hAnsi="Arial" w:eastAsia="Arial" w:cs="Arial"/>
                <w:b w:val="0"/>
                <w:bCs w:val="0"/>
                <w:i w:val="0"/>
                <w:iCs w:val="0"/>
                <w:sz w:val="15"/>
                <w:szCs w:val="15"/>
                <w:lang w:val="es-ES"/>
              </w:rPr>
              <w:t>10.00</w:t>
            </w:r>
          </w:p>
        </w:tc>
      </w:tr>
      <w:tr w:rsidR="6C52B135" w:rsidTr="6C52B135" w14:paraId="24D3B1D7">
        <w:trPr>
          <w:trHeight w:val="270"/>
        </w:trPr>
        <w:tc>
          <w:tcPr>
            <w:tcW w:w="2370" w:type="dxa"/>
            <w:vMerge w:val="restart"/>
            <w:tcBorders>
              <w:top w:val="single" w:color="9A9A9A" w:sz="6"/>
              <w:left w:val="single" w:color="9A9A9A" w:sz="6"/>
              <w:bottom w:val="single" w:color="9A9A9A" w:sz="6"/>
              <w:right w:val="single" w:color="9A9A9A" w:sz="6"/>
            </w:tcBorders>
            <w:tcMar/>
            <w:vAlign w:val="top"/>
          </w:tcPr>
          <w:p w:rsidR="6C52B135" w:rsidP="6C52B135" w:rsidRDefault="6C52B135" w14:paraId="5449790D" w14:textId="69B252D9">
            <w:pPr>
              <w:spacing w:before="33"/>
              <w:ind w:left="0"/>
              <w:rPr>
                <w:rFonts w:ascii="Arial" w:hAnsi="Arial" w:eastAsia="Arial" w:cs="Arial"/>
                <w:b w:val="0"/>
                <w:bCs w:val="0"/>
                <w:i w:val="0"/>
                <w:iCs w:val="0"/>
                <w:sz w:val="15"/>
                <w:szCs w:val="15"/>
              </w:rPr>
            </w:pPr>
          </w:p>
          <w:p w:rsidR="6C52B135" w:rsidP="6C52B135" w:rsidRDefault="6C52B135" w14:paraId="1126D93C" w14:textId="2C10BB0B">
            <w:pPr>
              <w:spacing w:before="1"/>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Comunicaciones IoT</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037EE265" w14:textId="3021884B">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Módulo ESP32</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32DACACB" w14:textId="5B428CB6">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4F320043" w14:textId="5E592054">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14</w:t>
            </w:r>
            <w:r w:rsidRPr="6C52B135" w:rsidR="3894915D">
              <w:rPr>
                <w:rFonts w:ascii="Arial" w:hAnsi="Arial" w:eastAsia="Arial" w:cs="Arial"/>
                <w:b w:val="0"/>
                <w:bCs w:val="0"/>
                <w:i w:val="0"/>
                <w:iCs w:val="0"/>
                <w:sz w:val="15"/>
                <w:szCs w:val="15"/>
                <w:lang w:val="es-ES"/>
              </w:rPr>
              <w:t>.00</w:t>
            </w:r>
          </w:p>
        </w:tc>
      </w:tr>
      <w:tr w:rsidR="6C52B135" w:rsidTr="6C52B135" w14:paraId="0155D50D">
        <w:trPr>
          <w:trHeight w:val="270"/>
        </w:trPr>
        <w:tc>
          <w:tcPr>
            <w:tcW w:w="2370" w:type="dxa"/>
            <w:vMerge/>
            <w:tcBorders>
              <w:top w:sz="0"/>
              <w:left w:val="single" w:color="9A9A9A" w:sz="0"/>
              <w:bottom w:val="single" w:color="9A9A9A" w:sz="0"/>
              <w:right w:val="single" w:color="9A9A9A" w:sz="0"/>
            </w:tcBorders>
            <w:tcMar/>
            <w:vAlign w:val="center"/>
          </w:tcPr>
          <w:p w14:paraId="4B80E0EB"/>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4403BF7D" w14:textId="74CF609B">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Conversor de nivel TXS0108</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5A0FF5F0" w14:textId="632E3D7A">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5DE21490" w14:textId="4395A89B">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16</w:t>
            </w:r>
            <w:r w:rsidRPr="6C52B135" w:rsidR="4E75FD4B">
              <w:rPr>
                <w:rFonts w:ascii="Arial" w:hAnsi="Arial" w:eastAsia="Arial" w:cs="Arial"/>
                <w:b w:val="0"/>
                <w:bCs w:val="0"/>
                <w:i w:val="0"/>
                <w:iCs w:val="0"/>
                <w:sz w:val="15"/>
                <w:szCs w:val="15"/>
                <w:lang w:val="es-ES"/>
              </w:rPr>
              <w:t>.00</w:t>
            </w:r>
          </w:p>
        </w:tc>
      </w:tr>
      <w:tr w:rsidR="6C52B135" w:rsidTr="6C52B135" w14:paraId="6FECEE5A">
        <w:trPr>
          <w:trHeight w:val="270"/>
        </w:trPr>
        <w:tc>
          <w:tcPr>
            <w:tcW w:w="2370" w:type="dxa"/>
            <w:vMerge w:val="restart"/>
            <w:tcBorders>
              <w:top w:val="single" w:color="9A9A9A" w:sz="6"/>
              <w:left w:val="single" w:color="9A9A9A" w:sz="6"/>
              <w:bottom w:val="single" w:color="9A9A9A" w:sz="6"/>
              <w:right w:val="single" w:color="9A9A9A" w:sz="6"/>
            </w:tcBorders>
            <w:tcMar/>
            <w:vAlign w:val="top"/>
          </w:tcPr>
          <w:p w:rsidR="6C52B135" w:rsidP="6C52B135" w:rsidRDefault="6C52B135" w14:paraId="72CDD25F" w14:textId="78F19622">
            <w:pPr>
              <w:spacing w:before="33"/>
              <w:ind w:left="0"/>
              <w:rPr>
                <w:rFonts w:ascii="Arial" w:hAnsi="Arial" w:eastAsia="Arial" w:cs="Arial"/>
                <w:b w:val="0"/>
                <w:bCs w:val="0"/>
                <w:i w:val="0"/>
                <w:iCs w:val="0"/>
                <w:sz w:val="15"/>
                <w:szCs w:val="15"/>
              </w:rPr>
            </w:pPr>
          </w:p>
          <w:p w:rsidR="6C52B135" w:rsidP="6C52B135" w:rsidRDefault="6C52B135" w14:paraId="7DD09057" w14:textId="4DB61064">
            <w:pPr>
              <w:spacing w:before="1"/>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Tracción Mecanum</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571DD84F" w14:textId="08D5A11A">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Ruedas Mecanum (60 mm)</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46C9B1D2" w14:textId="68231F81">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483E3213" w14:textId="6DFD3AB3">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70</w:t>
            </w:r>
            <w:r w:rsidRPr="6C52B135" w:rsidR="5453350E">
              <w:rPr>
                <w:rFonts w:ascii="Arial" w:hAnsi="Arial" w:eastAsia="Arial" w:cs="Arial"/>
                <w:b w:val="0"/>
                <w:bCs w:val="0"/>
                <w:i w:val="0"/>
                <w:iCs w:val="0"/>
                <w:sz w:val="15"/>
                <w:szCs w:val="15"/>
                <w:lang w:val="es-ES"/>
              </w:rPr>
              <w:t>.00</w:t>
            </w:r>
          </w:p>
        </w:tc>
      </w:tr>
      <w:tr w:rsidR="6C52B135" w:rsidTr="6C52B135" w14:paraId="68203821">
        <w:trPr>
          <w:trHeight w:val="270"/>
        </w:trPr>
        <w:tc>
          <w:tcPr>
            <w:tcW w:w="2370" w:type="dxa"/>
            <w:vMerge/>
            <w:tcBorders>
              <w:top w:sz="0"/>
              <w:left w:val="single" w:color="9A9A9A" w:sz="0"/>
              <w:bottom w:val="single" w:color="9A9A9A" w:sz="0"/>
              <w:right w:val="single" w:color="9A9A9A" w:sz="0"/>
            </w:tcBorders>
            <w:tcMar/>
            <w:vAlign w:val="center"/>
          </w:tcPr>
          <w:p w14:paraId="2746445F"/>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25B70552" w14:textId="520BE155">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Motores DC (6V 200rpm)</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48BFEBEA" w14:textId="406C6FE0">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5C016F9D" w14:textId="026CECFB">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32</w:t>
            </w:r>
            <w:r w:rsidRPr="6C52B135" w:rsidR="7816AEFE">
              <w:rPr>
                <w:rFonts w:ascii="Arial" w:hAnsi="Arial" w:eastAsia="Arial" w:cs="Arial"/>
                <w:b w:val="0"/>
                <w:bCs w:val="0"/>
                <w:i w:val="0"/>
                <w:iCs w:val="0"/>
                <w:sz w:val="15"/>
                <w:szCs w:val="15"/>
                <w:lang w:val="es-ES"/>
              </w:rPr>
              <w:t>.00</w:t>
            </w:r>
          </w:p>
        </w:tc>
      </w:tr>
      <w:tr w:rsidR="6C52B135" w:rsidTr="6C52B135" w14:paraId="2B425727">
        <w:trPr>
          <w:trHeight w:val="270"/>
        </w:trPr>
        <w:tc>
          <w:tcPr>
            <w:tcW w:w="2370" w:type="dxa"/>
            <w:tcBorders>
              <w:top w:val="single" w:color="9A9A9A" w:sz="6"/>
              <w:left w:val="single" w:color="9A9A9A" w:sz="6"/>
              <w:bottom w:val="single" w:color="9A9A9A" w:sz="6"/>
              <w:right w:val="single" w:color="9A9A9A" w:sz="6"/>
            </w:tcBorders>
            <w:tcMar/>
            <w:vAlign w:val="top"/>
          </w:tcPr>
          <w:p w:rsidR="6C52B135" w:rsidP="6C52B135" w:rsidRDefault="6C52B135" w14:paraId="7E0B684A" w14:textId="1B327971">
            <w:pPr>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Etapa de Potencia</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5202C80D" w14:textId="24F9B772">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Módulo driver puente H TB6612FNG</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79EDCA79" w14:textId="7B72B09E">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3AC34117" w14:textId="4AC55E54">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30</w:t>
            </w:r>
            <w:r w:rsidRPr="6C52B135" w:rsidR="7111E459">
              <w:rPr>
                <w:rFonts w:ascii="Arial" w:hAnsi="Arial" w:eastAsia="Arial" w:cs="Arial"/>
                <w:b w:val="0"/>
                <w:bCs w:val="0"/>
                <w:i w:val="0"/>
                <w:iCs w:val="0"/>
                <w:sz w:val="15"/>
                <w:szCs w:val="15"/>
                <w:lang w:val="es-ES"/>
              </w:rPr>
              <w:t>.00</w:t>
            </w:r>
          </w:p>
        </w:tc>
      </w:tr>
      <w:tr w:rsidR="6C52B135" w:rsidTr="6C52B135" w14:paraId="5298B28E">
        <w:trPr>
          <w:trHeight w:val="270"/>
        </w:trPr>
        <w:tc>
          <w:tcPr>
            <w:tcW w:w="2370" w:type="dxa"/>
            <w:vMerge w:val="restart"/>
            <w:tcBorders>
              <w:top w:val="single" w:color="9A9A9A" w:sz="6"/>
              <w:left w:val="single" w:color="9A9A9A" w:sz="6"/>
              <w:bottom w:val="single" w:color="9A9A9A" w:sz="6"/>
              <w:right w:val="single" w:color="9A9A9A" w:sz="6"/>
            </w:tcBorders>
            <w:tcMar/>
            <w:vAlign w:val="top"/>
          </w:tcPr>
          <w:p w:rsidR="6C52B135" w:rsidP="6C52B135" w:rsidRDefault="6C52B135" w14:paraId="2D368112" w14:textId="15095648">
            <w:pPr>
              <w:spacing w:before="33"/>
              <w:ind w:left="0"/>
              <w:rPr>
                <w:rFonts w:ascii="Arial" w:hAnsi="Arial" w:eastAsia="Arial" w:cs="Arial"/>
                <w:b w:val="0"/>
                <w:bCs w:val="0"/>
                <w:i w:val="0"/>
                <w:iCs w:val="0"/>
                <w:sz w:val="15"/>
                <w:szCs w:val="15"/>
              </w:rPr>
            </w:pPr>
          </w:p>
          <w:p w:rsidR="6C52B135" w:rsidP="6C52B135" w:rsidRDefault="6C52B135" w14:paraId="49F1D3EF" w14:textId="5D934002">
            <w:pPr>
              <w:spacing w:before="1"/>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Regulación y Energía</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4BC7B350" w14:textId="546C4911">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Batería LiPo 3S (11.1V, 2200mAh)</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44BF5FDD" w14:textId="64DE08F9">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231250E5" w14:textId="6B17B7D7">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120</w:t>
            </w:r>
            <w:r w:rsidRPr="6C52B135" w:rsidR="7383C032">
              <w:rPr>
                <w:rFonts w:ascii="Arial" w:hAnsi="Arial" w:eastAsia="Arial" w:cs="Arial"/>
                <w:b w:val="0"/>
                <w:bCs w:val="0"/>
                <w:i w:val="0"/>
                <w:iCs w:val="0"/>
                <w:sz w:val="15"/>
                <w:szCs w:val="15"/>
                <w:lang w:val="es-ES"/>
              </w:rPr>
              <w:t>.00</w:t>
            </w:r>
          </w:p>
        </w:tc>
      </w:tr>
      <w:tr w:rsidR="6C52B135" w:rsidTr="6C52B135" w14:paraId="3B7C0AAD">
        <w:trPr>
          <w:trHeight w:val="270"/>
        </w:trPr>
        <w:tc>
          <w:tcPr>
            <w:tcW w:w="2370" w:type="dxa"/>
            <w:vMerge/>
            <w:tcBorders>
              <w:top w:sz="0"/>
              <w:left w:val="single" w:color="9A9A9A" w:sz="0"/>
              <w:bottom w:val="single" w:color="9A9A9A" w:sz="0"/>
              <w:right w:val="single" w:color="9A9A9A" w:sz="0"/>
            </w:tcBorders>
            <w:tcMar/>
            <w:vAlign w:val="center"/>
          </w:tcPr>
          <w:p w14:paraId="2625E4C6"/>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2E3413DA" w14:textId="7C2E028F">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Regulador LM2596 (5V)</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4021EEC4" w14:textId="121D09FF">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7ADBF170" w14:textId="549CE39B">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8</w:t>
            </w:r>
            <w:r w:rsidRPr="6C52B135" w:rsidR="0EF26366">
              <w:rPr>
                <w:rFonts w:ascii="Arial" w:hAnsi="Arial" w:eastAsia="Arial" w:cs="Arial"/>
                <w:b w:val="0"/>
                <w:bCs w:val="0"/>
                <w:i w:val="0"/>
                <w:iCs w:val="0"/>
                <w:sz w:val="15"/>
                <w:szCs w:val="15"/>
                <w:lang w:val="es-ES"/>
              </w:rPr>
              <w:t>.00</w:t>
            </w:r>
          </w:p>
        </w:tc>
      </w:tr>
      <w:tr w:rsidR="6C52B135" w:rsidTr="6C52B135" w14:paraId="29D21493">
        <w:trPr>
          <w:trHeight w:val="270"/>
        </w:trPr>
        <w:tc>
          <w:tcPr>
            <w:tcW w:w="2370" w:type="dxa"/>
            <w:vMerge w:val="restart"/>
            <w:tcBorders>
              <w:top w:val="single" w:color="9A9A9A" w:sz="6"/>
              <w:left w:val="single" w:color="9A9A9A" w:sz="6"/>
              <w:bottom w:val="single" w:color="9A9A9A" w:sz="6"/>
              <w:right w:val="single" w:color="9A9A9A" w:sz="6"/>
            </w:tcBorders>
            <w:tcMar/>
            <w:vAlign w:val="top"/>
          </w:tcPr>
          <w:p w:rsidR="6C52B135" w:rsidP="6C52B135" w:rsidRDefault="6C52B135" w14:paraId="732DA0EE" w14:textId="7265CC59">
            <w:pPr>
              <w:spacing w:before="0"/>
              <w:ind w:left="0"/>
              <w:rPr>
                <w:rFonts w:ascii="Arial" w:hAnsi="Arial" w:eastAsia="Arial" w:cs="Arial"/>
                <w:b w:val="0"/>
                <w:bCs w:val="0"/>
                <w:i w:val="0"/>
                <w:iCs w:val="0"/>
                <w:sz w:val="15"/>
                <w:szCs w:val="15"/>
              </w:rPr>
            </w:pPr>
          </w:p>
          <w:p w:rsidR="6C52B135" w:rsidP="6C52B135" w:rsidRDefault="6C52B135" w14:paraId="3B98D64B" w14:textId="1CBB6459">
            <w:pPr>
              <w:spacing w:before="0"/>
              <w:ind w:left="0"/>
              <w:rPr>
                <w:rFonts w:ascii="Arial" w:hAnsi="Arial" w:eastAsia="Arial" w:cs="Arial"/>
                <w:b w:val="0"/>
                <w:bCs w:val="0"/>
                <w:i w:val="0"/>
                <w:iCs w:val="0"/>
                <w:sz w:val="15"/>
                <w:szCs w:val="15"/>
              </w:rPr>
            </w:pPr>
          </w:p>
          <w:p w:rsidR="6C52B135" w:rsidP="6C52B135" w:rsidRDefault="6C52B135" w14:paraId="7662ED38" w14:textId="44AB00C5">
            <w:pPr>
              <w:spacing w:before="126"/>
              <w:ind w:left="0"/>
              <w:rPr>
                <w:rFonts w:ascii="Arial" w:hAnsi="Arial" w:eastAsia="Arial" w:cs="Arial"/>
                <w:b w:val="0"/>
                <w:bCs w:val="0"/>
                <w:i w:val="0"/>
                <w:iCs w:val="0"/>
                <w:sz w:val="15"/>
                <w:szCs w:val="15"/>
              </w:rPr>
            </w:pPr>
          </w:p>
          <w:p w:rsidR="6C52B135" w:rsidP="6C52B135" w:rsidRDefault="6C52B135" w14:paraId="21B9887C" w14:textId="7F2A5D02">
            <w:pPr>
              <w:spacing w:before="1"/>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Protección Electrónica</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1A5FB662" w14:textId="2519BAD2">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Optoacopladores PC817</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30D2779A" w14:textId="1E02DE97">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40348939" w14:textId="3731E3A7">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6</w:t>
            </w:r>
            <w:r w:rsidRPr="6C52B135" w:rsidR="0FD50D9C">
              <w:rPr>
                <w:rFonts w:ascii="Arial" w:hAnsi="Arial" w:eastAsia="Arial" w:cs="Arial"/>
                <w:b w:val="0"/>
                <w:bCs w:val="0"/>
                <w:i w:val="0"/>
                <w:iCs w:val="0"/>
                <w:sz w:val="15"/>
                <w:szCs w:val="15"/>
                <w:lang w:val="es-ES"/>
              </w:rPr>
              <w:t>.00</w:t>
            </w:r>
          </w:p>
        </w:tc>
      </w:tr>
      <w:tr w:rsidR="6C52B135" w:rsidTr="6C52B135" w14:paraId="6437EF43">
        <w:trPr>
          <w:trHeight w:val="270"/>
        </w:trPr>
        <w:tc>
          <w:tcPr>
            <w:tcW w:w="2370" w:type="dxa"/>
            <w:vMerge/>
            <w:tcBorders>
              <w:top w:sz="0"/>
              <w:left w:val="single" w:color="9A9A9A" w:sz="0"/>
              <w:bottom w:val="single" w:color="9A9A9A" w:sz="0"/>
              <w:right w:val="single" w:color="9A9A9A" w:sz="0"/>
            </w:tcBorders>
            <w:tcMar/>
            <w:vAlign w:val="center"/>
          </w:tcPr>
          <w:p w14:paraId="4551035F"/>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056CF406" w14:textId="6795DB19">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Diodos 1N4007</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709BE85A" w14:textId="351B3516">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7658CCE2" w14:textId="487CA304">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w:t>
            </w:r>
            <w:r w:rsidRPr="6C52B135" w:rsidR="490FE9F4">
              <w:rPr>
                <w:rFonts w:ascii="Arial" w:hAnsi="Arial" w:eastAsia="Arial" w:cs="Arial"/>
                <w:b w:val="0"/>
                <w:bCs w:val="0"/>
                <w:i w:val="0"/>
                <w:iCs w:val="0"/>
                <w:sz w:val="15"/>
                <w:szCs w:val="15"/>
                <w:lang w:val="es-ES"/>
              </w:rPr>
              <w:t>.00</w:t>
            </w:r>
          </w:p>
        </w:tc>
      </w:tr>
      <w:tr w:rsidR="6C52B135" w:rsidTr="6C52B135" w14:paraId="2FE66130">
        <w:trPr>
          <w:trHeight w:val="270"/>
        </w:trPr>
        <w:tc>
          <w:tcPr>
            <w:tcW w:w="2370" w:type="dxa"/>
            <w:vMerge/>
            <w:tcBorders>
              <w:top w:sz="0"/>
              <w:left w:val="single" w:color="9A9A9A" w:sz="0"/>
              <w:bottom w:sz="0"/>
              <w:right w:val="single" w:color="9A9A9A" w:sz="0"/>
            </w:tcBorders>
            <w:tcMar/>
            <w:vAlign w:val="center"/>
          </w:tcPr>
          <w:p w14:paraId="13F0237C"/>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30EF58E4" w14:textId="4F8EF15A">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Capacitores cerámicos (100nF)</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69B3E7CB" w14:textId="06602344">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6</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1A810014" w14:textId="70B77AB9">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w:t>
            </w:r>
            <w:r w:rsidRPr="6C52B135" w:rsidR="64E958FB">
              <w:rPr>
                <w:rFonts w:ascii="Arial" w:hAnsi="Arial" w:eastAsia="Arial" w:cs="Arial"/>
                <w:b w:val="0"/>
                <w:bCs w:val="0"/>
                <w:i w:val="0"/>
                <w:iCs w:val="0"/>
                <w:sz w:val="15"/>
                <w:szCs w:val="15"/>
                <w:lang w:val="es-ES"/>
              </w:rPr>
              <w:t>.00</w:t>
            </w:r>
          </w:p>
        </w:tc>
      </w:tr>
      <w:tr w:rsidR="6C52B135" w:rsidTr="6C52B135" w14:paraId="6A2A472B">
        <w:trPr>
          <w:trHeight w:val="270"/>
        </w:trPr>
        <w:tc>
          <w:tcPr>
            <w:tcW w:w="2370" w:type="dxa"/>
            <w:vMerge/>
            <w:tcBorders>
              <w:top w:sz="0"/>
              <w:left w:val="single" w:color="9A9A9A" w:sz="0"/>
              <w:bottom w:sz="0"/>
              <w:right w:val="single" w:color="9A9A9A" w:sz="0"/>
            </w:tcBorders>
            <w:tcMar/>
            <w:vAlign w:val="center"/>
          </w:tcPr>
          <w:p w14:paraId="7CD3E727"/>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0B7AB529" w14:textId="4A40D14E">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Capacitores electrolíticos (10uF, 47uF, 470uF)</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0AD96837" w14:textId="0E453388">
            <w:pPr>
              <w:spacing w:before="60"/>
              <w:ind w:left="0" w:right="409"/>
              <w:jc w:val="right"/>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 pack</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07C599E5" w14:textId="68072BBC">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w:t>
            </w:r>
            <w:r w:rsidRPr="6C52B135" w:rsidR="1DF52F4E">
              <w:rPr>
                <w:rFonts w:ascii="Arial" w:hAnsi="Arial" w:eastAsia="Arial" w:cs="Arial"/>
                <w:b w:val="0"/>
                <w:bCs w:val="0"/>
                <w:i w:val="0"/>
                <w:iCs w:val="0"/>
                <w:sz w:val="15"/>
                <w:szCs w:val="15"/>
                <w:lang w:val="es-ES"/>
              </w:rPr>
              <w:t>.00</w:t>
            </w:r>
          </w:p>
        </w:tc>
      </w:tr>
      <w:tr w:rsidR="6C52B135" w:rsidTr="6C52B135" w14:paraId="4283BF32">
        <w:trPr>
          <w:trHeight w:val="270"/>
        </w:trPr>
        <w:tc>
          <w:tcPr>
            <w:tcW w:w="2370" w:type="dxa"/>
            <w:vMerge/>
            <w:tcBorders>
              <w:top w:sz="0"/>
              <w:left w:val="single" w:color="9A9A9A" w:sz="0"/>
              <w:bottom w:val="single" w:color="9A9A9A" w:sz="0"/>
              <w:right w:val="single" w:color="9A9A9A" w:sz="0"/>
            </w:tcBorders>
            <w:tcMar/>
            <w:vAlign w:val="center"/>
          </w:tcPr>
          <w:p w14:paraId="608ED8A5"/>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01EB212D" w14:textId="7CE06CF9">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Resistencias (220, 320, 1 4.7, 10)</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6CB6E5CC" w14:textId="38C7A2A5">
            <w:pPr>
              <w:spacing w:before="60"/>
              <w:ind w:left="0" w:right="409"/>
              <w:jc w:val="right"/>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 pack</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2121D498" w14:textId="1B2011B9">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w:t>
            </w:r>
            <w:r w:rsidRPr="6C52B135" w:rsidR="41A7732E">
              <w:rPr>
                <w:rFonts w:ascii="Arial" w:hAnsi="Arial" w:eastAsia="Arial" w:cs="Arial"/>
                <w:b w:val="0"/>
                <w:bCs w:val="0"/>
                <w:i w:val="0"/>
                <w:iCs w:val="0"/>
                <w:sz w:val="15"/>
                <w:szCs w:val="15"/>
                <w:lang w:val="es-ES"/>
              </w:rPr>
              <w:t>.00</w:t>
            </w:r>
          </w:p>
        </w:tc>
      </w:tr>
      <w:tr w:rsidR="6C52B135" w:rsidTr="6C52B135" w14:paraId="6D946471">
        <w:trPr>
          <w:trHeight w:val="270"/>
        </w:trPr>
        <w:tc>
          <w:tcPr>
            <w:tcW w:w="2370" w:type="dxa"/>
            <w:vMerge w:val="restart"/>
            <w:tcBorders>
              <w:top w:val="single" w:color="9A9A9A" w:sz="6"/>
              <w:left w:val="single" w:color="9A9A9A" w:sz="6"/>
              <w:bottom w:val="single" w:color="9A9A9A" w:sz="6"/>
              <w:right w:val="single" w:color="9A9A9A" w:sz="6"/>
            </w:tcBorders>
            <w:tcMar/>
            <w:vAlign w:val="top"/>
          </w:tcPr>
          <w:p w:rsidR="6C52B135" w:rsidP="6C52B135" w:rsidRDefault="6C52B135" w14:paraId="1288783A" w14:textId="78FAA96A">
            <w:pPr>
              <w:spacing w:before="0"/>
              <w:ind w:left="0"/>
              <w:rPr>
                <w:rFonts w:ascii="Arial" w:hAnsi="Arial" w:eastAsia="Arial" w:cs="Arial"/>
                <w:b w:val="0"/>
                <w:bCs w:val="0"/>
                <w:i w:val="0"/>
                <w:iCs w:val="0"/>
                <w:sz w:val="15"/>
                <w:szCs w:val="15"/>
              </w:rPr>
            </w:pPr>
          </w:p>
          <w:p w:rsidR="6C52B135" w:rsidP="6C52B135" w:rsidRDefault="6C52B135" w14:paraId="1B3254A7" w14:textId="669F319D">
            <w:pPr>
              <w:spacing w:before="153"/>
              <w:ind w:left="0"/>
              <w:rPr>
                <w:rFonts w:ascii="Arial" w:hAnsi="Arial" w:eastAsia="Arial" w:cs="Arial"/>
                <w:b w:val="0"/>
                <w:bCs w:val="0"/>
                <w:i w:val="0"/>
                <w:iCs w:val="0"/>
                <w:sz w:val="15"/>
                <w:szCs w:val="15"/>
              </w:rPr>
            </w:pPr>
          </w:p>
          <w:p w:rsidR="6C52B135" w:rsidP="6C52B135" w:rsidRDefault="6C52B135" w14:paraId="2AACE915" w14:textId="7B5E93EA">
            <w:pPr>
              <w:spacing w:before="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Escudo de Navegación</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497AE6CA" w14:textId="3F7DCB2B">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Sensor efecto Hall SS49E</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7B3FECD8" w14:textId="6D60E49C">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0E0900A1" w14:textId="73FE635C">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16</w:t>
            </w:r>
            <w:r w:rsidRPr="6C52B135" w:rsidR="381A192C">
              <w:rPr>
                <w:rFonts w:ascii="Arial" w:hAnsi="Arial" w:eastAsia="Arial" w:cs="Arial"/>
                <w:b w:val="0"/>
                <w:bCs w:val="0"/>
                <w:i w:val="0"/>
                <w:iCs w:val="0"/>
                <w:sz w:val="15"/>
                <w:szCs w:val="15"/>
                <w:lang w:val="es-ES"/>
              </w:rPr>
              <w:t>.00</w:t>
            </w:r>
          </w:p>
        </w:tc>
      </w:tr>
      <w:tr w:rsidR="6C52B135" w:rsidTr="6C52B135" w14:paraId="2E4A534A">
        <w:trPr>
          <w:trHeight w:val="270"/>
        </w:trPr>
        <w:tc>
          <w:tcPr>
            <w:tcW w:w="2370" w:type="dxa"/>
            <w:vMerge/>
            <w:tcBorders>
              <w:top w:sz="0"/>
              <w:left w:val="single" w:color="9A9A9A" w:sz="0"/>
              <w:bottom w:sz="0"/>
              <w:right w:val="single" w:color="9A9A9A" w:sz="0"/>
            </w:tcBorders>
            <w:tcMar/>
            <w:vAlign w:val="center"/>
          </w:tcPr>
          <w:p w14:paraId="3ABBC536"/>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5CE591C8" w14:textId="1BA407FE">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Sensor ToF VL53L0X</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31DF67B6" w14:textId="0BB48E35">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073B1E37" w14:textId="7EDA991F">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32</w:t>
            </w:r>
            <w:r w:rsidRPr="6C52B135" w:rsidR="1920A886">
              <w:rPr>
                <w:rFonts w:ascii="Arial" w:hAnsi="Arial" w:eastAsia="Arial" w:cs="Arial"/>
                <w:b w:val="0"/>
                <w:bCs w:val="0"/>
                <w:i w:val="0"/>
                <w:iCs w:val="0"/>
                <w:sz w:val="15"/>
                <w:szCs w:val="15"/>
                <w:lang w:val="es-ES"/>
              </w:rPr>
              <w:t>.00</w:t>
            </w:r>
          </w:p>
        </w:tc>
      </w:tr>
      <w:tr w:rsidR="6C52B135" w:rsidTr="6C52B135" w14:paraId="68F04D3A">
        <w:trPr>
          <w:trHeight w:val="270"/>
        </w:trPr>
        <w:tc>
          <w:tcPr>
            <w:tcW w:w="2370" w:type="dxa"/>
            <w:vMerge/>
            <w:tcBorders>
              <w:top w:sz="0"/>
              <w:left w:val="single" w:color="9A9A9A" w:sz="0"/>
              <w:bottom w:sz="0"/>
              <w:right w:val="single" w:color="9A9A9A" w:sz="0"/>
            </w:tcBorders>
            <w:tcMar/>
            <w:vAlign w:val="center"/>
          </w:tcPr>
          <w:p w14:paraId="391D5F43"/>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028FD281" w14:textId="35E57041">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PIR HC-SR505</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0B49D9F8" w14:textId="177C5A55">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06CDF707" w14:textId="1A352368">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13</w:t>
            </w:r>
            <w:r w:rsidRPr="6C52B135" w:rsidR="0F31F537">
              <w:rPr>
                <w:rFonts w:ascii="Arial" w:hAnsi="Arial" w:eastAsia="Arial" w:cs="Arial"/>
                <w:b w:val="0"/>
                <w:bCs w:val="0"/>
                <w:i w:val="0"/>
                <w:iCs w:val="0"/>
                <w:sz w:val="15"/>
                <w:szCs w:val="15"/>
                <w:lang w:val="es-ES"/>
              </w:rPr>
              <w:t>.00</w:t>
            </w:r>
          </w:p>
        </w:tc>
      </w:tr>
      <w:tr w:rsidR="6C52B135" w:rsidTr="6C52B135" w14:paraId="65B2CCF9">
        <w:trPr>
          <w:trHeight w:val="270"/>
        </w:trPr>
        <w:tc>
          <w:tcPr>
            <w:tcW w:w="2370" w:type="dxa"/>
            <w:vMerge/>
            <w:tcBorders>
              <w:top w:sz="0"/>
              <w:left w:val="single" w:color="9A9A9A" w:sz="0"/>
              <w:bottom w:val="single" w:color="9A9A9A" w:sz="0"/>
              <w:right w:val="single" w:color="9A9A9A" w:sz="0"/>
            </w:tcBorders>
            <w:tcMar/>
            <w:vAlign w:val="center"/>
          </w:tcPr>
          <w:p w14:paraId="07037373"/>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775D9E24" w14:textId="113DB5FB">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Ultrasonidos HC-SR04</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0275627D" w14:textId="40FE5CE5">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3C551A2D" w14:textId="2BFF7883">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32</w:t>
            </w:r>
            <w:r w:rsidRPr="6C52B135" w:rsidR="30AE8A98">
              <w:rPr>
                <w:rFonts w:ascii="Arial" w:hAnsi="Arial" w:eastAsia="Arial" w:cs="Arial"/>
                <w:b w:val="0"/>
                <w:bCs w:val="0"/>
                <w:i w:val="0"/>
                <w:iCs w:val="0"/>
                <w:sz w:val="15"/>
                <w:szCs w:val="15"/>
                <w:lang w:val="es-ES"/>
              </w:rPr>
              <w:t>.00</w:t>
            </w:r>
          </w:p>
        </w:tc>
      </w:tr>
      <w:tr w:rsidR="6C52B135" w:rsidTr="6C52B135" w14:paraId="1B9E1658">
        <w:trPr>
          <w:trHeight w:val="270"/>
        </w:trPr>
        <w:tc>
          <w:tcPr>
            <w:tcW w:w="2370" w:type="dxa"/>
            <w:vMerge w:val="restart"/>
            <w:tcBorders>
              <w:top w:val="single" w:color="9A9A9A" w:sz="6"/>
              <w:left w:val="single" w:color="9A9A9A" w:sz="6"/>
              <w:bottom w:val="single" w:color="9A9A9A" w:sz="6"/>
              <w:right w:val="single" w:color="9A9A9A" w:sz="6"/>
            </w:tcBorders>
            <w:tcMar/>
            <w:vAlign w:val="top"/>
          </w:tcPr>
          <w:p w:rsidR="6C52B135" w:rsidP="6C52B135" w:rsidRDefault="6C52B135" w14:paraId="6B8B725D" w14:textId="5360CEB4">
            <w:pPr>
              <w:spacing w:before="160" w:line="266" w:lineRule="auto"/>
              <w:ind w:left="119" w:right="15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Trazabilidad logística híbrida de medicamentos (Analógico/digital)</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29980FE1" w14:textId="2A78FA10">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Fotorresistencia LDR</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10BCA074" w14:textId="3D413D95">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7681CC2E" w14:textId="5B98540E">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2.5</w:t>
            </w:r>
            <w:r w:rsidRPr="6C52B135" w:rsidR="32A5555B">
              <w:rPr>
                <w:rFonts w:ascii="Arial" w:hAnsi="Arial" w:eastAsia="Arial" w:cs="Arial"/>
                <w:b w:val="0"/>
                <w:bCs w:val="0"/>
                <w:i w:val="0"/>
                <w:iCs w:val="0"/>
                <w:sz w:val="15"/>
                <w:szCs w:val="15"/>
                <w:lang w:val="es-ES"/>
              </w:rPr>
              <w:t>0</w:t>
            </w:r>
          </w:p>
        </w:tc>
      </w:tr>
      <w:tr w:rsidR="6C52B135" w:rsidTr="6C52B135" w14:paraId="398D70EE">
        <w:trPr>
          <w:trHeight w:val="270"/>
        </w:trPr>
        <w:tc>
          <w:tcPr>
            <w:tcW w:w="2370" w:type="dxa"/>
            <w:vMerge/>
            <w:tcBorders>
              <w:top w:sz="0"/>
              <w:left w:val="single" w:color="9A9A9A" w:sz="0"/>
              <w:bottom w:sz="0"/>
              <w:right w:val="single" w:color="9A9A9A" w:sz="0"/>
            </w:tcBorders>
            <w:tcMar/>
            <w:vAlign w:val="center"/>
          </w:tcPr>
          <w:p w14:paraId="69A37DE0"/>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03977672" w14:textId="6EC61265">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Sensor de temperatura LM35</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560B185E" w14:textId="60E48EF7">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4D1616F9" w14:textId="3CE05085">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6.5</w:t>
            </w:r>
            <w:r w:rsidRPr="6C52B135" w:rsidR="3872FC60">
              <w:rPr>
                <w:rFonts w:ascii="Arial" w:hAnsi="Arial" w:eastAsia="Arial" w:cs="Arial"/>
                <w:b w:val="0"/>
                <w:bCs w:val="0"/>
                <w:i w:val="0"/>
                <w:iCs w:val="0"/>
                <w:sz w:val="15"/>
                <w:szCs w:val="15"/>
                <w:lang w:val="es-ES"/>
              </w:rPr>
              <w:t>0</w:t>
            </w:r>
          </w:p>
        </w:tc>
      </w:tr>
      <w:tr w:rsidR="6C52B135" w:rsidTr="6C52B135" w14:paraId="514E5CA6">
        <w:trPr>
          <w:trHeight w:val="270"/>
        </w:trPr>
        <w:tc>
          <w:tcPr>
            <w:tcW w:w="2370" w:type="dxa"/>
            <w:vMerge/>
            <w:tcBorders>
              <w:top w:sz="0"/>
              <w:left w:val="single" w:color="9A9A9A" w:sz="0"/>
              <w:bottom w:val="single" w:color="9A9A9A" w:sz="0"/>
              <w:right w:val="single" w:color="9A9A9A" w:sz="0"/>
            </w:tcBorders>
            <w:tcMar/>
            <w:vAlign w:val="center"/>
          </w:tcPr>
          <w:p w14:paraId="40EC861E"/>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4ACED947" w14:textId="653FA15D">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Sensor MC-38</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437EB077" w14:textId="3CE3DA73">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73AE39AC" w14:textId="0177A5BC">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10</w:t>
            </w:r>
            <w:r w:rsidRPr="6C52B135" w:rsidR="5B7E441F">
              <w:rPr>
                <w:rFonts w:ascii="Arial" w:hAnsi="Arial" w:eastAsia="Arial" w:cs="Arial"/>
                <w:b w:val="0"/>
                <w:bCs w:val="0"/>
                <w:i w:val="0"/>
                <w:iCs w:val="0"/>
                <w:sz w:val="15"/>
                <w:szCs w:val="15"/>
                <w:lang w:val="es-ES"/>
              </w:rPr>
              <w:t>.00</w:t>
            </w:r>
          </w:p>
        </w:tc>
      </w:tr>
      <w:tr w:rsidR="6C52B135" w:rsidTr="6C52B135" w14:paraId="22AF7641">
        <w:trPr>
          <w:trHeight w:val="270"/>
        </w:trPr>
        <w:tc>
          <w:tcPr>
            <w:tcW w:w="2370" w:type="dxa"/>
            <w:vMerge w:val="restart"/>
            <w:tcBorders>
              <w:top w:val="single" w:color="9A9A9A" w:sz="6"/>
              <w:left w:val="single" w:color="9A9A9A" w:sz="6"/>
              <w:bottom w:val="single" w:color="9A9A9A" w:sz="6"/>
              <w:right w:val="single" w:color="9A9A9A" w:sz="6"/>
            </w:tcBorders>
            <w:tcMar/>
            <w:vAlign w:val="top"/>
          </w:tcPr>
          <w:p w:rsidR="6C52B135" w:rsidP="6C52B135" w:rsidRDefault="6C52B135" w14:paraId="16D144B7" w14:textId="0622F6E3">
            <w:pPr>
              <w:spacing w:before="0"/>
              <w:ind w:left="0"/>
              <w:rPr>
                <w:rFonts w:ascii="Arial" w:hAnsi="Arial" w:eastAsia="Arial" w:cs="Arial"/>
                <w:b w:val="0"/>
                <w:bCs w:val="0"/>
                <w:i w:val="0"/>
                <w:iCs w:val="0"/>
                <w:sz w:val="15"/>
                <w:szCs w:val="15"/>
              </w:rPr>
            </w:pPr>
          </w:p>
          <w:p w:rsidR="6C52B135" w:rsidP="6C52B135" w:rsidRDefault="6C52B135" w14:paraId="3D2D89A6" w14:textId="6483AC18">
            <w:pPr>
              <w:spacing w:before="0"/>
              <w:ind w:left="0"/>
              <w:rPr>
                <w:rFonts w:ascii="Arial" w:hAnsi="Arial" w:eastAsia="Arial" w:cs="Arial"/>
                <w:b w:val="0"/>
                <w:bCs w:val="0"/>
                <w:i w:val="0"/>
                <w:iCs w:val="0"/>
                <w:sz w:val="15"/>
                <w:szCs w:val="15"/>
              </w:rPr>
            </w:pPr>
          </w:p>
          <w:p w:rsidR="6C52B135" w:rsidP="6C52B135" w:rsidRDefault="6C52B135" w14:paraId="10AA6093" w14:textId="4CD5EABE">
            <w:pPr>
              <w:spacing w:before="0"/>
              <w:ind w:left="0"/>
              <w:rPr>
                <w:rFonts w:ascii="Arial" w:hAnsi="Arial" w:eastAsia="Arial" w:cs="Arial"/>
                <w:b w:val="0"/>
                <w:bCs w:val="0"/>
                <w:i w:val="0"/>
                <w:iCs w:val="0"/>
                <w:sz w:val="15"/>
                <w:szCs w:val="15"/>
              </w:rPr>
            </w:pPr>
          </w:p>
          <w:p w:rsidR="6C52B135" w:rsidP="6C52B135" w:rsidRDefault="6C52B135" w14:paraId="7BD7E9AB" w14:textId="58E4C27E">
            <w:pPr>
              <w:spacing w:before="100"/>
              <w:ind w:left="0"/>
              <w:rPr>
                <w:rFonts w:ascii="Arial" w:hAnsi="Arial" w:eastAsia="Arial" w:cs="Arial"/>
                <w:b w:val="0"/>
                <w:bCs w:val="0"/>
                <w:i w:val="0"/>
                <w:iCs w:val="0"/>
                <w:sz w:val="15"/>
                <w:szCs w:val="15"/>
              </w:rPr>
            </w:pPr>
          </w:p>
          <w:p w:rsidR="6C52B135" w:rsidP="6C52B135" w:rsidRDefault="6C52B135" w14:paraId="0F557065" w14:textId="3EABBA91">
            <w:pPr>
              <w:spacing w:before="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Estructura y PCB</w:t>
            </w:r>
          </w:p>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676CD667" w14:textId="305D3391">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Placas perforadas</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74F2EA07" w14:textId="685CC0CB">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7249C59D" w14:textId="25AAC99E">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15</w:t>
            </w:r>
            <w:r w:rsidRPr="6C52B135" w:rsidR="070828CD">
              <w:rPr>
                <w:rFonts w:ascii="Arial" w:hAnsi="Arial" w:eastAsia="Arial" w:cs="Arial"/>
                <w:b w:val="0"/>
                <w:bCs w:val="0"/>
                <w:i w:val="0"/>
                <w:iCs w:val="0"/>
                <w:sz w:val="15"/>
                <w:szCs w:val="15"/>
                <w:lang w:val="es-ES"/>
              </w:rPr>
              <w:t>.00</w:t>
            </w:r>
          </w:p>
        </w:tc>
      </w:tr>
      <w:tr w:rsidR="6C52B135" w:rsidTr="6C52B135" w14:paraId="04BB1A88">
        <w:trPr>
          <w:trHeight w:val="270"/>
        </w:trPr>
        <w:tc>
          <w:tcPr>
            <w:tcW w:w="2370" w:type="dxa"/>
            <w:vMerge/>
            <w:tcBorders>
              <w:top w:sz="0"/>
              <w:left w:val="single" w:color="9A9A9A" w:sz="0"/>
              <w:bottom w:sz="0"/>
              <w:right w:val="single" w:color="9A9A9A" w:sz="0"/>
            </w:tcBorders>
            <w:tcMar/>
            <w:vAlign w:val="center"/>
          </w:tcPr>
          <w:p w14:paraId="3C71AD48"/>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4E20A0DF" w14:textId="10880C0F">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Borneras</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1609DC50" w14:textId="5F089417">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6</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369ED456" w14:textId="522D0C2E">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w:t>
            </w:r>
            <w:r w:rsidRPr="6C52B135" w:rsidR="45F21B49">
              <w:rPr>
                <w:rFonts w:ascii="Arial" w:hAnsi="Arial" w:eastAsia="Arial" w:cs="Arial"/>
                <w:b w:val="0"/>
                <w:bCs w:val="0"/>
                <w:i w:val="0"/>
                <w:iCs w:val="0"/>
                <w:sz w:val="15"/>
                <w:szCs w:val="15"/>
                <w:lang w:val="es-ES"/>
              </w:rPr>
              <w:t>.00</w:t>
            </w:r>
          </w:p>
        </w:tc>
      </w:tr>
      <w:tr w:rsidR="6C52B135" w:rsidTr="6C52B135" w14:paraId="423B075E">
        <w:trPr>
          <w:trHeight w:val="270"/>
        </w:trPr>
        <w:tc>
          <w:tcPr>
            <w:tcW w:w="2370" w:type="dxa"/>
            <w:vMerge/>
            <w:tcBorders>
              <w:top w:sz="0"/>
              <w:left w:val="single" w:color="9A9A9A" w:sz="0"/>
              <w:bottom w:val="single" w:color="9A9A9A" w:sz="0"/>
              <w:right w:val="single" w:color="9A9A9A" w:sz="0"/>
            </w:tcBorders>
            <w:tcMar/>
            <w:vAlign w:val="center"/>
          </w:tcPr>
          <w:p w14:paraId="495234F9"/>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5B422CC7" w14:textId="223FC30B">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Pines header</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5BED5C66" w14:textId="7BD4C08F">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361BFC48" w14:textId="6496966B">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w:t>
            </w:r>
            <w:r w:rsidRPr="6C52B135" w:rsidR="0516885B">
              <w:rPr>
                <w:rFonts w:ascii="Arial" w:hAnsi="Arial" w:eastAsia="Arial" w:cs="Arial"/>
                <w:b w:val="0"/>
                <w:bCs w:val="0"/>
                <w:i w:val="0"/>
                <w:iCs w:val="0"/>
                <w:sz w:val="15"/>
                <w:szCs w:val="15"/>
                <w:lang w:val="es-ES"/>
              </w:rPr>
              <w:t>.00</w:t>
            </w:r>
          </w:p>
        </w:tc>
      </w:tr>
      <w:tr w:rsidR="6C52B135" w:rsidTr="6C52B135" w14:paraId="7A4983ED">
        <w:trPr>
          <w:trHeight w:val="270"/>
        </w:trPr>
        <w:tc>
          <w:tcPr>
            <w:tcW w:w="2370" w:type="dxa"/>
            <w:vMerge/>
            <w:tcBorders>
              <w:top w:sz="0"/>
              <w:left w:val="single" w:color="9A9A9A" w:sz="0"/>
              <w:bottom w:sz="0"/>
              <w:right w:val="single" w:color="9A9A9A" w:sz="0"/>
            </w:tcBorders>
            <w:tcMar/>
            <w:vAlign w:val="center"/>
          </w:tcPr>
          <w:p w14:paraId="3C5CA41C"/>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64505F64" w14:textId="5D68717D">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Cables sólidos (en metros)</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5ED81394" w14:textId="10E12DD9">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540F9F08" w14:textId="09C69543">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3.20</w:t>
            </w:r>
          </w:p>
        </w:tc>
      </w:tr>
      <w:tr w:rsidR="6C52B135" w:rsidTr="6C52B135" w14:paraId="6DBD0374">
        <w:trPr>
          <w:trHeight w:val="270"/>
        </w:trPr>
        <w:tc>
          <w:tcPr>
            <w:tcW w:w="2370" w:type="dxa"/>
            <w:vMerge/>
            <w:tcBorders>
              <w:top w:sz="0"/>
              <w:left w:val="single" w:color="9A9A9A" w:sz="0"/>
              <w:bottom w:sz="0"/>
              <w:right w:val="single" w:color="9A9A9A" w:sz="0"/>
            </w:tcBorders>
            <w:tcMar/>
            <w:vAlign w:val="center"/>
          </w:tcPr>
          <w:p w14:paraId="5699B83D"/>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7718CE00" w14:textId="399BAB0E">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Cable de múltiples hilos (en metros)</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0D953BF7" w14:textId="63A157BA">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0C47DF29" w14:textId="4DC478F9">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3.20</w:t>
            </w:r>
          </w:p>
        </w:tc>
      </w:tr>
      <w:tr w:rsidR="6C52B135" w:rsidTr="6C52B135" w14:paraId="0A25D2F2">
        <w:trPr>
          <w:trHeight w:val="270"/>
        </w:trPr>
        <w:tc>
          <w:tcPr>
            <w:tcW w:w="2370" w:type="dxa"/>
            <w:vMerge/>
            <w:tcBorders>
              <w:top w:sz="0"/>
              <w:left w:val="single" w:color="9A9A9A" w:sz="0"/>
              <w:bottom w:val="single" w:color="9A9A9A" w:sz="0"/>
              <w:right w:val="single" w:color="9A9A9A" w:sz="0"/>
            </w:tcBorders>
            <w:tcMar/>
            <w:vAlign w:val="center"/>
          </w:tcPr>
          <w:p w14:paraId="5AFCCB8C"/>
        </w:tc>
        <w:tc>
          <w:tcPr>
            <w:tcW w:w="3960" w:type="dxa"/>
            <w:tcBorders>
              <w:top w:val="single" w:color="9A9A9A" w:sz="6"/>
              <w:left w:val="single" w:color="9A9A9A" w:sz="6"/>
              <w:bottom w:val="single" w:color="9A9A9A" w:sz="6"/>
              <w:right w:val="single" w:color="9A9A9A" w:sz="6"/>
            </w:tcBorders>
            <w:tcMar/>
            <w:vAlign w:val="top"/>
          </w:tcPr>
          <w:p w:rsidR="6C52B135" w:rsidP="6C52B135" w:rsidRDefault="6C52B135" w14:paraId="6A11CB0C" w14:textId="4E073CED">
            <w:pPr>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Chasis híbrido de MDF/Acrílico y PLA</w:t>
            </w:r>
          </w:p>
        </w:tc>
        <w:tc>
          <w:tcPr>
            <w:tcW w:w="1290" w:type="dxa"/>
            <w:tcBorders>
              <w:top w:val="single" w:color="9A9A9A" w:sz="6"/>
              <w:left w:val="single" w:color="9A9A9A" w:sz="6"/>
              <w:bottom w:val="single" w:color="9A9A9A" w:sz="6"/>
              <w:right w:val="single" w:color="9A9A9A" w:sz="6"/>
            </w:tcBorders>
            <w:tcMar/>
            <w:vAlign w:val="top"/>
          </w:tcPr>
          <w:p w:rsidR="6C52B135" w:rsidP="6C52B135" w:rsidRDefault="6C52B135" w14:paraId="0955AD69" w14:textId="0A38AE70">
            <w:pPr>
              <w:spacing w:before="60"/>
              <w:ind w:left="10"/>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w:t>
            </w:r>
          </w:p>
        </w:tc>
        <w:tc>
          <w:tcPr>
            <w:tcW w:w="1185" w:type="dxa"/>
            <w:tcBorders>
              <w:top w:val="single" w:color="9A9A9A" w:sz="6"/>
              <w:left w:val="single" w:color="9A9A9A" w:sz="6"/>
              <w:bottom w:val="single" w:color="9A9A9A" w:sz="6"/>
              <w:right w:val="single" w:color="9A9A9A" w:sz="6"/>
            </w:tcBorders>
            <w:tcMar/>
            <w:vAlign w:val="top"/>
          </w:tcPr>
          <w:p w:rsidR="6C52B135" w:rsidP="6C52B135" w:rsidRDefault="6C52B135" w14:paraId="05EC8B4A" w14:textId="46DD228C">
            <w:pPr>
              <w:spacing w:before="60"/>
              <w:ind w:left="11"/>
              <w:jc w:val="center"/>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60</w:t>
            </w:r>
            <w:r w:rsidRPr="6C52B135" w:rsidR="2F9AEDFB">
              <w:rPr>
                <w:rFonts w:ascii="Arial" w:hAnsi="Arial" w:eastAsia="Arial" w:cs="Arial"/>
                <w:b w:val="0"/>
                <w:bCs w:val="0"/>
                <w:i w:val="0"/>
                <w:iCs w:val="0"/>
                <w:sz w:val="15"/>
                <w:szCs w:val="15"/>
                <w:lang w:val="es-ES"/>
              </w:rPr>
              <w:t>.00</w:t>
            </w:r>
          </w:p>
        </w:tc>
      </w:tr>
      <w:tr w:rsidR="6C52B135" w:rsidTr="6C52B135" w14:paraId="76817FB3">
        <w:trPr>
          <w:trHeight w:val="330"/>
        </w:trPr>
        <w:tc>
          <w:tcPr>
            <w:tcW w:w="7620" w:type="dxa"/>
            <w:gridSpan w:val="3"/>
            <w:tcBorders>
              <w:top w:val="single" w:color="9A9A9A" w:sz="6"/>
              <w:left w:val="single" w:color="9A9A9A" w:sz="6"/>
              <w:bottom w:val="single" w:color="9A9A9A" w:sz="6"/>
              <w:right w:val="single" w:color="9A9A9A" w:sz="6"/>
            </w:tcBorders>
            <w:shd w:val="clear" w:color="auto" w:fill="EDEDED"/>
            <w:tcMar/>
            <w:vAlign w:val="top"/>
          </w:tcPr>
          <w:p w:rsidR="6C52B135" w:rsidP="6C52B135" w:rsidRDefault="6C52B135" w14:paraId="08A1830C" w14:textId="0D0A74B0">
            <w:pPr>
              <w:spacing w:before="84"/>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TOTAL</w:t>
            </w:r>
          </w:p>
        </w:tc>
        <w:tc>
          <w:tcPr>
            <w:tcW w:w="1185" w:type="dxa"/>
            <w:tcBorders>
              <w:top w:val="single" w:color="9A9A9A" w:sz="6"/>
              <w:left w:val="single" w:color="9A9A9A" w:sz="6"/>
              <w:bottom w:val="single" w:color="9A9A9A" w:sz="6"/>
              <w:right w:val="single" w:color="9A9A9A" w:sz="6"/>
            </w:tcBorders>
            <w:shd w:val="clear" w:color="auto" w:fill="EDEDED"/>
            <w:tcMar/>
            <w:vAlign w:val="top"/>
          </w:tcPr>
          <w:p w:rsidR="48223BB2" w:rsidP="6C52B135" w:rsidRDefault="48223BB2" w14:paraId="4CAC23F6" w14:textId="107F2387">
            <w:pPr>
              <w:spacing w:before="84"/>
              <w:ind w:left="400"/>
              <w:rPr>
                <w:rFonts w:ascii="Arial" w:hAnsi="Arial" w:eastAsia="Arial" w:cs="Arial"/>
                <w:b w:val="0"/>
                <w:bCs w:val="0"/>
                <w:i w:val="0"/>
                <w:iCs w:val="0"/>
                <w:sz w:val="15"/>
                <w:szCs w:val="15"/>
              </w:rPr>
            </w:pPr>
            <w:r w:rsidRPr="6C52B135" w:rsidR="48223BB2">
              <w:rPr>
                <w:rFonts w:ascii="Arial" w:hAnsi="Arial" w:eastAsia="Arial" w:cs="Arial"/>
                <w:b w:val="0"/>
                <w:bCs w:val="0"/>
                <w:i w:val="0"/>
                <w:iCs w:val="0"/>
                <w:sz w:val="15"/>
                <w:szCs w:val="15"/>
                <w:lang w:val="es-ES"/>
              </w:rPr>
              <w:t>6</w:t>
            </w:r>
            <w:r w:rsidRPr="6C52B135" w:rsidR="7D517AFC">
              <w:rPr>
                <w:rFonts w:ascii="Arial" w:hAnsi="Arial" w:eastAsia="Arial" w:cs="Arial"/>
                <w:b w:val="0"/>
                <w:bCs w:val="0"/>
                <w:i w:val="0"/>
                <w:iCs w:val="0"/>
                <w:sz w:val="15"/>
                <w:szCs w:val="15"/>
                <w:lang w:val="es-ES"/>
              </w:rPr>
              <w:t>6</w:t>
            </w:r>
            <w:r w:rsidRPr="6C52B135" w:rsidR="4648E3D5">
              <w:rPr>
                <w:rFonts w:ascii="Arial" w:hAnsi="Arial" w:eastAsia="Arial" w:cs="Arial"/>
                <w:b w:val="0"/>
                <w:bCs w:val="0"/>
                <w:i w:val="0"/>
                <w:iCs w:val="0"/>
                <w:sz w:val="15"/>
                <w:szCs w:val="15"/>
                <w:lang w:val="es-ES"/>
              </w:rPr>
              <w:t>8</w:t>
            </w:r>
            <w:r w:rsidRPr="6C52B135" w:rsidR="6C52B135">
              <w:rPr>
                <w:rFonts w:ascii="Arial" w:hAnsi="Arial" w:eastAsia="Arial" w:cs="Arial"/>
                <w:b w:val="0"/>
                <w:bCs w:val="0"/>
                <w:i w:val="0"/>
                <w:iCs w:val="0"/>
                <w:sz w:val="15"/>
                <w:szCs w:val="15"/>
                <w:lang w:val="es-ES"/>
              </w:rPr>
              <w:t>,4</w:t>
            </w:r>
            <w:r w:rsidRPr="6C52B135" w:rsidR="304210EF">
              <w:rPr>
                <w:rFonts w:ascii="Arial" w:hAnsi="Arial" w:eastAsia="Arial" w:cs="Arial"/>
                <w:b w:val="0"/>
                <w:bCs w:val="0"/>
                <w:i w:val="0"/>
                <w:iCs w:val="0"/>
                <w:sz w:val="15"/>
                <w:szCs w:val="15"/>
                <w:lang w:val="es-ES"/>
              </w:rPr>
              <w:t>0</w:t>
            </w:r>
          </w:p>
        </w:tc>
      </w:tr>
    </w:tbl>
    <w:p w:rsidR="7E3AB35E" w:rsidP="6C52B135" w:rsidRDefault="7E3AB35E" w14:paraId="292B6EE8" w14:textId="78434467">
      <w:pPr>
        <w:pStyle w:val="Normal"/>
        <w:spacing w:before="67"/>
        <w:ind w:left="0" w:right="0" w:firstLine="0"/>
        <w:jc w:val="center"/>
      </w:pPr>
      <w:r w:rsidRPr="6C52B135" w:rsidR="7E3AB35E">
        <w:rPr>
          <w:rFonts w:ascii="Aptos" w:hAnsi="Aptos" w:eastAsia="Aptos" w:cs="Aptos"/>
          <w:b w:val="0"/>
          <w:bCs w:val="0"/>
          <w:i w:val="0"/>
          <w:iCs w:val="0"/>
          <w:caps w:val="0"/>
          <w:smallCaps w:val="0"/>
          <w:noProof w:val="0"/>
          <w:sz w:val="18"/>
          <w:szCs w:val="18"/>
          <w:lang w:val="es-ES"/>
        </w:rPr>
        <w:t xml:space="preserve">En la </w:t>
      </w:r>
      <w:r w:rsidRPr="6C52B135" w:rsidR="6522A5B3">
        <w:rPr>
          <w:rFonts w:ascii="Aptos" w:hAnsi="Aptos" w:eastAsia="Aptos" w:cs="Aptos"/>
          <w:b w:val="0"/>
          <w:bCs w:val="0"/>
          <w:i w:val="0"/>
          <w:iCs w:val="0"/>
          <w:caps w:val="0"/>
          <w:smallCaps w:val="0"/>
          <w:noProof w:val="0"/>
          <w:sz w:val="18"/>
          <w:szCs w:val="18"/>
          <w:lang w:val="es-ES"/>
        </w:rPr>
        <w:t>tabla</w:t>
      </w:r>
      <w:r w:rsidRPr="6C52B135" w:rsidR="7E3AB35E">
        <w:rPr>
          <w:rFonts w:ascii="Aptos" w:hAnsi="Aptos" w:eastAsia="Aptos" w:cs="Aptos"/>
          <w:b w:val="0"/>
          <w:bCs w:val="0"/>
          <w:i w:val="0"/>
          <w:iCs w:val="0"/>
          <w:caps w:val="0"/>
          <w:smallCaps w:val="0"/>
          <w:noProof w:val="0"/>
          <w:sz w:val="18"/>
          <w:szCs w:val="18"/>
          <w:lang w:val="es-ES"/>
        </w:rPr>
        <w:t xml:space="preserve"> N°0</w:t>
      </w:r>
      <w:r w:rsidRPr="6C52B135" w:rsidR="033CC062">
        <w:rPr>
          <w:rFonts w:ascii="Aptos" w:hAnsi="Aptos" w:eastAsia="Aptos" w:cs="Aptos"/>
          <w:b w:val="0"/>
          <w:bCs w:val="0"/>
          <w:i w:val="0"/>
          <w:iCs w:val="0"/>
          <w:caps w:val="0"/>
          <w:smallCaps w:val="0"/>
          <w:noProof w:val="0"/>
          <w:sz w:val="18"/>
          <w:szCs w:val="18"/>
          <w:lang w:val="es-ES"/>
        </w:rPr>
        <w:t>2</w:t>
      </w:r>
      <w:r w:rsidRPr="6C52B135" w:rsidR="7E3AB35E">
        <w:rPr>
          <w:rFonts w:ascii="Aptos" w:hAnsi="Aptos" w:eastAsia="Aptos" w:cs="Aptos"/>
          <w:b w:val="0"/>
          <w:bCs w:val="0"/>
          <w:i w:val="0"/>
          <w:iCs w:val="0"/>
          <w:caps w:val="0"/>
          <w:smallCaps w:val="0"/>
          <w:noProof w:val="0"/>
          <w:sz w:val="18"/>
          <w:szCs w:val="18"/>
          <w:lang w:val="es-ES"/>
        </w:rPr>
        <w:t xml:space="preserve"> se muestra </w:t>
      </w:r>
      <w:r w:rsidRPr="6C52B135" w:rsidR="75CD1DE5">
        <w:rPr>
          <w:rFonts w:ascii="Aptos" w:hAnsi="Aptos" w:eastAsia="Aptos" w:cs="Aptos"/>
          <w:b w:val="0"/>
          <w:bCs w:val="0"/>
          <w:i w:val="0"/>
          <w:iCs w:val="0"/>
          <w:caps w:val="0"/>
          <w:smallCaps w:val="0"/>
          <w:noProof w:val="0"/>
          <w:sz w:val="18"/>
          <w:szCs w:val="18"/>
          <w:lang w:val="es-ES"/>
        </w:rPr>
        <w:t>los materiales y sus respectivos costos. FUENTE: elaboración propia</w:t>
      </w:r>
    </w:p>
    <w:p w:rsidR="6C52B135" w:rsidP="6C52B135" w:rsidRDefault="6C52B135" w14:paraId="03A676E0" w14:textId="53E62653">
      <w:pPr>
        <w:pStyle w:val="Normal"/>
        <w:spacing w:before="67"/>
        <w:ind w:left="0" w:right="0" w:firstLine="0"/>
        <w:jc w:val="center"/>
        <w:rPr>
          <w:rFonts w:ascii="Aptos" w:hAnsi="Aptos" w:eastAsia="Aptos" w:cs="Aptos"/>
          <w:b w:val="0"/>
          <w:bCs w:val="0"/>
          <w:i w:val="0"/>
          <w:iCs w:val="0"/>
          <w:caps w:val="0"/>
          <w:smallCaps w:val="0"/>
          <w:noProof w:val="0"/>
          <w:sz w:val="18"/>
          <w:szCs w:val="18"/>
          <w:lang w:val="es-ES"/>
        </w:rPr>
      </w:pPr>
    </w:p>
    <w:p w:rsidR="6C52B135" w:rsidP="6C52B135" w:rsidRDefault="6C52B135" w14:paraId="392C54E5" w14:textId="62FEFCF0">
      <w:pPr>
        <w:pStyle w:val="Normal"/>
        <w:spacing w:before="67"/>
        <w:ind w:left="0" w:right="0" w:firstLine="0"/>
        <w:jc w:val="center"/>
        <w:rPr>
          <w:rFonts w:ascii="Aptos" w:hAnsi="Aptos" w:eastAsia="Aptos" w:cs="Aptos"/>
          <w:b w:val="0"/>
          <w:bCs w:val="0"/>
          <w:i w:val="0"/>
          <w:iCs w:val="0"/>
          <w:caps w:val="0"/>
          <w:smallCaps w:val="0"/>
          <w:noProof w:val="0"/>
          <w:sz w:val="18"/>
          <w:szCs w:val="18"/>
          <w:lang w:val="es-ES"/>
        </w:rPr>
      </w:pPr>
    </w:p>
    <w:p w:rsidR="2AC11771" w:rsidP="6C52B135" w:rsidRDefault="2AC11771" w14:paraId="1B903E96" w14:textId="2D8A3436">
      <w:pPr>
        <w:bidi w:val="0"/>
        <w:spacing w:before="0"/>
        <w:ind w:left="0" w:right="0" w:firstLine="0"/>
        <w:jc w:val="center"/>
        <w:rPr>
          <w:rFonts w:ascii="Arial" w:hAnsi="Arial" w:eastAsia="Arial" w:cs="Arial"/>
          <w:b w:val="0"/>
          <w:bCs w:val="0"/>
          <w:i w:val="0"/>
          <w:iCs w:val="0"/>
          <w:caps w:val="0"/>
          <w:smallCaps w:val="0"/>
          <w:noProof w:val="0"/>
          <w:color w:val="000000" w:themeColor="text1" w:themeTint="FF" w:themeShade="FF"/>
          <w:sz w:val="18"/>
          <w:szCs w:val="18"/>
          <w:lang w:val="es-ES"/>
        </w:rPr>
      </w:pPr>
      <w:r w:rsidRPr="6C52B135" w:rsidR="2AC11771">
        <w:rPr>
          <w:rFonts w:ascii="Arial" w:hAnsi="Arial" w:eastAsia="Arial" w:cs="Arial"/>
          <w:b w:val="1"/>
          <w:bCs w:val="1"/>
          <w:i w:val="0"/>
          <w:iCs w:val="0"/>
          <w:caps w:val="0"/>
          <w:smallCaps w:val="0"/>
          <w:noProof w:val="0"/>
          <w:color w:val="000000" w:themeColor="text1" w:themeTint="FF" w:themeShade="FF"/>
          <w:sz w:val="18"/>
          <w:szCs w:val="18"/>
          <w:lang w:val="es-ES"/>
        </w:rPr>
        <w:t>Tabla 3. Selección del motor DC (actuador)</w:t>
      </w:r>
    </w:p>
    <w:p w:rsidR="6C52B135" w:rsidP="6C52B135" w:rsidRDefault="6C52B135" w14:paraId="4980626C" w14:textId="7B23E3BE">
      <w:pPr>
        <w:bidi w:val="0"/>
        <w:ind w:left="0"/>
        <w:rPr>
          <w:rFonts w:ascii="Arial" w:hAnsi="Arial" w:eastAsia="Arial" w:cs="Arial"/>
          <w:b w:val="0"/>
          <w:bCs w:val="0"/>
          <w:i w:val="0"/>
          <w:iCs w:val="0"/>
          <w:caps w:val="0"/>
          <w:smallCaps w:val="0"/>
          <w:noProof w:val="0"/>
          <w:color w:val="000000" w:themeColor="text1" w:themeTint="FF" w:themeShade="FF"/>
          <w:sz w:val="12"/>
          <w:szCs w:val="12"/>
          <w:lang w:val="es-ES"/>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695"/>
        <w:gridCol w:w="1920"/>
        <w:gridCol w:w="2040"/>
        <w:gridCol w:w="2040"/>
        <w:gridCol w:w="1695"/>
      </w:tblGrid>
      <w:tr w:rsidR="6C52B135" w:rsidTr="6C52B135" w14:paraId="12B7B6C7">
        <w:trPr>
          <w:trHeight w:val="270"/>
        </w:trPr>
        <w:tc>
          <w:tcPr>
            <w:tcW w:w="16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0696A5C7" w14:textId="5CD48D2F">
            <w:pPr>
              <w:bidi w:val="0"/>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Actuador</w:t>
            </w:r>
          </w:p>
        </w:tc>
        <w:tc>
          <w:tcPr>
            <w:tcW w:w="192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59B132C" w14:textId="30BC0B75">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Requerimientos</w:t>
            </w:r>
          </w:p>
        </w:tc>
        <w:tc>
          <w:tcPr>
            <w:tcW w:w="204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083C1C41" w14:textId="38F1ED43">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Motor TT Amarillo</w:t>
            </w:r>
          </w:p>
        </w:tc>
        <w:tc>
          <w:tcPr>
            <w:tcW w:w="204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0227C21" w14:textId="5D977469">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Motor TT Azul</w:t>
            </w:r>
          </w:p>
        </w:tc>
        <w:tc>
          <w:tcPr>
            <w:tcW w:w="16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71889ADD" w14:textId="16847957">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Seleccionado</w:t>
            </w:r>
          </w:p>
        </w:tc>
      </w:tr>
      <w:tr w:rsidR="6C52B135" w:rsidTr="6C52B135" w14:paraId="3EA70534">
        <w:trPr>
          <w:trHeight w:val="465"/>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5932EABC" w14:textId="4070E255">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Tipo de motor</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2FC65597" w14:textId="62DF18F2">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Motor DC con reductora</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1786B0EF" w14:textId="6BDBD672">
            <w:pPr>
              <w:bidi w:val="0"/>
              <w:spacing w:before="60" w:line="266" w:lineRule="auto"/>
              <w:ind w:left="118" w:right="522"/>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1:48 (engranajes de plástico)</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672DB8A0" w14:textId="27B7AFBB">
            <w:pPr>
              <w:bidi w:val="0"/>
              <w:spacing w:before="60" w:line="266" w:lineRule="auto"/>
              <w:ind w:left="118" w:right="92"/>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1:90 (engranajes metálicos)</w:t>
            </w:r>
          </w:p>
        </w:tc>
        <w:tc>
          <w:tcPr>
            <w:tcW w:w="1695" w:type="dxa"/>
            <w:vMerge w:val="restart"/>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0DAE30E0" w14:textId="1FF20329">
            <w:pPr>
              <w:bidi w:val="0"/>
              <w:spacing w:before="156"/>
              <w:ind w:left="0"/>
              <w:rPr>
                <w:rFonts w:ascii="Arial" w:hAnsi="Arial" w:eastAsia="Arial" w:cs="Arial"/>
                <w:b w:val="0"/>
                <w:bCs w:val="0"/>
                <w:i w:val="0"/>
                <w:iCs w:val="0"/>
                <w:sz w:val="15"/>
                <w:szCs w:val="15"/>
                <w:lang w:val="es-ES"/>
              </w:rPr>
            </w:pPr>
          </w:p>
          <w:p w:rsidR="6C52B135" w:rsidP="6C52B135" w:rsidRDefault="6C52B135" w14:paraId="40A48F7A" w14:textId="6203D7B4">
            <w:pPr>
              <w:bidi w:val="0"/>
              <w:spacing w:before="156"/>
              <w:ind w:left="0"/>
              <w:rPr>
                <w:rFonts w:ascii="Arial" w:hAnsi="Arial" w:eastAsia="Arial" w:cs="Arial"/>
                <w:b w:val="0"/>
                <w:bCs w:val="0"/>
                <w:i w:val="0"/>
                <w:iCs w:val="0"/>
                <w:sz w:val="15"/>
                <w:szCs w:val="15"/>
                <w:lang w:val="es-ES"/>
              </w:rPr>
            </w:pPr>
          </w:p>
          <w:p w:rsidR="6C52B135" w:rsidP="6C52B135" w:rsidRDefault="6C52B135" w14:paraId="2629D10B" w14:textId="3DCB723E">
            <w:pPr>
              <w:pStyle w:val="Normal"/>
              <w:bidi w:val="0"/>
              <w:spacing w:before="156"/>
              <w:ind w:left="0"/>
              <w:rPr>
                <w:rFonts w:ascii="Arial" w:hAnsi="Arial" w:eastAsia="Arial" w:cs="Arial"/>
                <w:b w:val="0"/>
                <w:bCs w:val="0"/>
                <w:i w:val="0"/>
                <w:iCs w:val="0"/>
                <w:sz w:val="15"/>
                <w:szCs w:val="15"/>
                <w:lang w:val="es-ES"/>
              </w:rPr>
            </w:pPr>
          </w:p>
          <w:p w:rsidR="6C52B135" w:rsidP="6C52B135" w:rsidRDefault="6C52B135" w14:paraId="644B3975" w14:textId="04DB564C">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Motor TT Amarillo</w:t>
            </w:r>
          </w:p>
        </w:tc>
      </w:tr>
      <w:tr w:rsidR="6C52B135" w:rsidTr="6C52B135" w14:paraId="4E6E20D9">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006A4F80" w14:textId="764B0A4C">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Torque</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703398BE" w14:textId="616AFFD4">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Mayor a 0.05 Nm</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2F5A5EEC" w14:textId="5F167DCE">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0.08 Nm</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647EE12D" w14:textId="139AA66B">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0.25 Nm</w:t>
            </w:r>
          </w:p>
        </w:tc>
        <w:tc>
          <w:tcPr>
            <w:tcW w:w="1695" w:type="dxa"/>
            <w:vMerge/>
            <w:tcBorders>
              <w:left w:val="single" w:color="9A9A9A" w:sz="6"/>
              <w:right w:val="single" w:color="9A9A9A" w:sz="6"/>
            </w:tcBorders>
            <w:shd w:val="clear" w:color="auto" w:fill="CFE8C8"/>
            <w:tcMar/>
            <w:vAlign w:val="top"/>
          </w:tcPr>
          <w:p w14:paraId="410D3BFA"/>
        </w:tc>
      </w:tr>
      <w:tr w:rsidR="6C52B135" w:rsidTr="6C52B135" w14:paraId="295CF28C">
        <w:trPr>
          <w:trHeight w:val="465"/>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61277418" w14:textId="2BC12656">
            <w:pPr>
              <w:bidi w:val="0"/>
              <w:spacing w:before="60" w:line="266" w:lineRule="auto"/>
              <w:ind w:left="119" w:right="261"/>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Corriente de arranque</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25D7FB0B" w14:textId="712957EA">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Menor o igual a 1 A</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78D08F1B" w14:textId="79F1D9A0">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1.0 A</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2172E1ED" w14:textId="75EACD99">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1.5 A</w:t>
            </w:r>
          </w:p>
        </w:tc>
        <w:tc>
          <w:tcPr>
            <w:tcW w:w="1695" w:type="dxa"/>
            <w:vMerge/>
            <w:tcBorders>
              <w:left w:val="single" w:color="9A9A9A" w:sz="6"/>
              <w:right w:val="single" w:color="9A9A9A" w:sz="6"/>
            </w:tcBorders>
            <w:shd w:val="clear" w:color="auto" w:fill="CFE8C8"/>
            <w:tcMar/>
            <w:vAlign w:val="top"/>
          </w:tcPr>
          <w:p w14:paraId="05392626"/>
        </w:tc>
      </w:tr>
      <w:tr w:rsidR="6C52B135" w:rsidTr="6C52B135" w14:paraId="5151BEF5">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7BB34865" w14:textId="5060470E">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Inductancia</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37FCBE74" w14:textId="185900D1">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Baja (&lt; 1.0 mH)</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13CDA33B" w14:textId="22AC8FC5">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0.3 mH</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2B2A0381" w14:textId="07AC19D1">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~0.5 mH</w:t>
            </w:r>
          </w:p>
        </w:tc>
        <w:tc>
          <w:tcPr>
            <w:tcW w:w="1695" w:type="dxa"/>
            <w:vMerge/>
            <w:tcBorders>
              <w:left w:val="single" w:color="9A9A9A" w:sz="6"/>
              <w:right w:val="single" w:color="9A9A9A" w:sz="6"/>
            </w:tcBorders>
            <w:shd w:val="clear" w:color="auto" w:fill="CFE8C8"/>
            <w:tcMar/>
            <w:vAlign w:val="top"/>
          </w:tcPr>
          <w:p w14:paraId="384F2222"/>
        </w:tc>
      </w:tr>
      <w:tr w:rsidR="6C52B135" w:rsidTr="6C52B135" w14:paraId="6624ADDA">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6774B87C" w14:textId="63147E75">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Peso</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4D710160" w14:textId="37F68756">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Ligero (&lt; 50 g)</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1C50486C" w14:textId="156E7F5C">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30 g</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4DB2A58F" w14:textId="6931DA96">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38 g</w:t>
            </w:r>
          </w:p>
        </w:tc>
        <w:tc>
          <w:tcPr>
            <w:tcW w:w="1695" w:type="dxa"/>
            <w:vMerge/>
            <w:tcBorders>
              <w:left w:val="single" w:color="9A9A9A" w:sz="6"/>
              <w:right w:val="single" w:color="9A9A9A" w:sz="6"/>
            </w:tcBorders>
            <w:shd w:val="clear" w:color="auto" w:fill="CFE8C8"/>
            <w:tcMar/>
            <w:vAlign w:val="top"/>
          </w:tcPr>
          <w:p w14:paraId="618AB3EF"/>
        </w:tc>
      </w:tr>
      <w:tr w:rsidR="6C52B135" w:rsidTr="6C52B135" w14:paraId="5E2E787D">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28020EE1" w14:textId="2292F6AA">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Precio</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5066D4DF" w14:textId="4152A951">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Menor a S/ 15.00</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0E1123A0" w14:textId="6FE7F872">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8.00</w:t>
            </w:r>
          </w:p>
        </w:tc>
        <w:tc>
          <w:tcPr>
            <w:tcW w:w="2040" w:type="dxa"/>
            <w:tcBorders>
              <w:top w:val="single" w:color="9A9A9A" w:sz="6"/>
              <w:left w:val="single" w:color="9A9A9A" w:sz="6"/>
              <w:bottom w:val="single" w:color="9A9A9A" w:sz="6"/>
              <w:right w:val="single" w:color="9A9A9A" w:sz="6"/>
            </w:tcBorders>
            <w:tcMar/>
            <w:vAlign w:val="top"/>
          </w:tcPr>
          <w:p w:rsidR="6C52B135" w:rsidP="6C52B135" w:rsidRDefault="6C52B135" w14:paraId="3C53D696" w14:textId="09D4D261">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12.50</w:t>
            </w:r>
          </w:p>
        </w:tc>
        <w:tc>
          <w:tcPr>
            <w:tcW w:w="1695" w:type="dxa"/>
            <w:vMerge/>
            <w:tcBorders>
              <w:left w:val="single" w:color="9A9A9A" w:sz="6"/>
              <w:bottom w:val="single" w:color="9A9A9A" w:sz="6"/>
              <w:right w:val="single" w:color="9A9A9A" w:sz="6"/>
            </w:tcBorders>
            <w:shd w:val="clear" w:color="auto" w:fill="CFE8C8"/>
            <w:tcMar/>
            <w:vAlign w:val="top"/>
          </w:tcPr>
          <w:p w14:paraId="30D5B7FF"/>
        </w:tc>
      </w:tr>
    </w:tbl>
    <w:p w:rsidR="11D28617" w:rsidP="6C52B135" w:rsidRDefault="11D28617" w14:paraId="54331122" w14:textId="2A82FB02">
      <w:pPr>
        <w:pStyle w:val="Normal"/>
        <w:bidi w:val="0"/>
        <w:spacing w:before="60" w:after="0"/>
        <w:ind w:left="119"/>
      </w:pPr>
      <w:r w:rsidRPr="6C52B135" w:rsidR="11D28617">
        <w:rPr>
          <w:rFonts w:ascii="Arial" w:hAnsi="Arial" w:eastAsia="Arial" w:cs="Arial"/>
          <w:b w:val="0"/>
          <w:bCs w:val="0"/>
          <w:i w:val="0"/>
          <w:iCs w:val="0"/>
          <w:caps w:val="0"/>
          <w:smallCaps w:val="0"/>
          <w:noProof w:val="0"/>
          <w:sz w:val="18"/>
          <w:szCs w:val="18"/>
          <w:lang w:val="es-ES"/>
        </w:rPr>
        <w:t xml:space="preserve">En la </w:t>
      </w:r>
      <w:r w:rsidRPr="6C52B135" w:rsidR="0E643F03">
        <w:rPr>
          <w:rFonts w:ascii="Arial" w:hAnsi="Arial" w:eastAsia="Arial" w:cs="Arial"/>
          <w:b w:val="0"/>
          <w:bCs w:val="0"/>
          <w:i w:val="0"/>
          <w:iCs w:val="0"/>
          <w:caps w:val="0"/>
          <w:smallCaps w:val="0"/>
          <w:noProof w:val="0"/>
          <w:sz w:val="18"/>
          <w:szCs w:val="18"/>
          <w:lang w:val="es-ES"/>
        </w:rPr>
        <w:t>tabla</w:t>
      </w:r>
      <w:r w:rsidRPr="6C52B135" w:rsidR="11D28617">
        <w:rPr>
          <w:rFonts w:ascii="Arial" w:hAnsi="Arial" w:eastAsia="Arial" w:cs="Arial"/>
          <w:b w:val="0"/>
          <w:bCs w:val="0"/>
          <w:i w:val="0"/>
          <w:iCs w:val="0"/>
          <w:caps w:val="0"/>
          <w:smallCaps w:val="0"/>
          <w:noProof w:val="0"/>
          <w:sz w:val="18"/>
          <w:szCs w:val="18"/>
          <w:lang w:val="es-ES"/>
        </w:rPr>
        <w:t xml:space="preserve"> N°0</w:t>
      </w:r>
      <w:r w:rsidRPr="6C52B135" w:rsidR="68E6FFC6">
        <w:rPr>
          <w:rFonts w:ascii="Arial" w:hAnsi="Arial" w:eastAsia="Arial" w:cs="Arial"/>
          <w:b w:val="0"/>
          <w:bCs w:val="0"/>
          <w:i w:val="0"/>
          <w:iCs w:val="0"/>
          <w:caps w:val="0"/>
          <w:smallCaps w:val="0"/>
          <w:noProof w:val="0"/>
          <w:sz w:val="18"/>
          <w:szCs w:val="18"/>
          <w:lang w:val="es-ES"/>
        </w:rPr>
        <w:t>3</w:t>
      </w:r>
      <w:r w:rsidRPr="6C52B135" w:rsidR="11D28617">
        <w:rPr>
          <w:rFonts w:ascii="Arial" w:hAnsi="Arial" w:eastAsia="Arial" w:cs="Arial"/>
          <w:b w:val="0"/>
          <w:bCs w:val="0"/>
          <w:i w:val="0"/>
          <w:iCs w:val="0"/>
          <w:caps w:val="0"/>
          <w:smallCaps w:val="0"/>
          <w:noProof w:val="0"/>
          <w:sz w:val="18"/>
          <w:szCs w:val="18"/>
          <w:lang w:val="es-ES"/>
        </w:rPr>
        <w:t xml:space="preserve"> se muestra </w:t>
      </w:r>
      <w:r w:rsidRPr="6C52B135" w:rsidR="546C3E39">
        <w:rPr>
          <w:rFonts w:ascii="Arial" w:hAnsi="Arial" w:eastAsia="Arial" w:cs="Arial"/>
          <w:b w:val="0"/>
          <w:bCs w:val="0"/>
          <w:i w:val="0"/>
          <w:iCs w:val="0"/>
          <w:caps w:val="0"/>
          <w:smallCaps w:val="0"/>
          <w:noProof w:val="0"/>
          <w:sz w:val="18"/>
          <w:szCs w:val="18"/>
          <w:lang w:val="es-ES"/>
        </w:rPr>
        <w:t xml:space="preserve">la comparación entre actuadores a usar. </w:t>
      </w:r>
      <w:r w:rsidRPr="6C52B135" w:rsidR="546C3E39">
        <w:rPr>
          <w:rFonts w:ascii="Arial" w:hAnsi="Arial" w:eastAsia="Arial" w:cs="Arial"/>
          <w:b w:val="0"/>
          <w:bCs w:val="0"/>
          <w:i w:val="0"/>
          <w:iCs w:val="0"/>
          <w:caps w:val="0"/>
          <w:smallCaps w:val="0"/>
          <w:noProof w:val="0"/>
          <w:sz w:val="18"/>
          <w:szCs w:val="18"/>
          <w:lang w:val="es-ES"/>
        </w:rPr>
        <w:t>Fuente:</w:t>
      </w:r>
      <w:r w:rsidRPr="6C52B135" w:rsidR="631C4C02">
        <w:rPr>
          <w:rFonts w:ascii="Arial" w:hAnsi="Arial" w:eastAsia="Arial" w:cs="Arial"/>
          <w:b w:val="0"/>
          <w:bCs w:val="0"/>
          <w:i w:val="0"/>
          <w:iCs w:val="0"/>
          <w:caps w:val="0"/>
          <w:smallCaps w:val="0"/>
          <w:noProof w:val="0"/>
          <w:sz w:val="18"/>
          <w:szCs w:val="18"/>
          <w:lang w:val="es-ES"/>
        </w:rPr>
        <w:t xml:space="preserve"> </w:t>
      </w:r>
      <w:r w:rsidRPr="6C52B135" w:rsidR="546C3E39">
        <w:rPr>
          <w:rFonts w:ascii="Arial" w:hAnsi="Arial" w:eastAsia="Arial" w:cs="Arial"/>
          <w:b w:val="0"/>
          <w:bCs w:val="0"/>
          <w:i w:val="0"/>
          <w:iCs w:val="0"/>
          <w:caps w:val="0"/>
          <w:smallCaps w:val="0"/>
          <w:noProof w:val="0"/>
          <w:sz w:val="18"/>
          <w:szCs w:val="18"/>
          <w:lang w:val="es-ES"/>
        </w:rPr>
        <w:t>Elaboración</w:t>
      </w:r>
      <w:r w:rsidRPr="6C52B135" w:rsidR="546C3E39">
        <w:rPr>
          <w:rFonts w:ascii="Arial" w:hAnsi="Arial" w:eastAsia="Arial" w:cs="Arial"/>
          <w:b w:val="0"/>
          <w:bCs w:val="0"/>
          <w:i w:val="0"/>
          <w:iCs w:val="0"/>
          <w:caps w:val="0"/>
          <w:smallCaps w:val="0"/>
          <w:noProof w:val="0"/>
          <w:sz w:val="18"/>
          <w:szCs w:val="18"/>
          <w:lang w:val="es-ES"/>
        </w:rPr>
        <w:t xml:space="preserve"> propia</w:t>
      </w:r>
    </w:p>
    <w:p w:rsidR="6C52B135" w:rsidP="6C52B135" w:rsidRDefault="6C52B135" w14:paraId="42CDA796" w14:textId="37D32A7A">
      <w:pPr>
        <w:pStyle w:val="Normal"/>
        <w:bidi w:val="0"/>
        <w:spacing w:before="60" w:after="0"/>
        <w:ind w:left="119"/>
        <w:rPr>
          <w:rFonts w:ascii="Arial" w:hAnsi="Arial" w:eastAsia="Arial" w:cs="Arial"/>
          <w:b w:val="0"/>
          <w:bCs w:val="0"/>
          <w:i w:val="0"/>
          <w:iCs w:val="0"/>
          <w:caps w:val="0"/>
          <w:smallCaps w:val="0"/>
          <w:noProof w:val="0"/>
          <w:sz w:val="18"/>
          <w:szCs w:val="18"/>
          <w:lang w:val="es-ES"/>
        </w:rPr>
      </w:pPr>
    </w:p>
    <w:p w:rsidR="6C52B135" w:rsidP="6C52B135" w:rsidRDefault="6C52B135" w14:paraId="1D71EDB3" w14:textId="7D0A5EBF">
      <w:pPr>
        <w:pStyle w:val="Normal"/>
        <w:bidi w:val="0"/>
        <w:spacing w:before="60" w:after="0"/>
        <w:ind w:left="119"/>
        <w:rPr>
          <w:rFonts w:ascii="Arial" w:hAnsi="Arial" w:eastAsia="Arial" w:cs="Arial"/>
          <w:b w:val="0"/>
          <w:bCs w:val="0"/>
          <w:i w:val="0"/>
          <w:iCs w:val="0"/>
          <w:caps w:val="0"/>
          <w:smallCaps w:val="0"/>
          <w:noProof w:val="0"/>
          <w:sz w:val="18"/>
          <w:szCs w:val="18"/>
          <w:lang w:val="es-ES"/>
        </w:rPr>
      </w:pPr>
    </w:p>
    <w:p w:rsidR="6C52B135" w:rsidP="6C52B135" w:rsidRDefault="6C52B135" w14:paraId="3425C8AD" w14:textId="2EEDC6A2">
      <w:pPr>
        <w:pStyle w:val="Normal"/>
        <w:bidi w:val="0"/>
        <w:spacing w:before="60" w:after="0"/>
        <w:ind w:left="119"/>
        <w:rPr>
          <w:rFonts w:ascii="Arial" w:hAnsi="Arial" w:eastAsia="Arial" w:cs="Arial"/>
          <w:b w:val="0"/>
          <w:bCs w:val="0"/>
          <w:i w:val="0"/>
          <w:iCs w:val="0"/>
          <w:caps w:val="0"/>
          <w:smallCaps w:val="0"/>
          <w:noProof w:val="0"/>
          <w:sz w:val="18"/>
          <w:szCs w:val="18"/>
          <w:lang w:val="es-ES"/>
        </w:rPr>
      </w:pPr>
    </w:p>
    <w:p w:rsidR="6C52B135" w:rsidP="6C52B135" w:rsidRDefault="6C52B135" w14:paraId="75D78385" w14:textId="2F659176">
      <w:pPr>
        <w:pStyle w:val="Normal"/>
        <w:bidi w:val="0"/>
        <w:spacing w:before="60" w:after="0"/>
        <w:ind w:left="119"/>
        <w:rPr>
          <w:rFonts w:ascii="Arial" w:hAnsi="Arial" w:eastAsia="Arial" w:cs="Arial"/>
          <w:b w:val="0"/>
          <w:bCs w:val="0"/>
          <w:i w:val="0"/>
          <w:iCs w:val="0"/>
          <w:caps w:val="0"/>
          <w:smallCaps w:val="0"/>
          <w:noProof w:val="0"/>
          <w:sz w:val="18"/>
          <w:szCs w:val="18"/>
          <w:lang w:val="es-ES"/>
        </w:rPr>
      </w:pPr>
    </w:p>
    <w:p w:rsidR="6C52B135" w:rsidP="6C52B135" w:rsidRDefault="6C52B135" w14:paraId="37ACF716" w14:textId="7C01473F">
      <w:pPr>
        <w:pStyle w:val="Normal"/>
        <w:bidi w:val="0"/>
        <w:spacing w:before="60" w:after="0"/>
        <w:ind w:left="119"/>
        <w:rPr>
          <w:rFonts w:ascii="Arial" w:hAnsi="Arial" w:eastAsia="Arial" w:cs="Arial"/>
          <w:b w:val="0"/>
          <w:bCs w:val="0"/>
          <w:i w:val="0"/>
          <w:iCs w:val="0"/>
          <w:caps w:val="0"/>
          <w:smallCaps w:val="0"/>
          <w:noProof w:val="0"/>
          <w:sz w:val="18"/>
          <w:szCs w:val="18"/>
          <w:lang w:val="es-ES"/>
        </w:rPr>
      </w:pPr>
    </w:p>
    <w:p w:rsidR="6C52B135" w:rsidP="6C52B135" w:rsidRDefault="6C52B135" w14:paraId="123FC9A0" w14:textId="466968F3">
      <w:pPr>
        <w:pStyle w:val="Normal"/>
        <w:bidi w:val="0"/>
        <w:spacing w:before="60" w:after="0"/>
        <w:ind w:left="119"/>
        <w:rPr>
          <w:rFonts w:ascii="Arial" w:hAnsi="Arial" w:eastAsia="Arial" w:cs="Arial"/>
          <w:b w:val="0"/>
          <w:bCs w:val="0"/>
          <w:i w:val="0"/>
          <w:iCs w:val="0"/>
          <w:caps w:val="0"/>
          <w:smallCaps w:val="0"/>
          <w:noProof w:val="0"/>
          <w:sz w:val="18"/>
          <w:szCs w:val="18"/>
          <w:lang w:val="es-ES"/>
        </w:rPr>
      </w:pPr>
    </w:p>
    <w:p w:rsidR="6C52B135" w:rsidP="6C52B135" w:rsidRDefault="6C52B135" w14:paraId="5169A791" w14:textId="23D59747">
      <w:pPr>
        <w:pStyle w:val="Normal"/>
        <w:bidi w:val="0"/>
        <w:spacing w:before="60" w:after="0"/>
        <w:ind w:left="119"/>
        <w:rPr>
          <w:rFonts w:ascii="Arial" w:hAnsi="Arial" w:eastAsia="Arial" w:cs="Arial"/>
          <w:b w:val="0"/>
          <w:bCs w:val="0"/>
          <w:i w:val="0"/>
          <w:iCs w:val="0"/>
          <w:caps w:val="0"/>
          <w:smallCaps w:val="0"/>
          <w:noProof w:val="0"/>
          <w:sz w:val="18"/>
          <w:szCs w:val="18"/>
          <w:lang w:val="es-ES"/>
        </w:rPr>
      </w:pPr>
    </w:p>
    <w:p w:rsidR="6C52B135" w:rsidP="6C52B135" w:rsidRDefault="6C52B135" w14:paraId="22DDC9E2" w14:textId="4D749F0E">
      <w:pPr>
        <w:pStyle w:val="Normal"/>
        <w:bidi w:val="0"/>
        <w:spacing w:before="60" w:after="0"/>
        <w:ind w:left="119"/>
        <w:rPr>
          <w:rFonts w:ascii="Arial" w:hAnsi="Arial" w:eastAsia="Arial" w:cs="Arial"/>
          <w:b w:val="0"/>
          <w:bCs w:val="0"/>
          <w:i w:val="0"/>
          <w:iCs w:val="0"/>
          <w:caps w:val="0"/>
          <w:smallCaps w:val="0"/>
          <w:noProof w:val="0"/>
          <w:sz w:val="18"/>
          <w:szCs w:val="18"/>
          <w:lang w:val="es-ES"/>
        </w:rPr>
      </w:pPr>
    </w:p>
    <w:p w:rsidR="58731A32" w:rsidP="6C52B135" w:rsidRDefault="58731A32" w14:paraId="428F959D" w14:textId="09D0B234">
      <w:pPr>
        <w:bidi w:val="0"/>
        <w:spacing w:before="67"/>
        <w:ind w:left="0" w:right="0" w:firstLine="0"/>
        <w:jc w:val="center"/>
        <w:rPr>
          <w:rFonts w:ascii="Arial" w:hAnsi="Arial" w:eastAsia="Arial" w:cs="Arial"/>
          <w:b w:val="0"/>
          <w:bCs w:val="0"/>
          <w:i w:val="0"/>
          <w:iCs w:val="0"/>
          <w:caps w:val="0"/>
          <w:smallCaps w:val="0"/>
          <w:noProof w:val="0"/>
          <w:color w:val="000000" w:themeColor="text1" w:themeTint="FF" w:themeShade="FF"/>
          <w:sz w:val="18"/>
          <w:szCs w:val="18"/>
          <w:lang w:val="es-ES"/>
        </w:rPr>
      </w:pPr>
      <w:r w:rsidRPr="6C52B135" w:rsidR="58731A32">
        <w:rPr>
          <w:rFonts w:ascii="Arial" w:hAnsi="Arial" w:eastAsia="Arial" w:cs="Arial"/>
          <w:b w:val="1"/>
          <w:bCs w:val="1"/>
          <w:i w:val="0"/>
          <w:iCs w:val="0"/>
          <w:caps w:val="0"/>
          <w:smallCaps w:val="0"/>
          <w:noProof w:val="0"/>
          <w:color w:val="000000" w:themeColor="text1" w:themeTint="FF" w:themeShade="FF"/>
          <w:sz w:val="18"/>
          <w:szCs w:val="18"/>
          <w:lang w:val="es-ES"/>
        </w:rPr>
        <w:t>Tabla 4. Selección del driver de motores</w:t>
      </w:r>
    </w:p>
    <w:p w:rsidR="6C52B135" w:rsidP="6C52B135" w:rsidRDefault="6C52B135" w14:paraId="120D8F13" w14:textId="03E354C7">
      <w:pPr>
        <w:bidi w:val="0"/>
        <w:ind w:left="0"/>
        <w:rPr>
          <w:rFonts w:ascii="Arial" w:hAnsi="Arial" w:eastAsia="Arial" w:cs="Arial"/>
          <w:b w:val="0"/>
          <w:bCs w:val="0"/>
          <w:i w:val="0"/>
          <w:iCs w:val="0"/>
          <w:caps w:val="0"/>
          <w:smallCaps w:val="0"/>
          <w:noProof w:val="0"/>
          <w:color w:val="000000" w:themeColor="text1" w:themeTint="FF" w:themeShade="FF"/>
          <w:sz w:val="12"/>
          <w:szCs w:val="12"/>
          <w:lang w:val="es-ES"/>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530"/>
        <w:gridCol w:w="1530"/>
        <w:gridCol w:w="1410"/>
        <w:gridCol w:w="1530"/>
        <w:gridCol w:w="1530"/>
        <w:gridCol w:w="1495"/>
      </w:tblGrid>
      <w:tr w:rsidR="6C52B135" w:rsidTr="6C52B135" w14:paraId="02379232">
        <w:trPr>
          <w:trHeight w:val="465"/>
        </w:trPr>
        <w:tc>
          <w:tcPr>
            <w:tcW w:w="153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12D3BEB5" w14:textId="2649BB28">
            <w:pPr>
              <w:bidi w:val="0"/>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Especificaciones</w:t>
            </w:r>
          </w:p>
          <w:p w:rsidR="6C52B135" w:rsidP="6C52B135" w:rsidRDefault="6C52B135" w14:paraId="0966FB02" w14:textId="0F7FA229">
            <w:pPr>
              <w:bidi w:val="0"/>
              <w:spacing w:before="2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 Modelo</w:t>
            </w:r>
          </w:p>
        </w:tc>
        <w:tc>
          <w:tcPr>
            <w:tcW w:w="153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9392A54" w14:textId="009E59D5">
            <w:pPr>
              <w:bidi w:val="0"/>
              <w:spacing w:before="156"/>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Requerimientos</w:t>
            </w:r>
          </w:p>
        </w:tc>
        <w:tc>
          <w:tcPr>
            <w:tcW w:w="141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0217921A" w14:textId="1DD90E48">
            <w:pPr>
              <w:bidi w:val="0"/>
              <w:spacing w:before="156"/>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L293D</w:t>
            </w:r>
          </w:p>
        </w:tc>
        <w:tc>
          <w:tcPr>
            <w:tcW w:w="153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70AD636C" w14:textId="79AFD864">
            <w:pPr>
              <w:bidi w:val="0"/>
              <w:spacing w:before="156"/>
              <w:ind w:left="117"/>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L298N</w:t>
            </w:r>
          </w:p>
        </w:tc>
        <w:tc>
          <w:tcPr>
            <w:tcW w:w="153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9AC6EDA" w14:textId="69ADDADD">
            <w:pPr>
              <w:bidi w:val="0"/>
              <w:spacing w:before="156"/>
              <w:ind w:left="117"/>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TB6612FNG</w:t>
            </w:r>
          </w:p>
        </w:tc>
        <w:tc>
          <w:tcPr>
            <w:tcW w:w="14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4A2B5DA8" w14:textId="668588B3">
            <w:pPr>
              <w:bidi w:val="0"/>
              <w:spacing w:before="156"/>
              <w:ind w:left="117"/>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Seleccionado</w:t>
            </w:r>
          </w:p>
        </w:tc>
      </w:tr>
      <w:tr w:rsidR="6C52B135" w:rsidTr="6C52B135" w14:paraId="19F96842">
        <w:trPr>
          <w:trHeight w:val="660"/>
        </w:trPr>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2E9D937F" w14:textId="5E9F2024">
            <w:pPr>
              <w:bidi w:val="0"/>
              <w:spacing w:before="60" w:line="266" w:lineRule="auto"/>
              <w:ind w:left="119" w:right="143"/>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Corriente continua por canal</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73C2803D" w14:textId="0A50E87C">
            <w:pPr>
              <w:bidi w:val="0"/>
              <w:spacing w:before="79"/>
              <w:ind w:left="0"/>
              <w:rPr>
                <w:rFonts w:ascii="Arial" w:hAnsi="Arial" w:eastAsia="Arial" w:cs="Arial"/>
                <w:b w:val="0"/>
                <w:bCs w:val="0"/>
                <w:i w:val="0"/>
                <w:iCs w:val="0"/>
                <w:sz w:val="15"/>
                <w:szCs w:val="15"/>
              </w:rPr>
            </w:pPr>
          </w:p>
          <w:p w:rsidR="6C52B135" w:rsidP="6C52B135" w:rsidRDefault="6C52B135" w14:paraId="0778179C" w14:textId="39CFAED2">
            <w:pPr>
              <w:bidi w:val="0"/>
              <w:spacing w:before="1"/>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Mayor a 0.5 A</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329260BE" w14:textId="1798F6AB">
            <w:pPr>
              <w:bidi w:val="0"/>
              <w:spacing w:before="79"/>
              <w:ind w:left="0"/>
              <w:rPr>
                <w:rFonts w:ascii="Arial" w:hAnsi="Arial" w:eastAsia="Arial" w:cs="Arial"/>
                <w:b w:val="0"/>
                <w:bCs w:val="0"/>
                <w:i w:val="0"/>
                <w:iCs w:val="0"/>
                <w:sz w:val="15"/>
                <w:szCs w:val="15"/>
              </w:rPr>
            </w:pPr>
          </w:p>
          <w:p w:rsidR="6C52B135" w:rsidP="6C52B135" w:rsidRDefault="6C52B135" w14:paraId="0A54A936" w14:textId="6149D095">
            <w:pPr>
              <w:bidi w:val="0"/>
              <w:spacing w:before="1"/>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0.6 A</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429C699D" w14:textId="2AF0257F">
            <w:pPr>
              <w:bidi w:val="0"/>
              <w:spacing w:before="79"/>
              <w:ind w:left="0"/>
              <w:rPr>
                <w:rFonts w:ascii="Arial" w:hAnsi="Arial" w:eastAsia="Arial" w:cs="Arial"/>
                <w:b w:val="0"/>
                <w:bCs w:val="0"/>
                <w:i w:val="0"/>
                <w:iCs w:val="0"/>
                <w:sz w:val="15"/>
                <w:szCs w:val="15"/>
              </w:rPr>
            </w:pPr>
          </w:p>
          <w:p w:rsidR="6C52B135" w:rsidP="6C52B135" w:rsidRDefault="6C52B135" w14:paraId="4F501725" w14:textId="780D3754">
            <w:pPr>
              <w:bidi w:val="0"/>
              <w:spacing w:before="1"/>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2.0 A</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6A59DF09" w14:textId="499467BE">
            <w:pPr>
              <w:bidi w:val="0"/>
              <w:spacing w:before="79"/>
              <w:ind w:left="0"/>
              <w:rPr>
                <w:rFonts w:ascii="Arial" w:hAnsi="Arial" w:eastAsia="Arial" w:cs="Arial"/>
                <w:b w:val="0"/>
                <w:bCs w:val="0"/>
                <w:i w:val="0"/>
                <w:iCs w:val="0"/>
                <w:sz w:val="15"/>
                <w:szCs w:val="15"/>
              </w:rPr>
            </w:pPr>
          </w:p>
          <w:p w:rsidR="6C52B135" w:rsidP="6C52B135" w:rsidRDefault="6C52B135" w14:paraId="0BF7EFF5" w14:textId="23C60EB5">
            <w:pPr>
              <w:bidi w:val="0"/>
              <w:spacing w:before="1"/>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1.2 A</w:t>
            </w:r>
          </w:p>
        </w:tc>
        <w:tc>
          <w:tcPr>
            <w:tcW w:w="1495" w:type="dxa"/>
            <w:vMerge w:val="restart"/>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0009CC99" w14:textId="49862DC1">
            <w:pPr>
              <w:bidi w:val="0"/>
              <w:spacing w:before="79"/>
              <w:ind w:left="0"/>
              <w:rPr>
                <w:rFonts w:ascii="Arial" w:hAnsi="Arial" w:eastAsia="Arial" w:cs="Arial"/>
                <w:b w:val="0"/>
                <w:bCs w:val="0"/>
                <w:i w:val="0"/>
                <w:iCs w:val="0"/>
                <w:sz w:val="15"/>
                <w:szCs w:val="15"/>
              </w:rPr>
            </w:pPr>
          </w:p>
          <w:p w:rsidR="6C52B135" w:rsidP="6C52B135" w:rsidRDefault="6C52B135" w14:paraId="6FECC8B2" w14:textId="5B69AD6C">
            <w:pPr>
              <w:bidi w:val="0"/>
              <w:spacing w:before="1"/>
              <w:ind w:left="0"/>
              <w:rPr>
                <w:rFonts w:ascii="Arial" w:hAnsi="Arial" w:eastAsia="Arial" w:cs="Arial"/>
                <w:b w:val="0"/>
                <w:bCs w:val="0"/>
                <w:i w:val="0"/>
                <w:iCs w:val="0"/>
                <w:sz w:val="15"/>
                <w:szCs w:val="15"/>
                <w:lang w:val="es-ES"/>
              </w:rPr>
            </w:pPr>
          </w:p>
          <w:p w:rsidR="6C52B135" w:rsidP="6C52B135" w:rsidRDefault="6C52B135" w14:paraId="70F40334" w14:textId="2040D0BA">
            <w:pPr>
              <w:bidi w:val="0"/>
              <w:spacing w:before="1"/>
              <w:ind w:left="0"/>
              <w:rPr>
                <w:rFonts w:ascii="Arial" w:hAnsi="Arial" w:eastAsia="Arial" w:cs="Arial"/>
                <w:b w:val="0"/>
                <w:bCs w:val="0"/>
                <w:i w:val="0"/>
                <w:iCs w:val="0"/>
                <w:sz w:val="15"/>
                <w:szCs w:val="15"/>
                <w:lang w:val="es-ES"/>
              </w:rPr>
            </w:pPr>
          </w:p>
          <w:p w:rsidR="6C52B135" w:rsidP="6C52B135" w:rsidRDefault="6C52B135" w14:paraId="55EA9420" w14:textId="1A00F1FA">
            <w:pPr>
              <w:bidi w:val="0"/>
              <w:spacing w:before="1"/>
              <w:ind w:left="0"/>
              <w:rPr>
                <w:rFonts w:ascii="Arial" w:hAnsi="Arial" w:eastAsia="Arial" w:cs="Arial"/>
                <w:b w:val="0"/>
                <w:bCs w:val="0"/>
                <w:i w:val="0"/>
                <w:iCs w:val="0"/>
                <w:sz w:val="15"/>
                <w:szCs w:val="15"/>
                <w:lang w:val="es-ES"/>
              </w:rPr>
            </w:pPr>
          </w:p>
          <w:p w:rsidR="6C52B135" w:rsidP="6C52B135" w:rsidRDefault="6C52B135" w14:paraId="0304754B" w14:textId="46D0A71C">
            <w:pPr>
              <w:bidi w:val="0"/>
              <w:spacing w:before="1"/>
              <w:ind w:left="0"/>
              <w:rPr>
                <w:rFonts w:ascii="Arial" w:hAnsi="Arial" w:eastAsia="Arial" w:cs="Arial"/>
                <w:b w:val="0"/>
                <w:bCs w:val="0"/>
                <w:i w:val="0"/>
                <w:iCs w:val="0"/>
                <w:sz w:val="15"/>
                <w:szCs w:val="15"/>
                <w:lang w:val="es-ES"/>
              </w:rPr>
            </w:pPr>
          </w:p>
          <w:p w:rsidR="6C52B135" w:rsidP="6C52B135" w:rsidRDefault="6C52B135" w14:paraId="28D86300" w14:textId="415E9181">
            <w:pPr>
              <w:bidi w:val="0"/>
              <w:spacing w:before="1"/>
              <w:ind w:left="0"/>
              <w:rPr>
                <w:rFonts w:ascii="Arial" w:hAnsi="Arial" w:eastAsia="Arial" w:cs="Arial"/>
                <w:b w:val="0"/>
                <w:bCs w:val="0"/>
                <w:i w:val="0"/>
                <w:iCs w:val="0"/>
                <w:sz w:val="15"/>
                <w:szCs w:val="15"/>
                <w:lang w:val="es-ES"/>
              </w:rPr>
            </w:pPr>
          </w:p>
          <w:p w:rsidR="6C52B135" w:rsidP="6C52B135" w:rsidRDefault="6C52B135" w14:paraId="68285B97" w14:textId="7BE92546">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TB6612FNG</w:t>
            </w:r>
          </w:p>
        </w:tc>
      </w:tr>
      <w:tr w:rsidR="6C52B135" w:rsidTr="6C52B135" w14:paraId="2ED18CBB">
        <w:trPr>
          <w:trHeight w:val="465"/>
        </w:trPr>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4CA60298" w14:textId="0233D2B5">
            <w:pPr>
              <w:bidi w:val="0"/>
              <w:spacing w:before="60" w:line="266" w:lineRule="auto"/>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Corriente pico (arranque)</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7C90790C" w14:textId="3F6EFAE1">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Mayor a 0.5 A</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79E9DFC4" w14:textId="433ABE46">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1.2 A</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72F7A57D" w14:textId="2570A0B4">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3.0 A</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604BA505" w14:textId="72F3F39F">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3.2 A</w:t>
            </w:r>
          </w:p>
        </w:tc>
        <w:tc>
          <w:tcPr>
            <w:tcW w:w="1495" w:type="dxa"/>
            <w:vMerge/>
            <w:tcBorders>
              <w:left w:val="single" w:color="9A9A9A" w:sz="6"/>
              <w:right w:val="single" w:color="9A9A9A" w:sz="6"/>
            </w:tcBorders>
            <w:shd w:val="clear" w:color="auto" w:fill="CFE8C8"/>
            <w:tcMar/>
            <w:vAlign w:val="top"/>
          </w:tcPr>
          <w:p w14:paraId="340E8D6B"/>
        </w:tc>
      </w:tr>
      <w:tr w:rsidR="6C52B135" w:rsidTr="6C52B135" w14:paraId="758D0655">
        <w:trPr>
          <w:trHeight w:val="465"/>
        </w:trPr>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2515823C" w14:textId="2F3DEFDA">
            <w:pPr>
              <w:bidi w:val="0"/>
              <w:spacing w:before="60" w:line="266" w:lineRule="auto"/>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Tecnología de transistores</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48D42556" w14:textId="09A8F546">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Mosfet</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36D85393" w14:textId="25659F7B">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BJT (bipolar)</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74C71BC4" w14:textId="6F41DF2F">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BJT (bipolar)</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2DEEC6C5" w14:textId="73C5B9D7">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Mosfet</w:t>
            </w:r>
          </w:p>
        </w:tc>
        <w:tc>
          <w:tcPr>
            <w:tcW w:w="1495" w:type="dxa"/>
            <w:vMerge/>
            <w:tcBorders>
              <w:left w:val="single" w:color="9A9A9A" w:sz="6"/>
              <w:right w:val="single" w:color="9A9A9A" w:sz="6"/>
            </w:tcBorders>
            <w:shd w:val="clear" w:color="auto" w:fill="CFE8C8"/>
            <w:tcMar/>
            <w:vAlign w:val="top"/>
          </w:tcPr>
          <w:p w14:paraId="06EB3C4C"/>
        </w:tc>
      </w:tr>
      <w:tr w:rsidR="6C52B135" w:rsidTr="6C52B135" w14:paraId="7C92FC4F">
        <w:trPr>
          <w:trHeight w:val="465"/>
        </w:trPr>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316FEB7C" w14:textId="26E84098">
            <w:pPr>
              <w:bidi w:val="0"/>
              <w:spacing w:before="60" w:line="266" w:lineRule="auto"/>
              <w:ind w:left="119" w:right="143"/>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Caída de tensión interna</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029400C1" w14:textId="444F0DBE">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Menor</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2F131700" w14:textId="45234537">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Alta (pérdida de</w:t>
            </w:r>
          </w:p>
          <w:p w:rsidR="6C52B135" w:rsidP="6C52B135" w:rsidRDefault="6C52B135" w14:paraId="604A7ED1" w14:textId="5B7E787E">
            <w:pPr>
              <w:bidi w:val="0"/>
              <w:spacing w:before="2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~1.5 V)</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540C9D21" w14:textId="1CFB8C4D">
            <w:pPr>
              <w:bidi w:val="0"/>
              <w:spacing w:before="60"/>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Alta (pérdida de</w:t>
            </w:r>
          </w:p>
          <w:p w:rsidR="6C52B135" w:rsidP="6C52B135" w:rsidRDefault="6C52B135" w14:paraId="0879A7A0" w14:textId="67C603C0">
            <w:pPr>
              <w:bidi w:val="0"/>
              <w:spacing w:before="20"/>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~1.5 V a 2 V)</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4A02D247" w14:textId="72925A31">
            <w:pPr>
              <w:bidi w:val="0"/>
              <w:spacing w:before="60" w:line="266" w:lineRule="auto"/>
              <w:ind w:left="117" w:right="416"/>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Muy baja (alta eficiencia)</w:t>
            </w:r>
          </w:p>
        </w:tc>
        <w:tc>
          <w:tcPr>
            <w:tcW w:w="1495" w:type="dxa"/>
            <w:vMerge/>
            <w:tcBorders>
              <w:left w:val="single" w:color="9A9A9A" w:sz="6"/>
              <w:right w:val="single" w:color="9A9A9A" w:sz="6"/>
            </w:tcBorders>
            <w:shd w:val="clear" w:color="auto" w:fill="CFE8C8"/>
            <w:tcMar/>
            <w:vAlign w:val="top"/>
          </w:tcPr>
          <w:p w14:paraId="0ACD95FB"/>
        </w:tc>
      </w:tr>
      <w:tr w:rsidR="6C52B135" w:rsidTr="6C52B135" w14:paraId="61809732">
        <w:trPr>
          <w:trHeight w:val="465"/>
        </w:trPr>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2BA3144F" w14:textId="775CD717">
            <w:pPr>
              <w:bidi w:val="0"/>
              <w:spacing w:before="60" w:line="266" w:lineRule="auto"/>
              <w:ind w:left="119" w:right="416"/>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Eficiencia térmica</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30CE90EF" w14:textId="67678683">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Alta</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4CD576C9" w14:textId="00BCD90C">
            <w:pPr>
              <w:bidi w:val="0"/>
              <w:spacing w:before="60" w:line="266" w:lineRule="auto"/>
              <w:ind w:left="118" w:right="12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Baja (se calienta bajo carga)</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2A0B4B57" w14:textId="53F32C71">
            <w:pPr>
              <w:bidi w:val="0"/>
              <w:spacing w:before="60" w:line="266" w:lineRule="auto"/>
              <w:ind w:left="117" w:right="35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Baja (requiere gran disipador)</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2707EDC3" w14:textId="68814D4B">
            <w:pPr>
              <w:bidi w:val="0"/>
              <w:spacing w:before="60" w:line="266" w:lineRule="auto"/>
              <w:ind w:left="117" w:right="241"/>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Alta (no requiere disipador)</w:t>
            </w:r>
          </w:p>
        </w:tc>
        <w:tc>
          <w:tcPr>
            <w:tcW w:w="1495" w:type="dxa"/>
            <w:vMerge/>
            <w:tcBorders>
              <w:left w:val="single" w:color="9A9A9A" w:sz="6"/>
              <w:right w:val="single" w:color="9A9A9A" w:sz="6"/>
            </w:tcBorders>
            <w:shd w:val="clear" w:color="auto" w:fill="CFE8C8"/>
            <w:tcMar/>
            <w:vAlign w:val="top"/>
          </w:tcPr>
          <w:p w14:paraId="4163CB72"/>
        </w:tc>
      </w:tr>
      <w:tr w:rsidR="6C52B135" w:rsidTr="6C52B135" w14:paraId="7D14773C">
        <w:trPr>
          <w:trHeight w:val="465"/>
        </w:trPr>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0F166062" w14:textId="2AFFBADA">
            <w:pPr>
              <w:bidi w:val="0"/>
              <w:spacing w:before="60" w:line="266" w:lineRule="auto"/>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Dimensiones / volumen</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071FE78F" w14:textId="1F6AAEE0">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Compacto</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5447A487" w14:textId="4B9CAA49">
            <w:pPr>
              <w:bidi w:val="0"/>
              <w:spacing w:before="60" w:line="266" w:lineRule="auto"/>
              <w:ind w:left="118" w:right="12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Regular (chip DIP)</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01EC96CB" w14:textId="515B3D0F">
            <w:pPr>
              <w:bidi w:val="0"/>
              <w:spacing w:before="60" w:line="266" w:lineRule="auto"/>
              <w:ind w:left="117" w:right="451"/>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Muy grande y pesado</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046E9628" w14:textId="7220A8EA">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Ultra compacto</w:t>
            </w:r>
          </w:p>
        </w:tc>
        <w:tc>
          <w:tcPr>
            <w:tcW w:w="1495" w:type="dxa"/>
            <w:vMerge/>
            <w:tcBorders>
              <w:left w:val="single" w:color="9A9A9A" w:sz="6"/>
              <w:right w:val="single" w:color="9A9A9A" w:sz="6"/>
            </w:tcBorders>
            <w:shd w:val="clear" w:color="auto" w:fill="CFE8C8"/>
            <w:tcMar/>
            <w:vAlign w:val="top"/>
          </w:tcPr>
          <w:p w14:paraId="65F72A79"/>
        </w:tc>
      </w:tr>
      <w:tr w:rsidR="6C52B135" w:rsidTr="6C52B135" w14:paraId="14695F06">
        <w:trPr>
          <w:trHeight w:val="270"/>
        </w:trPr>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1B5B8FB1" w14:textId="6DF58822">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Precio (S/.)</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18919105" w14:textId="15220B9E">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705748D0" w14:textId="7CBC9323">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6FAD78FF" w14:textId="250C2FAF">
            <w:pPr>
              <w:bidi w:val="0"/>
              <w:spacing w:before="60"/>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15</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454E0045" w14:textId="0E6F6889">
            <w:pPr>
              <w:bidi w:val="0"/>
              <w:spacing w:before="60"/>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15</w:t>
            </w:r>
          </w:p>
        </w:tc>
        <w:tc>
          <w:tcPr>
            <w:tcW w:w="1495" w:type="dxa"/>
            <w:vMerge/>
            <w:tcBorders>
              <w:left w:val="single" w:color="9A9A9A" w:sz="6"/>
              <w:bottom w:val="single" w:color="9A9A9A" w:sz="6"/>
              <w:right w:val="single" w:color="9A9A9A" w:sz="6"/>
            </w:tcBorders>
            <w:shd w:val="clear" w:color="auto" w:fill="CFE8C8"/>
            <w:tcMar/>
            <w:vAlign w:val="top"/>
          </w:tcPr>
          <w:p w14:paraId="410C9FC2"/>
        </w:tc>
      </w:tr>
    </w:tbl>
    <w:p w:rsidR="160A7B90" w:rsidP="6C52B135" w:rsidRDefault="160A7B90" w14:paraId="4C2B8D3D" w14:textId="0B77741D">
      <w:pPr>
        <w:pStyle w:val="Normal"/>
        <w:bidi w:val="0"/>
        <w:spacing w:before="0"/>
        <w:ind w:left="0" w:right="0" w:firstLine="0"/>
        <w:jc w:val="center"/>
      </w:pPr>
      <w:r w:rsidRPr="6C52B135" w:rsidR="160A7B90">
        <w:rPr>
          <w:rFonts w:ascii="Arial" w:hAnsi="Arial" w:eastAsia="Arial" w:cs="Arial"/>
          <w:b w:val="0"/>
          <w:bCs w:val="0"/>
          <w:i w:val="0"/>
          <w:iCs w:val="0"/>
          <w:caps w:val="0"/>
          <w:smallCaps w:val="0"/>
          <w:noProof w:val="0"/>
          <w:sz w:val="18"/>
          <w:szCs w:val="18"/>
          <w:lang w:val="es-ES"/>
        </w:rPr>
        <w:t xml:space="preserve">En la </w:t>
      </w:r>
      <w:r w:rsidRPr="6C52B135" w:rsidR="6A0BDBC0">
        <w:rPr>
          <w:rFonts w:ascii="Arial" w:hAnsi="Arial" w:eastAsia="Arial" w:cs="Arial"/>
          <w:b w:val="0"/>
          <w:bCs w:val="0"/>
          <w:i w:val="0"/>
          <w:iCs w:val="0"/>
          <w:caps w:val="0"/>
          <w:smallCaps w:val="0"/>
          <w:noProof w:val="0"/>
          <w:sz w:val="18"/>
          <w:szCs w:val="18"/>
          <w:lang w:val="es-ES"/>
        </w:rPr>
        <w:t>tabla</w:t>
      </w:r>
      <w:r w:rsidRPr="6C52B135" w:rsidR="160A7B90">
        <w:rPr>
          <w:rFonts w:ascii="Arial" w:hAnsi="Arial" w:eastAsia="Arial" w:cs="Arial"/>
          <w:b w:val="0"/>
          <w:bCs w:val="0"/>
          <w:i w:val="0"/>
          <w:iCs w:val="0"/>
          <w:caps w:val="0"/>
          <w:smallCaps w:val="0"/>
          <w:noProof w:val="0"/>
          <w:sz w:val="18"/>
          <w:szCs w:val="18"/>
          <w:lang w:val="es-ES"/>
        </w:rPr>
        <w:t xml:space="preserve"> N°0</w:t>
      </w:r>
      <w:r w:rsidRPr="6C52B135" w:rsidR="57F34391">
        <w:rPr>
          <w:rFonts w:ascii="Arial" w:hAnsi="Arial" w:eastAsia="Arial" w:cs="Arial"/>
          <w:b w:val="0"/>
          <w:bCs w:val="0"/>
          <w:i w:val="0"/>
          <w:iCs w:val="0"/>
          <w:caps w:val="0"/>
          <w:smallCaps w:val="0"/>
          <w:noProof w:val="0"/>
          <w:sz w:val="18"/>
          <w:szCs w:val="18"/>
          <w:lang w:val="es-ES"/>
        </w:rPr>
        <w:t>4</w:t>
      </w:r>
      <w:r w:rsidRPr="6C52B135" w:rsidR="160A7B90">
        <w:rPr>
          <w:rFonts w:ascii="Arial" w:hAnsi="Arial" w:eastAsia="Arial" w:cs="Arial"/>
          <w:b w:val="0"/>
          <w:bCs w:val="0"/>
          <w:i w:val="0"/>
          <w:iCs w:val="0"/>
          <w:caps w:val="0"/>
          <w:smallCaps w:val="0"/>
          <w:noProof w:val="0"/>
          <w:sz w:val="18"/>
          <w:szCs w:val="18"/>
          <w:lang w:val="es-ES"/>
        </w:rPr>
        <w:t xml:space="preserve"> se muestra </w:t>
      </w:r>
      <w:r w:rsidRPr="6C52B135" w:rsidR="2749C245">
        <w:rPr>
          <w:rFonts w:ascii="Arial" w:hAnsi="Arial" w:eastAsia="Arial" w:cs="Arial"/>
          <w:b w:val="0"/>
          <w:bCs w:val="0"/>
          <w:i w:val="0"/>
          <w:iCs w:val="0"/>
          <w:caps w:val="0"/>
          <w:smallCaps w:val="0"/>
          <w:noProof w:val="0"/>
          <w:sz w:val="18"/>
          <w:szCs w:val="18"/>
          <w:lang w:val="es-ES"/>
        </w:rPr>
        <w:t xml:space="preserve">la elección del </w:t>
      </w:r>
      <w:r w:rsidRPr="6C52B135" w:rsidR="2749C245">
        <w:rPr>
          <w:rFonts w:ascii="Arial" w:hAnsi="Arial" w:eastAsia="Arial" w:cs="Arial"/>
          <w:b w:val="0"/>
          <w:bCs w:val="0"/>
          <w:i w:val="0"/>
          <w:iCs w:val="0"/>
          <w:caps w:val="0"/>
          <w:smallCaps w:val="0"/>
          <w:noProof w:val="0"/>
          <w:sz w:val="18"/>
          <w:szCs w:val="18"/>
          <w:lang w:val="es-ES"/>
        </w:rPr>
        <w:t>driver</w:t>
      </w:r>
      <w:r w:rsidRPr="6C52B135" w:rsidR="2749C245">
        <w:rPr>
          <w:rFonts w:ascii="Arial" w:hAnsi="Arial" w:eastAsia="Arial" w:cs="Arial"/>
          <w:b w:val="0"/>
          <w:bCs w:val="0"/>
          <w:i w:val="0"/>
          <w:iCs w:val="0"/>
          <w:caps w:val="0"/>
          <w:smallCaps w:val="0"/>
          <w:noProof w:val="0"/>
          <w:sz w:val="18"/>
          <w:szCs w:val="18"/>
          <w:lang w:val="es-ES"/>
        </w:rPr>
        <w:t xml:space="preserve"> a usar. </w:t>
      </w:r>
      <w:r w:rsidRPr="6C52B135" w:rsidR="2749C245">
        <w:rPr>
          <w:rFonts w:ascii="Arial" w:hAnsi="Arial" w:eastAsia="Arial" w:cs="Arial"/>
          <w:b w:val="0"/>
          <w:bCs w:val="0"/>
          <w:i w:val="0"/>
          <w:iCs w:val="0"/>
          <w:caps w:val="0"/>
          <w:smallCaps w:val="0"/>
          <w:noProof w:val="0"/>
          <w:sz w:val="18"/>
          <w:szCs w:val="18"/>
          <w:lang w:val="es-ES"/>
        </w:rPr>
        <w:t>Fuente:</w:t>
      </w:r>
      <w:r w:rsidRPr="6C52B135" w:rsidR="47218151">
        <w:rPr>
          <w:rFonts w:ascii="Arial" w:hAnsi="Arial" w:eastAsia="Arial" w:cs="Arial"/>
          <w:b w:val="0"/>
          <w:bCs w:val="0"/>
          <w:i w:val="0"/>
          <w:iCs w:val="0"/>
          <w:caps w:val="0"/>
          <w:smallCaps w:val="0"/>
          <w:noProof w:val="0"/>
          <w:sz w:val="18"/>
          <w:szCs w:val="18"/>
          <w:lang w:val="es-ES"/>
        </w:rPr>
        <w:t xml:space="preserve"> </w:t>
      </w:r>
      <w:r w:rsidRPr="6C52B135" w:rsidR="2749C245">
        <w:rPr>
          <w:rFonts w:ascii="Arial" w:hAnsi="Arial" w:eastAsia="Arial" w:cs="Arial"/>
          <w:b w:val="0"/>
          <w:bCs w:val="0"/>
          <w:i w:val="0"/>
          <w:iCs w:val="0"/>
          <w:caps w:val="0"/>
          <w:smallCaps w:val="0"/>
          <w:noProof w:val="0"/>
          <w:sz w:val="18"/>
          <w:szCs w:val="18"/>
          <w:lang w:val="es-ES"/>
        </w:rPr>
        <w:t>Elaboración</w:t>
      </w:r>
      <w:r w:rsidRPr="6C52B135" w:rsidR="2749C245">
        <w:rPr>
          <w:rFonts w:ascii="Arial" w:hAnsi="Arial" w:eastAsia="Arial" w:cs="Arial"/>
          <w:b w:val="0"/>
          <w:bCs w:val="0"/>
          <w:i w:val="0"/>
          <w:iCs w:val="0"/>
          <w:caps w:val="0"/>
          <w:smallCaps w:val="0"/>
          <w:noProof w:val="0"/>
          <w:sz w:val="18"/>
          <w:szCs w:val="18"/>
          <w:lang w:val="es-ES"/>
        </w:rPr>
        <w:t xml:space="preserve"> propia</w:t>
      </w:r>
    </w:p>
    <w:p w:rsidR="6C52B135" w:rsidP="6C52B135" w:rsidRDefault="6C52B135" w14:paraId="4D2A958F" w14:textId="50033975">
      <w:pPr>
        <w:pStyle w:val="Normal"/>
        <w:bidi w:val="0"/>
        <w:spacing w:before="0"/>
        <w:ind w:left="0" w:right="0" w:firstLine="0"/>
        <w:jc w:val="center"/>
        <w:rPr>
          <w:rFonts w:ascii="Arial" w:hAnsi="Arial" w:eastAsia="Arial" w:cs="Arial"/>
          <w:b w:val="0"/>
          <w:bCs w:val="0"/>
          <w:i w:val="0"/>
          <w:iCs w:val="0"/>
          <w:caps w:val="0"/>
          <w:smallCaps w:val="0"/>
          <w:noProof w:val="0"/>
          <w:sz w:val="18"/>
          <w:szCs w:val="18"/>
          <w:lang w:val="es-ES"/>
        </w:rPr>
      </w:pPr>
    </w:p>
    <w:p w:rsidR="6C52B135" w:rsidP="6C52B135" w:rsidRDefault="6C52B135" w14:paraId="0DBBFDA4" w14:textId="61153851">
      <w:pPr>
        <w:pStyle w:val="Normal"/>
        <w:bidi w:val="0"/>
        <w:spacing w:before="0"/>
        <w:ind w:left="0" w:right="0" w:firstLine="0"/>
        <w:jc w:val="center"/>
        <w:rPr>
          <w:rFonts w:ascii="Arial" w:hAnsi="Arial" w:eastAsia="Arial" w:cs="Arial"/>
          <w:b w:val="0"/>
          <w:bCs w:val="0"/>
          <w:i w:val="0"/>
          <w:iCs w:val="0"/>
          <w:caps w:val="0"/>
          <w:smallCaps w:val="0"/>
          <w:noProof w:val="0"/>
          <w:sz w:val="18"/>
          <w:szCs w:val="18"/>
          <w:lang w:val="es-ES"/>
        </w:rPr>
      </w:pPr>
    </w:p>
    <w:p w:rsidR="6D4E9E4B" w:rsidP="6C52B135" w:rsidRDefault="6D4E9E4B" w14:paraId="08FB084A" w14:textId="750BB957">
      <w:pPr>
        <w:bidi w:val="0"/>
        <w:spacing w:before="0"/>
        <w:ind w:left="0" w:right="0" w:firstLine="0"/>
        <w:jc w:val="center"/>
        <w:rPr>
          <w:rFonts w:ascii="Arial" w:hAnsi="Arial" w:eastAsia="Arial" w:cs="Arial"/>
          <w:b w:val="0"/>
          <w:bCs w:val="0"/>
          <w:i w:val="0"/>
          <w:iCs w:val="0"/>
          <w:caps w:val="0"/>
          <w:smallCaps w:val="0"/>
          <w:noProof w:val="0"/>
          <w:color w:val="000000" w:themeColor="text1" w:themeTint="FF" w:themeShade="FF"/>
          <w:sz w:val="18"/>
          <w:szCs w:val="18"/>
          <w:lang w:val="es-ES"/>
        </w:rPr>
      </w:pPr>
      <w:r w:rsidRPr="6C52B135" w:rsidR="6D4E9E4B">
        <w:rPr>
          <w:rFonts w:ascii="Arial" w:hAnsi="Arial" w:eastAsia="Arial" w:cs="Arial"/>
          <w:b w:val="1"/>
          <w:bCs w:val="1"/>
          <w:i w:val="0"/>
          <w:iCs w:val="0"/>
          <w:caps w:val="0"/>
          <w:smallCaps w:val="0"/>
          <w:noProof w:val="0"/>
          <w:color w:val="000000" w:themeColor="text1" w:themeTint="FF" w:themeShade="FF"/>
          <w:sz w:val="18"/>
          <w:szCs w:val="18"/>
          <w:lang w:val="es-ES"/>
        </w:rPr>
        <w:t>Tabla 5. Selección del sensor magnético de nodos</w:t>
      </w:r>
    </w:p>
    <w:p w:rsidR="6C52B135" w:rsidP="6C52B135" w:rsidRDefault="6C52B135" w14:paraId="4A5E9E0C" w14:textId="6B73FB97">
      <w:pPr>
        <w:bidi w:val="0"/>
        <w:ind w:left="0"/>
        <w:rPr>
          <w:rFonts w:ascii="Arial" w:hAnsi="Arial" w:eastAsia="Arial" w:cs="Arial"/>
          <w:b w:val="0"/>
          <w:bCs w:val="0"/>
          <w:i w:val="0"/>
          <w:iCs w:val="0"/>
          <w:caps w:val="0"/>
          <w:smallCaps w:val="0"/>
          <w:noProof w:val="0"/>
          <w:color w:val="000000" w:themeColor="text1" w:themeTint="FF" w:themeShade="FF"/>
          <w:sz w:val="12"/>
          <w:szCs w:val="12"/>
          <w:lang w:val="es-ES"/>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800"/>
        <w:gridCol w:w="1920"/>
        <w:gridCol w:w="1920"/>
        <w:gridCol w:w="1800"/>
        <w:gridCol w:w="1695"/>
      </w:tblGrid>
      <w:tr w:rsidR="6C52B135" w:rsidTr="6C52B135" w14:paraId="29B13769">
        <w:trPr>
          <w:trHeight w:val="465"/>
        </w:trPr>
        <w:tc>
          <w:tcPr>
            <w:tcW w:w="180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91298CA" w14:textId="11090F4A">
            <w:pPr>
              <w:bidi w:val="0"/>
              <w:spacing w:before="60" w:line="266" w:lineRule="auto"/>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Sensor magnético de nodos</w:t>
            </w:r>
          </w:p>
        </w:tc>
        <w:tc>
          <w:tcPr>
            <w:tcW w:w="192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6DE55988" w14:textId="27D1456A">
            <w:pPr>
              <w:bidi w:val="0"/>
              <w:spacing w:before="156"/>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Requerimientos</w:t>
            </w:r>
          </w:p>
        </w:tc>
        <w:tc>
          <w:tcPr>
            <w:tcW w:w="192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2C7C49E" w14:textId="04DC6963">
            <w:pPr>
              <w:bidi w:val="0"/>
              <w:spacing w:before="60" w:line="266" w:lineRule="auto"/>
              <w:ind w:left="119" w:right="520"/>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Sensor industrial NJK-5002C</w:t>
            </w:r>
          </w:p>
        </w:tc>
        <w:tc>
          <w:tcPr>
            <w:tcW w:w="180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4D72B7DD" w14:textId="043B386B">
            <w:pPr>
              <w:bidi w:val="0"/>
              <w:spacing w:before="60" w:line="266" w:lineRule="auto"/>
              <w:ind w:left="120" w:right="260"/>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Módulo KY-024 (SS49E)</w:t>
            </w:r>
          </w:p>
        </w:tc>
        <w:tc>
          <w:tcPr>
            <w:tcW w:w="16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BF65C23" w14:textId="48A859D2">
            <w:pPr>
              <w:bidi w:val="0"/>
              <w:spacing w:before="156"/>
              <w:ind w:left="120"/>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Seleccionado</w:t>
            </w:r>
          </w:p>
        </w:tc>
      </w:tr>
      <w:tr w:rsidR="6C52B135" w:rsidTr="6C52B135" w14:paraId="01944909">
        <w:trPr>
          <w:trHeight w:val="465"/>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712C9CC5" w14:textId="44249AF8">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Tipo de salida</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42AECC6A" w14:textId="39F7B54F">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Analógico</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0E36571A" w14:textId="2C0CB133">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73A76EDF" w14:textId="75DCB207">
            <w:pPr>
              <w:bidi w:val="0"/>
              <w:spacing w:before="156"/>
              <w:ind w:left="120"/>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Analógica / Digital</w:t>
            </w:r>
          </w:p>
        </w:tc>
        <w:tc>
          <w:tcPr>
            <w:tcW w:w="1695" w:type="dxa"/>
            <w:vMerge w:val="restart"/>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5D036E16" w14:textId="6BB41BB3">
            <w:pPr>
              <w:bidi w:val="0"/>
              <w:spacing w:before="60" w:line="266" w:lineRule="auto"/>
              <w:ind w:left="0"/>
              <w:rPr>
                <w:rFonts w:ascii="Arial" w:hAnsi="Arial" w:eastAsia="Arial" w:cs="Arial"/>
                <w:b w:val="0"/>
                <w:bCs w:val="0"/>
                <w:i w:val="0"/>
                <w:iCs w:val="0"/>
                <w:sz w:val="15"/>
                <w:szCs w:val="15"/>
                <w:lang w:val="es-ES"/>
              </w:rPr>
            </w:pPr>
          </w:p>
          <w:p w:rsidR="6C52B135" w:rsidP="6C52B135" w:rsidRDefault="6C52B135" w14:paraId="4EFD7F78" w14:textId="258E42CC">
            <w:pPr>
              <w:bidi w:val="0"/>
              <w:spacing w:before="60" w:line="266" w:lineRule="auto"/>
              <w:ind w:left="0"/>
              <w:rPr>
                <w:rFonts w:ascii="Arial" w:hAnsi="Arial" w:eastAsia="Arial" w:cs="Arial"/>
                <w:b w:val="0"/>
                <w:bCs w:val="0"/>
                <w:i w:val="0"/>
                <w:iCs w:val="0"/>
                <w:sz w:val="15"/>
                <w:szCs w:val="15"/>
                <w:lang w:val="es-ES"/>
              </w:rPr>
            </w:pPr>
          </w:p>
          <w:p w:rsidR="6C52B135" w:rsidP="6C52B135" w:rsidRDefault="6C52B135" w14:paraId="6308C174" w14:textId="1141DA2B">
            <w:pPr>
              <w:bidi w:val="0"/>
              <w:spacing w:before="60" w:line="266" w:lineRule="auto"/>
              <w:ind w:left="0"/>
              <w:rPr>
                <w:rFonts w:ascii="Arial" w:hAnsi="Arial" w:eastAsia="Arial" w:cs="Arial"/>
                <w:b w:val="0"/>
                <w:bCs w:val="0"/>
                <w:i w:val="0"/>
                <w:iCs w:val="0"/>
                <w:sz w:val="15"/>
                <w:szCs w:val="15"/>
                <w:lang w:val="es-ES"/>
              </w:rPr>
            </w:pPr>
          </w:p>
          <w:p w:rsidR="6C52B135" w:rsidP="6C52B135" w:rsidRDefault="6C52B135" w14:paraId="40274DC3" w14:textId="61611EB3">
            <w:pPr>
              <w:bidi w:val="0"/>
              <w:spacing w:before="60" w:line="266" w:lineRule="auto"/>
              <w:ind w:left="0"/>
              <w:rPr>
                <w:rFonts w:ascii="Arial" w:hAnsi="Arial" w:eastAsia="Arial" w:cs="Arial"/>
                <w:b w:val="0"/>
                <w:bCs w:val="0"/>
                <w:i w:val="0"/>
                <w:iCs w:val="0"/>
                <w:sz w:val="15"/>
                <w:szCs w:val="15"/>
                <w:lang w:val="es-ES"/>
              </w:rPr>
            </w:pPr>
          </w:p>
          <w:p w:rsidR="6C52B135" w:rsidP="6C52B135" w:rsidRDefault="6C52B135" w14:paraId="0274BB63" w14:textId="43CC3340">
            <w:pPr>
              <w:bidi w:val="0"/>
              <w:spacing w:before="60" w:line="266" w:lineRule="auto"/>
              <w:ind w:left="120"/>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Módulo KY-024 (SS49E)</w:t>
            </w:r>
          </w:p>
        </w:tc>
      </w:tr>
      <w:tr w:rsidR="6C52B135" w:rsidTr="6C52B135" w14:paraId="226CF6B1">
        <w:trPr>
          <w:trHeight w:val="465"/>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3B1A40D7" w14:textId="3AA1DE33">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Rango de medición</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48E95D1B" w14:textId="3F65B906">
            <w:pPr>
              <w:bidi w:val="0"/>
              <w:spacing w:before="60" w:line="266" w:lineRule="auto"/>
              <w:ind w:left="119" w:right="4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Tolerancia a la deriva &gt; 20 mm</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0C9B0ED5" w14:textId="3E1B5B68">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10 mm fijo</w:t>
            </w:r>
          </w:p>
        </w:tc>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7FD46859" w14:textId="35AB77E5">
            <w:pPr>
              <w:bidi w:val="0"/>
              <w:spacing w:before="156"/>
              <w:ind w:left="120"/>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Ajustable, 30 a 50 mm</w:t>
            </w:r>
          </w:p>
        </w:tc>
        <w:tc>
          <w:tcPr>
            <w:tcW w:w="1695" w:type="dxa"/>
            <w:vMerge/>
            <w:tcBorders>
              <w:left w:val="single" w:color="9A9A9A" w:sz="6"/>
              <w:right w:val="single" w:color="9A9A9A" w:sz="6"/>
            </w:tcBorders>
            <w:shd w:val="clear" w:color="auto" w:fill="CFE8C8"/>
            <w:tcMar/>
            <w:vAlign w:val="top"/>
          </w:tcPr>
          <w:p w14:paraId="1461AAFA"/>
        </w:tc>
      </w:tr>
      <w:tr w:rsidR="6C52B135" w:rsidTr="6C52B135" w14:paraId="2536F7CA">
        <w:trPr>
          <w:trHeight w:val="465"/>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28699953" w14:textId="694D379D">
            <w:pPr>
              <w:bidi w:val="0"/>
              <w:spacing w:before="60" w:line="266" w:lineRule="auto"/>
              <w:ind w:left="119" w:right="260"/>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Tolerancia a deriva Mecanum</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0EAE8E05" w14:textId="042891FD">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Alta</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0E55A854" w14:textId="6EEE3913">
            <w:pPr>
              <w:bidi w:val="0"/>
              <w:spacing w:before="60" w:line="266" w:lineRule="auto"/>
              <w:ind w:left="119" w:right="4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Baja (riesgo de pérdida de nodo)</w:t>
            </w:r>
          </w:p>
        </w:tc>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0E8BA2EC" w14:textId="143A80F1">
            <w:pPr>
              <w:bidi w:val="0"/>
              <w:spacing w:before="156"/>
              <w:ind w:left="120"/>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Alta</w:t>
            </w:r>
          </w:p>
        </w:tc>
        <w:tc>
          <w:tcPr>
            <w:tcW w:w="1695" w:type="dxa"/>
            <w:vMerge/>
            <w:tcBorders>
              <w:left w:val="single" w:color="9A9A9A" w:sz="6"/>
              <w:right w:val="single" w:color="9A9A9A" w:sz="6"/>
            </w:tcBorders>
            <w:shd w:val="clear" w:color="auto" w:fill="CFE8C8"/>
            <w:tcMar/>
            <w:vAlign w:val="top"/>
          </w:tcPr>
          <w:p w14:paraId="68E3F187"/>
        </w:tc>
      </w:tr>
      <w:tr w:rsidR="6C52B135" w:rsidTr="6C52B135" w14:paraId="392D575E">
        <w:trPr>
          <w:trHeight w:val="465"/>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5D5AFA93" w14:textId="762C69F3">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Voltaje de operación</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75559F8F" w14:textId="0BB8FC8C">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5 V</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3034BEA8" w14:textId="01146184">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5 V - 30 V</w:t>
            </w:r>
          </w:p>
        </w:tc>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43F61874" w14:textId="42780313">
            <w:pPr>
              <w:bidi w:val="0"/>
              <w:spacing w:before="156"/>
              <w:ind w:left="120"/>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5 V</w:t>
            </w:r>
          </w:p>
        </w:tc>
        <w:tc>
          <w:tcPr>
            <w:tcW w:w="1695" w:type="dxa"/>
            <w:vMerge/>
            <w:tcBorders>
              <w:left w:val="single" w:color="9A9A9A" w:sz="6"/>
              <w:right w:val="single" w:color="9A9A9A" w:sz="6"/>
            </w:tcBorders>
            <w:shd w:val="clear" w:color="auto" w:fill="CFE8C8"/>
            <w:tcMar/>
            <w:vAlign w:val="top"/>
          </w:tcPr>
          <w:p w14:paraId="5B350A27"/>
        </w:tc>
      </w:tr>
      <w:tr w:rsidR="6C52B135" w:rsidTr="6C52B135" w14:paraId="36B09E7B">
        <w:trPr>
          <w:trHeight w:val="465"/>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4CAA6646" w14:textId="72AF5300">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Precio estimado</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18B6B339" w14:textId="787EE092">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w:t>
            </w:r>
          </w:p>
        </w:tc>
        <w:tc>
          <w:tcPr>
            <w:tcW w:w="1920" w:type="dxa"/>
            <w:tcBorders>
              <w:top w:val="single" w:color="9A9A9A" w:sz="6"/>
              <w:left w:val="single" w:color="9A9A9A" w:sz="6"/>
              <w:bottom w:val="single" w:color="9A9A9A" w:sz="6"/>
              <w:right w:val="single" w:color="9A9A9A" w:sz="6"/>
            </w:tcBorders>
            <w:tcMar/>
            <w:vAlign w:val="top"/>
          </w:tcPr>
          <w:p w:rsidR="6C52B135" w:rsidP="6C52B135" w:rsidRDefault="6C52B135" w14:paraId="410D6E85" w14:textId="72F52F09">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15.00</w:t>
            </w:r>
          </w:p>
        </w:tc>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5A427F9A" w14:textId="1A2EFBF8">
            <w:pPr>
              <w:bidi w:val="0"/>
              <w:spacing w:before="156"/>
              <w:ind w:left="120"/>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8.00</w:t>
            </w:r>
          </w:p>
        </w:tc>
        <w:tc>
          <w:tcPr>
            <w:tcW w:w="1695" w:type="dxa"/>
            <w:vMerge/>
            <w:tcBorders>
              <w:left w:val="single" w:color="9A9A9A" w:sz="6"/>
              <w:bottom w:val="single" w:color="9A9A9A" w:sz="6"/>
              <w:right w:val="single" w:color="9A9A9A" w:sz="6"/>
            </w:tcBorders>
            <w:shd w:val="clear" w:color="auto" w:fill="CFE8C8"/>
            <w:tcMar/>
            <w:vAlign w:val="top"/>
          </w:tcPr>
          <w:p w14:paraId="2E08476E"/>
        </w:tc>
      </w:tr>
    </w:tbl>
    <w:p w:rsidR="6DFD8134" w:rsidP="6C52B135" w:rsidRDefault="6DFD8134" w14:paraId="3B9361F2" w14:textId="0DE55B05">
      <w:pPr>
        <w:pStyle w:val="Normal"/>
        <w:suppressLineNumbers w:val="0"/>
        <w:bidi w:val="0"/>
        <w:spacing w:before="0" w:beforeAutospacing="off" w:after="160" w:afterAutospacing="off" w:line="279" w:lineRule="auto"/>
        <w:ind w:left="0" w:right="0"/>
        <w:jc w:val="center"/>
      </w:pPr>
      <w:r w:rsidRPr="6C52B135" w:rsidR="6DFD8134">
        <w:rPr>
          <w:rFonts w:ascii="Arial" w:hAnsi="Arial" w:eastAsia="Arial" w:cs="Arial"/>
          <w:b w:val="0"/>
          <w:bCs w:val="0"/>
          <w:i w:val="0"/>
          <w:iCs w:val="0"/>
          <w:caps w:val="0"/>
          <w:smallCaps w:val="0"/>
          <w:noProof w:val="0"/>
          <w:sz w:val="18"/>
          <w:szCs w:val="18"/>
          <w:lang w:val="es-ES"/>
        </w:rPr>
        <w:t>En la tabla N°05 se muestra la elección del sensor a implementar. Fuente: Elaboración propia</w:t>
      </w:r>
    </w:p>
    <w:p w:rsidR="6C52B135" w:rsidP="6C52B135" w:rsidRDefault="6C52B135" w14:paraId="6C312BE5" w14:textId="5EEF8464">
      <w:pPr>
        <w:bidi w:val="0"/>
        <w:spacing w:before="0"/>
        <w:ind w:left="0" w:right="0" w:firstLine="0"/>
        <w:jc w:val="center"/>
        <w:rPr>
          <w:rFonts w:ascii="Arial" w:hAnsi="Arial" w:eastAsia="Arial" w:cs="Arial"/>
          <w:b w:val="1"/>
          <w:bCs w:val="1"/>
          <w:i w:val="0"/>
          <w:iCs w:val="0"/>
          <w:caps w:val="0"/>
          <w:smallCaps w:val="0"/>
          <w:noProof w:val="0"/>
          <w:color w:val="000000" w:themeColor="text1" w:themeTint="FF" w:themeShade="FF"/>
          <w:sz w:val="18"/>
          <w:szCs w:val="18"/>
          <w:lang w:val="es-ES"/>
        </w:rPr>
      </w:pPr>
    </w:p>
    <w:p w:rsidR="6C52B135" w:rsidP="6C52B135" w:rsidRDefault="6C52B135" w14:paraId="25756130" w14:textId="497175A7">
      <w:pPr>
        <w:bidi w:val="0"/>
        <w:spacing w:before="0"/>
        <w:ind w:left="0" w:right="0" w:firstLine="0"/>
        <w:jc w:val="center"/>
        <w:rPr>
          <w:rFonts w:ascii="Arial" w:hAnsi="Arial" w:eastAsia="Arial" w:cs="Arial"/>
          <w:b w:val="1"/>
          <w:bCs w:val="1"/>
          <w:i w:val="0"/>
          <w:iCs w:val="0"/>
          <w:caps w:val="0"/>
          <w:smallCaps w:val="0"/>
          <w:noProof w:val="0"/>
          <w:color w:val="000000" w:themeColor="text1" w:themeTint="FF" w:themeShade="FF"/>
          <w:sz w:val="18"/>
          <w:szCs w:val="18"/>
          <w:lang w:val="es-ES"/>
        </w:rPr>
      </w:pPr>
    </w:p>
    <w:p w:rsidR="167E47B2" w:rsidP="6C52B135" w:rsidRDefault="167E47B2" w14:paraId="454BA11E" w14:textId="65FF9C82">
      <w:pPr>
        <w:bidi w:val="0"/>
        <w:spacing w:before="0"/>
        <w:ind w:left="0" w:right="0" w:firstLine="0"/>
        <w:jc w:val="center"/>
        <w:rPr>
          <w:rFonts w:ascii="Arial" w:hAnsi="Arial" w:eastAsia="Arial" w:cs="Arial"/>
          <w:b w:val="0"/>
          <w:bCs w:val="0"/>
          <w:i w:val="0"/>
          <w:iCs w:val="0"/>
          <w:caps w:val="0"/>
          <w:smallCaps w:val="0"/>
          <w:noProof w:val="0"/>
          <w:color w:val="000000" w:themeColor="text1" w:themeTint="FF" w:themeShade="FF"/>
          <w:sz w:val="18"/>
          <w:szCs w:val="18"/>
          <w:lang w:val="es-ES"/>
        </w:rPr>
      </w:pPr>
      <w:r w:rsidRPr="6C52B135" w:rsidR="167E47B2">
        <w:rPr>
          <w:rFonts w:ascii="Arial" w:hAnsi="Arial" w:eastAsia="Arial" w:cs="Arial"/>
          <w:b w:val="1"/>
          <w:bCs w:val="1"/>
          <w:i w:val="0"/>
          <w:iCs w:val="0"/>
          <w:caps w:val="0"/>
          <w:smallCaps w:val="0"/>
          <w:noProof w:val="0"/>
          <w:color w:val="000000" w:themeColor="text1" w:themeTint="FF" w:themeShade="FF"/>
          <w:sz w:val="18"/>
          <w:szCs w:val="18"/>
          <w:lang w:val="es-ES"/>
        </w:rPr>
        <w:t>Tabla 6. Selección del sensor de distancia ToF</w:t>
      </w:r>
    </w:p>
    <w:p w:rsidR="6C52B135" w:rsidP="6C52B135" w:rsidRDefault="6C52B135" w14:paraId="2E1AAC3B" w14:textId="1590DE32">
      <w:pPr>
        <w:bidi w:val="0"/>
        <w:ind w:left="0"/>
        <w:rPr>
          <w:rFonts w:ascii="Arial" w:hAnsi="Arial" w:eastAsia="Arial" w:cs="Arial"/>
          <w:b w:val="0"/>
          <w:bCs w:val="0"/>
          <w:i w:val="0"/>
          <w:iCs w:val="0"/>
          <w:caps w:val="0"/>
          <w:smallCaps w:val="0"/>
          <w:noProof w:val="0"/>
          <w:color w:val="000000" w:themeColor="text1" w:themeTint="FF" w:themeShade="FF"/>
          <w:sz w:val="12"/>
          <w:szCs w:val="12"/>
          <w:lang w:val="es-ES"/>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695"/>
        <w:gridCol w:w="1695"/>
        <w:gridCol w:w="1410"/>
        <w:gridCol w:w="1410"/>
        <w:gridCol w:w="1410"/>
        <w:gridCol w:w="1350"/>
      </w:tblGrid>
      <w:tr w:rsidR="6C52B135" w:rsidTr="6C52B135" w14:paraId="09405C15">
        <w:trPr>
          <w:trHeight w:val="270"/>
        </w:trPr>
        <w:tc>
          <w:tcPr>
            <w:tcW w:w="16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30175D89" w14:textId="2CF6BAE7">
            <w:pPr>
              <w:bidi w:val="0"/>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Especificaciones</w:t>
            </w:r>
          </w:p>
        </w:tc>
        <w:tc>
          <w:tcPr>
            <w:tcW w:w="16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4E555CF2" w14:textId="50D9BA7B">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Requerimientos</w:t>
            </w:r>
          </w:p>
        </w:tc>
        <w:tc>
          <w:tcPr>
            <w:tcW w:w="141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140D6F1D" w14:textId="19E1E7AC">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VL53L0X</w:t>
            </w:r>
          </w:p>
        </w:tc>
        <w:tc>
          <w:tcPr>
            <w:tcW w:w="141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08F9E9A0" w14:textId="47F5E5D6">
            <w:pPr>
              <w:bidi w:val="0"/>
              <w:spacing w:before="60"/>
              <w:ind w:left="117"/>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VL53L1X</w:t>
            </w:r>
          </w:p>
        </w:tc>
        <w:tc>
          <w:tcPr>
            <w:tcW w:w="141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3C4ECDEA" w14:textId="0050AE3B">
            <w:pPr>
              <w:bidi w:val="0"/>
              <w:spacing w:before="60"/>
              <w:ind w:left="117"/>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VL6180X</w:t>
            </w:r>
          </w:p>
        </w:tc>
        <w:tc>
          <w:tcPr>
            <w:tcW w:w="135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3E635F8" w14:textId="278F777D">
            <w:pPr>
              <w:bidi w:val="0"/>
              <w:spacing w:before="60"/>
              <w:ind w:left="116"/>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Seleccionado</w:t>
            </w:r>
          </w:p>
        </w:tc>
      </w:tr>
      <w:tr w:rsidR="6C52B135" w:rsidTr="6C52B135" w14:paraId="487490D1">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5F98BA7F" w14:textId="39C1AC81">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Tipo de salida</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6CD7581F" w14:textId="1CA35A18">
            <w:pPr>
              <w:bidi w:val="0"/>
              <w:spacing w:before="8"/>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 (I</w:t>
            </w:r>
            <w:r w:rsidRPr="6C52B135" w:rsidR="6C52B135">
              <w:rPr>
                <w:rFonts w:ascii="Arial" w:hAnsi="Arial" w:eastAsia="Arial" w:cs="Arial"/>
                <w:b w:val="0"/>
                <w:bCs w:val="0"/>
                <w:i w:val="0"/>
                <w:iCs w:val="0"/>
                <w:sz w:val="12"/>
                <w:szCs w:val="12"/>
                <w:lang w:val="es-ES"/>
              </w:rPr>
              <w:t>2</w:t>
            </w:r>
            <w:r w:rsidRPr="6C52B135" w:rsidR="6C52B135">
              <w:rPr>
                <w:rFonts w:ascii="Arial" w:hAnsi="Arial" w:eastAsia="Arial" w:cs="Arial"/>
                <w:b w:val="0"/>
                <w:bCs w:val="0"/>
                <w:i w:val="0"/>
                <w:iCs w:val="0"/>
                <w:sz w:val="15"/>
                <w:szCs w:val="15"/>
                <w:lang w:val="es-ES"/>
              </w:rPr>
              <w:t>C)</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10B2FD4C" w14:textId="2708AAE7">
            <w:pPr>
              <w:bidi w:val="0"/>
              <w:spacing w:before="8"/>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 (I</w:t>
            </w:r>
            <w:r w:rsidRPr="6C52B135" w:rsidR="6C52B135">
              <w:rPr>
                <w:rFonts w:ascii="Arial" w:hAnsi="Arial" w:eastAsia="Arial" w:cs="Arial"/>
                <w:b w:val="0"/>
                <w:bCs w:val="0"/>
                <w:i w:val="0"/>
                <w:iCs w:val="0"/>
                <w:sz w:val="12"/>
                <w:szCs w:val="12"/>
                <w:lang w:val="es-ES"/>
              </w:rPr>
              <w:t>2</w:t>
            </w:r>
            <w:r w:rsidRPr="6C52B135" w:rsidR="6C52B135">
              <w:rPr>
                <w:rFonts w:ascii="Arial" w:hAnsi="Arial" w:eastAsia="Arial" w:cs="Arial"/>
                <w:b w:val="0"/>
                <w:bCs w:val="0"/>
                <w:i w:val="0"/>
                <w:iCs w:val="0"/>
                <w:sz w:val="15"/>
                <w:szCs w:val="15"/>
                <w:lang w:val="es-ES"/>
              </w:rPr>
              <w:t>C)</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73C3225C" w14:textId="1536F89B">
            <w:pPr>
              <w:bidi w:val="0"/>
              <w:spacing w:before="8"/>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 (I</w:t>
            </w:r>
            <w:r w:rsidRPr="6C52B135" w:rsidR="6C52B135">
              <w:rPr>
                <w:rFonts w:ascii="Arial" w:hAnsi="Arial" w:eastAsia="Arial" w:cs="Arial"/>
                <w:b w:val="0"/>
                <w:bCs w:val="0"/>
                <w:i w:val="0"/>
                <w:iCs w:val="0"/>
                <w:sz w:val="12"/>
                <w:szCs w:val="12"/>
                <w:lang w:val="es-ES"/>
              </w:rPr>
              <w:t>2</w:t>
            </w:r>
            <w:r w:rsidRPr="6C52B135" w:rsidR="6C52B135">
              <w:rPr>
                <w:rFonts w:ascii="Arial" w:hAnsi="Arial" w:eastAsia="Arial" w:cs="Arial"/>
                <w:b w:val="0"/>
                <w:bCs w:val="0"/>
                <w:i w:val="0"/>
                <w:iCs w:val="0"/>
                <w:sz w:val="15"/>
                <w:szCs w:val="15"/>
                <w:lang w:val="es-ES"/>
              </w:rPr>
              <w:t>C)</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55B78B23" w14:textId="1321B719">
            <w:pPr>
              <w:bidi w:val="0"/>
              <w:spacing w:before="8"/>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 (I</w:t>
            </w:r>
            <w:r w:rsidRPr="6C52B135" w:rsidR="6C52B135">
              <w:rPr>
                <w:rFonts w:ascii="Arial" w:hAnsi="Arial" w:eastAsia="Arial" w:cs="Arial"/>
                <w:b w:val="0"/>
                <w:bCs w:val="0"/>
                <w:i w:val="0"/>
                <w:iCs w:val="0"/>
                <w:sz w:val="12"/>
                <w:szCs w:val="12"/>
                <w:lang w:val="es-ES"/>
              </w:rPr>
              <w:t>2</w:t>
            </w:r>
            <w:r w:rsidRPr="6C52B135" w:rsidR="6C52B135">
              <w:rPr>
                <w:rFonts w:ascii="Arial" w:hAnsi="Arial" w:eastAsia="Arial" w:cs="Arial"/>
                <w:b w:val="0"/>
                <w:bCs w:val="0"/>
                <w:i w:val="0"/>
                <w:iCs w:val="0"/>
                <w:sz w:val="15"/>
                <w:szCs w:val="15"/>
                <w:lang w:val="es-ES"/>
              </w:rPr>
              <w:t>C)</w:t>
            </w:r>
          </w:p>
        </w:tc>
        <w:tc>
          <w:tcPr>
            <w:tcW w:w="1350" w:type="dxa"/>
            <w:vMerge w:val="restart"/>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6594B546" w14:textId="293AB46C">
            <w:pPr>
              <w:bidi w:val="0"/>
              <w:spacing w:before="60"/>
              <w:ind w:left="116"/>
              <w:rPr>
                <w:rFonts w:ascii="Arial" w:hAnsi="Arial" w:eastAsia="Arial" w:cs="Arial"/>
                <w:b w:val="0"/>
                <w:bCs w:val="0"/>
                <w:i w:val="0"/>
                <w:iCs w:val="0"/>
                <w:sz w:val="15"/>
                <w:szCs w:val="15"/>
                <w:lang w:val="es-ES"/>
              </w:rPr>
            </w:pPr>
          </w:p>
          <w:p w:rsidR="6C52B135" w:rsidP="6C52B135" w:rsidRDefault="6C52B135" w14:paraId="1F49C90B" w14:textId="0A1293BB">
            <w:pPr>
              <w:bidi w:val="0"/>
              <w:spacing w:before="60"/>
              <w:ind w:left="116"/>
              <w:rPr>
                <w:rFonts w:ascii="Arial" w:hAnsi="Arial" w:eastAsia="Arial" w:cs="Arial"/>
                <w:b w:val="0"/>
                <w:bCs w:val="0"/>
                <w:i w:val="0"/>
                <w:iCs w:val="0"/>
                <w:sz w:val="15"/>
                <w:szCs w:val="15"/>
                <w:lang w:val="es-ES"/>
              </w:rPr>
            </w:pPr>
          </w:p>
          <w:p w:rsidR="6C52B135" w:rsidP="6C52B135" w:rsidRDefault="6C52B135" w14:paraId="5452739C" w14:textId="40199969">
            <w:pPr>
              <w:bidi w:val="0"/>
              <w:spacing w:before="60"/>
              <w:ind w:left="116"/>
              <w:rPr>
                <w:rFonts w:ascii="Arial" w:hAnsi="Arial" w:eastAsia="Arial" w:cs="Arial"/>
                <w:b w:val="0"/>
                <w:bCs w:val="0"/>
                <w:i w:val="0"/>
                <w:iCs w:val="0"/>
                <w:sz w:val="15"/>
                <w:szCs w:val="15"/>
                <w:lang w:val="es-ES"/>
              </w:rPr>
            </w:pPr>
          </w:p>
          <w:p w:rsidR="6C52B135" w:rsidP="6C52B135" w:rsidRDefault="6C52B135" w14:paraId="1B87F986" w14:textId="717CCB92">
            <w:pPr>
              <w:bidi w:val="0"/>
              <w:spacing w:before="60"/>
              <w:ind w:left="116"/>
              <w:rPr>
                <w:rFonts w:ascii="Arial" w:hAnsi="Arial" w:eastAsia="Arial" w:cs="Arial"/>
                <w:b w:val="0"/>
                <w:bCs w:val="0"/>
                <w:i w:val="0"/>
                <w:iCs w:val="0"/>
                <w:sz w:val="15"/>
                <w:szCs w:val="15"/>
                <w:lang w:val="es-ES"/>
              </w:rPr>
            </w:pPr>
          </w:p>
          <w:p w:rsidR="6C52B135" w:rsidP="6C52B135" w:rsidRDefault="6C52B135" w14:paraId="30CBD8B4" w14:textId="09BC4EB7">
            <w:pPr>
              <w:bidi w:val="0"/>
              <w:spacing w:before="156"/>
              <w:ind w:left="116"/>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VL53L0X</w:t>
            </w:r>
          </w:p>
          <w:p w:rsidR="6C52B135" w:rsidP="6C52B135" w:rsidRDefault="6C52B135" w14:paraId="244E4690" w14:textId="45CA4EDF">
            <w:pPr>
              <w:bidi w:val="0"/>
              <w:spacing w:before="0"/>
              <w:ind w:left="0"/>
              <w:rPr>
                <w:rFonts w:ascii="Arial" w:hAnsi="Arial" w:eastAsia="Arial" w:cs="Arial"/>
                <w:b w:val="0"/>
                <w:bCs w:val="0"/>
                <w:i w:val="0"/>
                <w:iCs w:val="0"/>
                <w:sz w:val="15"/>
                <w:szCs w:val="15"/>
              </w:rPr>
            </w:pPr>
          </w:p>
          <w:p w:rsidR="6C52B135" w:rsidP="6C52B135" w:rsidRDefault="6C52B135" w14:paraId="0FC40071" w14:textId="52B217F9">
            <w:pPr>
              <w:bidi w:val="0"/>
              <w:spacing w:before="3"/>
              <w:ind w:left="0"/>
              <w:rPr>
                <w:rFonts w:ascii="Arial" w:hAnsi="Arial" w:eastAsia="Arial" w:cs="Arial"/>
                <w:b w:val="0"/>
                <w:bCs w:val="0"/>
                <w:i w:val="0"/>
                <w:iCs w:val="0"/>
                <w:sz w:val="15"/>
                <w:szCs w:val="15"/>
              </w:rPr>
            </w:pPr>
          </w:p>
          <w:p w:rsidR="6C52B135" w:rsidP="6C52B135" w:rsidRDefault="6C52B135" w14:paraId="0ACCD10C" w14:textId="68CAE1AB">
            <w:pPr>
              <w:bidi w:val="0"/>
              <w:spacing w:before="0"/>
              <w:ind w:left="0"/>
              <w:rPr>
                <w:rFonts w:ascii="Arial" w:hAnsi="Arial" w:eastAsia="Arial" w:cs="Arial"/>
                <w:b w:val="0"/>
                <w:bCs w:val="0"/>
                <w:i w:val="0"/>
                <w:iCs w:val="0"/>
                <w:sz w:val="15"/>
                <w:szCs w:val="15"/>
                <w:lang w:val="es-ES"/>
              </w:rPr>
            </w:pPr>
          </w:p>
        </w:tc>
      </w:tr>
      <w:tr w:rsidR="6C52B135" w:rsidTr="6C52B135" w14:paraId="45A19AD7">
        <w:trPr>
          <w:trHeight w:val="465"/>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7DD0378D" w14:textId="24CE2CAF">
            <w:pPr>
              <w:bidi w:val="0"/>
              <w:spacing w:before="60" w:line="266" w:lineRule="auto"/>
              <w:ind w:left="119" w:right="261"/>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Rango de medida máx.</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14B2D36F" w14:textId="7C460BC6">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Mínimo 2000 mm</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03A2529F" w14:textId="3BA1A225">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2000 mm</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3694B3F3" w14:textId="50006D84">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4000 mm</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243B2442" w14:textId="135CB44E">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400 mm</w:t>
            </w:r>
          </w:p>
        </w:tc>
        <w:tc>
          <w:tcPr>
            <w:tcW w:w="1350" w:type="dxa"/>
            <w:vMerge/>
            <w:tcBorders>
              <w:left w:val="single" w:color="9A9A9A" w:sz="6"/>
              <w:right w:val="single" w:color="9A9A9A" w:sz="6"/>
            </w:tcBorders>
            <w:shd w:val="clear" w:color="auto" w:fill="CFE8C8"/>
            <w:tcMar/>
            <w:vAlign w:val="top"/>
          </w:tcPr>
          <w:p w14:paraId="36F4767C"/>
        </w:tc>
      </w:tr>
      <w:tr w:rsidR="6C52B135" w:rsidTr="6C52B135" w14:paraId="25DF62C7">
        <w:trPr>
          <w:trHeight w:val="465"/>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32765C69" w14:textId="23AE30F7">
            <w:pPr>
              <w:bidi w:val="0"/>
              <w:spacing w:before="60" w:line="266" w:lineRule="auto"/>
              <w:ind w:left="119" w:right="261"/>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Precisión / resolución</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40BD2EA1" w14:textId="41E82B44">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Alta (&lt; 5 mm)</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4DE3BBEC" w14:textId="2C5644CA">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 mm</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252B4D50" w14:textId="6BB616FA">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1 mm</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0DE90537" w14:textId="37FE41DC">
            <w:pPr>
              <w:bidi w:val="0"/>
              <w:spacing w:before="156"/>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w:t>
            </w:r>
          </w:p>
        </w:tc>
        <w:tc>
          <w:tcPr>
            <w:tcW w:w="1350" w:type="dxa"/>
            <w:vMerge/>
            <w:tcBorders>
              <w:left w:val="single" w:color="9A9A9A" w:sz="6"/>
              <w:right w:val="single" w:color="9A9A9A" w:sz="6"/>
            </w:tcBorders>
            <w:shd w:val="clear" w:color="auto" w:fill="CFE8C8"/>
            <w:tcMar/>
            <w:vAlign w:val="top"/>
          </w:tcPr>
          <w:p w14:paraId="3F3846F3"/>
        </w:tc>
      </w:tr>
      <w:tr w:rsidR="6C52B135" w:rsidTr="6C52B135" w14:paraId="53FF906B">
        <w:trPr>
          <w:trHeight w:val="855"/>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030F92B6" w14:textId="37427906">
            <w:pPr>
              <w:bidi w:val="0"/>
              <w:spacing w:before="79"/>
              <w:ind w:left="0"/>
              <w:rPr>
                <w:rFonts w:ascii="Arial" w:hAnsi="Arial" w:eastAsia="Arial" w:cs="Arial"/>
                <w:b w:val="0"/>
                <w:bCs w:val="0"/>
                <w:i w:val="0"/>
                <w:iCs w:val="0"/>
                <w:sz w:val="15"/>
                <w:szCs w:val="15"/>
              </w:rPr>
            </w:pPr>
          </w:p>
          <w:p w:rsidR="6C52B135" w:rsidP="6C52B135" w:rsidRDefault="6C52B135" w14:paraId="636A8AC0" w14:textId="2897B4C5">
            <w:pPr>
              <w:bidi w:val="0"/>
              <w:spacing w:before="1" w:line="266" w:lineRule="auto"/>
              <w:ind w:left="119" w:right="8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Voltaje de operación</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6859EACE" w14:textId="104432D0">
            <w:pPr>
              <w:bidi w:val="0"/>
              <w:spacing w:before="79"/>
              <w:ind w:left="0"/>
              <w:rPr>
                <w:rFonts w:ascii="Arial" w:hAnsi="Arial" w:eastAsia="Arial" w:cs="Arial"/>
                <w:b w:val="0"/>
                <w:bCs w:val="0"/>
                <w:i w:val="0"/>
                <w:iCs w:val="0"/>
                <w:sz w:val="15"/>
                <w:szCs w:val="15"/>
              </w:rPr>
            </w:pPr>
          </w:p>
          <w:p w:rsidR="6C52B135" w:rsidP="6C52B135" w:rsidRDefault="6C52B135" w14:paraId="35DAAE16" w14:textId="721A165F">
            <w:pPr>
              <w:bidi w:val="0"/>
              <w:spacing w:before="1" w:line="266" w:lineRule="auto"/>
              <w:ind w:left="118" w:right="261"/>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Compatible con lógica de 3.3 V</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60DB9C37" w14:textId="21983228">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2.6 V - 3.5 V</w:t>
            </w:r>
          </w:p>
          <w:p w:rsidR="6C52B135" w:rsidP="6C52B135" w:rsidRDefault="6C52B135" w14:paraId="2B6C436E" w14:textId="7EBE355E">
            <w:pPr>
              <w:bidi w:val="0"/>
              <w:spacing w:before="20" w:line="266" w:lineRule="auto"/>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(módulo con convertidor de nivel)</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351663F1" w14:textId="3B5576C1">
            <w:pPr>
              <w:bidi w:val="0"/>
              <w:spacing w:before="0"/>
              <w:ind w:left="0"/>
              <w:rPr>
                <w:rFonts w:ascii="Arial" w:hAnsi="Arial" w:eastAsia="Arial" w:cs="Arial"/>
                <w:b w:val="0"/>
                <w:bCs w:val="0"/>
                <w:i w:val="0"/>
                <w:iCs w:val="0"/>
                <w:sz w:val="15"/>
                <w:szCs w:val="15"/>
              </w:rPr>
            </w:pPr>
          </w:p>
          <w:p w:rsidR="6C52B135" w:rsidP="6C52B135" w:rsidRDefault="6C52B135" w14:paraId="187D3923" w14:textId="7DF6F078">
            <w:pPr>
              <w:bidi w:val="0"/>
              <w:spacing w:before="3"/>
              <w:ind w:left="0"/>
              <w:rPr>
                <w:rFonts w:ascii="Arial" w:hAnsi="Arial" w:eastAsia="Arial" w:cs="Arial"/>
                <w:b w:val="0"/>
                <w:bCs w:val="0"/>
                <w:i w:val="0"/>
                <w:iCs w:val="0"/>
                <w:sz w:val="15"/>
                <w:szCs w:val="15"/>
              </w:rPr>
            </w:pPr>
          </w:p>
          <w:p w:rsidR="6C52B135" w:rsidP="6C52B135" w:rsidRDefault="6C52B135" w14:paraId="543C693B" w14:textId="75AD178D">
            <w:pPr>
              <w:bidi w:val="0"/>
              <w:spacing w:before="0"/>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2.6 V - 3.5 V</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0C7A8F7D" w14:textId="77BD4CC8">
            <w:pPr>
              <w:bidi w:val="0"/>
              <w:spacing w:before="0"/>
              <w:ind w:left="0"/>
              <w:rPr>
                <w:rFonts w:ascii="Arial" w:hAnsi="Arial" w:eastAsia="Arial" w:cs="Arial"/>
                <w:b w:val="0"/>
                <w:bCs w:val="0"/>
                <w:i w:val="0"/>
                <w:iCs w:val="0"/>
                <w:sz w:val="15"/>
                <w:szCs w:val="15"/>
              </w:rPr>
            </w:pPr>
          </w:p>
          <w:p w:rsidR="6C52B135" w:rsidP="6C52B135" w:rsidRDefault="6C52B135" w14:paraId="1E888078" w14:textId="0782A06C">
            <w:pPr>
              <w:bidi w:val="0"/>
              <w:spacing w:before="3"/>
              <w:ind w:left="0"/>
              <w:rPr>
                <w:rFonts w:ascii="Arial" w:hAnsi="Arial" w:eastAsia="Arial" w:cs="Arial"/>
                <w:b w:val="0"/>
                <w:bCs w:val="0"/>
                <w:i w:val="0"/>
                <w:iCs w:val="0"/>
                <w:sz w:val="15"/>
                <w:szCs w:val="15"/>
              </w:rPr>
            </w:pPr>
          </w:p>
          <w:p w:rsidR="6C52B135" w:rsidP="6C52B135" w:rsidRDefault="6C52B135" w14:paraId="06A4C044" w14:textId="74023070">
            <w:pPr>
              <w:bidi w:val="0"/>
              <w:spacing w:before="0"/>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2.6 V - 3.0 V</w:t>
            </w:r>
          </w:p>
        </w:tc>
        <w:tc>
          <w:tcPr>
            <w:tcW w:w="1350" w:type="dxa"/>
            <w:vMerge/>
            <w:tcBorders>
              <w:left w:val="single" w:color="9A9A9A" w:sz="6"/>
              <w:right w:val="single" w:color="9A9A9A" w:sz="6"/>
            </w:tcBorders>
            <w:shd w:val="clear" w:color="auto" w:fill="CFE8C8"/>
            <w:tcMar/>
            <w:vAlign w:val="top"/>
          </w:tcPr>
          <w:p w14:paraId="3ED8F419"/>
        </w:tc>
      </w:tr>
      <w:tr w:rsidR="6C52B135" w:rsidTr="6C52B135" w14:paraId="42CC36E3">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280678CD" w14:textId="75578387">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Precio estimado</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24DF7389" w14:textId="35BFDAF8">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59CE19FC" w14:textId="05E992F3">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16.00</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33C81040" w14:textId="0D878B2A">
            <w:pPr>
              <w:bidi w:val="0"/>
              <w:spacing w:before="60"/>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37.00</w:t>
            </w:r>
          </w:p>
        </w:tc>
        <w:tc>
          <w:tcPr>
            <w:tcW w:w="1410" w:type="dxa"/>
            <w:tcBorders>
              <w:top w:val="single" w:color="9A9A9A" w:sz="6"/>
              <w:left w:val="single" w:color="9A9A9A" w:sz="6"/>
              <w:bottom w:val="single" w:color="9A9A9A" w:sz="6"/>
              <w:right w:val="single" w:color="9A9A9A" w:sz="6"/>
            </w:tcBorders>
            <w:tcMar/>
            <w:vAlign w:val="top"/>
          </w:tcPr>
          <w:p w:rsidR="6C52B135" w:rsidP="6C52B135" w:rsidRDefault="6C52B135" w14:paraId="28B10B91" w14:textId="74152146">
            <w:pPr>
              <w:bidi w:val="0"/>
              <w:spacing w:before="60"/>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25.00</w:t>
            </w:r>
          </w:p>
        </w:tc>
        <w:tc>
          <w:tcPr>
            <w:tcW w:w="1350" w:type="dxa"/>
            <w:vMerge/>
            <w:tcBorders>
              <w:left w:val="single" w:color="9A9A9A" w:sz="6"/>
              <w:bottom w:val="single" w:color="9A9A9A" w:sz="6"/>
              <w:right w:val="single" w:color="9A9A9A" w:sz="6"/>
            </w:tcBorders>
            <w:shd w:val="clear" w:color="auto" w:fill="CFE8C8"/>
            <w:tcMar/>
            <w:vAlign w:val="top"/>
          </w:tcPr>
          <w:p w14:paraId="12551D5F"/>
        </w:tc>
      </w:tr>
    </w:tbl>
    <w:p w:rsidR="534CDE30" w:rsidP="6C52B135" w:rsidRDefault="534CDE30" w14:paraId="0F136304" w14:textId="21CD8AB2">
      <w:pPr>
        <w:pStyle w:val="Normal"/>
        <w:suppressLineNumbers w:val="0"/>
        <w:bidi w:val="0"/>
        <w:spacing w:before="82" w:beforeAutospacing="off" w:after="160" w:afterAutospacing="off" w:line="279" w:lineRule="auto"/>
        <w:ind w:left="0" w:right="0"/>
        <w:jc w:val="left"/>
      </w:pPr>
      <w:r w:rsidRPr="6C52B135" w:rsidR="534CDE30">
        <w:rPr>
          <w:rFonts w:ascii="Arial" w:hAnsi="Arial" w:eastAsia="Arial" w:cs="Arial"/>
          <w:b w:val="0"/>
          <w:bCs w:val="0"/>
          <w:i w:val="0"/>
          <w:iCs w:val="0"/>
          <w:caps w:val="0"/>
          <w:smallCaps w:val="0"/>
          <w:noProof w:val="0"/>
          <w:sz w:val="18"/>
          <w:szCs w:val="18"/>
          <w:lang w:val="es-ES"/>
        </w:rPr>
        <w:t>En la</w:t>
      </w:r>
      <w:r w:rsidRPr="6C52B135" w:rsidR="26AC8D82">
        <w:rPr>
          <w:rFonts w:ascii="Arial" w:hAnsi="Arial" w:eastAsia="Arial" w:cs="Arial"/>
          <w:b w:val="0"/>
          <w:bCs w:val="0"/>
          <w:i w:val="0"/>
          <w:iCs w:val="0"/>
          <w:caps w:val="0"/>
          <w:smallCaps w:val="0"/>
          <w:noProof w:val="0"/>
          <w:sz w:val="18"/>
          <w:szCs w:val="18"/>
          <w:lang w:val="es-ES"/>
        </w:rPr>
        <w:t xml:space="preserve"> tabla</w:t>
      </w:r>
      <w:r w:rsidRPr="6C52B135" w:rsidR="534CDE30">
        <w:rPr>
          <w:rFonts w:ascii="Arial" w:hAnsi="Arial" w:eastAsia="Arial" w:cs="Arial"/>
          <w:b w:val="0"/>
          <w:bCs w:val="0"/>
          <w:i w:val="0"/>
          <w:iCs w:val="0"/>
          <w:caps w:val="0"/>
          <w:smallCaps w:val="0"/>
          <w:noProof w:val="0"/>
          <w:sz w:val="18"/>
          <w:szCs w:val="18"/>
          <w:lang w:val="es-ES"/>
        </w:rPr>
        <w:t xml:space="preserve"> N°0</w:t>
      </w:r>
      <w:r w:rsidRPr="6C52B135" w:rsidR="5C3B7180">
        <w:rPr>
          <w:rFonts w:ascii="Arial" w:hAnsi="Arial" w:eastAsia="Arial" w:cs="Arial"/>
          <w:b w:val="0"/>
          <w:bCs w:val="0"/>
          <w:i w:val="0"/>
          <w:iCs w:val="0"/>
          <w:caps w:val="0"/>
          <w:smallCaps w:val="0"/>
          <w:noProof w:val="0"/>
          <w:sz w:val="18"/>
          <w:szCs w:val="18"/>
          <w:lang w:val="es-ES"/>
        </w:rPr>
        <w:t>6</w:t>
      </w:r>
      <w:r w:rsidRPr="6C52B135" w:rsidR="534CDE30">
        <w:rPr>
          <w:rFonts w:ascii="Arial" w:hAnsi="Arial" w:eastAsia="Arial" w:cs="Arial"/>
          <w:b w:val="0"/>
          <w:bCs w:val="0"/>
          <w:i w:val="0"/>
          <w:iCs w:val="0"/>
          <w:caps w:val="0"/>
          <w:smallCaps w:val="0"/>
          <w:noProof w:val="0"/>
          <w:sz w:val="18"/>
          <w:szCs w:val="18"/>
          <w:lang w:val="es-ES"/>
        </w:rPr>
        <w:t xml:space="preserve"> se muestra </w:t>
      </w:r>
      <w:r w:rsidRPr="6C52B135" w:rsidR="3A70D24D">
        <w:rPr>
          <w:rFonts w:ascii="Arial" w:hAnsi="Arial" w:eastAsia="Arial" w:cs="Arial"/>
          <w:b w:val="0"/>
          <w:bCs w:val="0"/>
          <w:i w:val="0"/>
          <w:iCs w:val="0"/>
          <w:caps w:val="0"/>
          <w:smallCaps w:val="0"/>
          <w:noProof w:val="0"/>
          <w:sz w:val="18"/>
          <w:szCs w:val="18"/>
          <w:lang w:val="es-ES"/>
        </w:rPr>
        <w:t>la selección del sensor de distancia a implementar. Fuente: Elaboración propia</w:t>
      </w:r>
    </w:p>
    <w:p w:rsidR="6C52B135" w:rsidP="6C52B135" w:rsidRDefault="6C52B135" w14:paraId="7023DAD9" w14:textId="099739C4">
      <w:pPr>
        <w:pStyle w:val="Normal"/>
        <w:suppressLineNumbers w:val="0"/>
        <w:bidi w:val="0"/>
        <w:spacing w:before="82" w:beforeAutospacing="off" w:after="160" w:afterAutospacing="off" w:line="279" w:lineRule="auto"/>
        <w:ind w:left="0" w:right="0"/>
        <w:jc w:val="left"/>
        <w:rPr>
          <w:rFonts w:ascii="Arial" w:hAnsi="Arial" w:eastAsia="Arial" w:cs="Arial"/>
          <w:b w:val="0"/>
          <w:bCs w:val="0"/>
          <w:i w:val="0"/>
          <w:iCs w:val="0"/>
          <w:caps w:val="0"/>
          <w:smallCaps w:val="0"/>
          <w:noProof w:val="0"/>
          <w:sz w:val="18"/>
          <w:szCs w:val="18"/>
          <w:lang w:val="es-ES"/>
        </w:rPr>
      </w:pPr>
    </w:p>
    <w:p w:rsidR="6C52B135" w:rsidP="6C52B135" w:rsidRDefault="6C52B135" w14:paraId="6FE7F051" w14:textId="5E039765">
      <w:pPr>
        <w:bidi w:val="0"/>
        <w:spacing w:before="82"/>
        <w:ind w:left="0"/>
        <w:rPr>
          <w:rFonts w:ascii="Arial" w:hAnsi="Arial" w:eastAsia="Arial" w:cs="Arial"/>
          <w:b w:val="0"/>
          <w:bCs w:val="0"/>
          <w:i w:val="0"/>
          <w:iCs w:val="0"/>
          <w:caps w:val="0"/>
          <w:smallCaps w:val="0"/>
          <w:noProof w:val="0"/>
          <w:color w:val="000000" w:themeColor="text1" w:themeTint="FF" w:themeShade="FF"/>
          <w:sz w:val="18"/>
          <w:szCs w:val="18"/>
          <w:lang w:val="es-ES"/>
        </w:rPr>
      </w:pPr>
    </w:p>
    <w:p w:rsidR="167E47B2" w:rsidP="6C52B135" w:rsidRDefault="167E47B2" w14:paraId="48315033" w14:textId="124AE476">
      <w:pPr>
        <w:bidi w:val="0"/>
        <w:spacing w:before="0"/>
        <w:ind w:left="0" w:right="0" w:firstLine="0"/>
        <w:jc w:val="center"/>
        <w:rPr>
          <w:rFonts w:ascii="Arial" w:hAnsi="Arial" w:eastAsia="Arial" w:cs="Arial"/>
          <w:b w:val="0"/>
          <w:bCs w:val="0"/>
          <w:i w:val="0"/>
          <w:iCs w:val="0"/>
          <w:caps w:val="0"/>
          <w:smallCaps w:val="0"/>
          <w:noProof w:val="0"/>
          <w:color w:val="000000" w:themeColor="text1" w:themeTint="FF" w:themeShade="FF"/>
          <w:sz w:val="18"/>
          <w:szCs w:val="18"/>
          <w:lang w:val="es-ES"/>
        </w:rPr>
      </w:pPr>
      <w:r w:rsidRPr="6C52B135" w:rsidR="167E47B2">
        <w:rPr>
          <w:rFonts w:ascii="Arial" w:hAnsi="Arial" w:eastAsia="Arial" w:cs="Arial"/>
          <w:b w:val="1"/>
          <w:bCs w:val="1"/>
          <w:i w:val="0"/>
          <w:iCs w:val="0"/>
          <w:caps w:val="0"/>
          <w:smallCaps w:val="0"/>
          <w:noProof w:val="0"/>
          <w:color w:val="000000" w:themeColor="text1" w:themeTint="FF" w:themeShade="FF"/>
          <w:sz w:val="18"/>
          <w:szCs w:val="18"/>
          <w:lang w:val="es-ES"/>
        </w:rPr>
        <w:t>Tabla 7. Selección del sensor infrarrojo pasivo (PIR)</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800"/>
        <w:gridCol w:w="1470"/>
        <w:gridCol w:w="1350"/>
        <w:gridCol w:w="1695"/>
        <w:gridCol w:w="1350"/>
        <w:gridCol w:w="1350"/>
      </w:tblGrid>
      <w:tr w:rsidR="6C52B135" w:rsidTr="6C52B135" w14:paraId="5A69F441">
        <w:trPr>
          <w:trHeight w:val="270"/>
        </w:trPr>
        <w:tc>
          <w:tcPr>
            <w:tcW w:w="180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53ACB8C3" w14:textId="60954108">
            <w:pPr>
              <w:bidi w:val="0"/>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Especificaciones</w:t>
            </w:r>
          </w:p>
        </w:tc>
        <w:tc>
          <w:tcPr>
            <w:tcW w:w="147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3EB12BD" w14:textId="109D53ED">
            <w:pPr>
              <w:bidi w:val="0"/>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Requerimientos</w:t>
            </w:r>
          </w:p>
        </w:tc>
        <w:tc>
          <w:tcPr>
            <w:tcW w:w="135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6C10B438" w14:textId="4F6ABA95">
            <w:pPr>
              <w:bidi w:val="0"/>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HC-SR505</w:t>
            </w:r>
          </w:p>
        </w:tc>
        <w:tc>
          <w:tcPr>
            <w:tcW w:w="16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55156B39" w14:textId="3B67AEA6">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HC-SR501</w:t>
            </w:r>
          </w:p>
        </w:tc>
        <w:tc>
          <w:tcPr>
            <w:tcW w:w="135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2FF84D09" w14:textId="34A3D06E">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AM312</w:t>
            </w:r>
          </w:p>
        </w:tc>
        <w:tc>
          <w:tcPr>
            <w:tcW w:w="135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38491D21" w14:textId="2CF351BB">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Seleccionado</w:t>
            </w:r>
          </w:p>
        </w:tc>
      </w:tr>
      <w:tr w:rsidR="6C52B135" w:rsidTr="6C52B135" w14:paraId="286BFF74">
        <w:trPr>
          <w:trHeight w:val="270"/>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428B7BFC" w14:textId="6223AFEB">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Tipo de salida</w:t>
            </w:r>
          </w:p>
        </w:tc>
        <w:tc>
          <w:tcPr>
            <w:tcW w:w="1470" w:type="dxa"/>
            <w:tcBorders>
              <w:top w:val="single" w:color="9A9A9A" w:sz="6"/>
              <w:left w:val="single" w:color="9A9A9A" w:sz="6"/>
              <w:bottom w:val="single" w:color="9A9A9A" w:sz="6"/>
              <w:right w:val="single" w:color="9A9A9A" w:sz="6"/>
            </w:tcBorders>
            <w:tcMar/>
            <w:vAlign w:val="top"/>
          </w:tcPr>
          <w:p w:rsidR="6C52B135" w:rsidP="6C52B135" w:rsidRDefault="6C52B135" w14:paraId="44E19486" w14:textId="209B317C">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02AED5BE" w14:textId="2A6C37A4">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1FFA564D" w14:textId="22DEE40E">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2D906FBA" w14:textId="3537DD20">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350" w:type="dxa"/>
            <w:vMerge w:val="restart"/>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497C6D1D" w14:textId="16B7B72A">
            <w:pPr>
              <w:bidi w:val="0"/>
              <w:spacing w:before="60"/>
              <w:ind w:left="118"/>
              <w:rPr>
                <w:rFonts w:ascii="Arial" w:hAnsi="Arial" w:eastAsia="Arial" w:cs="Arial"/>
                <w:b w:val="0"/>
                <w:bCs w:val="0"/>
                <w:i w:val="0"/>
                <w:iCs w:val="0"/>
                <w:sz w:val="15"/>
                <w:szCs w:val="15"/>
                <w:lang w:val="es-ES"/>
              </w:rPr>
            </w:pPr>
          </w:p>
          <w:p w:rsidR="6C52B135" w:rsidP="6C52B135" w:rsidRDefault="6C52B135" w14:paraId="021953D6" w14:textId="6873C8B8">
            <w:pPr>
              <w:bidi w:val="0"/>
              <w:spacing w:before="60"/>
              <w:ind w:left="118"/>
              <w:rPr>
                <w:rFonts w:ascii="Arial" w:hAnsi="Arial" w:eastAsia="Arial" w:cs="Arial"/>
                <w:b w:val="0"/>
                <w:bCs w:val="0"/>
                <w:i w:val="0"/>
                <w:iCs w:val="0"/>
                <w:sz w:val="15"/>
                <w:szCs w:val="15"/>
                <w:lang w:val="es-ES"/>
              </w:rPr>
            </w:pPr>
          </w:p>
          <w:p w:rsidR="6C52B135" w:rsidP="6C52B135" w:rsidRDefault="6C52B135" w14:paraId="3E04797D" w14:textId="1109A68C">
            <w:pPr>
              <w:pStyle w:val="Normal"/>
              <w:bidi w:val="0"/>
              <w:spacing w:before="60"/>
              <w:ind w:left="118"/>
              <w:rPr>
                <w:rFonts w:ascii="Arial" w:hAnsi="Arial" w:eastAsia="Arial" w:cs="Arial"/>
                <w:b w:val="0"/>
                <w:bCs w:val="0"/>
                <w:i w:val="0"/>
                <w:iCs w:val="0"/>
                <w:sz w:val="15"/>
                <w:szCs w:val="15"/>
                <w:lang w:val="es-ES"/>
              </w:rPr>
            </w:pPr>
          </w:p>
          <w:p w:rsidR="6C52B135" w:rsidP="6C52B135" w:rsidRDefault="6C52B135" w14:paraId="51DAACEE" w14:textId="1A0CC689">
            <w:pPr>
              <w:pStyle w:val="Normal"/>
              <w:bidi w:val="0"/>
              <w:spacing w:before="60"/>
              <w:ind w:left="118"/>
              <w:rPr>
                <w:rFonts w:ascii="Arial" w:hAnsi="Arial" w:eastAsia="Arial" w:cs="Arial"/>
                <w:b w:val="0"/>
                <w:bCs w:val="0"/>
                <w:i w:val="0"/>
                <w:iCs w:val="0"/>
                <w:sz w:val="15"/>
                <w:szCs w:val="15"/>
                <w:lang w:val="es-ES"/>
              </w:rPr>
            </w:pPr>
          </w:p>
          <w:p w:rsidR="0A3B74B7" w:rsidP="6C52B135" w:rsidRDefault="0A3B74B7" w14:paraId="3CFC27F7" w14:textId="613C424A">
            <w:pPr>
              <w:bidi w:val="0"/>
              <w:spacing w:before="156"/>
              <w:ind w:left="0"/>
              <w:rPr>
                <w:rFonts w:ascii="Arial" w:hAnsi="Arial" w:eastAsia="Arial" w:cs="Arial"/>
                <w:b w:val="0"/>
                <w:bCs w:val="0"/>
                <w:i w:val="0"/>
                <w:iCs w:val="0"/>
                <w:sz w:val="15"/>
                <w:szCs w:val="15"/>
              </w:rPr>
            </w:pPr>
            <w:r w:rsidRPr="6C52B135" w:rsidR="0A3B74B7">
              <w:rPr>
                <w:rFonts w:ascii="Arial" w:hAnsi="Arial" w:eastAsia="Arial" w:cs="Arial"/>
                <w:b w:val="0"/>
                <w:bCs w:val="0"/>
                <w:i w:val="0"/>
                <w:iCs w:val="0"/>
                <w:sz w:val="15"/>
                <w:szCs w:val="15"/>
                <w:lang w:val="es-ES"/>
              </w:rPr>
              <w:t xml:space="preserve"> HC-SR505</w:t>
            </w:r>
          </w:p>
        </w:tc>
      </w:tr>
      <w:tr w:rsidR="6C52B135" w:rsidTr="6C52B135" w14:paraId="6D34F65C">
        <w:trPr>
          <w:trHeight w:val="465"/>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384DFC14" w14:textId="6D5E84F0">
            <w:pPr>
              <w:bidi w:val="0"/>
              <w:spacing w:before="60" w:line="266" w:lineRule="auto"/>
              <w:ind w:left="119" w:right="234"/>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Rango de medición máx.</w:t>
            </w:r>
          </w:p>
        </w:tc>
        <w:tc>
          <w:tcPr>
            <w:tcW w:w="1470" w:type="dxa"/>
            <w:tcBorders>
              <w:top w:val="single" w:color="9A9A9A" w:sz="6"/>
              <w:left w:val="single" w:color="9A9A9A" w:sz="6"/>
              <w:bottom w:val="single" w:color="9A9A9A" w:sz="6"/>
              <w:right w:val="single" w:color="9A9A9A" w:sz="6"/>
            </w:tcBorders>
            <w:tcMar/>
            <w:vAlign w:val="top"/>
          </w:tcPr>
          <w:p w:rsidR="6C52B135" w:rsidP="6C52B135" w:rsidRDefault="6C52B135" w14:paraId="101DCA49" w14:textId="77A7453E">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Mayor a 2 m</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00DD4B1E" w14:textId="01C50B4C">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 m</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2CA34E5C" w14:textId="128D714B">
            <w:pPr>
              <w:bidi w:val="0"/>
              <w:spacing w:before="60" w:line="266" w:lineRule="auto"/>
              <w:ind w:left="118" w:right="131"/>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Ajustable de 3 m a 7 m</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425DA28B" w14:textId="52C66A0A">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5 m</w:t>
            </w:r>
          </w:p>
        </w:tc>
        <w:tc>
          <w:tcPr>
            <w:tcW w:w="1350" w:type="dxa"/>
            <w:vMerge/>
            <w:tcBorders>
              <w:left w:val="single" w:color="9A9A9A" w:sz="6"/>
              <w:right w:val="single" w:color="9A9A9A" w:sz="6"/>
            </w:tcBorders>
            <w:shd w:val="clear" w:color="auto" w:fill="CFE8C8"/>
            <w:tcMar/>
            <w:vAlign w:val="top"/>
          </w:tcPr>
          <w:p w14:paraId="43131BE1"/>
        </w:tc>
      </w:tr>
      <w:tr w:rsidR="6C52B135" w:rsidTr="6C52B135" w14:paraId="7EB08592">
        <w:trPr>
          <w:trHeight w:val="465"/>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748121D1" w14:textId="2E3D8116">
            <w:pPr>
              <w:bidi w:val="0"/>
              <w:spacing w:before="60" w:line="266" w:lineRule="auto"/>
              <w:ind w:left="119" w:right="260"/>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Ajustabilidad (retardo)</w:t>
            </w:r>
          </w:p>
        </w:tc>
        <w:tc>
          <w:tcPr>
            <w:tcW w:w="1470" w:type="dxa"/>
            <w:tcBorders>
              <w:top w:val="single" w:color="9A9A9A" w:sz="6"/>
              <w:left w:val="single" w:color="9A9A9A" w:sz="6"/>
              <w:bottom w:val="single" w:color="9A9A9A" w:sz="6"/>
              <w:right w:val="single" w:color="9A9A9A" w:sz="6"/>
            </w:tcBorders>
            <w:tcMar/>
            <w:vAlign w:val="top"/>
          </w:tcPr>
          <w:p w:rsidR="6C52B135" w:rsidP="6C52B135" w:rsidRDefault="6C52B135" w14:paraId="190B46D8" w14:textId="7BD1F357">
            <w:pPr>
              <w:bidi w:val="0"/>
              <w:spacing w:before="156"/>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Bajo (&lt; 10 s)</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3A7FA789" w14:textId="0697E7E7">
            <w:pPr>
              <w:bidi w:val="0"/>
              <w:spacing w:before="60" w:line="266" w:lineRule="auto"/>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Fijo - 8 s ± 30 % (hasta 10.4 s)</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76700235" w14:textId="0B2DEBC1">
            <w:pPr>
              <w:bidi w:val="0"/>
              <w:spacing w:before="60" w:line="266" w:lineRule="auto"/>
              <w:ind w:left="118" w:right="261"/>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Ajustable - 3 s a 5 min</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03D6C424" w14:textId="4C304394">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Fijo - 2 s</w:t>
            </w:r>
          </w:p>
        </w:tc>
        <w:tc>
          <w:tcPr>
            <w:tcW w:w="1350" w:type="dxa"/>
            <w:vMerge/>
            <w:tcBorders>
              <w:left w:val="single" w:color="9A9A9A" w:sz="6"/>
              <w:right w:val="single" w:color="9A9A9A" w:sz="6"/>
            </w:tcBorders>
            <w:shd w:val="clear" w:color="auto" w:fill="CFE8C8"/>
            <w:tcMar/>
            <w:vAlign w:val="top"/>
          </w:tcPr>
          <w:p w14:paraId="2DFE5A44"/>
        </w:tc>
      </w:tr>
      <w:tr w:rsidR="6C52B135" w:rsidTr="6C52B135" w14:paraId="632D3E24">
        <w:trPr>
          <w:trHeight w:val="270"/>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2499630A" w14:textId="6AC481AF">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Voltaje de operación</w:t>
            </w:r>
          </w:p>
        </w:tc>
        <w:tc>
          <w:tcPr>
            <w:tcW w:w="1470" w:type="dxa"/>
            <w:tcBorders>
              <w:top w:val="single" w:color="9A9A9A" w:sz="6"/>
              <w:left w:val="single" w:color="9A9A9A" w:sz="6"/>
              <w:bottom w:val="single" w:color="9A9A9A" w:sz="6"/>
              <w:right w:val="single" w:color="9A9A9A" w:sz="6"/>
            </w:tcBorders>
            <w:tcMar/>
            <w:vAlign w:val="top"/>
          </w:tcPr>
          <w:p w:rsidR="6C52B135" w:rsidP="6C52B135" w:rsidRDefault="6C52B135" w14:paraId="6E72834A" w14:textId="48851095">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3.3 V / 5 V</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7B0830C2" w14:textId="3123CF76">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4.5 V - 20 V</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4C2A337F" w14:textId="3C4F1959">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4.5 V - 20 V</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4B9BB8A6" w14:textId="125C3C5A">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2.7 V - 12 V</w:t>
            </w:r>
          </w:p>
        </w:tc>
        <w:tc>
          <w:tcPr>
            <w:tcW w:w="1350" w:type="dxa"/>
            <w:vMerge/>
            <w:tcBorders>
              <w:left w:val="single" w:color="9A9A9A" w:sz="6"/>
              <w:right w:val="single" w:color="9A9A9A" w:sz="6"/>
            </w:tcBorders>
            <w:shd w:val="clear" w:color="auto" w:fill="CFE8C8"/>
            <w:tcMar/>
            <w:vAlign w:val="top"/>
          </w:tcPr>
          <w:p w14:paraId="53F0D8B7"/>
        </w:tc>
      </w:tr>
      <w:tr w:rsidR="6C52B135" w:rsidTr="6C52B135" w14:paraId="51680C75">
        <w:trPr>
          <w:trHeight w:val="270"/>
        </w:trPr>
        <w:tc>
          <w:tcPr>
            <w:tcW w:w="1800" w:type="dxa"/>
            <w:tcBorders>
              <w:top w:val="single" w:color="9A9A9A" w:sz="6"/>
              <w:left w:val="single" w:color="9A9A9A" w:sz="6"/>
              <w:bottom w:val="single" w:color="9A9A9A" w:sz="6"/>
              <w:right w:val="single" w:color="9A9A9A" w:sz="6"/>
            </w:tcBorders>
            <w:tcMar/>
            <w:vAlign w:val="top"/>
          </w:tcPr>
          <w:p w:rsidR="6C52B135" w:rsidP="6C52B135" w:rsidRDefault="6C52B135" w14:paraId="727C2F6D" w14:textId="541F481D">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Precio estimado</w:t>
            </w:r>
          </w:p>
        </w:tc>
        <w:tc>
          <w:tcPr>
            <w:tcW w:w="1470" w:type="dxa"/>
            <w:tcBorders>
              <w:top w:val="single" w:color="9A9A9A" w:sz="6"/>
              <w:left w:val="single" w:color="9A9A9A" w:sz="6"/>
              <w:bottom w:val="single" w:color="9A9A9A" w:sz="6"/>
              <w:right w:val="single" w:color="9A9A9A" w:sz="6"/>
            </w:tcBorders>
            <w:tcMar/>
            <w:vAlign w:val="top"/>
          </w:tcPr>
          <w:p w:rsidR="6C52B135" w:rsidP="6C52B135" w:rsidRDefault="6C52B135" w14:paraId="54AAB7CE" w14:textId="545464A2">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189E6212" w14:textId="3762AABF">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6.50</w:t>
            </w:r>
          </w:p>
        </w:tc>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005EA88F" w14:textId="18270CF0">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7.50</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528E9AE6" w14:textId="05956BE2">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10.00</w:t>
            </w:r>
          </w:p>
        </w:tc>
        <w:tc>
          <w:tcPr>
            <w:tcW w:w="1350" w:type="dxa"/>
            <w:vMerge/>
            <w:tcBorders>
              <w:left w:val="single" w:color="9A9A9A" w:sz="6"/>
              <w:bottom w:val="single" w:color="9A9A9A" w:sz="6"/>
              <w:right w:val="single" w:color="9A9A9A" w:sz="6"/>
            </w:tcBorders>
            <w:shd w:val="clear" w:color="auto" w:fill="CFE8C8"/>
            <w:tcMar/>
            <w:vAlign w:val="top"/>
          </w:tcPr>
          <w:p w14:paraId="468EA377"/>
        </w:tc>
      </w:tr>
    </w:tbl>
    <w:p w:rsidR="2726248F" w:rsidP="6C52B135" w:rsidRDefault="2726248F" w14:paraId="78794480" w14:textId="73CADAEB">
      <w:pPr>
        <w:pStyle w:val="Normal"/>
        <w:suppressLineNumbers w:val="0"/>
        <w:bidi w:val="0"/>
        <w:spacing w:before="60" w:beforeAutospacing="off" w:after="0" w:afterAutospacing="off" w:line="279" w:lineRule="auto"/>
        <w:ind w:left="119" w:right="0"/>
        <w:jc w:val="left"/>
        <w:rPr>
          <w:rFonts w:ascii="Arial" w:hAnsi="Arial" w:eastAsia="Arial" w:cs="Arial"/>
          <w:b w:val="0"/>
          <w:bCs w:val="0"/>
          <w:i w:val="0"/>
          <w:iCs w:val="0"/>
          <w:caps w:val="0"/>
          <w:smallCaps w:val="0"/>
          <w:noProof w:val="0"/>
          <w:sz w:val="18"/>
          <w:szCs w:val="18"/>
          <w:lang w:val="es-ES"/>
        </w:rPr>
      </w:pPr>
      <w:r w:rsidRPr="6C52B135" w:rsidR="2726248F">
        <w:rPr>
          <w:rFonts w:ascii="Arial" w:hAnsi="Arial" w:eastAsia="Arial" w:cs="Arial"/>
          <w:b w:val="0"/>
          <w:bCs w:val="0"/>
          <w:i w:val="0"/>
          <w:iCs w:val="0"/>
          <w:caps w:val="0"/>
          <w:smallCaps w:val="0"/>
          <w:noProof w:val="0"/>
          <w:sz w:val="18"/>
          <w:szCs w:val="18"/>
          <w:lang w:val="es-ES"/>
        </w:rPr>
        <w:t xml:space="preserve">En la </w:t>
      </w:r>
      <w:r w:rsidRPr="6C52B135" w:rsidR="0087894E">
        <w:rPr>
          <w:rFonts w:ascii="Arial" w:hAnsi="Arial" w:eastAsia="Arial" w:cs="Arial"/>
          <w:b w:val="0"/>
          <w:bCs w:val="0"/>
          <w:i w:val="0"/>
          <w:iCs w:val="0"/>
          <w:caps w:val="0"/>
          <w:smallCaps w:val="0"/>
          <w:noProof w:val="0"/>
          <w:sz w:val="18"/>
          <w:szCs w:val="18"/>
          <w:lang w:val="es-ES"/>
        </w:rPr>
        <w:t>tabla</w:t>
      </w:r>
      <w:r w:rsidRPr="6C52B135" w:rsidR="2726248F">
        <w:rPr>
          <w:rFonts w:ascii="Arial" w:hAnsi="Arial" w:eastAsia="Arial" w:cs="Arial"/>
          <w:b w:val="0"/>
          <w:bCs w:val="0"/>
          <w:i w:val="0"/>
          <w:iCs w:val="0"/>
          <w:caps w:val="0"/>
          <w:smallCaps w:val="0"/>
          <w:noProof w:val="0"/>
          <w:sz w:val="18"/>
          <w:szCs w:val="18"/>
          <w:lang w:val="es-ES"/>
        </w:rPr>
        <w:t xml:space="preserve"> N°0</w:t>
      </w:r>
      <w:r w:rsidRPr="6C52B135" w:rsidR="216A4E9A">
        <w:rPr>
          <w:rFonts w:ascii="Arial" w:hAnsi="Arial" w:eastAsia="Arial" w:cs="Arial"/>
          <w:b w:val="0"/>
          <w:bCs w:val="0"/>
          <w:i w:val="0"/>
          <w:iCs w:val="0"/>
          <w:caps w:val="0"/>
          <w:smallCaps w:val="0"/>
          <w:noProof w:val="0"/>
          <w:sz w:val="18"/>
          <w:szCs w:val="18"/>
          <w:lang w:val="es-ES"/>
        </w:rPr>
        <w:t>7</w:t>
      </w:r>
      <w:r w:rsidRPr="6C52B135" w:rsidR="2726248F">
        <w:rPr>
          <w:rFonts w:ascii="Arial" w:hAnsi="Arial" w:eastAsia="Arial" w:cs="Arial"/>
          <w:b w:val="0"/>
          <w:bCs w:val="0"/>
          <w:i w:val="0"/>
          <w:iCs w:val="0"/>
          <w:caps w:val="0"/>
          <w:smallCaps w:val="0"/>
          <w:noProof w:val="0"/>
          <w:sz w:val="18"/>
          <w:szCs w:val="18"/>
          <w:lang w:val="es-ES"/>
        </w:rPr>
        <w:t xml:space="preserve"> se muestra </w:t>
      </w:r>
      <w:r w:rsidRPr="6C52B135" w:rsidR="62AA1F08">
        <w:rPr>
          <w:rFonts w:ascii="Arial" w:hAnsi="Arial" w:eastAsia="Arial" w:cs="Arial"/>
          <w:b w:val="0"/>
          <w:bCs w:val="0"/>
          <w:i w:val="0"/>
          <w:iCs w:val="0"/>
          <w:caps w:val="0"/>
          <w:smallCaps w:val="0"/>
          <w:noProof w:val="0"/>
          <w:sz w:val="18"/>
          <w:szCs w:val="18"/>
          <w:lang w:val="es-ES"/>
        </w:rPr>
        <w:t xml:space="preserve">la elección del sensor infrarrojo a usar. </w:t>
      </w:r>
      <w:r w:rsidRPr="6C52B135" w:rsidR="214077F6">
        <w:rPr>
          <w:rFonts w:ascii="Arial" w:hAnsi="Arial" w:eastAsia="Arial" w:cs="Arial"/>
          <w:b w:val="0"/>
          <w:bCs w:val="0"/>
          <w:i w:val="0"/>
          <w:iCs w:val="0"/>
          <w:caps w:val="0"/>
          <w:smallCaps w:val="0"/>
          <w:noProof w:val="0"/>
          <w:sz w:val="18"/>
          <w:szCs w:val="18"/>
          <w:lang w:val="es-ES"/>
        </w:rPr>
        <w:t xml:space="preserve">  </w:t>
      </w:r>
      <w:r w:rsidRPr="6C52B135" w:rsidR="62AA1F08">
        <w:rPr>
          <w:rFonts w:ascii="Arial" w:hAnsi="Arial" w:eastAsia="Arial" w:cs="Arial"/>
          <w:b w:val="0"/>
          <w:bCs w:val="0"/>
          <w:i w:val="0"/>
          <w:iCs w:val="0"/>
          <w:caps w:val="0"/>
          <w:smallCaps w:val="0"/>
          <w:noProof w:val="0"/>
          <w:sz w:val="18"/>
          <w:szCs w:val="18"/>
          <w:lang w:val="es-ES"/>
        </w:rPr>
        <w:t>Fuente</w:t>
      </w:r>
      <w:r w:rsidRPr="6C52B135" w:rsidR="19261F1D">
        <w:rPr>
          <w:rFonts w:ascii="Arial" w:hAnsi="Arial" w:eastAsia="Arial" w:cs="Arial"/>
          <w:b w:val="0"/>
          <w:bCs w:val="0"/>
          <w:i w:val="0"/>
          <w:iCs w:val="0"/>
          <w:caps w:val="0"/>
          <w:smallCaps w:val="0"/>
          <w:noProof w:val="0"/>
          <w:sz w:val="18"/>
          <w:szCs w:val="18"/>
          <w:lang w:val="es-ES"/>
        </w:rPr>
        <w:t>:</w:t>
      </w:r>
      <w:r w:rsidRPr="6C52B135" w:rsidR="363FFE2A">
        <w:rPr>
          <w:rFonts w:ascii="Arial" w:hAnsi="Arial" w:eastAsia="Arial" w:cs="Arial"/>
          <w:b w:val="0"/>
          <w:bCs w:val="0"/>
          <w:i w:val="0"/>
          <w:iCs w:val="0"/>
          <w:caps w:val="0"/>
          <w:smallCaps w:val="0"/>
          <w:noProof w:val="0"/>
          <w:sz w:val="18"/>
          <w:szCs w:val="18"/>
          <w:lang w:val="es-ES"/>
        </w:rPr>
        <w:t xml:space="preserve"> </w:t>
      </w:r>
      <w:r w:rsidRPr="6C52B135" w:rsidR="19261F1D">
        <w:rPr>
          <w:rFonts w:ascii="Arial" w:hAnsi="Arial" w:eastAsia="Arial" w:cs="Arial"/>
          <w:b w:val="0"/>
          <w:bCs w:val="0"/>
          <w:i w:val="0"/>
          <w:iCs w:val="0"/>
          <w:caps w:val="0"/>
          <w:smallCaps w:val="0"/>
          <w:noProof w:val="0"/>
          <w:sz w:val="18"/>
          <w:szCs w:val="18"/>
          <w:lang w:val="es-ES"/>
        </w:rPr>
        <w:t>elaboración</w:t>
      </w:r>
      <w:r w:rsidRPr="6C52B135" w:rsidR="19261F1D">
        <w:rPr>
          <w:rFonts w:ascii="Arial" w:hAnsi="Arial" w:eastAsia="Arial" w:cs="Arial"/>
          <w:b w:val="0"/>
          <w:bCs w:val="0"/>
          <w:i w:val="0"/>
          <w:iCs w:val="0"/>
          <w:caps w:val="0"/>
          <w:smallCaps w:val="0"/>
          <w:noProof w:val="0"/>
          <w:sz w:val="18"/>
          <w:szCs w:val="18"/>
          <w:lang w:val="es-ES"/>
        </w:rPr>
        <w:t xml:space="preserve"> propia</w:t>
      </w:r>
    </w:p>
    <w:p w:rsidR="6C52B135" w:rsidP="6C52B135" w:rsidRDefault="6C52B135" w14:paraId="100A53AE" w14:textId="47E28DDA">
      <w:pPr>
        <w:pStyle w:val="Normal"/>
        <w:suppressLineNumbers w:val="0"/>
        <w:bidi w:val="0"/>
        <w:spacing w:before="240" w:beforeAutospacing="off" w:after="240" w:afterAutospacing="off" w:line="279" w:lineRule="auto"/>
        <w:ind w:left="0" w:right="0"/>
        <w:jc w:val="left"/>
        <w:rPr>
          <w:rFonts w:ascii="Open Sans" w:hAnsi="Open Sans" w:eastAsia="Open Sans" w:cs="Open Sans"/>
          <w:noProof w:val="0"/>
          <w:sz w:val="24"/>
          <w:szCs w:val="24"/>
          <w:lang w:val="es-ES"/>
        </w:rPr>
      </w:pPr>
    </w:p>
    <w:p w:rsidR="6C52B135" w:rsidP="6C52B135" w:rsidRDefault="6C52B135" w14:paraId="21D7066C" w14:textId="340893CA">
      <w:pPr>
        <w:pStyle w:val="Normal"/>
        <w:suppressLineNumbers w:val="0"/>
        <w:bidi w:val="0"/>
        <w:spacing w:before="240" w:beforeAutospacing="off" w:after="240" w:afterAutospacing="off" w:line="279" w:lineRule="auto"/>
        <w:ind w:left="0" w:right="0"/>
        <w:jc w:val="left"/>
        <w:rPr>
          <w:rFonts w:ascii="Open Sans" w:hAnsi="Open Sans" w:eastAsia="Open Sans" w:cs="Open Sans"/>
          <w:noProof w:val="0"/>
          <w:sz w:val="24"/>
          <w:szCs w:val="24"/>
          <w:lang w:val="es-ES"/>
        </w:rPr>
      </w:pPr>
    </w:p>
    <w:p w:rsidR="6C52B135" w:rsidP="6C52B135" w:rsidRDefault="6C52B135" w14:paraId="3E46A40F" w14:textId="5E59D904">
      <w:pPr>
        <w:pStyle w:val="Normal"/>
        <w:spacing w:before="240" w:beforeAutospacing="off" w:after="240" w:afterAutospacing="off"/>
        <w:rPr>
          <w:rFonts w:ascii="Open Sans" w:hAnsi="Open Sans" w:eastAsia="Open Sans" w:cs="Open Sans"/>
          <w:noProof w:val="0"/>
          <w:sz w:val="24"/>
          <w:szCs w:val="24"/>
          <w:lang w:val="es-ES"/>
        </w:rPr>
      </w:pPr>
    </w:p>
    <w:p w:rsidR="6C52B135" w:rsidP="6C52B135" w:rsidRDefault="6C52B135" w14:paraId="1A725903" w14:textId="22B5DE34">
      <w:pPr>
        <w:pStyle w:val="Normal"/>
        <w:spacing w:before="240" w:beforeAutospacing="off" w:after="240" w:afterAutospacing="off"/>
        <w:rPr>
          <w:rFonts w:ascii="Open Sans" w:hAnsi="Open Sans" w:eastAsia="Open Sans" w:cs="Open Sans"/>
          <w:noProof w:val="0"/>
          <w:sz w:val="24"/>
          <w:szCs w:val="24"/>
          <w:lang w:val="es-ES"/>
        </w:rPr>
      </w:pPr>
    </w:p>
    <w:p w:rsidR="6C52B135" w:rsidP="6C52B135" w:rsidRDefault="6C52B135" w14:paraId="659BAF57" w14:textId="60CE5FE9">
      <w:pPr>
        <w:pStyle w:val="Normal"/>
        <w:spacing w:before="240" w:beforeAutospacing="off" w:after="240" w:afterAutospacing="off"/>
        <w:rPr>
          <w:rFonts w:ascii="Open Sans" w:hAnsi="Open Sans" w:eastAsia="Open Sans" w:cs="Open Sans"/>
          <w:noProof w:val="0"/>
          <w:sz w:val="24"/>
          <w:szCs w:val="24"/>
          <w:lang w:val="es-ES"/>
        </w:rPr>
      </w:pPr>
    </w:p>
    <w:p w:rsidR="6C52B135" w:rsidP="6C52B135" w:rsidRDefault="6C52B135" w14:paraId="156F3552" w14:textId="3056142A">
      <w:pPr>
        <w:pStyle w:val="Normal"/>
        <w:suppressLineNumbers w:val="0"/>
        <w:bidi w:val="0"/>
        <w:spacing w:before="240" w:beforeAutospacing="off" w:after="240" w:afterAutospacing="off" w:line="279" w:lineRule="auto"/>
        <w:ind w:left="0" w:right="0"/>
        <w:jc w:val="left"/>
        <w:rPr>
          <w:rFonts w:ascii="Open Sans" w:hAnsi="Open Sans" w:eastAsia="Open Sans" w:cs="Open Sans"/>
          <w:noProof w:val="0"/>
          <w:sz w:val="24"/>
          <w:szCs w:val="24"/>
          <w:lang w:val="es-ES"/>
        </w:rPr>
      </w:pPr>
    </w:p>
    <w:p w:rsidR="6C52B135" w:rsidP="6C52B135" w:rsidRDefault="6C52B135" w14:paraId="0B4235F1" w14:textId="02CE580E">
      <w:pPr>
        <w:pStyle w:val="Normal"/>
        <w:suppressLineNumbers w:val="0"/>
        <w:bidi w:val="0"/>
        <w:spacing w:before="240" w:beforeAutospacing="off" w:after="240" w:afterAutospacing="off" w:line="279" w:lineRule="auto"/>
        <w:ind w:left="0" w:right="0"/>
        <w:jc w:val="left"/>
        <w:rPr>
          <w:rFonts w:ascii="Open Sans" w:hAnsi="Open Sans" w:eastAsia="Open Sans" w:cs="Open Sans"/>
          <w:noProof w:val="0"/>
          <w:sz w:val="24"/>
          <w:szCs w:val="24"/>
          <w:lang w:val="es-ES"/>
        </w:rPr>
      </w:pPr>
    </w:p>
    <w:p w:rsidR="4883DBAB" w:rsidP="6C52B135" w:rsidRDefault="4883DBAB" w14:paraId="2B959DA4" w14:textId="68471A1E">
      <w:pPr>
        <w:bidi w:val="0"/>
        <w:spacing w:before="67"/>
        <w:ind w:left="0" w:right="0" w:firstLine="0"/>
        <w:jc w:val="center"/>
        <w:rPr>
          <w:rFonts w:ascii="Arial" w:hAnsi="Arial" w:eastAsia="Arial" w:cs="Arial"/>
          <w:b w:val="0"/>
          <w:bCs w:val="0"/>
          <w:i w:val="0"/>
          <w:iCs w:val="0"/>
          <w:caps w:val="0"/>
          <w:smallCaps w:val="0"/>
          <w:noProof w:val="0"/>
          <w:color w:val="000000" w:themeColor="text1" w:themeTint="FF" w:themeShade="FF"/>
          <w:sz w:val="18"/>
          <w:szCs w:val="18"/>
          <w:lang w:val="es-ES"/>
        </w:rPr>
      </w:pPr>
      <w:r w:rsidRPr="6C52B135" w:rsidR="4883DBAB">
        <w:rPr>
          <w:rFonts w:ascii="Arial" w:hAnsi="Arial" w:eastAsia="Arial" w:cs="Arial"/>
          <w:b w:val="1"/>
          <w:bCs w:val="1"/>
          <w:i w:val="0"/>
          <w:iCs w:val="0"/>
          <w:caps w:val="0"/>
          <w:smallCaps w:val="0"/>
          <w:noProof w:val="0"/>
          <w:color w:val="000000" w:themeColor="text1" w:themeTint="FF" w:themeShade="FF"/>
          <w:sz w:val="18"/>
          <w:szCs w:val="18"/>
          <w:lang w:val="es-ES"/>
        </w:rPr>
        <w:t>Tabla 8. Selección del sensor ultrasónico</w:t>
      </w:r>
    </w:p>
    <w:p w:rsidR="6C52B135" w:rsidP="6C52B135" w:rsidRDefault="6C52B135" w14:paraId="3D0EB104" w14:textId="39CEFFD0">
      <w:pPr>
        <w:bidi w:val="0"/>
        <w:ind w:left="0"/>
        <w:rPr>
          <w:rFonts w:ascii="Arial" w:hAnsi="Arial" w:eastAsia="Arial" w:cs="Arial"/>
          <w:b w:val="0"/>
          <w:bCs w:val="0"/>
          <w:i w:val="0"/>
          <w:iCs w:val="0"/>
          <w:caps w:val="0"/>
          <w:smallCaps w:val="0"/>
          <w:noProof w:val="0"/>
          <w:color w:val="000000" w:themeColor="text1" w:themeTint="FF" w:themeShade="FF"/>
          <w:sz w:val="12"/>
          <w:szCs w:val="12"/>
          <w:lang w:val="es-ES"/>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695"/>
        <w:gridCol w:w="1635"/>
        <w:gridCol w:w="1350"/>
        <w:gridCol w:w="1530"/>
        <w:gridCol w:w="1423"/>
        <w:gridCol w:w="1415"/>
      </w:tblGrid>
      <w:tr w:rsidR="6C52B135" w:rsidTr="6C52B135" w14:paraId="69B2A3EF">
        <w:trPr>
          <w:trHeight w:val="270"/>
        </w:trPr>
        <w:tc>
          <w:tcPr>
            <w:tcW w:w="16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451EE0B2" w14:textId="600F310C">
            <w:pPr>
              <w:bidi w:val="0"/>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Especificaciones</w:t>
            </w:r>
          </w:p>
        </w:tc>
        <w:tc>
          <w:tcPr>
            <w:tcW w:w="163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6162D724" w14:textId="53A660BE">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Requerimientos</w:t>
            </w:r>
          </w:p>
        </w:tc>
        <w:tc>
          <w:tcPr>
            <w:tcW w:w="135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0618507E" w14:textId="558D61EE">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HC-SR04</w:t>
            </w:r>
          </w:p>
        </w:tc>
        <w:tc>
          <w:tcPr>
            <w:tcW w:w="1530"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3DDF30EA" w14:textId="3CF35E05">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US-100</w:t>
            </w:r>
          </w:p>
        </w:tc>
        <w:tc>
          <w:tcPr>
            <w:tcW w:w="1423"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16C700E7" w14:textId="228973DF">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JSN-SR04T</w:t>
            </w:r>
          </w:p>
        </w:tc>
        <w:tc>
          <w:tcPr>
            <w:tcW w:w="141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05A86AE7" w14:textId="262E4B0E">
            <w:pPr>
              <w:bidi w:val="0"/>
              <w:spacing w:before="60"/>
              <w:ind w:left="117"/>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Seleccionado</w:t>
            </w:r>
          </w:p>
        </w:tc>
      </w:tr>
      <w:tr w:rsidR="6C52B135" w:rsidTr="6C52B135" w14:paraId="57E346F9">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4ABB82DE" w14:textId="44A967A5">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Tipo de salida</w:t>
            </w:r>
          </w:p>
        </w:tc>
        <w:tc>
          <w:tcPr>
            <w:tcW w:w="1635" w:type="dxa"/>
            <w:tcBorders>
              <w:top w:val="single" w:color="9A9A9A" w:sz="6"/>
              <w:left w:val="single" w:color="9A9A9A" w:sz="6"/>
              <w:bottom w:val="single" w:color="9A9A9A" w:sz="6"/>
              <w:right w:val="single" w:color="9A9A9A" w:sz="6"/>
            </w:tcBorders>
            <w:tcMar/>
            <w:vAlign w:val="top"/>
          </w:tcPr>
          <w:p w:rsidR="6C52B135" w:rsidP="6C52B135" w:rsidRDefault="6C52B135" w14:paraId="63FCD960" w14:textId="3713DCD1">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2D70EC88" w14:textId="54783ACF">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61251C7A" w14:textId="6CA2C3C6">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423" w:type="dxa"/>
            <w:tcBorders>
              <w:top w:val="single" w:color="9A9A9A" w:sz="6"/>
              <w:left w:val="single" w:color="9A9A9A" w:sz="6"/>
              <w:bottom w:val="single" w:color="9A9A9A" w:sz="6"/>
              <w:right w:val="single" w:color="9A9A9A" w:sz="6"/>
            </w:tcBorders>
            <w:tcMar/>
            <w:vAlign w:val="top"/>
          </w:tcPr>
          <w:p w:rsidR="6C52B135" w:rsidP="6C52B135" w:rsidRDefault="6C52B135" w14:paraId="7FCD80FA" w14:textId="46ADC65A">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Digital</w:t>
            </w:r>
          </w:p>
        </w:tc>
        <w:tc>
          <w:tcPr>
            <w:tcW w:w="1415" w:type="dxa"/>
            <w:vMerge w:val="restart"/>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043162A9" w14:textId="55B6568E">
            <w:pPr>
              <w:bidi w:val="0"/>
              <w:spacing w:before="60"/>
              <w:ind w:left="0"/>
              <w:rPr>
                <w:rFonts w:ascii="Arial" w:hAnsi="Arial" w:eastAsia="Arial" w:cs="Arial"/>
                <w:b w:val="0"/>
                <w:bCs w:val="0"/>
                <w:i w:val="0"/>
                <w:iCs w:val="0"/>
                <w:sz w:val="15"/>
                <w:szCs w:val="15"/>
                <w:lang w:val="es-ES"/>
              </w:rPr>
            </w:pPr>
          </w:p>
          <w:p w:rsidR="6C52B135" w:rsidP="6C52B135" w:rsidRDefault="6C52B135" w14:paraId="18C6E207" w14:textId="5E7F7993">
            <w:pPr>
              <w:bidi w:val="0"/>
              <w:spacing w:before="79"/>
              <w:ind w:left="0"/>
              <w:rPr>
                <w:rFonts w:ascii="Arial" w:hAnsi="Arial" w:eastAsia="Arial" w:cs="Arial"/>
                <w:b w:val="0"/>
                <w:bCs w:val="0"/>
                <w:i w:val="0"/>
                <w:iCs w:val="0"/>
                <w:sz w:val="15"/>
                <w:szCs w:val="15"/>
              </w:rPr>
            </w:pPr>
          </w:p>
          <w:p w:rsidR="6C52B135" w:rsidP="6C52B135" w:rsidRDefault="6C52B135" w14:paraId="01892A5C" w14:textId="3078FB5B">
            <w:pPr>
              <w:bidi w:val="0"/>
              <w:spacing w:before="79"/>
              <w:ind w:left="0"/>
              <w:rPr>
                <w:rFonts w:ascii="Arial" w:hAnsi="Arial" w:eastAsia="Arial" w:cs="Arial"/>
                <w:b w:val="0"/>
                <w:bCs w:val="0"/>
                <w:i w:val="0"/>
                <w:iCs w:val="0"/>
                <w:sz w:val="15"/>
                <w:szCs w:val="15"/>
              </w:rPr>
            </w:pPr>
          </w:p>
          <w:p w:rsidR="6C52B135" w:rsidP="6C52B135" w:rsidRDefault="6C52B135" w14:paraId="4ED7A74A" w14:textId="1515BCC9">
            <w:pPr>
              <w:bidi w:val="0"/>
              <w:spacing w:before="79"/>
              <w:ind w:left="0"/>
              <w:rPr>
                <w:rFonts w:ascii="Arial" w:hAnsi="Arial" w:eastAsia="Arial" w:cs="Arial"/>
                <w:b w:val="0"/>
                <w:bCs w:val="0"/>
                <w:i w:val="0"/>
                <w:iCs w:val="0"/>
                <w:sz w:val="15"/>
                <w:szCs w:val="15"/>
              </w:rPr>
            </w:pPr>
          </w:p>
          <w:p w:rsidR="6C52B135" w:rsidP="6C52B135" w:rsidRDefault="6C52B135" w14:paraId="51ADF838" w14:textId="0928CCCE">
            <w:pPr>
              <w:bidi w:val="0"/>
              <w:spacing w:before="79"/>
              <w:ind w:left="0"/>
              <w:rPr>
                <w:rFonts w:ascii="Arial" w:hAnsi="Arial" w:eastAsia="Arial" w:cs="Arial"/>
                <w:b w:val="0"/>
                <w:bCs w:val="0"/>
                <w:i w:val="0"/>
                <w:iCs w:val="0"/>
                <w:sz w:val="15"/>
                <w:szCs w:val="15"/>
              </w:rPr>
            </w:pPr>
          </w:p>
          <w:p w:rsidR="6C52B135" w:rsidP="6C52B135" w:rsidRDefault="6C52B135" w14:paraId="76499246" w14:textId="656334BF">
            <w:pPr>
              <w:bidi w:val="0"/>
              <w:spacing w:before="1"/>
              <w:ind w:left="117"/>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HC-SR04</w:t>
            </w:r>
          </w:p>
        </w:tc>
      </w:tr>
      <w:tr w:rsidR="6C52B135" w:rsidTr="6C52B135" w14:paraId="66ADB71F">
        <w:trPr>
          <w:trHeight w:val="465"/>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0C424AAE" w14:textId="065243BA">
            <w:pPr>
              <w:bidi w:val="0"/>
              <w:spacing w:before="60" w:line="266" w:lineRule="auto"/>
              <w:ind w:left="119" w:right="131"/>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Rango de medición (mín.-máx.)</w:t>
            </w:r>
          </w:p>
        </w:tc>
        <w:tc>
          <w:tcPr>
            <w:tcW w:w="1635" w:type="dxa"/>
            <w:tcBorders>
              <w:top w:val="single" w:color="9A9A9A" w:sz="6"/>
              <w:left w:val="single" w:color="9A9A9A" w:sz="6"/>
              <w:bottom w:val="single" w:color="9A9A9A" w:sz="6"/>
              <w:right w:val="single" w:color="9A9A9A" w:sz="6"/>
            </w:tcBorders>
            <w:tcMar/>
            <w:vAlign w:val="top"/>
          </w:tcPr>
          <w:p w:rsidR="6C52B135" w:rsidP="6C52B135" w:rsidRDefault="6C52B135" w14:paraId="2B22621A" w14:textId="16DA4D2B">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Mínimo 10 cm</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7B649708" w14:textId="6CB4CE15">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 cm a 400 cm</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769FDD9F" w14:textId="073346F0">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 cm - 450 cm</w:t>
            </w:r>
          </w:p>
        </w:tc>
        <w:tc>
          <w:tcPr>
            <w:tcW w:w="1423" w:type="dxa"/>
            <w:tcBorders>
              <w:top w:val="single" w:color="9A9A9A" w:sz="6"/>
              <w:left w:val="single" w:color="9A9A9A" w:sz="6"/>
              <w:bottom w:val="single" w:color="9A9A9A" w:sz="6"/>
              <w:right w:val="single" w:color="9A9A9A" w:sz="6"/>
            </w:tcBorders>
            <w:tcMar/>
            <w:vAlign w:val="top"/>
          </w:tcPr>
          <w:p w:rsidR="6C52B135" w:rsidP="6C52B135" w:rsidRDefault="6C52B135" w14:paraId="6A4D8464" w14:textId="271798F5">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20 cm a 600 cm</w:t>
            </w:r>
          </w:p>
        </w:tc>
        <w:tc>
          <w:tcPr>
            <w:tcW w:w="1415" w:type="dxa"/>
            <w:vMerge/>
            <w:tcBorders>
              <w:left w:val="single" w:color="9A9A9A" w:sz="6"/>
              <w:right w:val="single" w:color="9A9A9A" w:sz="6"/>
            </w:tcBorders>
            <w:shd w:val="clear" w:color="auto" w:fill="CFE8C8"/>
            <w:tcMar/>
            <w:vAlign w:val="top"/>
          </w:tcPr>
          <w:p w14:paraId="126CEF38"/>
        </w:tc>
      </w:tr>
      <w:tr w:rsidR="6C52B135" w:rsidTr="6C52B135" w14:paraId="0317D3C4">
        <w:trPr>
          <w:trHeight w:val="66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392F7ACA" w14:textId="78389B33">
            <w:pPr>
              <w:bidi w:val="0"/>
              <w:spacing w:before="79"/>
              <w:ind w:left="0"/>
              <w:rPr>
                <w:rFonts w:ascii="Arial" w:hAnsi="Arial" w:eastAsia="Arial" w:cs="Arial"/>
                <w:b w:val="0"/>
                <w:bCs w:val="0"/>
                <w:i w:val="0"/>
                <w:iCs w:val="0"/>
                <w:sz w:val="15"/>
                <w:szCs w:val="15"/>
              </w:rPr>
            </w:pPr>
          </w:p>
          <w:p w:rsidR="6C52B135" w:rsidP="6C52B135" w:rsidRDefault="6C52B135" w14:paraId="4E10EF30" w14:textId="273B0A1C">
            <w:pPr>
              <w:bidi w:val="0"/>
              <w:spacing w:before="1"/>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Condición de uso</w:t>
            </w:r>
          </w:p>
        </w:tc>
        <w:tc>
          <w:tcPr>
            <w:tcW w:w="1635" w:type="dxa"/>
            <w:tcBorders>
              <w:top w:val="single" w:color="9A9A9A" w:sz="6"/>
              <w:left w:val="single" w:color="9A9A9A" w:sz="6"/>
              <w:bottom w:val="single" w:color="9A9A9A" w:sz="6"/>
              <w:right w:val="single" w:color="9A9A9A" w:sz="6"/>
            </w:tcBorders>
            <w:tcMar/>
            <w:vAlign w:val="top"/>
          </w:tcPr>
          <w:p w:rsidR="6C52B135" w:rsidP="6C52B135" w:rsidRDefault="6C52B135" w14:paraId="16BF12C4" w14:textId="50F697E9">
            <w:pPr>
              <w:bidi w:val="0"/>
              <w:spacing w:before="79"/>
              <w:ind w:left="0"/>
              <w:rPr>
                <w:rFonts w:ascii="Arial" w:hAnsi="Arial" w:eastAsia="Arial" w:cs="Arial"/>
                <w:b w:val="0"/>
                <w:bCs w:val="0"/>
                <w:i w:val="0"/>
                <w:iCs w:val="0"/>
                <w:sz w:val="15"/>
                <w:szCs w:val="15"/>
              </w:rPr>
            </w:pPr>
          </w:p>
          <w:p w:rsidR="6C52B135" w:rsidP="6C52B135" w:rsidRDefault="6C52B135" w14:paraId="640FD4EF" w14:textId="0812F3C5">
            <w:pPr>
              <w:bidi w:val="0"/>
              <w:spacing w:before="1"/>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Interiores</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4A7A797E" w14:textId="45F466F1">
            <w:pPr>
              <w:bidi w:val="0"/>
              <w:spacing w:before="156" w:line="266" w:lineRule="auto"/>
              <w:ind w:left="118" w:right="484"/>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Interiores - estándar</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6297E501" w14:textId="3D498970">
            <w:pPr>
              <w:bidi w:val="0"/>
              <w:spacing w:before="60" w:line="266" w:lineRule="auto"/>
              <w:ind w:left="118" w:right="559"/>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Interiores - compensa temperatura</w:t>
            </w:r>
          </w:p>
        </w:tc>
        <w:tc>
          <w:tcPr>
            <w:tcW w:w="1423" w:type="dxa"/>
            <w:tcBorders>
              <w:top w:val="single" w:color="9A9A9A" w:sz="6"/>
              <w:left w:val="single" w:color="9A9A9A" w:sz="6"/>
              <w:bottom w:val="single" w:color="9A9A9A" w:sz="6"/>
              <w:right w:val="single" w:color="9A9A9A" w:sz="6"/>
            </w:tcBorders>
            <w:tcMar/>
            <w:vAlign w:val="top"/>
          </w:tcPr>
          <w:p w:rsidR="6C52B135" w:rsidP="6C52B135" w:rsidRDefault="6C52B135" w14:paraId="64D583DE" w14:textId="27F348D4">
            <w:pPr>
              <w:bidi w:val="0"/>
              <w:spacing w:before="156" w:line="266" w:lineRule="auto"/>
              <w:ind w:left="118" w:right="126"/>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Exteriores - sonda impermeable</w:t>
            </w:r>
          </w:p>
        </w:tc>
        <w:tc>
          <w:tcPr>
            <w:tcW w:w="1415" w:type="dxa"/>
            <w:vMerge/>
            <w:tcBorders>
              <w:left w:val="single" w:color="9A9A9A" w:sz="6"/>
              <w:right w:val="single" w:color="9A9A9A" w:sz="6"/>
            </w:tcBorders>
            <w:shd w:val="clear" w:color="auto" w:fill="CFE8C8"/>
            <w:tcMar/>
            <w:vAlign w:val="top"/>
          </w:tcPr>
          <w:p w14:paraId="24DBA253"/>
        </w:tc>
      </w:tr>
      <w:tr w:rsidR="6C52B135" w:rsidTr="6C52B135" w14:paraId="2B33E749">
        <w:trPr>
          <w:trHeight w:val="465"/>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067BA627" w14:textId="018677E4">
            <w:pPr>
              <w:bidi w:val="0"/>
              <w:spacing w:before="60" w:line="266" w:lineRule="auto"/>
              <w:ind w:left="119" w:right="8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Voltaje de operación</w:t>
            </w:r>
          </w:p>
        </w:tc>
        <w:tc>
          <w:tcPr>
            <w:tcW w:w="1635" w:type="dxa"/>
            <w:tcBorders>
              <w:top w:val="single" w:color="9A9A9A" w:sz="6"/>
              <w:left w:val="single" w:color="9A9A9A" w:sz="6"/>
              <w:bottom w:val="single" w:color="9A9A9A" w:sz="6"/>
              <w:right w:val="single" w:color="9A9A9A" w:sz="6"/>
            </w:tcBorders>
            <w:tcMar/>
            <w:vAlign w:val="top"/>
          </w:tcPr>
          <w:p w:rsidR="6C52B135" w:rsidP="6C52B135" w:rsidRDefault="6C52B135" w14:paraId="7BBCC4ED" w14:textId="31E0D02F">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3.3 V / 5 V</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711F107C" w14:textId="3228CFD1">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5 V</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5087DA5B" w14:textId="42228B98">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2.4 V - 5.5 V</w:t>
            </w:r>
          </w:p>
        </w:tc>
        <w:tc>
          <w:tcPr>
            <w:tcW w:w="1423" w:type="dxa"/>
            <w:tcBorders>
              <w:top w:val="single" w:color="9A9A9A" w:sz="6"/>
              <w:left w:val="single" w:color="9A9A9A" w:sz="6"/>
              <w:bottom w:val="single" w:color="9A9A9A" w:sz="6"/>
              <w:right w:val="single" w:color="9A9A9A" w:sz="6"/>
            </w:tcBorders>
            <w:tcMar/>
            <w:vAlign w:val="top"/>
          </w:tcPr>
          <w:p w:rsidR="6C52B135" w:rsidP="6C52B135" w:rsidRDefault="6C52B135" w14:paraId="73775D21" w14:textId="44EF91F8">
            <w:pPr>
              <w:bidi w:val="0"/>
              <w:spacing w:before="156"/>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5 V</w:t>
            </w:r>
          </w:p>
        </w:tc>
        <w:tc>
          <w:tcPr>
            <w:tcW w:w="1415" w:type="dxa"/>
            <w:vMerge/>
            <w:tcBorders>
              <w:left w:val="single" w:color="9A9A9A" w:sz="6"/>
              <w:right w:val="single" w:color="9A9A9A" w:sz="6"/>
            </w:tcBorders>
            <w:shd w:val="clear" w:color="auto" w:fill="CFE8C8"/>
            <w:tcMar/>
            <w:vAlign w:val="top"/>
          </w:tcPr>
          <w:p w14:paraId="1B9DF3CC"/>
        </w:tc>
      </w:tr>
      <w:tr w:rsidR="6C52B135" w:rsidTr="6C52B135" w14:paraId="087C7C1E">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672F179D" w14:textId="177259E9">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Precio estimado</w:t>
            </w:r>
          </w:p>
        </w:tc>
        <w:tc>
          <w:tcPr>
            <w:tcW w:w="1635" w:type="dxa"/>
            <w:tcBorders>
              <w:top w:val="single" w:color="9A9A9A" w:sz="6"/>
              <w:left w:val="single" w:color="9A9A9A" w:sz="6"/>
              <w:bottom w:val="single" w:color="9A9A9A" w:sz="6"/>
              <w:right w:val="single" w:color="9A9A9A" w:sz="6"/>
            </w:tcBorders>
            <w:tcMar/>
            <w:vAlign w:val="top"/>
          </w:tcPr>
          <w:p w:rsidR="6C52B135" w:rsidP="6C52B135" w:rsidRDefault="6C52B135" w14:paraId="3713EE61" w14:textId="58BBA96F">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w:t>
            </w:r>
          </w:p>
        </w:tc>
        <w:tc>
          <w:tcPr>
            <w:tcW w:w="1350" w:type="dxa"/>
            <w:tcBorders>
              <w:top w:val="single" w:color="9A9A9A" w:sz="6"/>
              <w:left w:val="single" w:color="9A9A9A" w:sz="6"/>
              <w:bottom w:val="single" w:color="9A9A9A" w:sz="6"/>
              <w:right w:val="single" w:color="9A9A9A" w:sz="6"/>
            </w:tcBorders>
            <w:tcMar/>
            <w:vAlign w:val="top"/>
          </w:tcPr>
          <w:p w:rsidR="6C52B135" w:rsidP="6C52B135" w:rsidRDefault="6C52B135" w14:paraId="2261A62D" w14:textId="6C9B9FC1">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8.00</w:t>
            </w:r>
          </w:p>
        </w:tc>
        <w:tc>
          <w:tcPr>
            <w:tcW w:w="1530" w:type="dxa"/>
            <w:tcBorders>
              <w:top w:val="single" w:color="9A9A9A" w:sz="6"/>
              <w:left w:val="single" w:color="9A9A9A" w:sz="6"/>
              <w:bottom w:val="single" w:color="9A9A9A" w:sz="6"/>
              <w:right w:val="single" w:color="9A9A9A" w:sz="6"/>
            </w:tcBorders>
            <w:tcMar/>
            <w:vAlign w:val="top"/>
          </w:tcPr>
          <w:p w:rsidR="6C52B135" w:rsidP="6C52B135" w:rsidRDefault="6C52B135" w14:paraId="5DDB4E56" w14:textId="266BA9B6">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18</w:t>
            </w:r>
          </w:p>
        </w:tc>
        <w:tc>
          <w:tcPr>
            <w:tcW w:w="1423" w:type="dxa"/>
            <w:tcBorders>
              <w:top w:val="single" w:color="9A9A9A" w:sz="6"/>
              <w:left w:val="single" w:color="9A9A9A" w:sz="6"/>
              <w:bottom w:val="single" w:color="9A9A9A" w:sz="6"/>
              <w:right w:val="single" w:color="9A9A9A" w:sz="6"/>
            </w:tcBorders>
            <w:tcMar/>
            <w:vAlign w:val="top"/>
          </w:tcPr>
          <w:p w:rsidR="6C52B135" w:rsidP="6C52B135" w:rsidRDefault="6C52B135" w14:paraId="240EF0C9" w14:textId="69BF228E">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S/ 45.00</w:t>
            </w:r>
          </w:p>
        </w:tc>
        <w:tc>
          <w:tcPr>
            <w:tcW w:w="1415" w:type="dxa"/>
            <w:vMerge/>
            <w:tcBorders>
              <w:left w:val="single" w:color="9A9A9A" w:sz="6"/>
              <w:bottom w:val="single" w:color="9A9A9A" w:sz="6"/>
              <w:right w:val="single" w:color="9A9A9A" w:sz="6"/>
            </w:tcBorders>
            <w:shd w:val="clear" w:color="auto" w:fill="CFE8C8"/>
            <w:tcMar/>
            <w:vAlign w:val="top"/>
          </w:tcPr>
          <w:p w14:paraId="5FDC730E"/>
        </w:tc>
      </w:tr>
    </w:tbl>
    <w:p w:rsidR="3ACBBCE7" w:rsidP="6C52B135" w:rsidRDefault="3ACBBCE7" w14:paraId="12E1FEDD" w14:textId="68D0D8FB">
      <w:pPr>
        <w:pStyle w:val="Normal"/>
        <w:suppressLineNumbers w:val="0"/>
        <w:bidi w:val="0"/>
        <w:spacing w:before="67" w:beforeAutospacing="off" w:after="160" w:afterAutospacing="off" w:line="279" w:lineRule="auto"/>
        <w:ind w:left="0" w:right="0"/>
        <w:jc w:val="center"/>
        <w:rPr>
          <w:rFonts w:ascii="Arial" w:hAnsi="Arial" w:eastAsia="Arial" w:cs="Arial"/>
          <w:b w:val="0"/>
          <w:bCs w:val="0"/>
          <w:i w:val="0"/>
          <w:iCs w:val="0"/>
          <w:caps w:val="0"/>
          <w:smallCaps w:val="0"/>
          <w:noProof w:val="0"/>
          <w:sz w:val="18"/>
          <w:szCs w:val="18"/>
          <w:lang w:val="es-ES"/>
        </w:rPr>
      </w:pPr>
      <w:r w:rsidRPr="6C52B135" w:rsidR="3ACBBCE7">
        <w:rPr>
          <w:rFonts w:ascii="Arial" w:hAnsi="Arial" w:eastAsia="Arial" w:cs="Arial"/>
          <w:b w:val="0"/>
          <w:bCs w:val="0"/>
          <w:i w:val="0"/>
          <w:iCs w:val="0"/>
          <w:caps w:val="0"/>
          <w:smallCaps w:val="0"/>
          <w:noProof w:val="0"/>
          <w:sz w:val="18"/>
          <w:szCs w:val="18"/>
          <w:lang w:val="es-ES"/>
        </w:rPr>
        <w:t xml:space="preserve">En la </w:t>
      </w:r>
      <w:r w:rsidRPr="6C52B135" w:rsidR="1F61E0AE">
        <w:rPr>
          <w:rFonts w:ascii="Arial" w:hAnsi="Arial" w:eastAsia="Arial" w:cs="Arial"/>
          <w:b w:val="0"/>
          <w:bCs w:val="0"/>
          <w:i w:val="0"/>
          <w:iCs w:val="0"/>
          <w:caps w:val="0"/>
          <w:smallCaps w:val="0"/>
          <w:noProof w:val="0"/>
          <w:sz w:val="18"/>
          <w:szCs w:val="18"/>
          <w:lang w:val="es-ES"/>
        </w:rPr>
        <w:t>tabla</w:t>
      </w:r>
      <w:r w:rsidRPr="6C52B135" w:rsidR="3ACBBCE7">
        <w:rPr>
          <w:rFonts w:ascii="Arial" w:hAnsi="Arial" w:eastAsia="Arial" w:cs="Arial"/>
          <w:b w:val="0"/>
          <w:bCs w:val="0"/>
          <w:i w:val="0"/>
          <w:iCs w:val="0"/>
          <w:caps w:val="0"/>
          <w:smallCaps w:val="0"/>
          <w:noProof w:val="0"/>
          <w:sz w:val="18"/>
          <w:szCs w:val="18"/>
          <w:lang w:val="es-ES"/>
        </w:rPr>
        <w:t xml:space="preserve"> N°0</w:t>
      </w:r>
      <w:r w:rsidRPr="6C52B135" w:rsidR="7CD43221">
        <w:rPr>
          <w:rFonts w:ascii="Arial" w:hAnsi="Arial" w:eastAsia="Arial" w:cs="Arial"/>
          <w:b w:val="0"/>
          <w:bCs w:val="0"/>
          <w:i w:val="0"/>
          <w:iCs w:val="0"/>
          <w:caps w:val="0"/>
          <w:smallCaps w:val="0"/>
          <w:noProof w:val="0"/>
          <w:sz w:val="18"/>
          <w:szCs w:val="18"/>
          <w:lang w:val="es-ES"/>
        </w:rPr>
        <w:t>8</w:t>
      </w:r>
      <w:r w:rsidRPr="6C52B135" w:rsidR="3ACBBCE7">
        <w:rPr>
          <w:rFonts w:ascii="Arial" w:hAnsi="Arial" w:eastAsia="Arial" w:cs="Arial"/>
          <w:b w:val="0"/>
          <w:bCs w:val="0"/>
          <w:i w:val="0"/>
          <w:iCs w:val="0"/>
          <w:caps w:val="0"/>
          <w:smallCaps w:val="0"/>
          <w:noProof w:val="0"/>
          <w:sz w:val="18"/>
          <w:szCs w:val="18"/>
          <w:lang w:val="es-ES"/>
        </w:rPr>
        <w:t xml:space="preserve"> se muestra </w:t>
      </w:r>
      <w:r w:rsidRPr="6C52B135" w:rsidR="0ED93507">
        <w:rPr>
          <w:rFonts w:ascii="Arial" w:hAnsi="Arial" w:eastAsia="Arial" w:cs="Arial"/>
          <w:b w:val="0"/>
          <w:bCs w:val="0"/>
          <w:i w:val="0"/>
          <w:iCs w:val="0"/>
          <w:caps w:val="0"/>
          <w:smallCaps w:val="0"/>
          <w:noProof w:val="0"/>
          <w:sz w:val="18"/>
          <w:szCs w:val="18"/>
          <w:lang w:val="es-ES"/>
        </w:rPr>
        <w:t>la elección del sensor ultrasónico a implementar. Fuente:</w:t>
      </w:r>
      <w:r w:rsidRPr="6C52B135" w:rsidR="58E4E360">
        <w:rPr>
          <w:rFonts w:ascii="Arial" w:hAnsi="Arial" w:eastAsia="Arial" w:cs="Arial"/>
          <w:b w:val="0"/>
          <w:bCs w:val="0"/>
          <w:i w:val="0"/>
          <w:iCs w:val="0"/>
          <w:caps w:val="0"/>
          <w:smallCaps w:val="0"/>
          <w:noProof w:val="0"/>
          <w:sz w:val="18"/>
          <w:szCs w:val="18"/>
          <w:lang w:val="es-ES"/>
        </w:rPr>
        <w:t xml:space="preserve"> elaboración propia</w:t>
      </w:r>
    </w:p>
    <w:p w:rsidR="6C52B135" w:rsidP="6C52B135" w:rsidRDefault="6C52B135" w14:paraId="2CAC3B4D" w14:textId="0963F6E7">
      <w:pPr>
        <w:bidi w:val="0"/>
        <w:spacing w:before="67"/>
        <w:ind w:left="0" w:right="0" w:firstLine="0"/>
        <w:jc w:val="center"/>
        <w:rPr>
          <w:rFonts w:ascii="Arial" w:hAnsi="Arial" w:eastAsia="Arial" w:cs="Arial"/>
          <w:b w:val="1"/>
          <w:bCs w:val="1"/>
          <w:i w:val="0"/>
          <w:iCs w:val="0"/>
          <w:caps w:val="0"/>
          <w:smallCaps w:val="0"/>
          <w:noProof w:val="0"/>
          <w:color w:val="000000" w:themeColor="text1" w:themeTint="FF" w:themeShade="FF"/>
          <w:sz w:val="18"/>
          <w:szCs w:val="18"/>
          <w:lang w:val="es-ES"/>
        </w:rPr>
      </w:pPr>
    </w:p>
    <w:p w:rsidR="2EA671F1" w:rsidP="6C52B135" w:rsidRDefault="2EA671F1" w14:paraId="7B410477" w14:textId="39A84A57">
      <w:pPr>
        <w:bidi w:val="0"/>
        <w:spacing w:before="67"/>
        <w:ind w:left="0" w:right="0" w:firstLine="0"/>
        <w:jc w:val="center"/>
        <w:rPr>
          <w:rFonts w:ascii="Arial" w:hAnsi="Arial" w:eastAsia="Arial" w:cs="Arial"/>
          <w:b w:val="1"/>
          <w:bCs w:val="1"/>
          <w:i w:val="0"/>
          <w:iCs w:val="0"/>
          <w:caps w:val="0"/>
          <w:smallCaps w:val="0"/>
          <w:noProof w:val="0"/>
          <w:color w:val="000000" w:themeColor="text1" w:themeTint="FF" w:themeShade="FF"/>
          <w:sz w:val="18"/>
          <w:szCs w:val="18"/>
          <w:lang w:val="es-ES"/>
        </w:rPr>
      </w:pPr>
      <w:r w:rsidRPr="6C52B135" w:rsidR="2EA671F1">
        <w:rPr>
          <w:rFonts w:ascii="Arial" w:hAnsi="Arial" w:eastAsia="Arial" w:cs="Arial"/>
          <w:b w:val="1"/>
          <w:bCs w:val="1"/>
          <w:i w:val="0"/>
          <w:iCs w:val="0"/>
          <w:caps w:val="0"/>
          <w:smallCaps w:val="0"/>
          <w:noProof w:val="0"/>
          <w:color w:val="000000" w:themeColor="text1" w:themeTint="FF" w:themeShade="FF"/>
          <w:sz w:val="18"/>
          <w:szCs w:val="18"/>
          <w:lang w:val="es-ES"/>
        </w:rPr>
        <w:t xml:space="preserve">Tabla </w:t>
      </w:r>
      <w:r w:rsidRPr="6C52B135" w:rsidR="3D7F19B0">
        <w:rPr>
          <w:rFonts w:ascii="Arial" w:hAnsi="Arial" w:eastAsia="Arial" w:cs="Arial"/>
          <w:b w:val="1"/>
          <w:bCs w:val="1"/>
          <w:i w:val="0"/>
          <w:iCs w:val="0"/>
          <w:caps w:val="0"/>
          <w:smallCaps w:val="0"/>
          <w:noProof w:val="0"/>
          <w:color w:val="000000" w:themeColor="text1" w:themeTint="FF" w:themeShade="FF"/>
          <w:sz w:val="18"/>
          <w:szCs w:val="18"/>
          <w:lang w:val="es-ES"/>
        </w:rPr>
        <w:t>9</w:t>
      </w:r>
      <w:r w:rsidRPr="6C52B135" w:rsidR="2EA671F1">
        <w:rPr>
          <w:rFonts w:ascii="Arial" w:hAnsi="Arial" w:eastAsia="Arial" w:cs="Arial"/>
          <w:b w:val="1"/>
          <w:bCs w:val="1"/>
          <w:i w:val="0"/>
          <w:iCs w:val="0"/>
          <w:caps w:val="0"/>
          <w:smallCaps w:val="0"/>
          <w:noProof w:val="0"/>
          <w:color w:val="000000" w:themeColor="text1" w:themeTint="FF" w:themeShade="FF"/>
          <w:sz w:val="18"/>
          <w:szCs w:val="18"/>
          <w:lang w:val="es-ES"/>
        </w:rPr>
        <w:t>.</w:t>
      </w:r>
      <w:r w:rsidRPr="6C52B135" w:rsidR="2EA671F1">
        <w:rPr>
          <w:rFonts w:ascii="Arial" w:hAnsi="Arial" w:eastAsia="Arial" w:cs="Arial"/>
          <w:b w:val="1"/>
          <w:bCs w:val="1"/>
          <w:i w:val="0"/>
          <w:iCs w:val="0"/>
          <w:caps w:val="0"/>
          <w:smallCaps w:val="0"/>
          <w:noProof w:val="0"/>
          <w:color w:val="000000" w:themeColor="text1" w:themeTint="FF" w:themeShade="FF"/>
          <w:sz w:val="18"/>
          <w:szCs w:val="18"/>
          <w:lang w:val="es-ES"/>
        </w:rPr>
        <w:t xml:space="preserve"> Selección de</w:t>
      </w:r>
      <w:r w:rsidRPr="6C52B135" w:rsidR="2C68BB0D">
        <w:rPr>
          <w:rFonts w:ascii="Arial" w:hAnsi="Arial" w:eastAsia="Arial" w:cs="Arial"/>
          <w:b w:val="1"/>
          <w:bCs w:val="1"/>
          <w:i w:val="0"/>
          <w:iCs w:val="0"/>
          <w:caps w:val="0"/>
          <w:smallCaps w:val="0"/>
          <w:noProof w:val="0"/>
          <w:color w:val="000000" w:themeColor="text1" w:themeTint="FF" w:themeShade="FF"/>
          <w:sz w:val="18"/>
          <w:szCs w:val="18"/>
          <w:lang w:val="es-ES"/>
        </w:rPr>
        <w:t xml:space="preserve"> la pantalla a usar</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695"/>
        <w:gridCol w:w="1785"/>
        <w:gridCol w:w="1803"/>
        <w:gridCol w:w="1697"/>
        <w:gridCol w:w="1512"/>
      </w:tblGrid>
      <w:tr w:rsidR="6C52B135" w:rsidTr="6C52B135" w14:paraId="5D942849">
        <w:trPr>
          <w:trHeight w:val="270"/>
        </w:trPr>
        <w:tc>
          <w:tcPr>
            <w:tcW w:w="169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5363057B" w14:textId="4A0D25DD">
            <w:pPr>
              <w:bidi w:val="0"/>
              <w:spacing w:before="60"/>
              <w:ind w:left="119"/>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Especificaciones</w:t>
            </w:r>
          </w:p>
        </w:tc>
        <w:tc>
          <w:tcPr>
            <w:tcW w:w="1785"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506CD4C6" w14:textId="53A660BE">
            <w:pPr>
              <w:bidi w:val="0"/>
              <w:spacing w:before="60"/>
              <w:ind w:left="118"/>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Requerimientos</w:t>
            </w:r>
          </w:p>
        </w:tc>
        <w:tc>
          <w:tcPr>
            <w:tcW w:w="1803" w:type="dxa"/>
            <w:tcBorders>
              <w:top w:val="single" w:color="9A9A9A" w:sz="6"/>
              <w:left w:val="single" w:color="9A9A9A" w:sz="6"/>
              <w:bottom w:val="single" w:color="9A9A9A" w:sz="6"/>
              <w:right w:val="single" w:color="9A9A9A" w:sz="6"/>
            </w:tcBorders>
            <w:shd w:val="clear" w:color="auto" w:fill="3B3B3B"/>
            <w:tcMar/>
            <w:vAlign w:val="top"/>
          </w:tcPr>
          <w:p w:rsidR="7310D717" w:rsidP="6C52B135" w:rsidRDefault="7310D717" w14:paraId="1D13B8B4" w14:textId="49DFE63B">
            <w:pPr>
              <w:pStyle w:val="Normal"/>
              <w:suppressLineNumbers w:val="0"/>
              <w:bidi w:val="0"/>
              <w:spacing w:before="60" w:beforeAutospacing="off" w:after="160" w:afterAutospacing="off" w:line="279" w:lineRule="auto"/>
              <w:ind w:left="118" w:right="0"/>
              <w:jc w:val="left"/>
            </w:pPr>
            <w:r w:rsidRPr="6C52B135" w:rsidR="7310D717">
              <w:rPr>
                <w:rFonts w:ascii="Arial" w:hAnsi="Arial" w:eastAsia="Arial" w:cs="Arial"/>
                <w:b w:val="1"/>
                <w:bCs w:val="1"/>
                <w:i w:val="0"/>
                <w:iCs w:val="0"/>
                <w:color w:val="FFFFFF" w:themeColor="background1" w:themeTint="FF" w:themeShade="FF"/>
                <w:sz w:val="15"/>
                <w:szCs w:val="15"/>
                <w:lang w:val="es-ES"/>
              </w:rPr>
              <w:t>Pantalla LCD 16x2 (con módulo</w:t>
            </w:r>
            <w:r w:rsidRPr="6C52B135" w:rsidR="7310D717">
              <w:rPr>
                <w:rFonts w:ascii="Arial" w:hAnsi="Arial" w:eastAsia="Arial" w:cs="Arial"/>
                <w:b w:val="1"/>
                <w:bCs w:val="1"/>
                <w:i w:val="0"/>
                <w:iCs w:val="0"/>
                <w:color w:val="FFFFFF" w:themeColor="background1" w:themeTint="FF" w:themeShade="FF"/>
                <w:sz w:val="15"/>
                <w:szCs w:val="15"/>
                <w:lang w:val="es-ES"/>
              </w:rPr>
              <w:t xml:space="preserve"> </w:t>
            </w:r>
            <w:r w:rsidRPr="6C52B135" w:rsidR="7310D717">
              <w:rPr>
                <w:rFonts w:ascii="Arial Nova" w:hAnsi="Arial Nova" w:eastAsia="Arial Nova" w:cs="Arial Nova"/>
                <w:b w:val="1"/>
                <w:bCs w:val="1"/>
                <w:sz w:val="15"/>
                <w:szCs w:val="15"/>
                <w:lang w:val="es"/>
              </w:rPr>
              <w:t>I²C</w:t>
            </w:r>
            <w:r w:rsidRPr="6C52B135" w:rsidR="7310D717">
              <w:rPr>
                <w:rFonts w:ascii="Arial" w:hAnsi="Arial" w:eastAsia="Arial" w:cs="Arial"/>
                <w:b w:val="1"/>
                <w:bCs w:val="1"/>
                <w:i w:val="0"/>
                <w:iCs w:val="0"/>
                <w:color w:val="FFFFFF" w:themeColor="background1" w:themeTint="FF" w:themeShade="FF"/>
                <w:sz w:val="15"/>
                <w:szCs w:val="15"/>
                <w:lang w:val="es-ES"/>
              </w:rPr>
              <w:t>)</w:t>
            </w:r>
          </w:p>
        </w:tc>
        <w:tc>
          <w:tcPr>
            <w:tcW w:w="1697" w:type="dxa"/>
            <w:tcBorders>
              <w:top w:val="single" w:color="9A9A9A" w:sz="6"/>
              <w:left w:val="single" w:color="9A9A9A" w:sz="6"/>
              <w:bottom w:val="single" w:color="9A9A9A" w:sz="6"/>
              <w:right w:val="single" w:color="9A9A9A" w:sz="6"/>
            </w:tcBorders>
            <w:shd w:val="clear" w:color="auto" w:fill="3B3B3B"/>
            <w:tcMar/>
            <w:vAlign w:val="top"/>
          </w:tcPr>
          <w:p w:rsidR="493746DC" w:rsidP="6C52B135" w:rsidRDefault="493746DC" w14:paraId="69A440CA" w14:textId="41B8B395">
            <w:pPr>
              <w:bidi w:val="0"/>
              <w:spacing w:before="0" w:beforeAutospacing="off" w:after="0" w:afterAutospacing="off"/>
            </w:pPr>
            <w:r w:rsidRPr="6C52B135" w:rsidR="493746DC">
              <w:rPr>
                <w:rFonts w:ascii="Arial" w:hAnsi="Arial" w:eastAsia="Arial" w:cs="Arial"/>
                <w:b w:val="1"/>
                <w:bCs w:val="1"/>
                <w:i w:val="0"/>
                <w:iCs w:val="0"/>
                <w:color w:val="FFFFFF" w:themeColor="background1" w:themeTint="FF" w:themeShade="FF"/>
                <w:sz w:val="15"/>
                <w:szCs w:val="15"/>
                <w:lang w:val="es-ES"/>
              </w:rPr>
              <w:t>Pantalla OLED 0.96</w:t>
            </w:r>
            <w:r w:rsidRPr="6C52B135" w:rsidR="493746DC">
              <w:rPr>
                <w:rFonts w:ascii="Arial Nova" w:hAnsi="Arial Nova" w:eastAsia="Arial Nova" w:cs="Arial Nova"/>
                <w:b w:val="1"/>
                <w:bCs w:val="1"/>
                <w:sz w:val="15"/>
                <w:szCs w:val="15"/>
                <w:lang w:val="es"/>
              </w:rPr>
              <w:t>" SSD1306</w:t>
            </w:r>
          </w:p>
          <w:p w:rsidR="6C52B135" w:rsidP="6C52B135" w:rsidRDefault="6C52B135" w14:paraId="6DAF4A90" w14:textId="77EDF609">
            <w:pPr>
              <w:bidi w:val="0"/>
              <w:spacing w:before="0" w:beforeAutospacing="off" w:after="0" w:afterAutospacing="off"/>
              <w:rPr>
                <w:rFonts w:ascii="Calibri" w:hAnsi="Calibri" w:eastAsia="Calibri" w:cs="Calibri"/>
                <w:color w:val="1F1F1F"/>
                <w:sz w:val="24"/>
                <w:szCs w:val="24"/>
                <w:highlight w:val="yellow"/>
                <w:lang w:val="es"/>
              </w:rPr>
            </w:pPr>
          </w:p>
          <w:p w:rsidR="6C52B135" w:rsidP="6C52B135" w:rsidRDefault="6C52B135" w14:paraId="5D9560DF" w14:textId="16778ABB">
            <w:pPr>
              <w:bidi w:val="0"/>
              <w:spacing w:before="60"/>
              <w:ind w:left="118"/>
              <w:rPr>
                <w:rFonts w:ascii="Arial" w:hAnsi="Arial" w:eastAsia="Arial" w:cs="Arial"/>
                <w:b w:val="1"/>
                <w:bCs w:val="1"/>
                <w:i w:val="0"/>
                <w:iCs w:val="0"/>
                <w:color w:val="FFFFFF" w:themeColor="background1" w:themeTint="FF" w:themeShade="FF"/>
                <w:sz w:val="15"/>
                <w:szCs w:val="15"/>
                <w:lang w:val="es-ES"/>
              </w:rPr>
            </w:pPr>
          </w:p>
        </w:tc>
        <w:tc>
          <w:tcPr>
            <w:tcW w:w="1512" w:type="dxa"/>
            <w:tcBorders>
              <w:top w:val="single" w:color="9A9A9A" w:sz="6"/>
              <w:left w:val="single" w:color="9A9A9A" w:sz="6"/>
              <w:bottom w:val="single" w:color="9A9A9A" w:sz="6"/>
              <w:right w:val="single" w:color="9A9A9A" w:sz="6"/>
            </w:tcBorders>
            <w:shd w:val="clear" w:color="auto" w:fill="3B3B3B"/>
            <w:tcMar/>
            <w:vAlign w:val="top"/>
          </w:tcPr>
          <w:p w:rsidR="6C52B135" w:rsidP="6C52B135" w:rsidRDefault="6C52B135" w14:paraId="4177B52B" w14:textId="262E4B0E">
            <w:pPr>
              <w:bidi w:val="0"/>
              <w:spacing w:before="60"/>
              <w:ind w:left="117"/>
              <w:rPr>
                <w:rFonts w:ascii="Arial" w:hAnsi="Arial" w:eastAsia="Arial" w:cs="Arial"/>
                <w:b w:val="0"/>
                <w:bCs w:val="0"/>
                <w:i w:val="0"/>
                <w:iCs w:val="0"/>
                <w:color w:val="FFFFFF" w:themeColor="background1" w:themeTint="FF" w:themeShade="FF"/>
                <w:sz w:val="15"/>
                <w:szCs w:val="15"/>
              </w:rPr>
            </w:pPr>
            <w:r w:rsidRPr="6C52B135" w:rsidR="6C52B135">
              <w:rPr>
                <w:rFonts w:ascii="Arial" w:hAnsi="Arial" w:eastAsia="Arial" w:cs="Arial"/>
                <w:b w:val="1"/>
                <w:bCs w:val="1"/>
                <w:i w:val="0"/>
                <w:iCs w:val="0"/>
                <w:color w:val="FFFFFF" w:themeColor="background1" w:themeTint="FF" w:themeShade="FF"/>
                <w:sz w:val="15"/>
                <w:szCs w:val="15"/>
                <w:lang w:val="es-ES"/>
              </w:rPr>
              <w:t>Seleccionado</w:t>
            </w:r>
          </w:p>
        </w:tc>
      </w:tr>
      <w:tr w:rsidR="6C52B135" w:rsidTr="6C52B135" w14:paraId="077EC003">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246260D4" w14:textId="1E0878FC">
            <w:pPr>
              <w:bidi w:val="0"/>
              <w:spacing w:before="60"/>
              <w:ind w:left="119"/>
              <w:rPr>
                <w:rFonts w:ascii="Arial" w:hAnsi="Arial" w:eastAsia="Arial" w:cs="Arial"/>
                <w:b w:val="1"/>
                <w:bCs w:val="1"/>
                <w:i w:val="0"/>
                <w:iCs w:val="0"/>
                <w:sz w:val="15"/>
                <w:szCs w:val="15"/>
                <w:lang w:val="es-ES"/>
              </w:rPr>
            </w:pPr>
            <w:r w:rsidRPr="6C52B135" w:rsidR="6C52B135">
              <w:rPr>
                <w:rFonts w:ascii="Arial" w:hAnsi="Arial" w:eastAsia="Arial" w:cs="Arial"/>
                <w:b w:val="1"/>
                <w:bCs w:val="1"/>
                <w:i w:val="0"/>
                <w:iCs w:val="0"/>
                <w:sz w:val="15"/>
                <w:szCs w:val="15"/>
                <w:lang w:val="es-ES"/>
              </w:rPr>
              <w:t xml:space="preserve">Tipo de </w:t>
            </w:r>
            <w:r w:rsidRPr="6C52B135" w:rsidR="78C38B1A">
              <w:rPr>
                <w:rFonts w:ascii="Arial" w:hAnsi="Arial" w:eastAsia="Arial" w:cs="Arial"/>
                <w:b w:val="1"/>
                <w:bCs w:val="1"/>
                <w:i w:val="0"/>
                <w:iCs w:val="0"/>
                <w:sz w:val="15"/>
                <w:szCs w:val="15"/>
                <w:lang w:val="es-ES"/>
              </w:rPr>
              <w:t>comunicación</w:t>
            </w:r>
          </w:p>
        </w:tc>
        <w:tc>
          <w:tcPr>
            <w:tcW w:w="1785" w:type="dxa"/>
            <w:tcBorders>
              <w:top w:val="single" w:color="9A9A9A" w:sz="6"/>
              <w:left w:val="single" w:color="9A9A9A" w:sz="6"/>
              <w:bottom w:val="single" w:color="9A9A9A" w:sz="6"/>
              <w:right w:val="single" w:color="9A9A9A" w:sz="6"/>
            </w:tcBorders>
            <w:tcMar/>
            <w:vAlign w:val="top"/>
          </w:tcPr>
          <w:p w:rsidR="3F425902" w:rsidP="6C52B135" w:rsidRDefault="3F425902" w14:paraId="6CEE5024" w14:textId="5C19CCC6">
            <w:pPr>
              <w:pStyle w:val="Normal"/>
              <w:bidi w:val="0"/>
              <w:spacing w:before="60"/>
              <w:ind w:left="118"/>
            </w:pPr>
            <w:r w:rsidRPr="6C52B135" w:rsidR="3F425902">
              <w:rPr>
                <w:rFonts w:ascii="Arial" w:hAnsi="Arial" w:eastAsia="Arial" w:cs="Arial"/>
                <w:b w:val="0"/>
                <w:bCs w:val="0"/>
                <w:i w:val="0"/>
                <w:iCs w:val="0"/>
                <w:sz w:val="15"/>
                <w:szCs w:val="15"/>
                <w:lang w:val="es-ES"/>
              </w:rPr>
              <w:t>Serial (</w:t>
            </w:r>
            <w:r w:rsidRPr="6C52B135" w:rsidR="3F425902">
              <w:rPr>
                <w:rFonts w:ascii="Arial Nova" w:hAnsi="Arial Nova" w:eastAsia="Arial Nova" w:cs="Arial Nova"/>
                <w:b w:val="0"/>
                <w:bCs w:val="0"/>
                <w:sz w:val="15"/>
                <w:szCs w:val="15"/>
                <w:lang w:val="es"/>
              </w:rPr>
              <w:t>I²C</w:t>
            </w:r>
            <w:r w:rsidRPr="6C52B135" w:rsidR="3F425902">
              <w:rPr>
                <w:rFonts w:ascii="Arial" w:hAnsi="Arial" w:eastAsia="Arial" w:cs="Arial"/>
                <w:b w:val="0"/>
                <w:bCs w:val="0"/>
                <w:i w:val="0"/>
                <w:iCs w:val="0"/>
                <w:sz w:val="15"/>
                <w:szCs w:val="15"/>
                <w:lang w:val="es-ES"/>
              </w:rPr>
              <w:t>)</w:t>
            </w:r>
          </w:p>
        </w:tc>
        <w:tc>
          <w:tcPr>
            <w:tcW w:w="1803" w:type="dxa"/>
            <w:tcBorders>
              <w:top w:val="single" w:color="9A9A9A" w:sz="6"/>
              <w:left w:val="single" w:color="9A9A9A" w:sz="6"/>
              <w:bottom w:val="single" w:color="9A9A9A" w:sz="6"/>
              <w:right w:val="single" w:color="9A9A9A" w:sz="6"/>
            </w:tcBorders>
            <w:tcMar/>
            <w:vAlign w:val="top"/>
          </w:tcPr>
          <w:p w:rsidR="6C52B135" w:rsidP="6C52B135" w:rsidRDefault="6C52B135" w14:paraId="4D187116" w14:textId="060F57A5">
            <w:pPr>
              <w:pStyle w:val="Normal"/>
              <w:bidi w:val="0"/>
              <w:spacing w:before="60"/>
              <w:ind w:left="118"/>
            </w:pPr>
            <w:r w:rsidRPr="6C52B135" w:rsidR="6C52B135">
              <w:rPr>
                <w:rFonts w:ascii="Arial" w:hAnsi="Arial" w:eastAsia="Arial" w:cs="Arial"/>
                <w:b w:val="0"/>
                <w:bCs w:val="0"/>
                <w:i w:val="0"/>
                <w:iCs w:val="0"/>
                <w:sz w:val="15"/>
                <w:szCs w:val="15"/>
                <w:lang w:val="es-ES"/>
              </w:rPr>
              <w:t>Digital</w:t>
            </w:r>
            <w:r w:rsidRPr="6C52B135" w:rsidR="4D4F8592">
              <w:rPr>
                <w:rFonts w:ascii="Arial" w:hAnsi="Arial" w:eastAsia="Arial" w:cs="Arial"/>
                <w:b w:val="0"/>
                <w:bCs w:val="0"/>
                <w:i w:val="0"/>
                <w:iCs w:val="0"/>
                <w:sz w:val="15"/>
                <w:szCs w:val="15"/>
                <w:lang w:val="es-ES"/>
              </w:rPr>
              <w:t xml:space="preserve"> </w:t>
            </w:r>
            <w:r w:rsidRPr="6C52B135" w:rsidR="4D4F8592">
              <w:rPr>
                <w:rFonts w:ascii="Arial" w:hAnsi="Arial" w:eastAsia="Arial" w:cs="Arial"/>
                <w:b w:val="0"/>
                <w:bCs w:val="0"/>
                <w:i w:val="0"/>
                <w:iCs w:val="0"/>
                <w:sz w:val="15"/>
                <w:szCs w:val="15"/>
                <w:lang w:val="es-ES"/>
              </w:rPr>
              <w:t>(</w:t>
            </w:r>
            <w:r w:rsidRPr="6C52B135" w:rsidR="4D4F8592">
              <w:rPr>
                <w:rFonts w:ascii="Arial Nova" w:hAnsi="Arial Nova" w:eastAsia="Arial Nova" w:cs="Arial Nova"/>
                <w:b w:val="0"/>
                <w:bCs w:val="0"/>
                <w:sz w:val="15"/>
                <w:szCs w:val="15"/>
                <w:lang w:val="es"/>
              </w:rPr>
              <w:t>I²C</w:t>
            </w:r>
            <w:r w:rsidRPr="6C52B135" w:rsidR="4D4F8592">
              <w:rPr>
                <w:rFonts w:ascii="Arial" w:hAnsi="Arial" w:eastAsia="Arial" w:cs="Arial"/>
                <w:b w:val="0"/>
                <w:bCs w:val="0"/>
                <w:i w:val="0"/>
                <w:iCs w:val="0"/>
                <w:sz w:val="15"/>
                <w:szCs w:val="15"/>
                <w:lang w:val="es-ES"/>
              </w:rPr>
              <w:t>)</w:t>
            </w:r>
          </w:p>
        </w:tc>
        <w:tc>
          <w:tcPr>
            <w:tcW w:w="1697" w:type="dxa"/>
            <w:tcBorders>
              <w:top w:val="single" w:color="9A9A9A" w:sz="6"/>
              <w:left w:val="single" w:color="9A9A9A" w:sz="6"/>
              <w:bottom w:val="single" w:color="9A9A9A" w:sz="6"/>
              <w:right w:val="single" w:color="9A9A9A" w:sz="6"/>
            </w:tcBorders>
            <w:tcMar/>
            <w:vAlign w:val="top"/>
          </w:tcPr>
          <w:p w:rsidR="4D4F8592" w:rsidP="6C52B135" w:rsidRDefault="4D4F8592" w14:paraId="2953B4F2" w14:textId="30F6B2CE">
            <w:pPr>
              <w:pStyle w:val="Normal"/>
              <w:bidi w:val="0"/>
              <w:spacing w:before="60"/>
              <w:ind w:left="118"/>
            </w:pPr>
            <w:r w:rsidRPr="6C52B135" w:rsidR="4D4F8592">
              <w:rPr>
                <w:rFonts w:ascii="Arial" w:hAnsi="Arial" w:eastAsia="Arial" w:cs="Arial"/>
                <w:b w:val="0"/>
                <w:bCs w:val="0"/>
                <w:i w:val="0"/>
                <w:iCs w:val="0"/>
                <w:sz w:val="15"/>
                <w:szCs w:val="15"/>
                <w:lang w:val="es-ES"/>
              </w:rPr>
              <w:t xml:space="preserve">Digital </w:t>
            </w:r>
            <w:r w:rsidRPr="6C52B135" w:rsidR="4D4F8592">
              <w:rPr>
                <w:rFonts w:ascii="Arial" w:hAnsi="Arial" w:eastAsia="Arial" w:cs="Arial"/>
                <w:b w:val="0"/>
                <w:bCs w:val="0"/>
                <w:i w:val="0"/>
                <w:iCs w:val="0"/>
                <w:sz w:val="15"/>
                <w:szCs w:val="15"/>
                <w:lang w:val="es-ES"/>
              </w:rPr>
              <w:t>(</w:t>
            </w:r>
            <w:r w:rsidRPr="6C52B135" w:rsidR="4D4F8592">
              <w:rPr>
                <w:rFonts w:ascii="Arial Nova" w:hAnsi="Arial Nova" w:eastAsia="Arial Nova" w:cs="Arial Nova"/>
                <w:b w:val="0"/>
                <w:bCs w:val="0"/>
                <w:sz w:val="15"/>
                <w:szCs w:val="15"/>
                <w:lang w:val="es"/>
              </w:rPr>
              <w:t>I²C</w:t>
            </w:r>
            <w:r w:rsidRPr="6C52B135" w:rsidR="4D4F8592">
              <w:rPr>
                <w:rFonts w:ascii="Arial" w:hAnsi="Arial" w:eastAsia="Arial" w:cs="Arial"/>
                <w:b w:val="0"/>
                <w:bCs w:val="0"/>
                <w:i w:val="0"/>
                <w:iCs w:val="0"/>
                <w:sz w:val="15"/>
                <w:szCs w:val="15"/>
                <w:lang w:val="es-ES"/>
              </w:rPr>
              <w:t>)</w:t>
            </w:r>
          </w:p>
        </w:tc>
        <w:tc>
          <w:tcPr>
            <w:tcW w:w="1512" w:type="dxa"/>
            <w:vMerge w:val="restart"/>
            <w:tcBorders>
              <w:top w:val="single" w:color="9A9A9A" w:sz="6"/>
              <w:left w:val="single" w:color="9A9A9A" w:sz="6"/>
              <w:bottom w:val="single" w:color="9A9A9A" w:sz="6"/>
              <w:right w:val="single" w:color="9A9A9A" w:sz="6"/>
            </w:tcBorders>
            <w:shd w:val="clear" w:color="auto" w:fill="CFE8C8"/>
            <w:tcMar/>
            <w:vAlign w:val="top"/>
          </w:tcPr>
          <w:p w:rsidR="6C52B135" w:rsidP="6C52B135" w:rsidRDefault="6C52B135" w14:paraId="77D0450F" w14:textId="55B6568E">
            <w:pPr>
              <w:bidi w:val="0"/>
              <w:spacing w:before="60"/>
              <w:ind w:left="0"/>
              <w:rPr>
                <w:rFonts w:ascii="Arial" w:hAnsi="Arial" w:eastAsia="Arial" w:cs="Arial"/>
                <w:b w:val="0"/>
                <w:bCs w:val="0"/>
                <w:i w:val="0"/>
                <w:iCs w:val="0"/>
                <w:sz w:val="15"/>
                <w:szCs w:val="15"/>
                <w:lang w:val="es-ES"/>
              </w:rPr>
            </w:pPr>
          </w:p>
          <w:p w:rsidR="6C52B135" w:rsidP="6C52B135" w:rsidRDefault="6C52B135" w14:paraId="13B7C605" w14:textId="5E7F7993">
            <w:pPr>
              <w:bidi w:val="0"/>
              <w:spacing w:before="79"/>
              <w:ind w:left="0"/>
              <w:rPr>
                <w:rFonts w:ascii="Arial" w:hAnsi="Arial" w:eastAsia="Arial" w:cs="Arial"/>
                <w:b w:val="0"/>
                <w:bCs w:val="0"/>
                <w:i w:val="0"/>
                <w:iCs w:val="0"/>
                <w:sz w:val="15"/>
                <w:szCs w:val="15"/>
              </w:rPr>
            </w:pPr>
          </w:p>
          <w:p w:rsidR="6C52B135" w:rsidP="6C52B135" w:rsidRDefault="6C52B135" w14:paraId="71927789" w14:textId="2C1579A4">
            <w:pPr>
              <w:pStyle w:val="Normal"/>
              <w:bidi w:val="0"/>
              <w:spacing w:before="79"/>
              <w:ind w:left="0"/>
              <w:rPr>
                <w:rFonts w:ascii="Arial" w:hAnsi="Arial" w:eastAsia="Arial" w:cs="Arial"/>
                <w:b w:val="0"/>
                <w:bCs w:val="0"/>
                <w:i w:val="0"/>
                <w:iCs w:val="0"/>
                <w:sz w:val="15"/>
                <w:szCs w:val="15"/>
              </w:rPr>
            </w:pPr>
          </w:p>
          <w:p w:rsidR="6C52B135" w:rsidP="6C52B135" w:rsidRDefault="6C52B135" w14:paraId="452FF474" w14:textId="0928CCCE">
            <w:pPr>
              <w:bidi w:val="0"/>
              <w:spacing w:before="79"/>
              <w:ind w:left="0"/>
              <w:rPr>
                <w:rFonts w:ascii="Arial" w:hAnsi="Arial" w:eastAsia="Arial" w:cs="Arial"/>
                <w:b w:val="0"/>
                <w:bCs w:val="0"/>
                <w:i w:val="0"/>
                <w:iCs w:val="0"/>
                <w:sz w:val="15"/>
                <w:szCs w:val="15"/>
              </w:rPr>
            </w:pPr>
          </w:p>
          <w:p w:rsidR="05C2F034" w:rsidP="6C52B135" w:rsidRDefault="05C2F034" w14:paraId="63A4A680" w14:textId="41B8B395">
            <w:pPr>
              <w:bidi w:val="0"/>
              <w:spacing w:before="0" w:beforeAutospacing="off" w:after="0" w:afterAutospacing="off"/>
              <w:rPr>
                <w:rFonts w:ascii="Arial Nova" w:hAnsi="Arial Nova" w:eastAsia="Arial Nova" w:cs="Arial Nova"/>
                <w:b w:val="1"/>
                <w:bCs w:val="1"/>
                <w:color w:val="auto"/>
                <w:sz w:val="15"/>
                <w:szCs w:val="15"/>
                <w:lang w:val="es"/>
              </w:rPr>
            </w:pPr>
            <w:r w:rsidRPr="6C52B135" w:rsidR="05C2F034">
              <w:rPr>
                <w:rFonts w:ascii="Arial" w:hAnsi="Arial" w:eastAsia="Arial" w:cs="Arial"/>
                <w:b w:val="1"/>
                <w:bCs w:val="1"/>
                <w:i w:val="0"/>
                <w:iCs w:val="0"/>
                <w:color w:val="auto"/>
                <w:sz w:val="15"/>
                <w:szCs w:val="15"/>
                <w:lang w:val="es-ES"/>
              </w:rPr>
              <w:t>Pantalla OLED 0.96</w:t>
            </w:r>
            <w:r w:rsidRPr="6C52B135" w:rsidR="05C2F034">
              <w:rPr>
                <w:rFonts w:ascii="Arial Nova" w:hAnsi="Arial Nova" w:eastAsia="Arial Nova" w:cs="Arial Nova"/>
                <w:b w:val="1"/>
                <w:bCs w:val="1"/>
                <w:color w:val="auto"/>
                <w:sz w:val="15"/>
                <w:szCs w:val="15"/>
                <w:lang w:val="es"/>
              </w:rPr>
              <w:t>" SSD1306</w:t>
            </w:r>
          </w:p>
          <w:p w:rsidR="6C52B135" w:rsidP="6C52B135" w:rsidRDefault="6C52B135" w14:paraId="505D7D8B" w14:textId="77EDF609">
            <w:pPr>
              <w:bidi w:val="0"/>
              <w:spacing w:before="0" w:beforeAutospacing="off" w:after="0" w:afterAutospacing="off"/>
              <w:rPr>
                <w:rFonts w:ascii="Calibri" w:hAnsi="Calibri" w:eastAsia="Calibri" w:cs="Calibri"/>
                <w:color w:val="1F1F1F"/>
                <w:sz w:val="24"/>
                <w:szCs w:val="24"/>
                <w:highlight w:val="yellow"/>
                <w:lang w:val="es"/>
              </w:rPr>
            </w:pPr>
          </w:p>
          <w:p w:rsidR="6C52B135" w:rsidP="6C52B135" w:rsidRDefault="6C52B135" w14:paraId="714E2D5C" w14:textId="70DD9A0F">
            <w:pPr>
              <w:bidi w:val="0"/>
              <w:spacing w:before="1"/>
              <w:ind w:left="117"/>
              <w:rPr>
                <w:rFonts w:ascii="Arial" w:hAnsi="Arial" w:eastAsia="Arial" w:cs="Arial"/>
                <w:b w:val="0"/>
                <w:bCs w:val="0"/>
                <w:i w:val="0"/>
                <w:iCs w:val="0"/>
                <w:sz w:val="15"/>
                <w:szCs w:val="15"/>
                <w:lang w:val="es-ES"/>
              </w:rPr>
            </w:pPr>
          </w:p>
        </w:tc>
      </w:tr>
      <w:tr w:rsidR="6C52B135" w:rsidTr="6C52B135" w14:paraId="747150F1">
        <w:trPr>
          <w:trHeight w:val="465"/>
        </w:trPr>
        <w:tc>
          <w:tcPr>
            <w:tcW w:w="1695" w:type="dxa"/>
            <w:tcBorders>
              <w:top w:val="single" w:color="9A9A9A" w:sz="6"/>
              <w:left w:val="single" w:color="9A9A9A" w:sz="6"/>
              <w:bottom w:val="single" w:color="9A9A9A" w:sz="6"/>
              <w:right w:val="single" w:color="9A9A9A" w:sz="6"/>
            </w:tcBorders>
            <w:tcMar/>
            <w:vAlign w:val="top"/>
          </w:tcPr>
          <w:p w:rsidR="6999E61C" w:rsidP="6C52B135" w:rsidRDefault="6999E61C" w14:paraId="4D7FDDBB" w14:textId="4287ED0A">
            <w:pPr>
              <w:bidi w:val="0"/>
              <w:spacing w:before="60" w:line="266" w:lineRule="auto"/>
              <w:ind w:left="119" w:right="131"/>
            </w:pPr>
            <w:r w:rsidRPr="6C52B135" w:rsidR="6999E61C">
              <w:rPr>
                <w:rFonts w:ascii="Arial" w:hAnsi="Arial" w:eastAsia="Arial" w:cs="Arial"/>
                <w:b w:val="1"/>
                <w:bCs w:val="1"/>
                <w:i w:val="0"/>
                <w:iCs w:val="0"/>
                <w:sz w:val="15"/>
                <w:szCs w:val="15"/>
                <w:lang w:val="es-ES"/>
              </w:rPr>
              <w:t>Tipo de visualización</w:t>
            </w:r>
          </w:p>
        </w:tc>
        <w:tc>
          <w:tcPr>
            <w:tcW w:w="1785" w:type="dxa"/>
            <w:tcBorders>
              <w:top w:val="single" w:color="9A9A9A" w:sz="6"/>
              <w:left w:val="single" w:color="9A9A9A" w:sz="6"/>
              <w:bottom w:val="single" w:color="9A9A9A" w:sz="6"/>
              <w:right w:val="single" w:color="9A9A9A" w:sz="6"/>
            </w:tcBorders>
            <w:tcMar/>
            <w:vAlign w:val="top"/>
          </w:tcPr>
          <w:p w:rsidR="4DBE9E81" w:rsidP="6C52B135" w:rsidRDefault="4DBE9E81" w14:paraId="1F52E507" w14:textId="10CAA903">
            <w:pPr>
              <w:bidi w:val="0"/>
              <w:spacing w:before="156"/>
              <w:ind w:left="118"/>
              <w:rPr>
                <w:rFonts w:ascii="Arial" w:hAnsi="Arial" w:eastAsia="Arial" w:cs="Arial"/>
                <w:sz w:val="15"/>
                <w:szCs w:val="15"/>
                <w:lang w:val="es"/>
              </w:rPr>
            </w:pPr>
            <w:r w:rsidRPr="6C52B135" w:rsidR="4DBE9E81">
              <w:rPr>
                <w:rFonts w:ascii="Arial" w:hAnsi="Arial" w:eastAsia="Arial" w:cs="Arial"/>
                <w:sz w:val="15"/>
                <w:szCs w:val="15"/>
                <w:lang w:val="es"/>
              </w:rPr>
              <w:t>Alfanumérico/</w:t>
            </w:r>
            <w:r w:rsidRPr="6C52B135" w:rsidR="4DBE9E81">
              <w:rPr>
                <w:rFonts w:ascii="Arial" w:hAnsi="Arial" w:eastAsia="Arial" w:cs="Arial"/>
                <w:sz w:val="15"/>
                <w:szCs w:val="15"/>
                <w:lang w:val="es"/>
              </w:rPr>
              <w:t>Gráfico</w:t>
            </w:r>
          </w:p>
        </w:tc>
        <w:tc>
          <w:tcPr>
            <w:tcW w:w="1803" w:type="dxa"/>
            <w:tcBorders>
              <w:top w:val="single" w:color="9A9A9A" w:sz="6"/>
              <w:left w:val="single" w:color="9A9A9A" w:sz="6"/>
              <w:bottom w:val="single" w:color="9A9A9A" w:sz="6"/>
              <w:right w:val="single" w:color="9A9A9A" w:sz="6"/>
            </w:tcBorders>
            <w:tcMar/>
            <w:vAlign w:val="top"/>
          </w:tcPr>
          <w:p w:rsidR="4DBE9E81" w:rsidP="6C52B135" w:rsidRDefault="4DBE9E81" w14:paraId="15B5FF0E" w14:textId="464C69A5">
            <w:pPr>
              <w:bidi w:val="0"/>
              <w:spacing w:before="156"/>
              <w:ind w:left="118"/>
              <w:rPr>
                <w:rFonts w:ascii="Arial" w:hAnsi="Arial" w:eastAsia="Arial" w:cs="Arial"/>
                <w:sz w:val="15"/>
                <w:szCs w:val="15"/>
                <w:lang w:val="es"/>
              </w:rPr>
            </w:pPr>
            <w:r w:rsidRPr="6C52B135" w:rsidR="4DBE9E81">
              <w:rPr>
                <w:rFonts w:ascii="Arial" w:hAnsi="Arial" w:eastAsia="Arial" w:cs="Arial"/>
                <w:sz w:val="15"/>
                <w:szCs w:val="15"/>
                <w:lang w:val="es"/>
              </w:rPr>
              <w:t>Solo texto alfanumérico</w:t>
            </w:r>
          </w:p>
        </w:tc>
        <w:tc>
          <w:tcPr>
            <w:tcW w:w="1697" w:type="dxa"/>
            <w:tcBorders>
              <w:top w:val="single" w:color="9A9A9A" w:sz="6"/>
              <w:left w:val="single" w:color="9A9A9A" w:sz="6"/>
              <w:bottom w:val="single" w:color="9A9A9A" w:sz="6"/>
              <w:right w:val="single" w:color="9A9A9A" w:sz="6"/>
            </w:tcBorders>
            <w:tcMar/>
            <w:vAlign w:val="top"/>
          </w:tcPr>
          <w:p w:rsidR="4DBE9E81" w:rsidP="6C52B135" w:rsidRDefault="4DBE9E81" w14:paraId="18AF61C2" w14:textId="6EB6782E">
            <w:pPr>
              <w:bidi w:val="0"/>
              <w:spacing w:before="156"/>
              <w:ind w:left="118"/>
              <w:rPr>
                <w:rFonts w:ascii="Arial" w:hAnsi="Arial" w:eastAsia="Arial" w:cs="Arial"/>
                <w:sz w:val="15"/>
                <w:szCs w:val="15"/>
                <w:lang w:val="es"/>
              </w:rPr>
            </w:pPr>
            <w:r w:rsidRPr="6C52B135" w:rsidR="4DBE9E81">
              <w:rPr>
                <w:rFonts w:ascii="Arial" w:hAnsi="Arial" w:eastAsia="Arial" w:cs="Arial"/>
                <w:sz w:val="15"/>
                <w:szCs w:val="15"/>
                <w:lang w:val="es"/>
              </w:rPr>
              <w:t>Gráfico de alta resolución texto</w:t>
            </w:r>
          </w:p>
        </w:tc>
        <w:tc>
          <w:tcPr>
            <w:tcW w:w="1512" w:type="dxa"/>
            <w:vMerge/>
            <w:tcBorders>
              <w:left w:val="single" w:color="9A9A9A" w:sz="6"/>
              <w:right w:val="single" w:color="9A9A9A" w:sz="6"/>
            </w:tcBorders>
            <w:shd w:val="clear" w:color="auto" w:fill="CFE8C8"/>
            <w:tcMar/>
            <w:vAlign w:val="top"/>
          </w:tcPr>
          <w:p w14:paraId="26B11815"/>
        </w:tc>
      </w:tr>
      <w:tr w:rsidR="6C52B135" w:rsidTr="6C52B135" w14:paraId="45E0638D">
        <w:trPr>
          <w:trHeight w:val="660"/>
        </w:trPr>
        <w:tc>
          <w:tcPr>
            <w:tcW w:w="1695" w:type="dxa"/>
            <w:tcBorders>
              <w:top w:val="single" w:color="9A9A9A" w:sz="6"/>
              <w:left w:val="single" w:color="9A9A9A" w:sz="6"/>
              <w:bottom w:val="single" w:color="9A9A9A" w:sz="6"/>
              <w:right w:val="single" w:color="9A9A9A" w:sz="6"/>
            </w:tcBorders>
            <w:tcMar/>
            <w:vAlign w:val="top"/>
          </w:tcPr>
          <w:p w:rsidR="0C4EAF55" w:rsidP="6C52B135" w:rsidRDefault="0C4EAF55" w14:paraId="0BBA4632" w14:textId="7706FE5A">
            <w:pPr>
              <w:pStyle w:val="Normal"/>
              <w:bidi w:val="0"/>
              <w:spacing w:before="79"/>
              <w:ind w:left="0"/>
            </w:pPr>
            <w:r w:rsidRPr="6C52B135" w:rsidR="0C4EAF55">
              <w:rPr>
                <w:rFonts w:ascii="Arial" w:hAnsi="Arial" w:eastAsia="Arial" w:cs="Arial"/>
                <w:b w:val="1"/>
                <w:bCs w:val="1"/>
                <w:i w:val="0"/>
                <w:iCs w:val="0"/>
                <w:sz w:val="15"/>
                <w:szCs w:val="15"/>
                <w:lang w:val="es-ES"/>
              </w:rPr>
              <w:t>Voltaje de operación</w:t>
            </w:r>
          </w:p>
        </w:tc>
        <w:tc>
          <w:tcPr>
            <w:tcW w:w="1785" w:type="dxa"/>
            <w:tcBorders>
              <w:top w:val="single" w:color="9A9A9A" w:sz="6"/>
              <w:left w:val="single" w:color="9A9A9A" w:sz="6"/>
              <w:bottom w:val="single" w:color="9A9A9A" w:sz="6"/>
              <w:right w:val="single" w:color="9A9A9A" w:sz="6"/>
            </w:tcBorders>
            <w:tcMar/>
            <w:vAlign w:val="top"/>
          </w:tcPr>
          <w:p w:rsidR="3FF27E83" w:rsidP="6C52B135" w:rsidRDefault="3FF27E83" w14:paraId="62C2F608" w14:textId="6AE5BB22">
            <w:pPr>
              <w:pStyle w:val="Normal"/>
              <w:bidi w:val="0"/>
              <w:spacing w:before="79"/>
              <w:ind w:left="0"/>
              <w:jc w:val="center"/>
              <w:rPr>
                <w:rFonts w:ascii="Arial" w:hAnsi="Arial" w:eastAsia="Arial" w:cs="Arial"/>
                <w:sz w:val="15"/>
                <w:szCs w:val="15"/>
                <w:lang w:val="es"/>
              </w:rPr>
            </w:pPr>
            <w:r w:rsidRPr="6C52B135" w:rsidR="3FF27E83">
              <w:rPr>
                <w:rFonts w:ascii="Arial" w:hAnsi="Arial" w:eastAsia="Arial" w:cs="Arial"/>
                <w:sz w:val="15"/>
                <w:szCs w:val="15"/>
                <w:lang w:val="es"/>
              </w:rPr>
              <w:t>3.3 V/ 5 V</w:t>
            </w:r>
          </w:p>
        </w:tc>
        <w:tc>
          <w:tcPr>
            <w:tcW w:w="1803" w:type="dxa"/>
            <w:tcBorders>
              <w:top w:val="single" w:color="9A9A9A" w:sz="6"/>
              <w:left w:val="single" w:color="9A9A9A" w:sz="6"/>
              <w:bottom w:val="single" w:color="9A9A9A" w:sz="6"/>
              <w:right w:val="single" w:color="9A9A9A" w:sz="6"/>
            </w:tcBorders>
            <w:tcMar/>
            <w:vAlign w:val="top"/>
          </w:tcPr>
          <w:p w:rsidR="3FF27E83" w:rsidP="6C52B135" w:rsidRDefault="3FF27E83" w14:paraId="6B4C3E6C" w14:textId="431B7396">
            <w:pPr>
              <w:bidi w:val="0"/>
              <w:spacing w:before="156" w:line="266" w:lineRule="auto"/>
              <w:ind w:left="0" w:right="484"/>
              <w:rPr>
                <w:rFonts w:ascii="Arial" w:hAnsi="Arial" w:eastAsia="Arial" w:cs="Arial"/>
                <w:sz w:val="15"/>
                <w:szCs w:val="15"/>
                <w:lang w:val="es"/>
              </w:rPr>
            </w:pPr>
            <w:r w:rsidRPr="6C52B135" w:rsidR="3FF27E83">
              <w:rPr>
                <w:rFonts w:ascii="Arial" w:hAnsi="Arial" w:eastAsia="Arial" w:cs="Arial"/>
                <w:sz w:val="15"/>
                <w:szCs w:val="15"/>
                <w:lang w:val="es"/>
              </w:rPr>
              <w:t xml:space="preserve">5 V </w:t>
            </w:r>
          </w:p>
          <w:p w:rsidR="3FF27E83" w:rsidP="6C52B135" w:rsidRDefault="3FF27E83" w14:paraId="57BCD128" w14:textId="30D75DBF">
            <w:pPr>
              <w:bidi w:val="0"/>
              <w:spacing w:before="156" w:line="266" w:lineRule="auto"/>
              <w:ind w:left="0" w:right="484"/>
              <w:rPr>
                <w:rFonts w:ascii="Arial" w:hAnsi="Arial" w:eastAsia="Arial" w:cs="Arial"/>
                <w:sz w:val="15"/>
                <w:szCs w:val="15"/>
                <w:lang w:val="es"/>
              </w:rPr>
            </w:pPr>
            <w:r w:rsidRPr="6C52B135" w:rsidR="3FF27E83">
              <w:rPr>
                <w:rFonts w:ascii="Arial" w:hAnsi="Arial" w:eastAsia="Arial" w:cs="Arial"/>
                <w:sz w:val="15"/>
                <w:szCs w:val="15"/>
                <w:lang w:val="es"/>
              </w:rPr>
              <w:t>estrictamente</w:t>
            </w:r>
          </w:p>
        </w:tc>
        <w:tc>
          <w:tcPr>
            <w:tcW w:w="1697" w:type="dxa"/>
            <w:tcBorders>
              <w:top w:val="single" w:color="9A9A9A" w:sz="6"/>
              <w:left w:val="single" w:color="9A9A9A" w:sz="6"/>
              <w:bottom w:val="single" w:color="9A9A9A" w:sz="6"/>
              <w:right w:val="single" w:color="9A9A9A" w:sz="6"/>
            </w:tcBorders>
            <w:tcMar/>
            <w:vAlign w:val="top"/>
          </w:tcPr>
          <w:p w:rsidR="3FF27E83" w:rsidP="6C52B135" w:rsidRDefault="3FF27E83" w14:paraId="7CC4B310" w14:textId="0EE8753F">
            <w:pPr>
              <w:bidi w:val="0"/>
              <w:spacing w:before="60" w:line="266" w:lineRule="auto"/>
              <w:ind w:left="118" w:right="559"/>
              <w:rPr>
                <w:rFonts w:ascii="Arial" w:hAnsi="Arial" w:eastAsia="Arial" w:cs="Arial"/>
                <w:sz w:val="15"/>
                <w:szCs w:val="15"/>
                <w:lang w:val="es"/>
              </w:rPr>
            </w:pPr>
            <w:r w:rsidRPr="6C52B135" w:rsidR="3FF27E83">
              <w:rPr>
                <w:rFonts w:ascii="Arial" w:hAnsi="Arial" w:eastAsia="Arial" w:cs="Arial"/>
                <w:sz w:val="15"/>
                <w:szCs w:val="15"/>
                <w:lang w:val="es"/>
              </w:rPr>
              <w:t>3.3 V a 5 V</w:t>
            </w:r>
          </w:p>
        </w:tc>
        <w:tc>
          <w:tcPr>
            <w:tcW w:w="1512" w:type="dxa"/>
            <w:vMerge/>
            <w:tcBorders>
              <w:left w:val="single" w:color="9A9A9A" w:sz="6"/>
              <w:right w:val="single" w:color="9A9A9A" w:sz="6"/>
            </w:tcBorders>
            <w:shd w:val="clear" w:color="auto" w:fill="CFE8C8"/>
            <w:tcMar/>
            <w:vAlign w:val="top"/>
          </w:tcPr>
          <w:p w14:paraId="1BB90720"/>
        </w:tc>
      </w:tr>
      <w:tr w:rsidR="6C52B135" w:rsidTr="6C52B135" w14:paraId="162E8F9F">
        <w:trPr>
          <w:trHeight w:val="465"/>
        </w:trPr>
        <w:tc>
          <w:tcPr>
            <w:tcW w:w="1695" w:type="dxa"/>
            <w:tcBorders>
              <w:top w:val="single" w:color="9A9A9A" w:sz="6"/>
              <w:left w:val="single" w:color="9A9A9A" w:sz="6"/>
              <w:bottom w:val="single" w:color="9A9A9A" w:sz="6"/>
              <w:right w:val="single" w:color="9A9A9A" w:sz="6"/>
            </w:tcBorders>
            <w:tcMar/>
            <w:vAlign w:val="top"/>
          </w:tcPr>
          <w:p w:rsidR="2F43C08D" w:rsidP="6C52B135" w:rsidRDefault="2F43C08D" w14:paraId="201F570C" w14:textId="5D9340F6">
            <w:pPr>
              <w:bidi w:val="0"/>
              <w:spacing w:before="60" w:line="266" w:lineRule="auto"/>
              <w:ind w:left="0" w:right="819"/>
            </w:pPr>
            <w:r w:rsidRPr="6C52B135" w:rsidR="2F43C08D">
              <w:rPr>
                <w:rFonts w:ascii="Arial" w:hAnsi="Arial" w:eastAsia="Arial" w:cs="Arial"/>
                <w:b w:val="1"/>
                <w:bCs w:val="1"/>
                <w:i w:val="0"/>
                <w:iCs w:val="0"/>
                <w:sz w:val="15"/>
                <w:szCs w:val="15"/>
                <w:lang w:val="es-ES"/>
              </w:rPr>
              <w:t>Tamaño y Peso</w:t>
            </w:r>
          </w:p>
        </w:tc>
        <w:tc>
          <w:tcPr>
            <w:tcW w:w="1785" w:type="dxa"/>
            <w:tcBorders>
              <w:top w:val="single" w:color="9A9A9A" w:sz="6"/>
              <w:left w:val="single" w:color="9A9A9A" w:sz="6"/>
              <w:bottom w:val="single" w:color="9A9A9A" w:sz="6"/>
              <w:right w:val="single" w:color="9A9A9A" w:sz="6"/>
            </w:tcBorders>
            <w:tcMar/>
            <w:vAlign w:val="top"/>
          </w:tcPr>
          <w:p w:rsidR="4EAF0EC8" w:rsidP="6C52B135" w:rsidRDefault="4EAF0EC8" w14:paraId="5F056A8F" w14:textId="523217F8">
            <w:pPr>
              <w:bidi w:val="0"/>
              <w:spacing w:before="156"/>
              <w:ind w:left="118"/>
              <w:rPr>
                <w:rFonts w:ascii="Arial" w:hAnsi="Arial" w:eastAsia="Arial" w:cs="Arial"/>
                <w:sz w:val="15"/>
                <w:szCs w:val="15"/>
                <w:lang w:val="es"/>
              </w:rPr>
            </w:pPr>
            <w:r w:rsidRPr="6C52B135" w:rsidR="4EAF0EC8">
              <w:rPr>
                <w:rFonts w:ascii="Arial" w:hAnsi="Arial" w:eastAsia="Arial" w:cs="Arial"/>
                <w:sz w:val="15"/>
                <w:szCs w:val="15"/>
                <w:lang w:val="es"/>
              </w:rPr>
              <w:t>Compacto y ligero</w:t>
            </w:r>
          </w:p>
        </w:tc>
        <w:tc>
          <w:tcPr>
            <w:tcW w:w="1803" w:type="dxa"/>
            <w:tcBorders>
              <w:top w:val="single" w:color="9A9A9A" w:sz="6"/>
              <w:left w:val="single" w:color="9A9A9A" w:sz="6"/>
              <w:bottom w:val="single" w:color="9A9A9A" w:sz="6"/>
              <w:right w:val="single" w:color="9A9A9A" w:sz="6"/>
            </w:tcBorders>
            <w:tcMar/>
            <w:vAlign w:val="top"/>
          </w:tcPr>
          <w:p w:rsidR="2FA96073" w:rsidP="6C52B135" w:rsidRDefault="2FA96073" w14:paraId="3E14D946" w14:textId="2BA6F7F9">
            <w:pPr>
              <w:bidi w:val="0"/>
              <w:spacing w:before="156"/>
              <w:ind w:left="118"/>
              <w:rPr>
                <w:rFonts w:ascii="Arial" w:hAnsi="Arial" w:eastAsia="Arial" w:cs="Arial"/>
                <w:sz w:val="15"/>
                <w:szCs w:val="15"/>
                <w:lang w:val="es"/>
              </w:rPr>
            </w:pPr>
            <w:r w:rsidRPr="6C52B135" w:rsidR="2FA96073">
              <w:rPr>
                <w:rFonts w:ascii="Arial" w:hAnsi="Arial" w:eastAsia="Arial" w:cs="Arial"/>
                <w:sz w:val="15"/>
                <w:szCs w:val="15"/>
                <w:lang w:val="es"/>
              </w:rPr>
              <w:t>Grande (80x36 mm) /Pesado</w:t>
            </w:r>
          </w:p>
        </w:tc>
        <w:tc>
          <w:tcPr>
            <w:tcW w:w="1697" w:type="dxa"/>
            <w:tcBorders>
              <w:top w:val="single" w:color="9A9A9A" w:sz="6"/>
              <w:left w:val="single" w:color="9A9A9A" w:sz="6"/>
              <w:bottom w:val="single" w:color="9A9A9A" w:sz="6"/>
              <w:right w:val="single" w:color="9A9A9A" w:sz="6"/>
            </w:tcBorders>
            <w:tcMar/>
            <w:vAlign w:val="top"/>
          </w:tcPr>
          <w:p w:rsidR="2FA96073" w:rsidP="6C52B135" w:rsidRDefault="2FA96073" w14:paraId="3DA996DD" w14:textId="054B3562">
            <w:pPr>
              <w:bidi w:val="0"/>
              <w:spacing w:before="156"/>
              <w:ind w:left="118"/>
              <w:rPr>
                <w:rFonts w:ascii="Arial" w:hAnsi="Arial" w:eastAsia="Arial" w:cs="Arial"/>
                <w:sz w:val="15"/>
                <w:szCs w:val="15"/>
                <w:lang w:val="es"/>
              </w:rPr>
            </w:pPr>
            <w:r w:rsidRPr="6C52B135" w:rsidR="2FA96073">
              <w:rPr>
                <w:rFonts w:ascii="Arial" w:hAnsi="Arial" w:eastAsia="Arial" w:cs="Arial"/>
                <w:sz w:val="15"/>
                <w:szCs w:val="15"/>
                <w:lang w:val="es"/>
              </w:rPr>
              <w:t>Ultra compacto (27x27 mm) / Ligero</w:t>
            </w:r>
          </w:p>
        </w:tc>
        <w:tc>
          <w:tcPr>
            <w:tcW w:w="1512" w:type="dxa"/>
            <w:vMerge/>
            <w:tcBorders>
              <w:left w:val="single" w:color="9A9A9A" w:sz="6"/>
              <w:right w:val="single" w:color="9A9A9A" w:sz="6"/>
            </w:tcBorders>
            <w:shd w:val="clear" w:color="auto" w:fill="CFE8C8"/>
            <w:tcMar/>
            <w:vAlign w:val="top"/>
          </w:tcPr>
          <w:p w14:paraId="5720B780"/>
        </w:tc>
      </w:tr>
      <w:tr w:rsidR="6C52B135" w:rsidTr="6C52B135" w14:paraId="2A7CC9A9">
        <w:trPr>
          <w:trHeight w:val="270"/>
        </w:trPr>
        <w:tc>
          <w:tcPr>
            <w:tcW w:w="1695" w:type="dxa"/>
            <w:tcBorders>
              <w:top w:val="single" w:color="9A9A9A" w:sz="6"/>
              <w:left w:val="single" w:color="9A9A9A" w:sz="6"/>
              <w:bottom w:val="single" w:color="9A9A9A" w:sz="6"/>
              <w:right w:val="single" w:color="9A9A9A" w:sz="6"/>
            </w:tcBorders>
            <w:tcMar/>
            <w:vAlign w:val="top"/>
          </w:tcPr>
          <w:p w:rsidR="6C52B135" w:rsidP="6C52B135" w:rsidRDefault="6C52B135" w14:paraId="70E78DAF" w14:textId="177259E9">
            <w:pPr>
              <w:bidi w:val="0"/>
              <w:spacing w:before="60"/>
              <w:ind w:left="119"/>
              <w:rPr>
                <w:rFonts w:ascii="Arial" w:hAnsi="Arial" w:eastAsia="Arial" w:cs="Arial"/>
                <w:b w:val="0"/>
                <w:bCs w:val="0"/>
                <w:i w:val="0"/>
                <w:iCs w:val="0"/>
                <w:sz w:val="15"/>
                <w:szCs w:val="15"/>
              </w:rPr>
            </w:pPr>
            <w:r w:rsidRPr="6C52B135" w:rsidR="6C52B135">
              <w:rPr>
                <w:rFonts w:ascii="Arial" w:hAnsi="Arial" w:eastAsia="Arial" w:cs="Arial"/>
                <w:b w:val="1"/>
                <w:bCs w:val="1"/>
                <w:i w:val="0"/>
                <w:iCs w:val="0"/>
                <w:sz w:val="15"/>
                <w:szCs w:val="15"/>
                <w:lang w:val="es-ES"/>
              </w:rPr>
              <w:t>Precio estimado</w:t>
            </w:r>
          </w:p>
        </w:tc>
        <w:tc>
          <w:tcPr>
            <w:tcW w:w="1785" w:type="dxa"/>
            <w:tcBorders>
              <w:top w:val="single" w:color="9A9A9A" w:sz="6"/>
              <w:left w:val="single" w:color="9A9A9A" w:sz="6"/>
              <w:bottom w:val="single" w:color="9A9A9A" w:sz="6"/>
              <w:right w:val="single" w:color="9A9A9A" w:sz="6"/>
            </w:tcBorders>
            <w:tcMar/>
            <w:vAlign w:val="top"/>
          </w:tcPr>
          <w:p w:rsidR="3E15F637" w:rsidP="6C52B135" w:rsidRDefault="3E15F637" w14:paraId="38496E85" w14:textId="69F75362">
            <w:pPr>
              <w:pStyle w:val="Normal"/>
              <w:suppressLineNumbers w:val="0"/>
              <w:bidi w:val="0"/>
              <w:spacing w:before="60" w:beforeAutospacing="off" w:after="160" w:afterAutospacing="off" w:line="279" w:lineRule="auto"/>
              <w:ind w:left="118" w:right="0"/>
              <w:jc w:val="left"/>
            </w:pPr>
            <w:r w:rsidRPr="6C52B135" w:rsidR="3E15F637">
              <w:rPr>
                <w:rFonts w:ascii="Arial" w:hAnsi="Arial" w:eastAsia="Arial" w:cs="Arial"/>
                <w:b w:val="0"/>
                <w:bCs w:val="0"/>
                <w:i w:val="0"/>
                <w:iCs w:val="0"/>
                <w:sz w:val="15"/>
                <w:szCs w:val="15"/>
                <w:lang w:val="es-ES"/>
              </w:rPr>
              <w:t>Accesible</w:t>
            </w:r>
          </w:p>
        </w:tc>
        <w:tc>
          <w:tcPr>
            <w:tcW w:w="1803" w:type="dxa"/>
            <w:tcBorders>
              <w:top w:val="single" w:color="9A9A9A" w:sz="6"/>
              <w:left w:val="single" w:color="9A9A9A" w:sz="6"/>
              <w:bottom w:val="single" w:color="9A9A9A" w:sz="6"/>
              <w:right w:val="single" w:color="9A9A9A" w:sz="6"/>
            </w:tcBorders>
            <w:tcMar/>
            <w:vAlign w:val="top"/>
          </w:tcPr>
          <w:p w:rsidR="6C52B135" w:rsidP="6C52B135" w:rsidRDefault="6C52B135" w14:paraId="1383AE8B" w14:textId="64CC9A85">
            <w:pPr>
              <w:bidi w:val="0"/>
              <w:spacing w:before="60"/>
              <w:ind w:left="118"/>
              <w:rPr>
                <w:rFonts w:ascii="Arial" w:hAnsi="Arial" w:eastAsia="Arial" w:cs="Arial"/>
                <w:b w:val="0"/>
                <w:bCs w:val="0"/>
                <w:i w:val="0"/>
                <w:iCs w:val="0"/>
                <w:sz w:val="15"/>
                <w:szCs w:val="15"/>
                <w:lang w:val="es-ES"/>
              </w:rPr>
            </w:pPr>
            <w:r w:rsidRPr="6C52B135" w:rsidR="6C52B135">
              <w:rPr>
                <w:rFonts w:ascii="Arial" w:hAnsi="Arial" w:eastAsia="Arial" w:cs="Arial"/>
                <w:b w:val="0"/>
                <w:bCs w:val="0"/>
                <w:i w:val="0"/>
                <w:iCs w:val="0"/>
                <w:sz w:val="15"/>
                <w:szCs w:val="15"/>
                <w:lang w:val="es-ES"/>
              </w:rPr>
              <w:t xml:space="preserve">S/ </w:t>
            </w:r>
            <w:r w:rsidRPr="6C52B135" w:rsidR="7D60A9A4">
              <w:rPr>
                <w:rFonts w:ascii="Arial" w:hAnsi="Arial" w:eastAsia="Arial" w:cs="Arial"/>
                <w:b w:val="0"/>
                <w:bCs w:val="0"/>
                <w:i w:val="0"/>
                <w:iCs w:val="0"/>
                <w:sz w:val="15"/>
                <w:szCs w:val="15"/>
                <w:lang w:val="es-ES"/>
              </w:rPr>
              <w:t>20</w:t>
            </w:r>
            <w:r w:rsidRPr="6C52B135" w:rsidR="6C52B135">
              <w:rPr>
                <w:rFonts w:ascii="Arial" w:hAnsi="Arial" w:eastAsia="Arial" w:cs="Arial"/>
                <w:b w:val="0"/>
                <w:bCs w:val="0"/>
                <w:i w:val="0"/>
                <w:iCs w:val="0"/>
                <w:sz w:val="15"/>
                <w:szCs w:val="15"/>
                <w:lang w:val="es-ES"/>
              </w:rPr>
              <w:t>.00</w:t>
            </w:r>
          </w:p>
        </w:tc>
        <w:tc>
          <w:tcPr>
            <w:tcW w:w="1697" w:type="dxa"/>
            <w:tcBorders>
              <w:top w:val="single" w:color="9A9A9A" w:sz="6"/>
              <w:left w:val="single" w:color="9A9A9A" w:sz="6"/>
              <w:bottom w:val="single" w:color="9A9A9A" w:sz="6"/>
              <w:right w:val="single" w:color="9A9A9A" w:sz="6"/>
            </w:tcBorders>
            <w:tcMar/>
            <w:vAlign w:val="top"/>
          </w:tcPr>
          <w:p w:rsidR="6C52B135" w:rsidP="6C52B135" w:rsidRDefault="6C52B135" w14:paraId="246D125C" w14:textId="1C9EBAAA">
            <w:pPr>
              <w:bidi w:val="0"/>
              <w:spacing w:before="60"/>
              <w:ind w:left="118"/>
              <w:rPr>
                <w:rFonts w:ascii="Arial" w:hAnsi="Arial" w:eastAsia="Arial" w:cs="Arial"/>
                <w:b w:val="0"/>
                <w:bCs w:val="0"/>
                <w:i w:val="0"/>
                <w:iCs w:val="0"/>
                <w:sz w:val="15"/>
                <w:szCs w:val="15"/>
              </w:rPr>
            </w:pPr>
            <w:r w:rsidRPr="6C52B135" w:rsidR="6C52B135">
              <w:rPr>
                <w:rFonts w:ascii="Arial" w:hAnsi="Arial" w:eastAsia="Arial" w:cs="Arial"/>
                <w:b w:val="0"/>
                <w:bCs w:val="0"/>
                <w:i w:val="0"/>
                <w:iCs w:val="0"/>
                <w:sz w:val="15"/>
                <w:szCs w:val="15"/>
                <w:lang w:val="es-ES"/>
              </w:rPr>
              <w:t xml:space="preserve">S/ </w:t>
            </w:r>
            <w:r w:rsidRPr="6C52B135" w:rsidR="7E1F03FA">
              <w:rPr>
                <w:rFonts w:ascii="Arial" w:hAnsi="Arial" w:eastAsia="Arial" w:cs="Arial"/>
                <w:b w:val="0"/>
                <w:bCs w:val="0"/>
                <w:i w:val="0"/>
                <w:iCs w:val="0"/>
                <w:sz w:val="15"/>
                <w:szCs w:val="15"/>
                <w:lang w:val="es-ES"/>
              </w:rPr>
              <w:t>15.00</w:t>
            </w:r>
          </w:p>
        </w:tc>
        <w:tc>
          <w:tcPr>
            <w:tcW w:w="1512" w:type="dxa"/>
            <w:vMerge/>
            <w:tcBorders>
              <w:left w:val="single" w:color="9A9A9A" w:sz="6"/>
              <w:bottom w:val="single" w:color="9A9A9A" w:sz="6"/>
              <w:right w:val="single" w:color="9A9A9A" w:sz="6"/>
            </w:tcBorders>
            <w:shd w:val="clear" w:color="auto" w:fill="CFE8C8"/>
            <w:tcMar/>
            <w:vAlign w:val="top"/>
          </w:tcPr>
          <w:p w14:paraId="4A4FBF88"/>
        </w:tc>
      </w:tr>
    </w:tbl>
    <w:p w:rsidR="31FED39F" w:rsidP="6C52B135" w:rsidRDefault="31FED39F" w14:paraId="40EAC417" w14:textId="419AE0D3">
      <w:pPr>
        <w:pStyle w:val="Normal"/>
        <w:suppressLineNumbers w:val="0"/>
        <w:bidi w:val="0"/>
        <w:spacing w:before="203" w:beforeAutospacing="off" w:after="160" w:afterAutospacing="off" w:line="279" w:lineRule="auto"/>
        <w:ind w:left="0" w:right="0"/>
        <w:jc w:val="left"/>
        <w:rPr>
          <w:rFonts w:ascii="Arial" w:hAnsi="Arial" w:eastAsia="Arial" w:cs="Arial"/>
          <w:b w:val="0"/>
          <w:bCs w:val="0"/>
          <w:i w:val="0"/>
          <w:iCs w:val="0"/>
          <w:caps w:val="0"/>
          <w:smallCaps w:val="0"/>
          <w:noProof w:val="0"/>
          <w:sz w:val="18"/>
          <w:szCs w:val="18"/>
          <w:lang w:val="es-ES"/>
        </w:rPr>
      </w:pPr>
      <w:r w:rsidRPr="6C52B135" w:rsidR="31FED39F">
        <w:rPr>
          <w:rFonts w:ascii="Arial" w:hAnsi="Arial" w:eastAsia="Arial" w:cs="Arial"/>
          <w:b w:val="0"/>
          <w:bCs w:val="0"/>
          <w:i w:val="0"/>
          <w:iCs w:val="0"/>
          <w:caps w:val="0"/>
          <w:smallCaps w:val="0"/>
          <w:noProof w:val="0"/>
          <w:color w:val="000000" w:themeColor="text1" w:themeTint="FF" w:themeShade="FF"/>
          <w:sz w:val="18"/>
          <w:szCs w:val="18"/>
          <w:lang w:val="es-ES"/>
        </w:rPr>
        <w:t xml:space="preserve">                                  </w:t>
      </w:r>
      <w:r w:rsidRPr="6C52B135" w:rsidR="31FED39F">
        <w:rPr>
          <w:rFonts w:ascii="Arial" w:hAnsi="Arial" w:eastAsia="Arial" w:cs="Arial"/>
          <w:b w:val="0"/>
          <w:bCs w:val="0"/>
          <w:i w:val="0"/>
          <w:iCs w:val="0"/>
          <w:caps w:val="0"/>
          <w:smallCaps w:val="0"/>
          <w:noProof w:val="0"/>
          <w:sz w:val="18"/>
          <w:szCs w:val="18"/>
          <w:lang w:val="es-ES"/>
        </w:rPr>
        <w:t xml:space="preserve">En la </w:t>
      </w:r>
      <w:r w:rsidRPr="6C52B135" w:rsidR="20E739DE">
        <w:rPr>
          <w:rFonts w:ascii="Arial" w:hAnsi="Arial" w:eastAsia="Arial" w:cs="Arial"/>
          <w:b w:val="0"/>
          <w:bCs w:val="0"/>
          <w:i w:val="0"/>
          <w:iCs w:val="0"/>
          <w:caps w:val="0"/>
          <w:smallCaps w:val="0"/>
          <w:noProof w:val="0"/>
          <w:sz w:val="18"/>
          <w:szCs w:val="18"/>
          <w:lang w:val="es-ES"/>
        </w:rPr>
        <w:t>tabla</w:t>
      </w:r>
      <w:r w:rsidRPr="6C52B135" w:rsidR="31FED39F">
        <w:rPr>
          <w:rFonts w:ascii="Arial" w:hAnsi="Arial" w:eastAsia="Arial" w:cs="Arial"/>
          <w:b w:val="0"/>
          <w:bCs w:val="0"/>
          <w:i w:val="0"/>
          <w:iCs w:val="0"/>
          <w:caps w:val="0"/>
          <w:smallCaps w:val="0"/>
          <w:noProof w:val="0"/>
          <w:sz w:val="18"/>
          <w:szCs w:val="18"/>
          <w:lang w:val="es-ES"/>
        </w:rPr>
        <w:t xml:space="preserve"> N°0</w:t>
      </w:r>
      <w:r w:rsidRPr="6C52B135" w:rsidR="4AAC01CE">
        <w:rPr>
          <w:rFonts w:ascii="Arial" w:hAnsi="Arial" w:eastAsia="Arial" w:cs="Arial"/>
          <w:b w:val="0"/>
          <w:bCs w:val="0"/>
          <w:i w:val="0"/>
          <w:iCs w:val="0"/>
          <w:caps w:val="0"/>
          <w:smallCaps w:val="0"/>
          <w:noProof w:val="0"/>
          <w:sz w:val="18"/>
          <w:szCs w:val="18"/>
          <w:lang w:val="es-ES"/>
        </w:rPr>
        <w:t>9</w:t>
      </w:r>
      <w:r w:rsidRPr="6C52B135" w:rsidR="31FED39F">
        <w:rPr>
          <w:rFonts w:ascii="Arial" w:hAnsi="Arial" w:eastAsia="Arial" w:cs="Arial"/>
          <w:b w:val="0"/>
          <w:bCs w:val="0"/>
          <w:i w:val="0"/>
          <w:iCs w:val="0"/>
          <w:caps w:val="0"/>
          <w:smallCaps w:val="0"/>
          <w:noProof w:val="0"/>
          <w:sz w:val="18"/>
          <w:szCs w:val="18"/>
          <w:lang w:val="es-ES"/>
        </w:rPr>
        <w:t xml:space="preserve"> se muestra </w:t>
      </w:r>
      <w:r w:rsidRPr="6C52B135" w:rsidR="2D477647">
        <w:rPr>
          <w:rFonts w:ascii="Arial" w:hAnsi="Arial" w:eastAsia="Arial" w:cs="Arial"/>
          <w:b w:val="0"/>
          <w:bCs w:val="0"/>
          <w:i w:val="0"/>
          <w:iCs w:val="0"/>
          <w:caps w:val="0"/>
          <w:smallCaps w:val="0"/>
          <w:noProof w:val="0"/>
          <w:sz w:val="18"/>
          <w:szCs w:val="18"/>
          <w:lang w:val="es-ES"/>
        </w:rPr>
        <w:t xml:space="preserve">la elección </w:t>
      </w:r>
      <w:r w:rsidRPr="6C52B135" w:rsidR="2D477647">
        <w:rPr>
          <w:rFonts w:ascii="Arial" w:hAnsi="Arial" w:eastAsia="Arial" w:cs="Arial"/>
          <w:b w:val="0"/>
          <w:bCs w:val="0"/>
          <w:i w:val="0"/>
          <w:iCs w:val="0"/>
          <w:caps w:val="0"/>
          <w:smallCaps w:val="0"/>
          <w:noProof w:val="0"/>
          <w:sz w:val="18"/>
          <w:szCs w:val="18"/>
          <w:lang w:val="es-ES"/>
        </w:rPr>
        <w:t>de la interfaz humano</w:t>
      </w:r>
      <w:r w:rsidRPr="6C52B135" w:rsidR="2D477647">
        <w:rPr>
          <w:rFonts w:ascii="Arial" w:hAnsi="Arial" w:eastAsia="Arial" w:cs="Arial"/>
          <w:b w:val="0"/>
          <w:bCs w:val="0"/>
          <w:i w:val="0"/>
          <w:iCs w:val="0"/>
          <w:caps w:val="0"/>
          <w:smallCaps w:val="0"/>
          <w:noProof w:val="0"/>
          <w:sz w:val="18"/>
          <w:szCs w:val="18"/>
          <w:lang w:val="es-ES"/>
        </w:rPr>
        <w:t xml:space="preserve"> máquina a implementar.  Fuente: </w:t>
      </w:r>
      <w:r w:rsidRPr="6C52B135" w:rsidR="08A64293">
        <w:rPr>
          <w:rFonts w:ascii="Arial" w:hAnsi="Arial" w:eastAsia="Arial" w:cs="Arial"/>
          <w:b w:val="0"/>
          <w:bCs w:val="0"/>
          <w:i w:val="0"/>
          <w:iCs w:val="0"/>
          <w:caps w:val="0"/>
          <w:smallCaps w:val="0"/>
          <w:noProof w:val="0"/>
          <w:sz w:val="18"/>
          <w:szCs w:val="18"/>
          <w:lang w:val="es-ES"/>
        </w:rPr>
        <w:t>E</w:t>
      </w:r>
      <w:r w:rsidRPr="6C52B135" w:rsidR="2D477647">
        <w:rPr>
          <w:rFonts w:ascii="Arial" w:hAnsi="Arial" w:eastAsia="Arial" w:cs="Arial"/>
          <w:b w:val="0"/>
          <w:bCs w:val="0"/>
          <w:i w:val="0"/>
          <w:iCs w:val="0"/>
          <w:caps w:val="0"/>
          <w:smallCaps w:val="0"/>
          <w:noProof w:val="0"/>
          <w:sz w:val="18"/>
          <w:szCs w:val="18"/>
          <w:lang w:val="es-ES"/>
        </w:rPr>
        <w:t>laboración propia</w:t>
      </w:r>
    </w:p>
    <w:p w:rsidR="6C52B135" w:rsidP="6C52B135" w:rsidRDefault="6C52B135" w14:paraId="5604A85E" w14:textId="673FFCEE">
      <w:pPr>
        <w:pStyle w:val="Normal"/>
      </w:pPr>
    </w:p>
    <w:p w:rsidR="6C52B135" w:rsidP="6C52B135" w:rsidRDefault="6C52B135" w14:paraId="6D5DAB28" w14:textId="1B3E8A74">
      <w:pPr>
        <w:pStyle w:val="Normal"/>
      </w:pPr>
    </w:p>
    <w:p w:rsidR="6C52B135" w:rsidP="6C52B135" w:rsidRDefault="6C52B135" w14:paraId="6E42A078" w14:textId="6DDF649C">
      <w:pPr>
        <w:pStyle w:val="Normal"/>
      </w:pPr>
    </w:p>
    <w:p w:rsidR="6C52B135" w:rsidP="6C52B135" w:rsidRDefault="6C52B135" w14:paraId="0444A404" w14:textId="095CCC2B">
      <w:pPr>
        <w:pStyle w:val="Normal"/>
      </w:pPr>
    </w:p>
    <w:p w:rsidR="480023FE" w:rsidP="6C52B135" w:rsidRDefault="480023FE" w14:paraId="4F8E9B2E" w14:textId="7F5A251C">
      <w:pPr>
        <w:pStyle w:val="Normal"/>
        <w:jc w:val="both"/>
        <w:rPr>
          <w:rFonts w:ascii="Open Sans" w:hAnsi="Open Sans" w:eastAsia="Open Sans" w:cs="Open Sans"/>
          <w:b w:val="1"/>
          <w:bCs w:val="1"/>
          <w:noProof w:val="0"/>
          <w:lang w:val="es-ES"/>
        </w:rPr>
      </w:pPr>
      <w:r w:rsidRPr="6C52B135" w:rsidR="480023FE">
        <w:rPr>
          <w:rFonts w:ascii="Open Sans" w:hAnsi="Open Sans" w:eastAsia="Open Sans" w:cs="Open Sans"/>
          <w:b w:val="1"/>
          <w:bCs w:val="1"/>
          <w:noProof w:val="0"/>
          <w:lang w:val="es-ES"/>
        </w:rPr>
        <w:t>VI. CRONOGRAMA DE TRABAJO (DIAGRAMA DE GANTT)</w:t>
      </w:r>
    </w:p>
    <w:p w:rsidR="480023FE" w:rsidP="6C52B135" w:rsidRDefault="480023FE" w14:paraId="3E3FBA3C" w14:textId="301184DD">
      <w:pPr>
        <w:bidi w:val="0"/>
        <w:spacing w:before="240" w:beforeAutospacing="off" w:after="240" w:afterAutospacing="off"/>
        <w:jc w:val="both"/>
      </w:pPr>
      <w:r w:rsidRPr="6C52B135" w:rsidR="480023FE">
        <w:rPr>
          <w:rFonts w:ascii="Open Sans" w:hAnsi="Open Sans" w:eastAsia="Open Sans" w:cs="Open Sans"/>
          <w:noProof w:val="0"/>
          <w:sz w:val="24"/>
          <w:szCs w:val="24"/>
          <w:lang w:val="es-ES"/>
        </w:rPr>
        <w:t xml:space="preserve">Para el desarrollo exitoso del proyecto, es imperativo establecer una organización cronológica estricta y delegar las funciones según las competencias de ingeniería de los integrantes. Como se detalla en la Tabla </w:t>
      </w:r>
      <w:r w:rsidRPr="6C52B135" w:rsidR="17BD8C92">
        <w:rPr>
          <w:rFonts w:ascii="Open Sans" w:hAnsi="Open Sans" w:eastAsia="Open Sans" w:cs="Open Sans"/>
          <w:noProof w:val="0"/>
          <w:sz w:val="24"/>
          <w:szCs w:val="24"/>
          <w:lang w:val="es-ES"/>
        </w:rPr>
        <w:t>10</w:t>
      </w:r>
      <w:r w:rsidRPr="6C52B135" w:rsidR="480023FE">
        <w:rPr>
          <w:rFonts w:ascii="Open Sans" w:hAnsi="Open Sans" w:eastAsia="Open Sans" w:cs="Open Sans"/>
          <w:noProof w:val="0"/>
          <w:sz w:val="24"/>
          <w:szCs w:val="24"/>
          <w:lang w:val="es-ES"/>
        </w:rPr>
        <w:t>, el cronograma abarca desde la Semana 7 hasta la Semana 16, asegurando el cumplimiento sistemático de los objetivos de hardware, software y validación</w:t>
      </w:r>
      <w:r w:rsidRPr="6C52B135" w:rsidR="363A36BF">
        <w:rPr>
          <w:rFonts w:ascii="Open Sans" w:hAnsi="Open Sans" w:eastAsia="Open Sans" w:cs="Open Sans"/>
          <w:noProof w:val="0"/>
          <w:sz w:val="24"/>
          <w:szCs w:val="24"/>
          <w:lang w:val="es-ES"/>
        </w:rPr>
        <w:t>.</w:t>
      </w:r>
    </w:p>
    <w:p w:rsidR="363A36BF" w:rsidP="6C52B135" w:rsidRDefault="363A36BF" w14:paraId="7A5402DD" w14:textId="0F5BF9B6">
      <w:pPr>
        <w:pStyle w:val="Normal"/>
        <w:bidi w:val="0"/>
        <w:spacing w:before="67"/>
        <w:ind w:left="0" w:right="0" w:firstLine="0"/>
        <w:jc w:val="center"/>
        <w:rPr>
          <w:rFonts w:ascii="Arial" w:hAnsi="Arial" w:eastAsia="Arial" w:cs="Arial"/>
          <w:b w:val="1"/>
          <w:bCs w:val="1"/>
          <w:noProof w:val="0"/>
          <w:sz w:val="18"/>
          <w:szCs w:val="18"/>
          <w:lang w:val="es-ES"/>
        </w:rPr>
      </w:pPr>
      <w:r w:rsidRPr="6C52B135" w:rsidR="363A36BF">
        <w:rPr>
          <w:rFonts w:ascii="Arial" w:hAnsi="Arial" w:eastAsia="Arial" w:cs="Arial"/>
          <w:b w:val="1"/>
          <w:bCs w:val="1"/>
          <w:i w:val="0"/>
          <w:iCs w:val="0"/>
          <w:caps w:val="0"/>
          <w:smallCaps w:val="0"/>
          <w:noProof w:val="0"/>
          <w:color w:val="000000" w:themeColor="text1" w:themeTint="FF" w:themeShade="FF"/>
          <w:sz w:val="18"/>
          <w:szCs w:val="18"/>
          <w:lang w:val="es-ES"/>
        </w:rPr>
        <w:t xml:space="preserve">Tabla 10. </w:t>
      </w:r>
      <w:r w:rsidRPr="6C52B135" w:rsidR="31A43A24">
        <w:rPr>
          <w:rFonts w:ascii="Arial" w:hAnsi="Arial" w:eastAsia="Arial" w:cs="Arial"/>
          <w:b w:val="1"/>
          <w:bCs w:val="1"/>
          <w:noProof w:val="0"/>
          <w:sz w:val="18"/>
          <w:szCs w:val="18"/>
          <w:lang w:val="es-ES"/>
        </w:rPr>
        <w:t>Diagrama de Gantt de la semana 7 hasta la semana 16</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290"/>
        <w:gridCol w:w="2835"/>
        <w:gridCol w:w="525"/>
        <w:gridCol w:w="525"/>
        <w:gridCol w:w="525"/>
        <w:gridCol w:w="525"/>
        <w:gridCol w:w="525"/>
        <w:gridCol w:w="525"/>
        <w:gridCol w:w="525"/>
        <w:gridCol w:w="525"/>
        <w:gridCol w:w="525"/>
        <w:gridCol w:w="525"/>
      </w:tblGrid>
      <w:tr w:rsidR="6C52B135" w:rsidTr="6C52B135" w14:paraId="2D22C3F3">
        <w:trPr>
          <w:trHeight w:val="375"/>
        </w:trPr>
        <w:tc>
          <w:tcPr>
            <w:tcW w:w="1290"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60F3D396" w14:textId="51C43EFB">
            <w:pPr>
              <w:bidi w:val="0"/>
              <w:spacing w:before="110"/>
              <w:ind w:left="119"/>
              <w:rPr>
                <w:rFonts w:ascii="Arial" w:hAnsi="Arial" w:eastAsia="Arial" w:cs="Arial"/>
                <w:b w:val="0"/>
                <w:bCs w:val="0"/>
                <w:i w:val="0"/>
                <w:iCs w:val="0"/>
                <w:caps w:val="0"/>
                <w:smallCaps w:val="0"/>
                <w:color w:val="FFFFFF" w:themeColor="background1" w:themeTint="FF" w:themeShade="FF"/>
                <w:sz w:val="15"/>
                <w:szCs w:val="15"/>
              </w:rPr>
            </w:pPr>
            <w:r w:rsidRPr="6C52B135" w:rsidR="6C52B135">
              <w:rPr>
                <w:rFonts w:ascii="Arial" w:hAnsi="Arial" w:eastAsia="Arial" w:cs="Arial"/>
                <w:b w:val="1"/>
                <w:bCs w:val="1"/>
                <w:i w:val="0"/>
                <w:iCs w:val="0"/>
                <w:caps w:val="0"/>
                <w:smallCaps w:val="0"/>
                <w:color w:val="FFFFFF" w:themeColor="background1" w:themeTint="FF" w:themeShade="FF"/>
                <w:sz w:val="15"/>
                <w:szCs w:val="15"/>
                <w:lang w:val="es-ES"/>
              </w:rPr>
              <w:t>Objetivos</w:t>
            </w:r>
          </w:p>
        </w:tc>
        <w:tc>
          <w:tcPr>
            <w:tcW w:w="283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1AE121D5" w14:textId="4043EFB2">
            <w:pPr>
              <w:bidi w:val="0"/>
              <w:spacing w:before="110"/>
              <w:ind w:left="118"/>
              <w:rPr>
                <w:rFonts w:ascii="Arial" w:hAnsi="Arial" w:eastAsia="Arial" w:cs="Arial"/>
                <w:b w:val="0"/>
                <w:bCs w:val="0"/>
                <w:i w:val="0"/>
                <w:iCs w:val="0"/>
                <w:caps w:val="0"/>
                <w:smallCaps w:val="0"/>
                <w:color w:val="FFFFFF" w:themeColor="background1" w:themeTint="FF" w:themeShade="FF"/>
                <w:sz w:val="15"/>
                <w:szCs w:val="15"/>
              </w:rPr>
            </w:pPr>
            <w:r w:rsidRPr="6C52B135" w:rsidR="6C52B135">
              <w:rPr>
                <w:rFonts w:ascii="Arial" w:hAnsi="Arial" w:eastAsia="Arial" w:cs="Arial"/>
                <w:b w:val="1"/>
                <w:bCs w:val="1"/>
                <w:i w:val="0"/>
                <w:iCs w:val="0"/>
                <w:caps w:val="0"/>
                <w:smallCaps w:val="0"/>
                <w:color w:val="FFFFFF" w:themeColor="background1" w:themeTint="FF" w:themeShade="FF"/>
                <w:sz w:val="15"/>
                <w:szCs w:val="15"/>
                <w:lang w:val="es-ES"/>
              </w:rPr>
              <w:t>Subobjetivo / Actividad</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6E10BC2F" w14:textId="12243F83">
            <w:pPr>
              <w:bidi w:val="0"/>
              <w:spacing w:before="109"/>
              <w:ind w:left="176"/>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S7</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588340B0" w14:textId="59B3C459">
            <w:pPr>
              <w:bidi w:val="0"/>
              <w:spacing w:before="109"/>
              <w:ind w:left="175"/>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S8</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0B2E19C7" w14:textId="2B378935">
            <w:pPr>
              <w:bidi w:val="0"/>
              <w:spacing w:before="109"/>
              <w:ind w:left="175"/>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S9</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276868D3" w14:textId="39FF0B83">
            <w:pPr>
              <w:bidi w:val="0"/>
              <w:spacing w:before="109"/>
              <w:ind w:left="135"/>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S10</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7BB2421E" w14:textId="596AFF80">
            <w:pPr>
              <w:bidi w:val="0"/>
              <w:spacing w:before="109"/>
              <w:ind w:left="134"/>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S11</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1EB21A33" w14:textId="59D7B264">
            <w:pPr>
              <w:bidi w:val="0"/>
              <w:spacing w:before="109"/>
              <w:ind w:left="133"/>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S12</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3ED79BE1" w14:textId="6EE2A024">
            <w:pPr>
              <w:bidi w:val="0"/>
              <w:spacing w:before="109"/>
              <w:ind w:left="133"/>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S13</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7FBFB159" w14:textId="672D67DE">
            <w:pPr>
              <w:bidi w:val="0"/>
              <w:spacing w:before="109"/>
              <w:ind w:left="132"/>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S14</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54973899" w14:textId="35180A9A">
            <w:pPr>
              <w:bidi w:val="0"/>
              <w:spacing w:before="109"/>
              <w:ind w:left="131"/>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S15</w:t>
            </w:r>
          </w:p>
        </w:tc>
        <w:tc>
          <w:tcPr>
            <w:tcW w:w="525" w:type="dxa"/>
            <w:tcBorders>
              <w:top w:val="single" w:color="9A9A9A" w:sz="6"/>
              <w:left w:val="single" w:color="9A9A9A" w:sz="6"/>
              <w:bottom w:val="single" w:color="9A9A9A" w:sz="6"/>
              <w:right w:val="single" w:color="9A9A9A" w:sz="6"/>
            </w:tcBorders>
            <w:shd w:val="clear" w:color="auto" w:fill="1F4D79"/>
            <w:tcMar/>
            <w:vAlign w:val="top"/>
          </w:tcPr>
          <w:p w:rsidR="6C52B135" w:rsidP="6C52B135" w:rsidRDefault="6C52B135" w14:paraId="4BB46486" w14:textId="641B43B5">
            <w:pPr>
              <w:bidi w:val="0"/>
              <w:spacing w:before="109"/>
              <w:ind w:left="130"/>
              <w:rPr>
                <w:rFonts w:ascii="Arial" w:hAnsi="Arial" w:eastAsia="Arial" w:cs="Arial"/>
                <w:b w:val="0"/>
                <w:bCs w:val="0"/>
                <w:i w:val="0"/>
                <w:iCs w:val="0"/>
                <w:caps w:val="0"/>
                <w:smallCaps w:val="0"/>
                <w:color w:val="FFFFFF" w:themeColor="background1" w:themeTint="FF" w:themeShade="FF"/>
                <w:sz w:val="14"/>
                <w:szCs w:val="14"/>
              </w:rPr>
            </w:pPr>
            <w:r w:rsidRPr="6C52B135" w:rsidR="6C52B135">
              <w:rPr>
                <w:rFonts w:ascii="Arial" w:hAnsi="Arial" w:eastAsia="Arial" w:cs="Arial"/>
                <w:b w:val="1"/>
                <w:bCs w:val="1"/>
                <w:i w:val="0"/>
                <w:iCs w:val="0"/>
                <w:caps w:val="0"/>
                <w:smallCaps w:val="0"/>
                <w:color w:val="FFFFFF" w:themeColor="background1" w:themeTint="FF" w:themeShade="FF"/>
                <w:sz w:val="14"/>
                <w:szCs w:val="14"/>
                <w:lang w:val="es-ES"/>
              </w:rPr>
              <w:t>S16</w:t>
            </w:r>
          </w:p>
        </w:tc>
      </w:tr>
      <w:tr w:rsidR="6C52B135" w:rsidTr="6C52B135" w14:paraId="63831184">
        <w:trPr>
          <w:trHeight w:val="624"/>
        </w:trPr>
        <w:tc>
          <w:tcPr>
            <w:tcW w:w="1290" w:type="dxa"/>
            <w:vMerge w:val="restart"/>
            <w:tcBorders>
              <w:top w:val="single" w:color="9A9A9A" w:sz="6"/>
              <w:left w:val="single" w:color="9A9A9A" w:sz="6"/>
              <w:bottom w:val="single" w:color="9A9A9A" w:sz="6"/>
              <w:right w:val="single" w:color="9A9A9A" w:sz="6"/>
            </w:tcBorders>
            <w:shd w:val="clear" w:color="auto" w:fill="DDEBF6"/>
            <w:tcMar/>
            <w:vAlign w:val="top"/>
          </w:tcPr>
          <w:p w:rsidR="6C52B135" w:rsidP="6C52B135" w:rsidRDefault="6C52B135" w14:paraId="624C91DF" w14:textId="283924B3">
            <w:pPr>
              <w:bidi w:val="0"/>
              <w:spacing w:before="110" w:line="266" w:lineRule="auto"/>
              <w:ind w:left="360" w:hanging="22"/>
              <w:rPr>
                <w:rFonts w:ascii="Arial" w:hAnsi="Arial" w:eastAsia="Arial" w:cs="Arial"/>
                <w:b w:val="1"/>
                <w:bCs w:val="1"/>
                <w:i w:val="0"/>
                <w:iCs w:val="0"/>
                <w:caps w:val="0"/>
                <w:smallCaps w:val="0"/>
                <w:color w:val="0070BF"/>
                <w:sz w:val="15"/>
                <w:szCs w:val="15"/>
                <w:lang w:val="es-ES"/>
              </w:rPr>
            </w:pPr>
          </w:p>
          <w:p w:rsidR="6C52B135" w:rsidP="6C52B135" w:rsidRDefault="6C52B135" w14:paraId="6AC0E42A" w14:textId="1CEDF2DB">
            <w:pPr>
              <w:bidi w:val="0"/>
              <w:spacing w:before="110" w:line="266" w:lineRule="auto"/>
              <w:ind w:left="360" w:hanging="22"/>
              <w:rPr>
                <w:rFonts w:ascii="Arial" w:hAnsi="Arial" w:eastAsia="Arial" w:cs="Arial"/>
                <w:b w:val="0"/>
                <w:bCs w:val="0"/>
                <w:i w:val="0"/>
                <w:iCs w:val="0"/>
                <w:caps w:val="0"/>
                <w:smallCaps w:val="0"/>
                <w:color w:val="0070BF"/>
                <w:sz w:val="15"/>
                <w:szCs w:val="15"/>
              </w:rPr>
            </w:pPr>
            <w:r w:rsidRPr="6C52B135" w:rsidR="6C52B135">
              <w:rPr>
                <w:rFonts w:ascii="Arial" w:hAnsi="Arial" w:eastAsia="Arial" w:cs="Arial"/>
                <w:b w:val="1"/>
                <w:bCs w:val="1"/>
                <w:i w:val="0"/>
                <w:iCs w:val="0"/>
                <w:caps w:val="0"/>
                <w:smallCaps w:val="0"/>
                <w:color w:val="0070BF"/>
                <w:sz w:val="15"/>
                <w:szCs w:val="15"/>
                <w:lang w:val="es-ES"/>
              </w:rPr>
              <w:t>Objetivo General</w:t>
            </w:r>
          </w:p>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6E782265" w14:textId="29D597DA">
            <w:pPr>
              <w:bidi w:val="0"/>
              <w:spacing w:before="110" w:line="266" w:lineRule="auto"/>
              <w:ind w:left="118" w:right="162"/>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Selección de componentes y viabilidad de sensores (TP).</w:t>
            </w:r>
          </w:p>
        </w:tc>
        <w:tc>
          <w:tcPr>
            <w:tcW w:w="525" w:type="dxa"/>
            <w:tcBorders>
              <w:top w:val="single" w:color="9A9A9A" w:sz="6"/>
              <w:left w:val="single" w:color="9A9A9A" w:sz="6"/>
              <w:bottom w:val="single" w:color="9A9A9A" w:sz="6"/>
              <w:right w:val="single" w:color="9A9A9A" w:sz="6"/>
            </w:tcBorders>
            <w:shd w:val="clear" w:color="auto" w:fill="0070BF"/>
            <w:tcMar/>
            <w:vAlign w:val="top"/>
          </w:tcPr>
          <w:p w:rsidR="6C52B135" w:rsidP="6C52B135" w:rsidRDefault="6C52B135" w14:paraId="7E16EDBB" w14:textId="77D48B5C">
            <w:pPr>
              <w:bidi w:val="0"/>
              <w:spacing w:before="0"/>
              <w:ind w:left="0"/>
              <w:rPr>
                <w:rFonts w:ascii="Times New Roman" w:hAnsi="Times New Roman" w:eastAsia="Times New Roman" w:cs="Times New Roman"/>
                <w:b w:val="0"/>
                <w:bCs w:val="0"/>
                <w:i w:val="0"/>
                <w:iCs w:val="0"/>
                <w:caps w:val="0"/>
                <w:smallCaps w:val="0"/>
                <w:color w:val="F5F5F5"/>
                <w:sz w:val="16"/>
                <w:szCs w:val="16"/>
              </w:rPr>
            </w:pPr>
          </w:p>
        </w:tc>
        <w:tc>
          <w:tcPr>
            <w:tcW w:w="525" w:type="dxa"/>
            <w:tcBorders>
              <w:top w:val="single" w:color="9A9A9A" w:sz="6"/>
              <w:left w:val="single" w:color="9A9A9A" w:sz="6"/>
              <w:bottom w:val="single" w:color="9A9A9A" w:sz="6"/>
              <w:right w:val="single" w:color="9A9A9A" w:sz="6"/>
            </w:tcBorders>
            <w:shd w:val="clear" w:color="auto" w:fill="0070BF"/>
            <w:tcMar/>
            <w:vAlign w:val="top"/>
          </w:tcPr>
          <w:p w:rsidR="6C52B135" w:rsidP="6C52B135" w:rsidRDefault="6C52B135" w14:paraId="79294821" w14:textId="7CBC6496">
            <w:pPr>
              <w:bidi w:val="0"/>
              <w:spacing w:before="0"/>
              <w:ind w:left="0"/>
              <w:rPr>
                <w:rFonts w:ascii="Times New Roman" w:hAnsi="Times New Roman" w:eastAsia="Times New Roman" w:cs="Times New Roman"/>
                <w:b w:val="0"/>
                <w:bCs w:val="0"/>
                <w:i w:val="0"/>
                <w:iCs w:val="0"/>
                <w:caps w:val="0"/>
                <w:smallCaps w:val="0"/>
                <w:color w:val="F5F5F5"/>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3D10857F" w14:textId="0FEC35CB">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D999FE0" w14:textId="71FC8E76">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C13980E" w14:textId="7B07D7A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331ADDC2" w14:textId="7BBDB904">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D0E479D" w14:textId="63A6DA81">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3218F456" w14:textId="025AA441">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4E7E5FD" w14:textId="7FD2C4F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87383B4" w14:textId="5C942F9D">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r>
      <w:tr w:rsidR="6C52B135" w:rsidTr="6C52B135" w14:paraId="52BD7ACC">
        <w:trPr>
          <w:trHeight w:val="570"/>
        </w:trPr>
        <w:tc>
          <w:tcPr>
            <w:tcW w:w="1290" w:type="dxa"/>
            <w:vMerge/>
            <w:tcBorders>
              <w:left w:val="single" w:color="9A9A9A" w:sz="6"/>
              <w:bottom w:val="single" w:color="9A9A9A" w:sz="6"/>
              <w:right w:val="single" w:color="9A9A9A" w:sz="6"/>
            </w:tcBorders>
            <w:shd w:val="clear" w:color="auto" w:fill="DDEBF6"/>
            <w:tcMar/>
            <w:vAlign w:val="top"/>
          </w:tcPr>
          <w:p w14:paraId="357DBA21"/>
        </w:tc>
        <w:tc>
          <w:tcPr>
            <w:tcW w:w="2835" w:type="dxa"/>
            <w:tcBorders>
              <w:top w:val="single" w:color="9A9A9A" w:sz="6"/>
              <w:left w:val="single" w:color="9A9A9A" w:sz="6"/>
              <w:bottom w:val="single" w:color="9A9A9A" w:sz="6"/>
              <w:right w:val="single" w:color="9A9A9A" w:sz="6"/>
            </w:tcBorders>
            <w:tcMar/>
            <w:vAlign w:val="top"/>
          </w:tcPr>
          <w:p w:rsidR="1F6D17D5" w:rsidP="6C52B135" w:rsidRDefault="1F6D17D5" w14:paraId="53FBCACF" w14:textId="5F274187">
            <w:pPr>
              <w:bidi w:val="0"/>
              <w:spacing w:before="110" w:line="266" w:lineRule="auto"/>
              <w:ind w:left="118"/>
              <w:rPr>
                <w:rFonts w:ascii="Arial" w:hAnsi="Arial" w:eastAsia="Arial" w:cs="Arial"/>
                <w:b w:val="0"/>
                <w:bCs w:val="0"/>
                <w:i w:val="0"/>
                <w:iCs w:val="0"/>
                <w:caps w:val="0"/>
                <w:smallCaps w:val="0"/>
                <w:color w:val="000000" w:themeColor="text1" w:themeTint="FF" w:themeShade="FF"/>
                <w:sz w:val="15"/>
                <w:szCs w:val="15"/>
              </w:rPr>
            </w:pPr>
            <w:r w:rsidRPr="6C52B135" w:rsidR="1F6D17D5">
              <w:rPr>
                <w:rFonts w:ascii="Arial" w:hAnsi="Arial" w:eastAsia="Arial" w:cs="Arial"/>
                <w:b w:val="0"/>
                <w:bCs w:val="0"/>
                <w:i w:val="0"/>
                <w:iCs w:val="0"/>
                <w:caps w:val="0"/>
                <w:smallCaps w:val="0"/>
                <w:color w:val="000000" w:themeColor="text1" w:themeTint="FF" w:themeShade="FF"/>
                <w:sz w:val="15"/>
                <w:szCs w:val="15"/>
                <w:lang w:val="es-ES"/>
              </w:rPr>
              <w:t>Elaboración del informe final (TF) y preparación de la sustentación.</w:t>
            </w:r>
          </w:p>
        </w:tc>
        <w:tc>
          <w:tcPr>
            <w:tcW w:w="525" w:type="dxa"/>
            <w:tcBorders>
              <w:top w:val="single" w:color="9A9A9A" w:sz="6"/>
              <w:left w:val="single" w:color="9A9A9A" w:sz="6"/>
              <w:bottom w:val="single" w:color="9A9A9A" w:sz="6"/>
              <w:right w:val="single" w:color="9A9A9A" w:sz="6"/>
            </w:tcBorders>
            <w:shd w:val="clear" w:color="auto" w:fill="FFFFFF" w:themeFill="background1"/>
            <w:tcMar/>
            <w:vAlign w:val="top"/>
          </w:tcPr>
          <w:p w:rsidR="6C52B135" w:rsidP="6C52B135" w:rsidRDefault="6C52B135" w14:paraId="12EBD937" w14:textId="78B8E300">
            <w:pPr>
              <w:pStyle w:val="Normal"/>
              <w:bidi w:val="0"/>
              <w:rPr>
                <w:rFonts w:ascii="Times New Roman" w:hAnsi="Times New Roman" w:eastAsia="Times New Roman" w:cs="Times New Roman"/>
                <w:b w:val="0"/>
                <w:bCs w:val="0"/>
                <w:i w:val="0"/>
                <w:iCs w:val="0"/>
                <w:caps w:val="0"/>
                <w:smallCaps w:val="0"/>
                <w:color w:val="F5F5F5"/>
                <w:sz w:val="16"/>
                <w:szCs w:val="16"/>
              </w:rPr>
            </w:pPr>
          </w:p>
        </w:tc>
        <w:tc>
          <w:tcPr>
            <w:tcW w:w="525" w:type="dxa"/>
            <w:tcBorders>
              <w:top w:val="single" w:color="9A9A9A" w:sz="6"/>
              <w:left w:val="single" w:color="9A9A9A" w:sz="6"/>
              <w:bottom w:val="single" w:color="9A9A9A" w:sz="6"/>
              <w:right w:val="single" w:color="9A9A9A" w:sz="6"/>
            </w:tcBorders>
            <w:shd w:val="clear" w:color="auto" w:fill="FFFFFF" w:themeFill="background1"/>
            <w:tcMar/>
            <w:vAlign w:val="top"/>
          </w:tcPr>
          <w:p w:rsidR="6C52B135" w:rsidP="6C52B135" w:rsidRDefault="6C52B135" w14:paraId="63DA2DFB" w14:textId="2BC7DDB3">
            <w:pPr>
              <w:pStyle w:val="Normal"/>
              <w:bidi w:val="0"/>
              <w:rPr>
                <w:rFonts w:ascii="Times New Roman" w:hAnsi="Times New Roman" w:eastAsia="Times New Roman" w:cs="Times New Roman"/>
                <w:b w:val="0"/>
                <w:bCs w:val="0"/>
                <w:i w:val="0"/>
                <w:iCs w:val="0"/>
                <w:caps w:val="0"/>
                <w:smallCaps w:val="0"/>
                <w:color w:val="F5F5F5"/>
                <w:sz w:val="16"/>
                <w:szCs w:val="16"/>
              </w:rPr>
            </w:pPr>
          </w:p>
        </w:tc>
        <w:tc>
          <w:tcPr>
            <w:tcW w:w="525" w:type="dxa"/>
            <w:tcBorders>
              <w:top w:val="single" w:color="9A9A9A" w:sz="6"/>
              <w:left w:val="single" w:color="9A9A9A" w:sz="6"/>
              <w:bottom w:val="single" w:color="9A9A9A" w:sz="6"/>
              <w:right w:val="single" w:color="9A9A9A" w:sz="6"/>
            </w:tcBorders>
            <w:shd w:val="clear" w:color="auto" w:fill="FFFFFF" w:themeFill="background1"/>
            <w:tcMar/>
            <w:vAlign w:val="top"/>
          </w:tcPr>
          <w:p w:rsidR="6C52B135" w:rsidP="6C52B135" w:rsidRDefault="6C52B135" w14:paraId="6F456E8F" w14:textId="301AFD89">
            <w:pPr>
              <w:pStyle w:val="Normal"/>
              <w:bidi w:val="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4D19065" w14:textId="3CD717A6">
            <w:pPr>
              <w:pStyle w:val="Normal"/>
              <w:bidi w:val="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60ABCF71" w14:textId="39DBFBA9">
            <w:pPr>
              <w:pStyle w:val="Normal"/>
              <w:bidi w:val="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29C9FFF" w14:textId="46C22A1C">
            <w:pPr>
              <w:pStyle w:val="Normal"/>
              <w:bidi w:val="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2D4F3BC" w14:textId="52269233">
            <w:pPr>
              <w:pStyle w:val="Normal"/>
              <w:bidi w:val="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AF9F2A1" w14:textId="513F3FD1">
            <w:pPr>
              <w:pStyle w:val="Normal"/>
              <w:bidi w:val="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0070C0"/>
            <w:tcMar/>
            <w:vAlign w:val="top"/>
          </w:tcPr>
          <w:p w:rsidR="6C52B135" w:rsidP="6C52B135" w:rsidRDefault="6C52B135" w14:paraId="39FBE84A" w14:textId="2BA0C585">
            <w:pPr>
              <w:bidi w:val="0"/>
              <w:spacing w:before="0"/>
              <w:ind w:left="0"/>
              <w:rPr>
                <w:rFonts w:ascii="Times New Roman" w:hAnsi="Times New Roman" w:eastAsia="Times New Roman" w:cs="Times New Roman"/>
                <w:b w:val="0"/>
                <w:bCs w:val="0"/>
                <w:i w:val="0"/>
                <w:iCs w:val="0"/>
                <w:caps w:val="0"/>
                <w:smallCaps w:val="0"/>
                <w:color w:val="F5F5F5"/>
                <w:sz w:val="16"/>
                <w:szCs w:val="16"/>
              </w:rPr>
            </w:pPr>
          </w:p>
        </w:tc>
        <w:tc>
          <w:tcPr>
            <w:tcW w:w="525" w:type="dxa"/>
            <w:tcBorders>
              <w:top w:val="single" w:color="9A9A9A" w:sz="6"/>
              <w:left w:val="single" w:color="9A9A9A" w:sz="6"/>
              <w:bottom w:val="single" w:color="9A9A9A" w:sz="6"/>
              <w:right w:val="single" w:color="9A9A9A" w:sz="6"/>
            </w:tcBorders>
            <w:shd w:val="clear" w:color="auto" w:fill="0070C0"/>
            <w:tcMar/>
            <w:vAlign w:val="top"/>
          </w:tcPr>
          <w:p w:rsidR="6C52B135" w:rsidP="6C52B135" w:rsidRDefault="6C52B135" w14:paraId="5ED68AEA" w14:textId="322AAAD8">
            <w:pPr>
              <w:bidi w:val="0"/>
              <w:spacing w:before="0"/>
              <w:ind w:left="0"/>
              <w:rPr>
                <w:rFonts w:ascii="Times New Roman" w:hAnsi="Times New Roman" w:eastAsia="Times New Roman" w:cs="Times New Roman"/>
                <w:b w:val="0"/>
                <w:bCs w:val="0"/>
                <w:i w:val="0"/>
                <w:iCs w:val="0"/>
                <w:caps w:val="0"/>
                <w:smallCaps w:val="0"/>
                <w:color w:val="F5F5F5"/>
                <w:sz w:val="16"/>
                <w:szCs w:val="16"/>
              </w:rPr>
            </w:pPr>
          </w:p>
        </w:tc>
      </w:tr>
      <w:tr w:rsidR="6C52B135" w:rsidTr="6C52B135" w14:paraId="43BDF91B">
        <w:trPr>
          <w:trHeight w:val="570"/>
        </w:trPr>
        <w:tc>
          <w:tcPr>
            <w:tcW w:w="1290" w:type="dxa"/>
            <w:vMerge w:val="restart"/>
            <w:tcBorders>
              <w:top w:val="single" w:color="9A9A9A" w:sz="6"/>
              <w:left w:val="single" w:color="9A9A9A" w:sz="6"/>
              <w:bottom w:val="single" w:color="9A9A9A" w:sz="6"/>
              <w:right w:val="single" w:color="9A9A9A" w:sz="6"/>
            </w:tcBorders>
            <w:shd w:val="clear" w:color="auto" w:fill="E2EFDA"/>
            <w:tcMar/>
            <w:vAlign w:val="top"/>
          </w:tcPr>
          <w:p w:rsidR="6C52B135" w:rsidP="6C52B135" w:rsidRDefault="6C52B135" w14:paraId="6D802E61" w14:textId="609B32D6">
            <w:pPr>
              <w:bidi w:val="0"/>
              <w:spacing w:before="0"/>
              <w:ind w:left="0"/>
              <w:rPr>
                <w:rFonts w:ascii="Arial" w:hAnsi="Arial" w:eastAsia="Arial" w:cs="Arial"/>
                <w:b w:val="0"/>
                <w:bCs w:val="0"/>
                <w:i w:val="0"/>
                <w:iCs w:val="0"/>
                <w:caps w:val="0"/>
                <w:smallCaps w:val="0"/>
                <w:color w:val="000000" w:themeColor="text1" w:themeTint="FF" w:themeShade="FF"/>
                <w:sz w:val="15"/>
                <w:szCs w:val="15"/>
              </w:rPr>
            </w:pPr>
          </w:p>
          <w:p w:rsidR="6C52B135" w:rsidP="6C52B135" w:rsidRDefault="6C52B135" w14:paraId="24874FD2" w14:textId="1975E047">
            <w:pPr>
              <w:bidi w:val="0"/>
              <w:spacing w:before="0"/>
              <w:ind w:left="0"/>
              <w:rPr>
                <w:rFonts w:ascii="Arial" w:hAnsi="Arial" w:eastAsia="Arial" w:cs="Arial"/>
                <w:b w:val="0"/>
                <w:bCs w:val="0"/>
                <w:i w:val="0"/>
                <w:iCs w:val="0"/>
                <w:caps w:val="0"/>
                <w:smallCaps w:val="0"/>
                <w:color w:val="000000" w:themeColor="text1" w:themeTint="FF" w:themeShade="FF"/>
                <w:sz w:val="15"/>
                <w:szCs w:val="15"/>
              </w:rPr>
            </w:pPr>
          </w:p>
          <w:p w:rsidR="6C52B135" w:rsidP="6C52B135" w:rsidRDefault="6C52B135" w14:paraId="62CA6B43" w14:textId="3428CB69">
            <w:pPr>
              <w:pStyle w:val="Normal"/>
              <w:bidi w:val="0"/>
              <w:spacing w:before="0"/>
              <w:ind w:left="0"/>
              <w:rPr>
                <w:rFonts w:ascii="Arial" w:hAnsi="Arial" w:eastAsia="Arial" w:cs="Arial"/>
                <w:b w:val="0"/>
                <w:bCs w:val="0"/>
                <w:i w:val="0"/>
                <w:iCs w:val="0"/>
                <w:caps w:val="0"/>
                <w:smallCaps w:val="0"/>
                <w:color w:val="000000" w:themeColor="text1" w:themeTint="FF" w:themeShade="FF"/>
                <w:sz w:val="15"/>
                <w:szCs w:val="15"/>
              </w:rPr>
            </w:pPr>
          </w:p>
          <w:p w:rsidR="6C52B135" w:rsidP="6C52B135" w:rsidRDefault="6C52B135" w14:paraId="5C217DDB" w14:textId="72EFE9E6">
            <w:pPr>
              <w:bidi w:val="0"/>
              <w:spacing w:before="0" w:line="266" w:lineRule="auto"/>
              <w:ind w:left="295" w:hanging="70"/>
              <w:rPr>
                <w:rFonts w:ascii="Arial" w:hAnsi="Arial" w:eastAsia="Arial" w:cs="Arial"/>
                <w:b w:val="0"/>
                <w:bCs w:val="0"/>
                <w:i w:val="0"/>
                <w:iCs w:val="0"/>
                <w:caps w:val="0"/>
                <w:smallCaps w:val="0"/>
                <w:color w:val="548234"/>
                <w:sz w:val="15"/>
                <w:szCs w:val="15"/>
              </w:rPr>
            </w:pPr>
            <w:r w:rsidRPr="6C52B135" w:rsidR="6C52B135">
              <w:rPr>
                <w:rFonts w:ascii="Arial" w:hAnsi="Arial" w:eastAsia="Arial" w:cs="Arial"/>
                <w:b w:val="1"/>
                <w:bCs w:val="1"/>
                <w:i w:val="0"/>
                <w:iCs w:val="0"/>
                <w:caps w:val="0"/>
                <w:smallCaps w:val="0"/>
                <w:color w:val="548234"/>
                <w:sz w:val="15"/>
                <w:szCs w:val="15"/>
                <w:lang w:val="es-ES"/>
              </w:rPr>
              <w:t>Objetivo de Hardware</w:t>
            </w:r>
          </w:p>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000A21FB" w14:textId="434F7175">
            <w:pPr>
              <w:bidi w:val="0"/>
              <w:spacing w:before="110" w:line="266" w:lineRule="auto"/>
              <w:ind w:left="118"/>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Diseño CAD del chasis híbrido y compartimento de resguardo.</w:t>
            </w: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40FF448" w14:textId="5ABF33CB">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548234"/>
            <w:tcMar/>
            <w:vAlign w:val="top"/>
          </w:tcPr>
          <w:p w:rsidR="6C52B135" w:rsidP="6C52B135" w:rsidRDefault="6C52B135" w14:paraId="7C83793C" w14:textId="0F4695D9">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548234"/>
            <w:tcMar/>
            <w:vAlign w:val="top"/>
          </w:tcPr>
          <w:p w:rsidR="6C52B135" w:rsidP="6C52B135" w:rsidRDefault="6C52B135" w14:paraId="1BC8416A" w14:textId="69968855">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548234"/>
            <w:tcMar/>
            <w:vAlign w:val="top"/>
          </w:tcPr>
          <w:p w:rsidR="6C52B135" w:rsidP="6C52B135" w:rsidRDefault="6C52B135" w14:paraId="14D2CB2D" w14:textId="242BA35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D5C8F06" w14:textId="00F9BCB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4A040BA" w14:textId="2CC0C08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80CFE7D" w14:textId="1B71DA49">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D6E0D3B" w14:textId="78B7EED9">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E7ABCE6" w14:textId="51F59EE2">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BED7A9B" w14:textId="3AD9298F">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r>
      <w:tr w:rsidR="6C52B135" w:rsidTr="6C52B135" w14:paraId="25D097E8">
        <w:trPr>
          <w:trHeight w:val="570"/>
        </w:trPr>
        <w:tc>
          <w:tcPr>
            <w:tcW w:w="1290" w:type="dxa"/>
            <w:vMerge/>
            <w:tcBorders>
              <w:top w:sz="0"/>
              <w:left w:val="single" w:color="9A9A9A" w:sz="0"/>
              <w:bottom w:sz="0"/>
              <w:right w:val="single" w:color="9A9A9A" w:sz="0"/>
            </w:tcBorders>
            <w:tcMar/>
            <w:vAlign w:val="center"/>
          </w:tcPr>
          <w:p w14:paraId="4D85C8CD"/>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461682F1" w14:textId="698B7311">
            <w:pPr>
              <w:bidi w:val="0"/>
              <w:spacing w:before="110" w:line="266" w:lineRule="auto"/>
              <w:ind w:left="118" w:right="312"/>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Cableado del circuito definitivo, optoaislamiento y ensamble físico.</w:t>
            </w: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8C7482F" w14:textId="703D88F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EBE61C4" w14:textId="511528B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76B4362" w14:textId="01486B82">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3C07F502" w14:textId="7DDE2080">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8C60914" w14:textId="66DE79B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FEF4716" w14:textId="1170389D">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548234"/>
            <w:tcMar/>
            <w:vAlign w:val="top"/>
          </w:tcPr>
          <w:p w:rsidR="6C52B135" w:rsidP="6C52B135" w:rsidRDefault="6C52B135" w14:paraId="68BE8B78" w14:textId="6F0857D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548234"/>
            <w:tcMar/>
            <w:vAlign w:val="top"/>
          </w:tcPr>
          <w:p w:rsidR="6C52B135" w:rsidP="6C52B135" w:rsidRDefault="6C52B135" w14:paraId="0B8E3C90" w14:textId="57AEB56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EE03035" w14:textId="401FDB39">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3AE1CCE" w14:textId="1FCDCEEA">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r>
      <w:tr w:rsidR="6C52B135" w:rsidTr="6C52B135" w14:paraId="50F27BA4">
        <w:trPr>
          <w:trHeight w:val="570"/>
        </w:trPr>
        <w:tc>
          <w:tcPr>
            <w:tcW w:w="1290" w:type="dxa"/>
            <w:vMerge/>
            <w:tcBorders>
              <w:top w:sz="0"/>
              <w:left w:val="single" w:color="9A9A9A" w:sz="0"/>
              <w:bottom w:val="single" w:color="9A9A9A" w:sz="0"/>
              <w:right w:val="single" w:color="9A9A9A" w:sz="0"/>
            </w:tcBorders>
            <w:tcMar/>
            <w:vAlign w:val="center"/>
          </w:tcPr>
          <w:p w14:paraId="29B612E3"/>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19132A8B" w14:textId="51B5F8B3">
            <w:pPr>
              <w:bidi w:val="0"/>
              <w:spacing w:before="110" w:line="266" w:lineRule="auto"/>
              <w:ind w:left="118" w:right="162"/>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Construcción de la pista hospitalaria y calibración de hitos (SS49E).</w:t>
            </w: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456328B" w14:textId="79242F5B">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24AB159E" w14:textId="4E759FE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3A216E54" w14:textId="1D1AC064">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645A15FF" w14:textId="142E70DC">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3979ADD" w14:textId="077A750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6D5743FF" w14:textId="7E7F2D9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548234"/>
            <w:tcMar/>
            <w:vAlign w:val="top"/>
          </w:tcPr>
          <w:p w:rsidR="6C52B135" w:rsidP="6C52B135" w:rsidRDefault="6C52B135" w14:paraId="3DC19CB0" w14:textId="556563D7">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548234"/>
            <w:tcMar/>
            <w:vAlign w:val="top"/>
          </w:tcPr>
          <w:p w:rsidR="6C52B135" w:rsidP="6C52B135" w:rsidRDefault="6C52B135" w14:paraId="4594668A" w14:textId="75A63B45">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8FA7CB9" w14:textId="4C92C74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5E83D61" w14:textId="3CCFDB3F">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r>
      <w:tr w:rsidR="6C52B135" w:rsidTr="6C52B135" w14:paraId="36FB4323">
        <w:trPr>
          <w:trHeight w:val="570"/>
        </w:trPr>
        <w:tc>
          <w:tcPr>
            <w:tcW w:w="1290" w:type="dxa"/>
            <w:vMerge w:val="restart"/>
            <w:tcBorders>
              <w:top w:val="single" w:color="9A9A9A" w:sz="6"/>
              <w:left w:val="single" w:color="9A9A9A" w:sz="6"/>
              <w:bottom w:val="single" w:color="9A9A9A" w:sz="6"/>
              <w:right w:val="single" w:color="9A9A9A" w:sz="6"/>
            </w:tcBorders>
            <w:shd w:val="clear" w:color="auto" w:fill="FBE4D6"/>
            <w:tcMar/>
            <w:vAlign w:val="top"/>
          </w:tcPr>
          <w:p w:rsidR="6C52B135" w:rsidP="6C52B135" w:rsidRDefault="6C52B135" w14:paraId="3059FE6E" w14:textId="011149D2">
            <w:pPr>
              <w:bidi w:val="0"/>
              <w:spacing w:before="0"/>
              <w:ind w:left="0"/>
              <w:rPr>
                <w:rFonts w:ascii="Arial" w:hAnsi="Arial" w:eastAsia="Arial" w:cs="Arial"/>
                <w:b w:val="0"/>
                <w:bCs w:val="0"/>
                <w:i w:val="0"/>
                <w:iCs w:val="0"/>
                <w:caps w:val="0"/>
                <w:smallCaps w:val="0"/>
                <w:color w:val="000000" w:themeColor="text1" w:themeTint="FF" w:themeShade="FF"/>
                <w:sz w:val="15"/>
                <w:szCs w:val="15"/>
              </w:rPr>
            </w:pPr>
          </w:p>
          <w:p w:rsidR="6C52B135" w:rsidP="6C52B135" w:rsidRDefault="6C52B135" w14:paraId="68FAB548" w14:textId="2AED848C">
            <w:pPr>
              <w:bidi w:val="0"/>
              <w:spacing w:before="0"/>
              <w:ind w:left="0"/>
              <w:rPr>
                <w:rFonts w:ascii="Arial" w:hAnsi="Arial" w:eastAsia="Arial" w:cs="Arial"/>
                <w:b w:val="0"/>
                <w:bCs w:val="0"/>
                <w:i w:val="0"/>
                <w:iCs w:val="0"/>
                <w:caps w:val="0"/>
                <w:smallCaps w:val="0"/>
                <w:color w:val="000000" w:themeColor="text1" w:themeTint="FF" w:themeShade="FF"/>
                <w:sz w:val="15"/>
                <w:szCs w:val="15"/>
              </w:rPr>
            </w:pPr>
          </w:p>
          <w:p w:rsidR="6C52B135" w:rsidP="6C52B135" w:rsidRDefault="6C52B135" w14:paraId="199FF194" w14:textId="075CAA55">
            <w:pPr>
              <w:pStyle w:val="Normal"/>
              <w:bidi w:val="0"/>
              <w:spacing w:before="0"/>
              <w:ind w:left="0"/>
              <w:rPr>
                <w:rFonts w:ascii="Arial" w:hAnsi="Arial" w:eastAsia="Arial" w:cs="Arial"/>
                <w:b w:val="0"/>
                <w:bCs w:val="0"/>
                <w:i w:val="0"/>
                <w:iCs w:val="0"/>
                <w:caps w:val="0"/>
                <w:smallCaps w:val="0"/>
                <w:color w:val="000000" w:themeColor="text1" w:themeTint="FF" w:themeShade="FF"/>
                <w:sz w:val="15"/>
                <w:szCs w:val="15"/>
              </w:rPr>
            </w:pPr>
          </w:p>
          <w:p w:rsidR="6C52B135" w:rsidP="6C52B135" w:rsidRDefault="6C52B135" w14:paraId="1FB5477E" w14:textId="6387A8B7">
            <w:pPr>
              <w:bidi w:val="0"/>
              <w:spacing w:before="0" w:line="266" w:lineRule="auto"/>
              <w:ind w:left="321" w:hanging="96"/>
              <w:rPr>
                <w:rFonts w:ascii="Arial" w:hAnsi="Arial" w:eastAsia="Arial" w:cs="Arial"/>
                <w:b w:val="0"/>
                <w:bCs w:val="0"/>
                <w:i w:val="0"/>
                <w:iCs w:val="0"/>
                <w:caps w:val="0"/>
                <w:smallCaps w:val="0"/>
                <w:color w:val="C45911"/>
                <w:sz w:val="15"/>
                <w:szCs w:val="15"/>
              </w:rPr>
            </w:pPr>
            <w:r w:rsidRPr="6C52B135" w:rsidR="6C52B135">
              <w:rPr>
                <w:rFonts w:ascii="Arial" w:hAnsi="Arial" w:eastAsia="Arial" w:cs="Arial"/>
                <w:b w:val="1"/>
                <w:bCs w:val="1"/>
                <w:i w:val="0"/>
                <w:iCs w:val="0"/>
                <w:caps w:val="0"/>
                <w:smallCaps w:val="0"/>
                <w:color w:val="C45911"/>
                <w:sz w:val="15"/>
                <w:szCs w:val="15"/>
                <w:lang w:val="es-ES"/>
              </w:rPr>
              <w:t>Objetivo de Software</w:t>
            </w:r>
          </w:p>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02E41D6F" w14:textId="6CB671CC">
            <w:pPr>
              <w:bidi w:val="0"/>
              <w:spacing w:before="110" w:line="266" w:lineRule="auto"/>
              <w:ind w:left="118" w:right="102"/>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Configuración inicial del PIC18F47Q10 (puertos, PWM, ADC).</w:t>
            </w: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5BC73EA" w14:textId="16E10274">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5566AA3" w14:textId="768E4C95">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2E78203" w14:textId="6182015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C45911"/>
            <w:tcMar/>
            <w:vAlign w:val="top"/>
          </w:tcPr>
          <w:p w:rsidR="6C52B135" w:rsidP="6C52B135" w:rsidRDefault="6C52B135" w14:paraId="03CC6219" w14:textId="725F1801">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C45911"/>
            <w:tcMar/>
            <w:vAlign w:val="top"/>
          </w:tcPr>
          <w:p w:rsidR="6C52B135" w:rsidP="6C52B135" w:rsidRDefault="6C52B135" w14:paraId="58CADE10" w14:textId="7D59A7BD">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C45911"/>
            <w:tcMar/>
            <w:vAlign w:val="top"/>
          </w:tcPr>
          <w:p w:rsidR="6C52B135" w:rsidP="6C52B135" w:rsidRDefault="6C52B135" w14:paraId="2270C817" w14:textId="15853EB1">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10B99EF" w14:textId="3730B134">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7B35577" w14:textId="022FDB75">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669B0BDD" w14:textId="522B554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7646B77" w14:textId="3AA00600">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r>
      <w:tr w:rsidR="6C52B135" w:rsidTr="6C52B135" w14:paraId="7619E56B">
        <w:trPr>
          <w:trHeight w:val="570"/>
        </w:trPr>
        <w:tc>
          <w:tcPr>
            <w:tcW w:w="1290" w:type="dxa"/>
            <w:vMerge/>
            <w:tcBorders>
              <w:top w:sz="0"/>
              <w:left w:val="single" w:color="9A9A9A" w:sz="0"/>
              <w:bottom w:sz="0"/>
              <w:right w:val="single" w:color="9A9A9A" w:sz="0"/>
            </w:tcBorders>
            <w:tcMar/>
            <w:vAlign w:val="center"/>
          </w:tcPr>
          <w:p w14:paraId="499E32E4"/>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581EE4A1" w14:textId="2D24CE6E">
            <w:pPr>
              <w:bidi w:val="0"/>
              <w:spacing w:before="110" w:line="266" w:lineRule="auto"/>
              <w:ind w:left="118" w:right="360"/>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Algoritmos de fusión de sensores (ToF, PIR) y máquina de estados.</w:t>
            </w: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DD09E6A" w14:textId="1E1856EB">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2946977" w14:textId="1F7B11A5">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58A549F" w14:textId="7C96C69B">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A52E101" w14:textId="538A27B7">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C45911"/>
            <w:tcMar/>
            <w:vAlign w:val="top"/>
          </w:tcPr>
          <w:p w:rsidR="6C52B135" w:rsidP="6C52B135" w:rsidRDefault="6C52B135" w14:paraId="32E96540" w14:textId="378EFFA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C45911"/>
            <w:tcMar/>
            <w:vAlign w:val="top"/>
          </w:tcPr>
          <w:p w:rsidR="6C52B135" w:rsidP="6C52B135" w:rsidRDefault="6C52B135" w14:paraId="0C3D2EA3" w14:textId="2CBCE74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C45911"/>
            <w:tcMar/>
            <w:vAlign w:val="top"/>
          </w:tcPr>
          <w:p w:rsidR="6C52B135" w:rsidP="6C52B135" w:rsidRDefault="6C52B135" w14:paraId="5ACAF965" w14:textId="3E7D957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232E971" w14:textId="3FC5BA1D">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E5CE182" w14:textId="33C2A674">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2AB4E8A" w14:textId="0442FD7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r>
      <w:tr w:rsidR="6C52B135" w:rsidTr="6C52B135" w14:paraId="1061536E">
        <w:trPr>
          <w:trHeight w:val="765"/>
        </w:trPr>
        <w:tc>
          <w:tcPr>
            <w:tcW w:w="1290" w:type="dxa"/>
            <w:vMerge/>
            <w:tcBorders>
              <w:top w:sz="0"/>
              <w:left w:val="single" w:color="9A9A9A" w:sz="0"/>
              <w:bottom w:val="single" w:color="9A9A9A" w:sz="0"/>
              <w:right w:val="single" w:color="9A9A9A" w:sz="0"/>
            </w:tcBorders>
            <w:tcMar/>
            <w:vAlign w:val="center"/>
          </w:tcPr>
          <w:p w14:paraId="4D18E824"/>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5EE03DB2" w14:textId="725245FE">
            <w:pPr>
              <w:bidi w:val="0"/>
              <w:spacing w:before="110" w:line="266" w:lineRule="auto"/>
              <w:ind w:left="118"/>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Programación de parámetros analógicos (LM35, LDR) y telemetría UART.</w:t>
            </w: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4424F09" w14:textId="37D4252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DC52FED" w14:textId="4936696A">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8652CDE" w14:textId="513344B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DDFBA53" w14:textId="3FEF05D0">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969002E" w14:textId="06CBF0E5">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C45911"/>
            <w:tcMar/>
            <w:vAlign w:val="top"/>
          </w:tcPr>
          <w:p w:rsidR="6C52B135" w:rsidP="6C52B135" w:rsidRDefault="6C52B135" w14:paraId="78ED66C2" w14:textId="2AEBDE8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C45911"/>
            <w:tcMar/>
            <w:vAlign w:val="top"/>
          </w:tcPr>
          <w:p w:rsidR="6C52B135" w:rsidP="6C52B135" w:rsidRDefault="6C52B135" w14:paraId="5EA4BBC7" w14:textId="5FAB0EC9">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4136D50" w14:textId="5D96A185">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291830A7" w14:textId="3F20724C">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2D9A1F6" w14:textId="7D7DBA0C">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r>
      <w:tr w:rsidR="6C52B135" w:rsidTr="6C52B135" w14:paraId="63C7AE9C">
        <w:trPr>
          <w:trHeight w:val="570"/>
        </w:trPr>
        <w:tc>
          <w:tcPr>
            <w:tcW w:w="1290" w:type="dxa"/>
            <w:vMerge w:val="restart"/>
            <w:tcBorders>
              <w:top w:val="single" w:color="9A9A9A" w:sz="6"/>
              <w:left w:val="single" w:color="9A9A9A" w:sz="6"/>
              <w:bottom w:val="single" w:color="9A9A9A" w:sz="6"/>
              <w:right w:val="single" w:color="9A9A9A" w:sz="6"/>
            </w:tcBorders>
            <w:shd w:val="clear" w:color="auto" w:fill="E4DFEB"/>
            <w:tcMar/>
            <w:vAlign w:val="top"/>
          </w:tcPr>
          <w:p w:rsidR="6C52B135" w:rsidP="6C52B135" w:rsidRDefault="6C52B135" w14:paraId="660472EE" w14:textId="44EC3BF5">
            <w:pPr>
              <w:pStyle w:val="Normal"/>
              <w:bidi w:val="0"/>
              <w:spacing w:before="0"/>
              <w:ind w:left="0"/>
              <w:rPr>
                <w:rFonts w:ascii="Arial" w:hAnsi="Arial" w:eastAsia="Arial" w:cs="Arial"/>
                <w:b w:val="0"/>
                <w:bCs w:val="0"/>
                <w:i w:val="0"/>
                <w:iCs w:val="0"/>
                <w:caps w:val="0"/>
                <w:smallCaps w:val="0"/>
                <w:color w:val="000000" w:themeColor="text1" w:themeTint="FF" w:themeShade="FF"/>
                <w:sz w:val="15"/>
                <w:szCs w:val="15"/>
              </w:rPr>
            </w:pPr>
          </w:p>
          <w:p w:rsidR="6C52B135" w:rsidP="6C52B135" w:rsidRDefault="6C52B135" w14:paraId="52F3691D" w14:textId="4BA4C27E">
            <w:pPr>
              <w:bidi w:val="0"/>
              <w:spacing w:before="0" w:line="266" w:lineRule="auto"/>
              <w:ind w:left="260" w:hanging="35"/>
              <w:rPr>
                <w:rFonts w:ascii="Arial" w:hAnsi="Arial" w:eastAsia="Arial" w:cs="Arial"/>
                <w:b w:val="0"/>
                <w:bCs w:val="0"/>
                <w:i w:val="0"/>
                <w:iCs w:val="0"/>
                <w:caps w:val="0"/>
                <w:smallCaps w:val="0"/>
                <w:color w:val="702FA0"/>
                <w:sz w:val="15"/>
                <w:szCs w:val="15"/>
              </w:rPr>
            </w:pPr>
            <w:r w:rsidRPr="6C52B135" w:rsidR="6C52B135">
              <w:rPr>
                <w:rFonts w:ascii="Arial" w:hAnsi="Arial" w:eastAsia="Arial" w:cs="Arial"/>
                <w:b w:val="1"/>
                <w:bCs w:val="1"/>
                <w:i w:val="0"/>
                <w:iCs w:val="0"/>
                <w:caps w:val="0"/>
                <w:smallCaps w:val="0"/>
                <w:color w:val="702FA0"/>
                <w:sz w:val="15"/>
                <w:szCs w:val="15"/>
                <w:lang w:val="es-ES"/>
              </w:rPr>
              <w:t>Objetivo de Validación</w:t>
            </w:r>
          </w:p>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36339E98" w14:textId="042EBB0C">
            <w:pPr>
              <w:bidi w:val="0"/>
              <w:spacing w:before="110" w:line="266" w:lineRule="auto"/>
              <w:ind w:left="118"/>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Pruebas de funcionalidad del móvil (evasión a 90°).</w:t>
            </w: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7A6D5F2" w14:textId="4709E682">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C40DBC7" w14:textId="1A293F8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8FC107C" w14:textId="0D5279A4">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4A790A85" w14:textId="36042EBE">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0525A54" w14:textId="48603110">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6B4B7BA9" w14:textId="63FE7000">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12127AA" w14:textId="02CC8BE7">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702FA0"/>
            <w:tcMar/>
            <w:vAlign w:val="top"/>
          </w:tcPr>
          <w:p w:rsidR="6C52B135" w:rsidP="6C52B135" w:rsidRDefault="6C52B135" w14:paraId="68DDB5D9" w14:textId="1AECF3D6">
            <w:pPr>
              <w:bidi w:val="0"/>
              <w:spacing w:before="0"/>
              <w:ind w:left="0"/>
              <w:rPr>
                <w:rFonts w:ascii="Times New Roman" w:hAnsi="Times New Roman" w:eastAsia="Times New Roman" w:cs="Times New Roman"/>
                <w:b w:val="0"/>
                <w:bCs w:val="0"/>
                <w:i w:val="0"/>
                <w:iCs w:val="0"/>
                <w:caps w:val="0"/>
                <w:smallCaps w:val="0"/>
                <w:color w:val="F5F5F5"/>
                <w:sz w:val="16"/>
                <w:szCs w:val="16"/>
              </w:rPr>
            </w:pPr>
          </w:p>
        </w:tc>
        <w:tc>
          <w:tcPr>
            <w:tcW w:w="525" w:type="dxa"/>
            <w:tcBorders>
              <w:top w:val="single" w:color="9A9A9A" w:sz="6"/>
              <w:left w:val="single" w:color="9A9A9A" w:sz="6"/>
              <w:bottom w:val="single" w:color="9A9A9A" w:sz="6"/>
              <w:right w:val="single" w:color="9A9A9A" w:sz="6"/>
            </w:tcBorders>
            <w:shd w:val="clear" w:color="auto" w:fill="702FA0"/>
            <w:tcMar/>
            <w:vAlign w:val="top"/>
          </w:tcPr>
          <w:p w:rsidR="6C52B135" w:rsidP="6C52B135" w:rsidRDefault="6C52B135" w14:paraId="01B5F74A" w14:textId="32D6889C">
            <w:pPr>
              <w:bidi w:val="0"/>
              <w:spacing w:before="0"/>
              <w:ind w:left="0"/>
              <w:rPr>
                <w:rFonts w:ascii="Times New Roman" w:hAnsi="Times New Roman" w:eastAsia="Times New Roman" w:cs="Times New Roman"/>
                <w:b w:val="0"/>
                <w:bCs w:val="0"/>
                <w:i w:val="0"/>
                <w:iCs w:val="0"/>
                <w:caps w:val="0"/>
                <w:smallCaps w:val="0"/>
                <w:color w:val="F5F5F5"/>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D71DFA6" w14:textId="0DB02952">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r>
      <w:tr w:rsidR="6C52B135" w:rsidTr="6C52B135" w14:paraId="1A6D13CF">
        <w:trPr>
          <w:trHeight w:val="765"/>
        </w:trPr>
        <w:tc>
          <w:tcPr>
            <w:tcW w:w="1290" w:type="dxa"/>
            <w:vMerge/>
            <w:tcBorders>
              <w:top w:sz="0"/>
              <w:left w:val="single" w:color="9A9A9A" w:sz="0"/>
              <w:bottom w:val="single" w:color="9A9A9A" w:sz="0"/>
              <w:right w:val="single" w:color="9A9A9A" w:sz="0"/>
            </w:tcBorders>
            <w:tcMar/>
            <w:vAlign w:val="center"/>
          </w:tcPr>
          <w:p w14:paraId="7F755D22"/>
        </w:tc>
        <w:tc>
          <w:tcPr>
            <w:tcW w:w="2835" w:type="dxa"/>
            <w:tcBorders>
              <w:top w:val="single" w:color="9A9A9A" w:sz="6"/>
              <w:left w:val="single" w:color="9A9A9A" w:sz="6"/>
              <w:bottom w:val="single" w:color="9A9A9A" w:sz="6"/>
              <w:right w:val="single" w:color="9A9A9A" w:sz="6"/>
            </w:tcBorders>
            <w:tcMar/>
            <w:vAlign w:val="top"/>
          </w:tcPr>
          <w:p w:rsidR="6C52B135" w:rsidP="6C52B135" w:rsidRDefault="6C52B135" w14:paraId="1B2390BA" w14:textId="7FF86BF7">
            <w:pPr>
              <w:bidi w:val="0"/>
              <w:spacing w:before="110" w:line="266" w:lineRule="auto"/>
              <w:ind w:left="118" w:right="162"/>
              <w:rPr>
                <w:rFonts w:ascii="Arial" w:hAnsi="Arial" w:eastAsia="Arial" w:cs="Arial"/>
                <w:b w:val="0"/>
                <w:bCs w:val="0"/>
                <w:i w:val="0"/>
                <w:iCs w:val="0"/>
                <w:caps w:val="0"/>
                <w:smallCaps w:val="0"/>
                <w:color w:val="000000" w:themeColor="text1" w:themeTint="FF" w:themeShade="FF"/>
                <w:sz w:val="15"/>
                <w:szCs w:val="15"/>
              </w:rPr>
            </w:pPr>
            <w:r w:rsidRPr="6C52B135" w:rsidR="6C52B135">
              <w:rPr>
                <w:rFonts w:ascii="Arial" w:hAnsi="Arial" w:eastAsia="Arial" w:cs="Arial"/>
                <w:b w:val="0"/>
                <w:bCs w:val="0"/>
                <w:i w:val="0"/>
                <w:iCs w:val="0"/>
                <w:caps w:val="0"/>
                <w:smallCaps w:val="0"/>
                <w:color w:val="000000" w:themeColor="text1" w:themeTint="FF" w:themeShade="FF"/>
                <w:sz w:val="15"/>
                <w:szCs w:val="15"/>
                <w:lang w:val="es-ES"/>
              </w:rPr>
              <w:t>Documentación de métricas de error y optimización del sistema cinemático.</w:t>
            </w: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23DB679D" w14:textId="002037CB">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1D2249E2" w14:textId="48D5C8D4">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28946D2F" w14:textId="0C7E068A">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32E104EB" w14:textId="56526CF3">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6716E01" w14:textId="7487A9EC">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06E4D16A" w14:textId="2ED493A8">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765EAD71" w14:textId="723AFA20">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tcMar/>
            <w:vAlign w:val="top"/>
          </w:tcPr>
          <w:p w:rsidR="6C52B135" w:rsidP="6C52B135" w:rsidRDefault="6C52B135" w14:paraId="50EC69D8" w14:textId="21C23AF5">
            <w:pPr>
              <w:bidi w:val="0"/>
              <w:spacing w:before="0"/>
              <w:ind w:left="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525" w:type="dxa"/>
            <w:tcBorders>
              <w:top w:val="single" w:color="9A9A9A" w:sz="6"/>
              <w:left w:val="single" w:color="9A9A9A" w:sz="6"/>
              <w:bottom w:val="single" w:color="9A9A9A" w:sz="6"/>
              <w:right w:val="single" w:color="9A9A9A" w:sz="6"/>
            </w:tcBorders>
            <w:shd w:val="clear" w:color="auto" w:fill="702FA0"/>
            <w:tcMar/>
            <w:vAlign w:val="top"/>
          </w:tcPr>
          <w:p w:rsidR="6C52B135" w:rsidP="6C52B135" w:rsidRDefault="6C52B135" w14:paraId="2C1813B4" w14:textId="13B22CBD">
            <w:pPr>
              <w:bidi w:val="0"/>
              <w:spacing w:before="0"/>
              <w:ind w:left="0"/>
              <w:rPr>
                <w:rFonts w:ascii="Times New Roman" w:hAnsi="Times New Roman" w:eastAsia="Times New Roman" w:cs="Times New Roman"/>
                <w:b w:val="0"/>
                <w:bCs w:val="0"/>
                <w:i w:val="0"/>
                <w:iCs w:val="0"/>
                <w:caps w:val="0"/>
                <w:smallCaps w:val="0"/>
                <w:color w:val="F5F5F5"/>
                <w:sz w:val="16"/>
                <w:szCs w:val="16"/>
              </w:rPr>
            </w:pPr>
          </w:p>
        </w:tc>
        <w:tc>
          <w:tcPr>
            <w:tcW w:w="525" w:type="dxa"/>
            <w:tcBorders>
              <w:top w:val="single" w:color="9A9A9A" w:sz="6"/>
              <w:left w:val="single" w:color="9A9A9A" w:sz="6"/>
              <w:bottom w:val="single" w:color="9A9A9A" w:sz="6"/>
              <w:right w:val="single" w:color="9A9A9A" w:sz="6"/>
            </w:tcBorders>
            <w:shd w:val="clear" w:color="auto" w:fill="702FA0"/>
            <w:tcMar/>
            <w:vAlign w:val="top"/>
          </w:tcPr>
          <w:p w:rsidR="6C52B135" w:rsidP="6C52B135" w:rsidRDefault="6C52B135" w14:paraId="3D95006E" w14:textId="654E4246">
            <w:pPr>
              <w:bidi w:val="0"/>
              <w:spacing w:before="0"/>
              <w:ind w:left="0"/>
              <w:rPr>
                <w:rFonts w:ascii="Times New Roman" w:hAnsi="Times New Roman" w:eastAsia="Times New Roman" w:cs="Times New Roman"/>
                <w:b w:val="0"/>
                <w:bCs w:val="0"/>
                <w:i w:val="0"/>
                <w:iCs w:val="0"/>
                <w:caps w:val="0"/>
                <w:smallCaps w:val="0"/>
                <w:color w:val="F5F5F5"/>
                <w:sz w:val="16"/>
                <w:szCs w:val="16"/>
              </w:rPr>
            </w:pPr>
          </w:p>
        </w:tc>
      </w:tr>
    </w:tbl>
    <w:p w:rsidR="6C52B135" w:rsidRDefault="6C52B135" w14:paraId="37882AD4" w14:textId="7D97F5B7"/>
    <w:p w:rsidR="6C52B135" w:rsidP="6C52B135" w:rsidRDefault="6C52B135" w14:paraId="33859C34" w14:textId="576C778C">
      <w:pPr>
        <w:pStyle w:val="Normal"/>
        <w:suppressLineNumbers w:val="0"/>
        <w:bidi w:val="0"/>
        <w:spacing w:before="240" w:beforeAutospacing="off" w:after="240" w:afterAutospacing="off" w:line="279" w:lineRule="auto"/>
        <w:ind w:left="0" w:right="0"/>
        <w:jc w:val="left"/>
        <w:rPr>
          <w:rFonts w:ascii="Open Sans" w:hAnsi="Open Sans" w:eastAsia="Open Sans" w:cs="Open Sans"/>
          <w:noProof w:val="0"/>
          <w:sz w:val="24"/>
          <w:szCs w:val="24"/>
          <w:lang w:val="es-ES"/>
        </w:rPr>
      </w:pPr>
    </w:p>
    <w:p w:rsidR="6C52B135" w:rsidP="6C52B135" w:rsidRDefault="6C52B135" w14:paraId="5033D9DF" w14:textId="2FC8A3D0">
      <w:pPr>
        <w:pStyle w:val="Normal"/>
        <w:suppressLineNumbers w:val="0"/>
        <w:bidi w:val="0"/>
        <w:spacing w:before="240" w:beforeAutospacing="off" w:after="240" w:afterAutospacing="off" w:line="279" w:lineRule="auto"/>
        <w:ind w:left="0" w:right="0"/>
        <w:jc w:val="left"/>
        <w:rPr>
          <w:rFonts w:ascii="Open Sans" w:hAnsi="Open Sans" w:eastAsia="Open Sans" w:cs="Open Sans"/>
          <w:noProof w:val="0"/>
          <w:sz w:val="24"/>
          <w:szCs w:val="24"/>
          <w:lang w:val="es-ES"/>
        </w:rPr>
      </w:pPr>
    </w:p>
    <w:p w:rsidR="6C52B135" w:rsidP="6C52B135" w:rsidRDefault="6C52B135" w14:paraId="55B2A88D" w14:textId="0F0B291C">
      <w:pPr>
        <w:pStyle w:val="Normal"/>
        <w:suppressLineNumbers w:val="0"/>
        <w:bidi w:val="0"/>
        <w:spacing w:before="240" w:beforeAutospacing="off" w:after="240" w:afterAutospacing="off" w:line="279" w:lineRule="auto"/>
        <w:ind w:left="0" w:right="0"/>
        <w:jc w:val="left"/>
        <w:rPr>
          <w:rFonts w:ascii="Open Sans" w:hAnsi="Open Sans" w:eastAsia="Open Sans" w:cs="Open Sans"/>
          <w:noProof w:val="0"/>
          <w:sz w:val="24"/>
          <w:szCs w:val="24"/>
          <w:lang w:val="es-ES"/>
        </w:rPr>
      </w:pPr>
    </w:p>
    <w:p w:rsidR="7FB8F116" w:rsidP="6C52B135" w:rsidRDefault="7FB8F116" w14:paraId="605FC122" w14:textId="60538943">
      <w:pPr>
        <w:pStyle w:val="Normal"/>
        <w:ind w:left="0"/>
        <w:jc w:val="both"/>
        <w:rPr>
          <w:rFonts w:ascii="Open Sans" w:hAnsi="Open Sans" w:eastAsia="Open Sans" w:cs="Open Sans"/>
          <w:b w:val="1"/>
          <w:bCs w:val="1"/>
          <w:noProof w:val="0"/>
          <w:lang w:val="es-ES"/>
        </w:rPr>
      </w:pPr>
      <w:r w:rsidRPr="6C52B135" w:rsidR="7FB8F116">
        <w:rPr>
          <w:rFonts w:ascii="Open Sans" w:hAnsi="Open Sans" w:eastAsia="Open Sans" w:cs="Open Sans"/>
          <w:b w:val="1"/>
          <w:bCs w:val="1"/>
          <w:noProof w:val="0"/>
          <w:lang w:val="es-ES"/>
        </w:rPr>
        <w:t>VII. ALCANCES DEL PROYECTO</w:t>
      </w:r>
    </w:p>
    <w:p w:rsidR="7FB8F116" w:rsidP="6C52B135" w:rsidRDefault="7FB8F116" w14:paraId="7B148ECE" w14:textId="26C75B7E">
      <w:pPr>
        <w:spacing w:before="240" w:beforeAutospacing="off" w:after="240" w:afterAutospacing="off"/>
        <w:jc w:val="both"/>
      </w:pPr>
      <w:r w:rsidRPr="6C52B135" w:rsidR="7FB8F116">
        <w:rPr>
          <w:rFonts w:ascii="Open Sans" w:hAnsi="Open Sans" w:eastAsia="Open Sans" w:cs="Open Sans"/>
          <w:noProof w:val="0"/>
          <w:sz w:val="24"/>
          <w:szCs w:val="24"/>
          <w:lang w:val="es-ES"/>
        </w:rPr>
        <w:t>El sistema desarrollado en el presente proyecto está delimitado a ejecutar las siguientes acciones comprobables:</w:t>
      </w:r>
    </w:p>
    <w:p w:rsidR="6C52B135" w:rsidP="6C52B135" w:rsidRDefault="6C52B135" w14:paraId="035A157B" w14:textId="501D70F8">
      <w:pPr>
        <w:spacing w:before="240" w:beforeAutospacing="off" w:after="240" w:afterAutospacing="off"/>
        <w:jc w:val="both"/>
        <w:rPr>
          <w:rFonts w:ascii="Open Sans" w:hAnsi="Open Sans" w:eastAsia="Open Sans" w:cs="Open Sans"/>
          <w:noProof w:val="0"/>
          <w:sz w:val="24"/>
          <w:szCs w:val="24"/>
          <w:lang w:val="es-ES"/>
        </w:rPr>
      </w:pPr>
    </w:p>
    <w:p w:rsidR="0C26091F" w:rsidP="6C52B135" w:rsidRDefault="0C26091F" w14:paraId="3CFBCDA5" w14:textId="0D0FD6DA">
      <w:pPr>
        <w:pStyle w:val="Normal"/>
        <w:spacing w:before="240" w:beforeAutospacing="off" w:after="240" w:afterAutospacing="off"/>
        <w:ind w:left="708"/>
        <w:jc w:val="both"/>
        <w:rPr>
          <w:rFonts w:ascii="Aptos" w:hAnsi="Aptos" w:eastAsia="Aptos"/>
          <w:noProof w:val="0"/>
          <w:sz w:val="24"/>
          <w:szCs w:val="24"/>
          <w:lang w:val="es-ES"/>
        </w:rPr>
      </w:pPr>
      <w:r w:rsidRPr="6C52B135" w:rsidR="0C26091F">
        <w:rPr>
          <w:rFonts w:ascii="Aptos" w:hAnsi="Aptos" w:eastAsia="Aptos"/>
          <w:b w:val="1"/>
          <w:bCs w:val="1"/>
          <w:noProof w:val="0"/>
          <w:sz w:val="28"/>
          <w:szCs w:val="28"/>
          <w:lang w:val="es-ES"/>
        </w:rPr>
        <w:t xml:space="preserve">Control de Movilidad </w:t>
      </w:r>
      <w:r w:rsidRPr="6C52B135" w:rsidR="0C26091F">
        <w:rPr>
          <w:rFonts w:ascii="Aptos" w:hAnsi="Aptos" w:eastAsia="Aptos"/>
          <w:b w:val="1"/>
          <w:bCs w:val="1"/>
          <w:noProof w:val="0"/>
          <w:sz w:val="28"/>
          <w:szCs w:val="28"/>
          <w:lang w:val="es-ES"/>
        </w:rPr>
        <w:t>Holonómica</w:t>
      </w:r>
      <w:r w:rsidRPr="6C52B135" w:rsidR="0C26091F">
        <w:rPr>
          <w:rFonts w:ascii="Aptos" w:hAnsi="Aptos" w:eastAsia="Aptos"/>
          <w:b w:val="1"/>
          <w:bCs w:val="1"/>
          <w:noProof w:val="0"/>
          <w:sz w:val="24"/>
          <w:szCs w:val="24"/>
          <w:lang w:val="es-ES"/>
        </w:rPr>
        <w:t xml:space="preserve"> (PWM y Arquitectura Dual):</w:t>
      </w:r>
      <w:r w:rsidRPr="6C52B135" w:rsidR="0C26091F">
        <w:rPr>
          <w:rFonts w:ascii="Aptos" w:hAnsi="Aptos" w:eastAsia="Aptos"/>
          <w:noProof w:val="0"/>
          <w:sz w:val="24"/>
          <w:szCs w:val="24"/>
          <w:lang w:val="es-ES"/>
        </w:rPr>
        <w:t xml:space="preserve"> El sistema </w:t>
      </w:r>
      <w:r w:rsidRPr="6C52B135" w:rsidR="37025FE4">
        <w:rPr>
          <w:rFonts w:ascii="Aptos" w:hAnsi="Aptos" w:eastAsia="Aptos"/>
          <w:noProof w:val="0"/>
          <w:sz w:val="24"/>
          <w:szCs w:val="24"/>
          <w:lang w:val="es-ES"/>
        </w:rPr>
        <w:t>SÍ gestiona</w:t>
      </w:r>
      <w:r w:rsidRPr="6C52B135" w:rsidR="0C26091F">
        <w:rPr>
          <w:rFonts w:ascii="Aptos" w:hAnsi="Aptos" w:eastAsia="Aptos"/>
          <w:noProof w:val="0"/>
          <w:sz w:val="24"/>
          <w:szCs w:val="24"/>
          <w:lang w:val="es-ES"/>
        </w:rPr>
        <w:t xml:space="preserve"> de manera independiente la tracción de las cuatro ruedas </w:t>
      </w:r>
      <w:r w:rsidRPr="6C52B135" w:rsidR="0C26091F">
        <w:rPr>
          <w:rFonts w:ascii="Aptos" w:hAnsi="Aptos" w:eastAsia="Aptos"/>
          <w:noProof w:val="0"/>
          <w:sz w:val="24"/>
          <w:szCs w:val="24"/>
          <w:lang w:val="es-ES"/>
        </w:rPr>
        <w:t>Mecanum</w:t>
      </w:r>
      <w:r w:rsidRPr="6C52B135" w:rsidR="0C26091F">
        <w:rPr>
          <w:rFonts w:ascii="Aptos" w:hAnsi="Aptos" w:eastAsia="Aptos"/>
          <w:noProof w:val="0"/>
          <w:sz w:val="24"/>
          <w:szCs w:val="24"/>
          <w:lang w:val="es-ES"/>
        </w:rPr>
        <w:t xml:space="preserve"> mediante señales </w:t>
      </w:r>
      <w:r w:rsidRPr="6C52B135" w:rsidR="0C26091F">
        <w:rPr>
          <w:rFonts w:ascii="Aptos" w:hAnsi="Aptos" w:eastAsia="Aptos"/>
          <w:noProof w:val="0"/>
          <w:sz w:val="24"/>
          <w:szCs w:val="24"/>
          <w:lang w:val="es-ES"/>
        </w:rPr>
        <w:t>PW</w:t>
      </w:r>
      <w:r w:rsidRPr="6C52B135" w:rsidR="0C26091F">
        <w:rPr>
          <w:rFonts w:ascii="Aptos" w:hAnsi="Aptos" w:eastAsia="Aptos"/>
          <w:noProof w:val="0"/>
          <w:sz w:val="24"/>
          <w:szCs w:val="24"/>
          <w:lang w:val="es-ES"/>
        </w:rPr>
        <w:t>M gobernadas po</w:t>
      </w:r>
      <w:r w:rsidRPr="6C52B135" w:rsidR="0C26091F">
        <w:rPr>
          <w:rFonts w:ascii="Aptos" w:hAnsi="Aptos" w:eastAsia="Aptos"/>
          <w:noProof w:val="0"/>
          <w:sz w:val="24"/>
          <w:szCs w:val="24"/>
          <w:lang w:val="es-ES"/>
        </w:rPr>
        <w:t>r</w:t>
      </w:r>
      <w:r w:rsidRPr="6C52B135" w:rsidR="3A0936F6">
        <w:rPr>
          <w:rFonts w:ascii="Aptos" w:hAnsi="Aptos" w:eastAsia="Aptos"/>
          <w:noProof w:val="0"/>
          <w:sz w:val="24"/>
          <w:szCs w:val="24"/>
          <w:lang w:val="es-ES"/>
        </w:rPr>
        <w:t xml:space="preserve"> </w:t>
      </w:r>
      <w:r w:rsidRPr="6C52B135" w:rsidR="0C26091F">
        <w:rPr>
          <w:rFonts w:ascii="Aptos" w:hAnsi="Aptos" w:eastAsia="Aptos"/>
          <w:noProof w:val="0"/>
          <w:sz w:val="24"/>
          <w:szCs w:val="24"/>
          <w:lang w:val="es-ES"/>
        </w:rPr>
        <w:t>el microcontrolador PIC18F47Q10, separando las rutinas de movimiento de la gestión de red del módulo ESP32.</w:t>
      </w:r>
    </w:p>
    <w:p w:rsidR="7FB8F116" w:rsidP="6C52B135" w:rsidRDefault="7FB8F116" w14:paraId="1932F405" w14:textId="58F001A2">
      <w:pPr>
        <w:pStyle w:val="ListParagraph"/>
        <w:spacing w:before="240" w:beforeAutospacing="off" w:after="240" w:afterAutospacing="off"/>
        <w:ind w:left="720"/>
        <w:jc w:val="both"/>
      </w:pPr>
      <w:r w:rsidRPr="6C52B135" w:rsidR="7FB8F116">
        <w:rPr>
          <w:rFonts w:ascii="Open Sans" w:hAnsi="Open Sans" w:eastAsia="Open Sans" w:cs="Open Sans"/>
          <w:b w:val="1"/>
          <w:bCs w:val="1"/>
          <w:noProof w:val="0"/>
          <w:sz w:val="24"/>
          <w:szCs w:val="24"/>
          <w:lang w:val="es-ES"/>
        </w:rPr>
        <w:t xml:space="preserve">Despacho </w:t>
      </w:r>
      <w:r w:rsidRPr="6C52B135" w:rsidR="7FB8F116">
        <w:rPr>
          <w:rFonts w:ascii="Open Sans" w:hAnsi="Open Sans" w:eastAsia="Open Sans" w:cs="Open Sans"/>
          <w:b w:val="1"/>
          <w:bCs w:val="1"/>
          <w:noProof w:val="0"/>
          <w:sz w:val="24"/>
          <w:szCs w:val="24"/>
          <w:lang w:val="es-ES"/>
        </w:rPr>
        <w:t>IoT</w:t>
      </w:r>
      <w:r w:rsidRPr="6C52B135" w:rsidR="7FB8F116">
        <w:rPr>
          <w:rFonts w:ascii="Open Sans" w:hAnsi="Open Sans" w:eastAsia="Open Sans" w:cs="Open Sans"/>
          <w:b w:val="1"/>
          <w:bCs w:val="1"/>
          <w:noProof w:val="0"/>
          <w:sz w:val="24"/>
          <w:szCs w:val="24"/>
          <w:lang w:val="es-ES"/>
        </w:rPr>
        <w:t xml:space="preserve"> </w:t>
      </w:r>
      <w:r w:rsidRPr="6C52B135" w:rsidR="7FB8F116">
        <w:rPr>
          <w:rFonts w:ascii="Open Sans" w:hAnsi="Open Sans" w:eastAsia="Open Sans" w:cs="Open Sans"/>
          <w:b w:val="1"/>
          <w:bCs w:val="1"/>
          <w:noProof w:val="0"/>
          <w:sz w:val="24"/>
          <w:szCs w:val="24"/>
          <w:lang w:val="es-ES"/>
        </w:rPr>
        <w:t>Multi-ruta</w:t>
      </w:r>
      <w:r w:rsidRPr="6C52B135" w:rsidR="7FB8F116">
        <w:rPr>
          <w:rFonts w:ascii="Open Sans" w:hAnsi="Open Sans" w:eastAsia="Open Sans" w:cs="Open Sans"/>
          <w:b w:val="1"/>
          <w:bCs w:val="1"/>
          <w:noProof w:val="0"/>
          <w:sz w:val="24"/>
          <w:szCs w:val="24"/>
          <w:lang w:val="es-ES"/>
        </w:rPr>
        <w:t>:</w:t>
      </w:r>
      <w:r w:rsidRPr="6C52B135" w:rsidR="7FB8F116">
        <w:rPr>
          <w:rFonts w:ascii="Open Sans" w:hAnsi="Open Sans" w:eastAsia="Open Sans" w:cs="Open Sans"/>
          <w:noProof w:val="0"/>
          <w:sz w:val="24"/>
          <w:szCs w:val="24"/>
          <w:lang w:val="es-ES"/>
        </w:rPr>
        <w:t xml:space="preserve"> </w:t>
      </w:r>
      <w:r w:rsidRPr="6C52B135" w:rsidR="7701F2A5">
        <w:rPr>
          <w:noProof w:val="0"/>
          <w:lang w:val="es-ES"/>
        </w:rPr>
        <w:t>El sistema permite la selección de al menos dos rutas de destino predefinidas (Ej. Tópico 1 y Tópico 2) a través de una interfaz web alojada en el módulo ESP32, transmitiendo la orden de misión al microcontrolador principal vía comunicación serial UART.</w:t>
      </w:r>
    </w:p>
    <w:p w:rsidR="6C52B135" w:rsidP="6C52B135" w:rsidRDefault="6C52B135" w14:paraId="19A509EC" w14:textId="0B24161A">
      <w:pPr>
        <w:pStyle w:val="ListParagraph"/>
        <w:spacing w:before="240" w:beforeAutospacing="off" w:after="240" w:afterAutospacing="off"/>
        <w:ind w:left="720"/>
        <w:jc w:val="both"/>
        <w:rPr>
          <w:noProof w:val="0"/>
          <w:lang w:val="es-ES"/>
        </w:rPr>
      </w:pPr>
    </w:p>
    <w:p w:rsidR="7FB8F116" w:rsidP="6C52B135" w:rsidRDefault="7FB8F116" w14:paraId="46BB97D3" w14:textId="5BE5A278">
      <w:pPr>
        <w:pStyle w:val="ListParagraph"/>
        <w:spacing w:before="240" w:beforeAutospacing="off" w:after="240" w:afterAutospacing="off"/>
        <w:ind w:left="720"/>
        <w:jc w:val="both"/>
      </w:pPr>
      <w:r w:rsidRPr="6C52B135" w:rsidR="7FB8F116">
        <w:rPr>
          <w:rFonts w:ascii="Open Sans" w:hAnsi="Open Sans" w:eastAsia="Open Sans" w:cs="Open Sans"/>
          <w:b w:val="1"/>
          <w:bCs w:val="1"/>
          <w:noProof w:val="0"/>
          <w:sz w:val="24"/>
          <w:szCs w:val="24"/>
          <w:lang w:val="es-ES"/>
        </w:rPr>
        <w:t>Navegación por Hitos Magnéticos:</w:t>
      </w:r>
      <w:r w:rsidRPr="6C52B135" w:rsidR="7FB8F116">
        <w:rPr>
          <w:rFonts w:ascii="Open Sans" w:hAnsi="Open Sans" w:eastAsia="Open Sans" w:cs="Open Sans"/>
          <w:noProof w:val="0"/>
          <w:sz w:val="24"/>
          <w:szCs w:val="24"/>
          <w:lang w:val="es-ES"/>
        </w:rPr>
        <w:t xml:space="preserve"> </w:t>
      </w:r>
      <w:r w:rsidRPr="6C52B135" w:rsidR="4F12D0BE">
        <w:rPr>
          <w:noProof w:val="0"/>
          <w:lang w:val="es-ES"/>
        </w:rPr>
        <w:t>El prototipo es capaz de orientarse espacialmente en un circuito controlado mediante la detección de campos magnéticos en encrucijadas (usando el sensor analógico SS49E), contando los nodos superados para tomar la decisión algorítmica de girar o seguir de frente según la ruta asignada.</w:t>
      </w:r>
    </w:p>
    <w:p w:rsidR="6C52B135" w:rsidP="6C52B135" w:rsidRDefault="6C52B135" w14:paraId="2474ABE4" w14:textId="060A6967">
      <w:pPr>
        <w:pStyle w:val="ListParagraph"/>
        <w:spacing w:before="240" w:beforeAutospacing="off" w:after="240" w:afterAutospacing="off"/>
        <w:ind w:left="720"/>
        <w:jc w:val="both"/>
        <w:rPr>
          <w:noProof w:val="0"/>
          <w:lang w:val="es-ES"/>
        </w:rPr>
      </w:pPr>
    </w:p>
    <w:p w:rsidR="7FB8F116" w:rsidP="6C52B135" w:rsidRDefault="7FB8F116" w14:paraId="7C5D1A1D" w14:textId="05B2AC72">
      <w:pPr>
        <w:pStyle w:val="ListParagraph"/>
        <w:spacing w:before="240" w:beforeAutospacing="off" w:after="240" w:afterAutospacing="off"/>
        <w:ind w:left="720"/>
        <w:jc w:val="both"/>
      </w:pPr>
      <w:r w:rsidRPr="6C52B135" w:rsidR="7FB8F116">
        <w:rPr>
          <w:rFonts w:ascii="Open Sans" w:hAnsi="Open Sans" w:eastAsia="Open Sans" w:cs="Open Sans"/>
          <w:b w:val="1"/>
          <w:bCs w:val="1"/>
          <w:noProof w:val="0"/>
          <w:sz w:val="24"/>
          <w:szCs w:val="24"/>
          <w:lang w:val="es-ES"/>
        </w:rPr>
        <w:t>Evasión Diferenciada de Obstáculos:</w:t>
      </w:r>
      <w:r w:rsidRPr="6C52B135" w:rsidR="0ED887AD">
        <w:rPr>
          <w:rFonts w:ascii="Open Sans" w:hAnsi="Open Sans" w:eastAsia="Open Sans" w:cs="Open Sans"/>
          <w:b w:val="1"/>
          <w:bCs w:val="1"/>
          <w:noProof w:val="0"/>
          <w:sz w:val="24"/>
          <w:szCs w:val="24"/>
          <w:lang w:val="es-ES"/>
        </w:rPr>
        <w:t xml:space="preserve"> </w:t>
      </w:r>
      <w:r w:rsidRPr="6C52B135" w:rsidR="2400772E">
        <w:rPr>
          <w:noProof w:val="0"/>
          <w:lang w:val="es-ES"/>
        </w:rPr>
        <w:t xml:space="preserve">El sistema SÍ discrimina entre obstáculos estáticos (objetos inanimados) y dinámicos (personas con firma térmica) mediante la fusión del láser </w:t>
      </w:r>
      <w:r w:rsidRPr="6C52B135" w:rsidR="2400772E">
        <w:rPr>
          <w:noProof w:val="0"/>
          <w:lang w:val="es-ES"/>
        </w:rPr>
        <w:t>ToF</w:t>
      </w:r>
      <w:r w:rsidRPr="6C52B135" w:rsidR="2400772E">
        <w:rPr>
          <w:noProof w:val="0"/>
          <w:lang w:val="es-ES"/>
        </w:rPr>
        <w:t xml:space="preserve"> VL53L0X, el ultrasonido HC-SR04 y el sensor PIR HC-SR505, ejec</w:t>
      </w:r>
      <w:r w:rsidRPr="6C52B135" w:rsidR="2400772E">
        <w:rPr>
          <w:noProof w:val="0"/>
          <w:lang w:val="es-ES"/>
        </w:rPr>
        <w:t>ut</w:t>
      </w:r>
      <w:r w:rsidRPr="6C52B135" w:rsidR="2400772E">
        <w:rPr>
          <w:noProof w:val="0"/>
          <w:lang w:val="es-ES"/>
        </w:rPr>
        <w:t xml:space="preserve">ando </w:t>
      </w:r>
      <w:r w:rsidRPr="6C52B135" w:rsidR="2400772E">
        <w:rPr>
          <w:noProof w:val="0"/>
          <w:lang w:val="es-ES"/>
        </w:rPr>
        <w:t>pausas o</w:t>
      </w:r>
      <w:r w:rsidRPr="6C52B135" w:rsidR="2400772E">
        <w:rPr>
          <w:noProof w:val="0"/>
          <w:lang w:val="es-ES"/>
        </w:rPr>
        <w:t xml:space="preserve"> traslaciones late</w:t>
      </w:r>
      <w:r w:rsidRPr="6C52B135" w:rsidR="2400772E">
        <w:rPr>
          <w:noProof w:val="0"/>
          <w:lang w:val="es-ES"/>
        </w:rPr>
        <w:t>ral</w:t>
      </w:r>
      <w:r w:rsidRPr="6C52B135" w:rsidR="2400772E">
        <w:rPr>
          <w:noProof w:val="0"/>
          <w:lang w:val="es-ES"/>
        </w:rPr>
        <w:t xml:space="preserve">es a 90° con sus ruedas </w:t>
      </w:r>
      <w:r w:rsidRPr="6C52B135" w:rsidR="2400772E">
        <w:rPr>
          <w:noProof w:val="0"/>
          <w:lang w:val="es-ES"/>
        </w:rPr>
        <w:t>Mecanum</w:t>
      </w:r>
      <w:r w:rsidRPr="6C52B135" w:rsidR="2400772E">
        <w:rPr>
          <w:noProof w:val="0"/>
          <w:lang w:val="es-ES"/>
        </w:rPr>
        <w:t xml:space="preserve"> sin perder la ruta original.</w:t>
      </w:r>
    </w:p>
    <w:p w:rsidR="32260A2B" w:rsidP="6C52B135" w:rsidRDefault="32260A2B" w14:paraId="4E4ADF0F" w14:textId="45D30E3E">
      <w:pPr>
        <w:pStyle w:val="Normal"/>
        <w:spacing w:before="240" w:beforeAutospacing="off" w:after="240" w:afterAutospacing="off"/>
        <w:ind w:left="708"/>
        <w:jc w:val="both"/>
      </w:pPr>
      <w:r w:rsidRPr="6C52B135" w:rsidR="32260A2B">
        <w:rPr>
          <w:rFonts w:ascii="Open Sans" w:hAnsi="Open Sans" w:eastAsia="Open Sans" w:cs="Open Sans"/>
          <w:b w:val="1"/>
          <w:bCs w:val="1"/>
          <w:noProof w:val="0"/>
          <w:sz w:val="24"/>
          <w:szCs w:val="24"/>
          <w:lang w:val="es-ES"/>
        </w:rPr>
        <w:t>Resguardo Clínico Híbrido:</w:t>
      </w:r>
      <w:r w:rsidRPr="6C52B135" w:rsidR="32260A2B">
        <w:rPr>
          <w:rFonts w:ascii="Open Sans" w:hAnsi="Open Sans" w:eastAsia="Open Sans" w:cs="Open Sans"/>
          <w:noProof w:val="0"/>
          <w:sz w:val="24"/>
          <w:szCs w:val="24"/>
          <w:lang w:val="es-ES"/>
        </w:rPr>
        <w:t xml:space="preserve"> </w:t>
      </w:r>
      <w:r w:rsidRPr="6C52B135" w:rsidR="75C73EA3">
        <w:rPr>
          <w:rFonts w:ascii="Open Sans" w:hAnsi="Open Sans" w:eastAsia="Open Sans" w:cs="Open Sans"/>
          <w:noProof w:val="0"/>
          <w:sz w:val="24"/>
          <w:szCs w:val="24"/>
          <w:lang w:val="es-ES"/>
        </w:rPr>
        <w:t>El compartimento de carga SÍ monitorea en tiempo real las condiciones óptimas para el transporte, midiendo de forma analógica la temperatura de la cadena de frío (LM35), la hermeticidad lumínica de la caja (LDR) y el nivel de batería restante mediante un divisor de tensión (ADC) para asegurar la autonomía del trayecto. Adicionalmente, el sistema verifica de forma digital el estado de cierre hermético de la compuerta mediante el sensor magnético MC-38 antes de habilitar los motores.</w:t>
      </w:r>
    </w:p>
    <w:p w:rsidR="6C52B135" w:rsidP="6C52B135" w:rsidRDefault="6C52B135" w14:paraId="25D3691C" w14:textId="4277CA40">
      <w:pPr>
        <w:pStyle w:val="Normal"/>
        <w:spacing w:before="240" w:beforeAutospacing="off" w:after="240" w:afterAutospacing="off"/>
        <w:ind w:left="708"/>
        <w:jc w:val="both"/>
        <w:rPr>
          <w:rFonts w:ascii="Open Sans" w:hAnsi="Open Sans" w:eastAsia="Open Sans" w:cs="Open Sans"/>
          <w:noProof w:val="0"/>
          <w:sz w:val="24"/>
          <w:szCs w:val="24"/>
          <w:lang w:val="es-ES"/>
        </w:rPr>
      </w:pPr>
    </w:p>
    <w:p w:rsidR="6C52B135" w:rsidP="6C52B135" w:rsidRDefault="6C52B135" w14:paraId="6CD7F42E" w14:textId="6B896E10">
      <w:pPr>
        <w:pStyle w:val="Normal"/>
        <w:spacing w:before="240" w:beforeAutospacing="off" w:after="240" w:afterAutospacing="off"/>
        <w:ind w:left="708"/>
        <w:jc w:val="both"/>
        <w:rPr>
          <w:rFonts w:ascii="Open Sans" w:hAnsi="Open Sans" w:eastAsia="Open Sans" w:cs="Open Sans"/>
          <w:noProof w:val="0"/>
          <w:sz w:val="24"/>
          <w:szCs w:val="24"/>
          <w:lang w:val="es-ES"/>
        </w:rPr>
      </w:pPr>
    </w:p>
    <w:p w:rsidR="2DC4CED7" w:rsidP="6C52B135" w:rsidRDefault="2DC4CED7" w14:paraId="25080849" w14:textId="74722A39">
      <w:pPr>
        <w:pStyle w:val="Normal"/>
        <w:spacing w:before="240" w:beforeAutospacing="off" w:after="240" w:afterAutospacing="off"/>
        <w:ind w:left="708"/>
        <w:jc w:val="both"/>
      </w:pPr>
      <w:r w:rsidRPr="6C52B135" w:rsidR="2DC4CED7">
        <w:rPr>
          <w:rFonts w:ascii="Open Sans" w:hAnsi="Open Sans" w:eastAsia="Open Sans" w:cs="Open Sans"/>
          <w:b w:val="1"/>
          <w:bCs w:val="1"/>
          <w:noProof w:val="0"/>
          <w:sz w:val="24"/>
          <w:szCs w:val="24"/>
          <w:lang w:val="es-ES"/>
        </w:rPr>
        <w:t>Interfaz de Visualización Local:</w:t>
      </w:r>
      <w:r w:rsidRPr="6C52B135" w:rsidR="2DC4CED7">
        <w:rPr>
          <w:rFonts w:ascii="Open Sans" w:hAnsi="Open Sans" w:eastAsia="Open Sans" w:cs="Open Sans"/>
          <w:noProof w:val="0"/>
          <w:sz w:val="24"/>
          <w:szCs w:val="24"/>
          <w:lang w:val="es-ES"/>
        </w:rPr>
        <w:t xml:space="preserve"> El prototipo SÍ integra una pantalla OLED de 0.96" (controlador SSD1306) comunicada vía I²C con el microcontrolador PIC18F47Q10, cuya función está delimitada exclusivamente a mostrar en tiempo real el destino de la misión activa (</w:t>
      </w:r>
      <w:r w:rsidRPr="6C52B135" w:rsidR="2DC4CED7">
        <w:rPr>
          <w:rFonts w:ascii="Open Sans" w:hAnsi="Open Sans" w:eastAsia="Open Sans" w:cs="Open Sans"/>
          <w:b w:val="0"/>
          <w:bCs w:val="0"/>
          <w:noProof w:val="0"/>
          <w:sz w:val="24"/>
          <w:szCs w:val="24"/>
          <w:lang w:val="es-ES"/>
        </w:rPr>
        <w:t>Tópico 1</w:t>
      </w:r>
      <w:r w:rsidRPr="6C52B135" w:rsidR="2DC4CED7">
        <w:rPr>
          <w:rFonts w:ascii="Open Sans" w:hAnsi="Open Sans" w:eastAsia="Open Sans" w:cs="Open Sans"/>
          <w:b w:val="0"/>
          <w:bCs w:val="0"/>
          <w:noProof w:val="0"/>
          <w:sz w:val="24"/>
          <w:szCs w:val="24"/>
          <w:lang w:val="es-ES"/>
        </w:rPr>
        <w:t xml:space="preserve"> o </w:t>
      </w:r>
      <w:r w:rsidRPr="6C52B135" w:rsidR="2DC4CED7">
        <w:rPr>
          <w:rFonts w:ascii="Open Sans" w:hAnsi="Open Sans" w:eastAsia="Open Sans" w:cs="Open Sans"/>
          <w:b w:val="0"/>
          <w:bCs w:val="0"/>
          <w:noProof w:val="0"/>
          <w:sz w:val="24"/>
          <w:szCs w:val="24"/>
          <w:lang w:val="es-ES"/>
        </w:rPr>
        <w:t>Tópico 2</w:t>
      </w:r>
      <w:r w:rsidRPr="6C52B135" w:rsidR="2DC4CED7">
        <w:rPr>
          <w:rFonts w:ascii="Open Sans" w:hAnsi="Open Sans" w:eastAsia="Open Sans" w:cs="Open Sans"/>
          <w:noProof w:val="0"/>
          <w:sz w:val="24"/>
          <w:szCs w:val="24"/>
          <w:lang w:val="es-ES"/>
        </w:rPr>
        <w:t>) recibido desde el módulo ESP32. Esto permite al personal asistencial verificar visualmente la ruta asignada directamente en el chasis de la unidad antes y durante su desplazamiento.</w:t>
      </w:r>
    </w:p>
    <w:p w:rsidR="6C52B135" w:rsidP="6C52B135" w:rsidRDefault="6C52B135" w14:paraId="6B064F99" w14:textId="184FE8A3">
      <w:pPr>
        <w:pStyle w:val="Normal"/>
        <w:spacing w:before="240" w:beforeAutospacing="off" w:after="240" w:afterAutospacing="off"/>
        <w:ind w:left="0"/>
        <w:jc w:val="both"/>
        <w:rPr>
          <w:rFonts w:ascii="Open Sans" w:hAnsi="Open Sans" w:eastAsia="Open Sans" w:cs="Open Sans"/>
          <w:noProof w:val="0"/>
          <w:sz w:val="24"/>
          <w:szCs w:val="24"/>
          <w:lang w:val="es-ES"/>
        </w:rPr>
      </w:pPr>
    </w:p>
    <w:p w:rsidR="7C27106F" w:rsidP="6C52B135" w:rsidRDefault="7C27106F" w14:paraId="2CB1E01B" w14:textId="23089B6C">
      <w:pPr>
        <w:pStyle w:val="Normal"/>
        <w:jc w:val="both"/>
        <w:rPr>
          <w:rFonts w:ascii="Open Sans" w:hAnsi="Open Sans" w:eastAsia="Open Sans" w:cs="Open Sans"/>
          <w:b w:val="1"/>
          <w:bCs w:val="1"/>
          <w:noProof w:val="0"/>
          <w:lang w:val="es-ES"/>
        </w:rPr>
      </w:pPr>
      <w:r w:rsidRPr="6C52B135" w:rsidR="7C27106F">
        <w:rPr>
          <w:rFonts w:ascii="Open Sans" w:hAnsi="Open Sans" w:eastAsia="Open Sans" w:cs="Open Sans"/>
          <w:b w:val="1"/>
          <w:bCs w:val="1"/>
          <w:noProof w:val="0"/>
          <w:lang w:val="es-ES"/>
        </w:rPr>
        <w:t>VIII. LIMITACIONES DEL PROYECTO</w:t>
      </w:r>
    </w:p>
    <w:p w:rsidR="7C27106F" w:rsidP="6C52B135" w:rsidRDefault="7C27106F" w14:paraId="0F28524C" w14:textId="35623ECE">
      <w:pPr>
        <w:spacing w:before="240" w:beforeAutospacing="off" w:after="240" w:afterAutospacing="off"/>
        <w:jc w:val="both"/>
        <w:rPr>
          <w:rFonts w:ascii="Times New Roman" w:hAnsi="Times New Roman" w:eastAsia="Times New Roman" w:cs="Times New Roman"/>
          <w:noProof w:val="0"/>
          <w:sz w:val="24"/>
          <w:szCs w:val="24"/>
          <w:lang w:val="es-ES"/>
        </w:rPr>
      </w:pPr>
      <w:r w:rsidRPr="6C52B135" w:rsidR="7C27106F">
        <w:rPr>
          <w:rFonts w:ascii="Times New Roman" w:hAnsi="Times New Roman" w:eastAsia="Times New Roman" w:cs="Times New Roman"/>
          <w:noProof w:val="0"/>
          <w:sz w:val="24"/>
          <w:szCs w:val="24"/>
          <w:lang w:val="es-ES"/>
        </w:rPr>
        <w:t>El presente prototipo funcional, al estar diseñado como una validación de concepto a escala para entornos intrahospitalarios, presenta las siguientes delimitaciones operativas y cinemáticas que deben considerarse durante su despliegue:</w:t>
      </w:r>
    </w:p>
    <w:p w:rsidR="7C27106F" w:rsidP="6C52B135" w:rsidRDefault="7C27106F" w14:paraId="59A55DAB" w14:textId="63606A51">
      <w:pPr>
        <w:pStyle w:val="ListParagraph"/>
        <w:numPr>
          <w:ilvl w:val="0"/>
          <w:numId w:val="5"/>
        </w:numPr>
        <w:spacing w:before="240" w:beforeAutospacing="off" w:after="240" w:afterAutospacing="off"/>
        <w:jc w:val="both"/>
        <w:rPr>
          <w:rFonts w:ascii="Calibri" w:hAnsi="Calibri" w:eastAsia="Calibri" w:cs="Calibri"/>
          <w:noProof w:val="0"/>
          <w:sz w:val="24"/>
          <w:szCs w:val="24"/>
          <w:lang w:val="es-ES"/>
        </w:rPr>
      </w:pPr>
      <w:r w:rsidRPr="6C52B135" w:rsidR="7C27106F">
        <w:rPr>
          <w:rFonts w:ascii="Calibri" w:hAnsi="Calibri" w:eastAsia="Calibri" w:cs="Calibri"/>
          <w:b w:val="1"/>
          <w:bCs w:val="1"/>
          <w:noProof w:val="0"/>
          <w:sz w:val="24"/>
          <w:szCs w:val="24"/>
          <w:lang w:val="es-ES"/>
        </w:rPr>
        <w:t xml:space="preserve">Restricción de Maniobras de </w:t>
      </w:r>
      <w:r w:rsidRPr="6C52B135" w:rsidR="7C27106F">
        <w:rPr>
          <w:rFonts w:ascii="Calibri" w:hAnsi="Calibri" w:eastAsia="Calibri" w:cs="Calibri"/>
          <w:b w:val="1"/>
          <w:bCs w:val="1"/>
          <w:noProof w:val="0"/>
          <w:sz w:val="24"/>
          <w:szCs w:val="24"/>
          <w:lang w:val="es-ES"/>
        </w:rPr>
        <w:t>Rotación</w:t>
      </w:r>
      <w:r w:rsidRPr="6C52B135" w:rsidR="7C27106F">
        <w:rPr>
          <w:rFonts w:ascii="Calibri" w:hAnsi="Calibri" w:eastAsia="Calibri" w:cs="Calibri"/>
          <w:b w:val="1"/>
          <w:bCs w:val="1"/>
          <w:noProof w:val="0"/>
          <w:sz w:val="24"/>
          <w:szCs w:val="24"/>
          <w:lang w:val="es-ES"/>
        </w:rPr>
        <w:t>:</w:t>
      </w:r>
      <w:r w:rsidRPr="6C52B135" w:rsidR="7C27106F">
        <w:rPr>
          <w:rFonts w:ascii="Calibri" w:hAnsi="Calibri" w:eastAsia="Calibri" w:cs="Calibri"/>
          <w:noProof w:val="0"/>
          <w:sz w:val="24"/>
          <w:szCs w:val="24"/>
          <w:lang w:val="es-ES"/>
        </w:rPr>
        <w:t xml:space="preserve"> El sistema </w:t>
      </w:r>
      <w:r w:rsidRPr="6C52B135" w:rsidR="2CA546BF">
        <w:rPr>
          <w:rFonts w:ascii="Calibri" w:hAnsi="Calibri" w:eastAsia="Calibri" w:cs="Calibri"/>
          <w:noProof w:val="0"/>
          <w:sz w:val="24"/>
          <w:szCs w:val="24"/>
          <w:lang w:val="es-ES"/>
        </w:rPr>
        <w:t xml:space="preserve">no </w:t>
      </w:r>
      <w:r w:rsidRPr="6C52B135" w:rsidR="7C27106F">
        <w:rPr>
          <w:rFonts w:ascii="Calibri" w:hAnsi="Calibri" w:eastAsia="Calibri" w:cs="Calibri"/>
          <w:noProof w:val="0"/>
          <w:sz w:val="24"/>
          <w:szCs w:val="24"/>
          <w:lang w:val="es-ES"/>
        </w:rPr>
        <w:t xml:space="preserve">ejecuta giros sobre su propio eje. Todo el desplazamiento de navegación, evasión de obstáculos y desvío hacia encrucijadas se realiza exclusivamente mediante traslación pura (movimientos en los ejes X e Y) gracias a la tracción </w:t>
      </w:r>
      <w:r w:rsidRPr="6C52B135" w:rsidR="7C27106F">
        <w:rPr>
          <w:rFonts w:ascii="Calibri" w:hAnsi="Calibri" w:eastAsia="Calibri" w:cs="Calibri"/>
          <w:noProof w:val="0"/>
          <w:sz w:val="24"/>
          <w:szCs w:val="24"/>
          <w:lang w:val="es-ES"/>
        </w:rPr>
        <w:t>Mecanum</w:t>
      </w:r>
      <w:r w:rsidRPr="6C52B135" w:rsidR="7C27106F">
        <w:rPr>
          <w:rFonts w:ascii="Calibri" w:hAnsi="Calibri" w:eastAsia="Calibri" w:cs="Calibri"/>
          <w:noProof w:val="0"/>
          <w:sz w:val="24"/>
          <w:szCs w:val="24"/>
          <w:lang w:val="es-ES"/>
        </w:rPr>
        <w:t>, manteniendo un único frente de orientación permanente para evitar impactos traseros en pasillos confinados.</w:t>
      </w:r>
    </w:p>
    <w:p w:rsidR="6C52B135" w:rsidP="6C52B135" w:rsidRDefault="6C52B135" w14:paraId="070F0173" w14:textId="57CE80C4">
      <w:pPr>
        <w:pStyle w:val="ListParagraph"/>
        <w:spacing w:before="240" w:beforeAutospacing="off" w:after="240" w:afterAutospacing="off"/>
        <w:ind w:left="720"/>
        <w:jc w:val="both"/>
        <w:rPr>
          <w:rFonts w:ascii="Calibri" w:hAnsi="Calibri" w:eastAsia="Calibri" w:cs="Calibri"/>
          <w:noProof w:val="0"/>
          <w:sz w:val="24"/>
          <w:szCs w:val="24"/>
          <w:lang w:val="es-ES"/>
        </w:rPr>
      </w:pPr>
    </w:p>
    <w:p w:rsidR="7C27106F" w:rsidP="6C52B135" w:rsidRDefault="7C27106F" w14:paraId="0199B91A" w14:textId="31224FA3">
      <w:pPr>
        <w:pStyle w:val="ListParagraph"/>
        <w:numPr>
          <w:ilvl w:val="0"/>
          <w:numId w:val="5"/>
        </w:numPr>
        <w:spacing w:before="240" w:beforeAutospacing="off" w:after="240" w:afterAutospacing="off"/>
        <w:jc w:val="both"/>
        <w:rPr>
          <w:rFonts w:ascii="Calibri" w:hAnsi="Calibri" w:eastAsia="Calibri" w:cs="Calibri"/>
          <w:noProof w:val="0"/>
          <w:sz w:val="24"/>
          <w:szCs w:val="24"/>
          <w:lang w:val="es-ES"/>
        </w:rPr>
      </w:pPr>
      <w:r w:rsidRPr="6C52B135" w:rsidR="7C27106F">
        <w:rPr>
          <w:rFonts w:ascii="Calibri" w:hAnsi="Calibri" w:eastAsia="Calibri" w:cs="Calibri"/>
          <w:b w:val="1"/>
          <w:bCs w:val="1"/>
          <w:noProof w:val="0"/>
          <w:sz w:val="24"/>
          <w:szCs w:val="24"/>
          <w:lang w:val="es-ES"/>
        </w:rPr>
        <w:t>Puntos Ciegos en la Discriminación Dinámica Lateral:</w:t>
      </w:r>
      <w:r w:rsidRPr="6C52B135" w:rsidR="7C27106F">
        <w:rPr>
          <w:rFonts w:ascii="Calibri" w:hAnsi="Calibri" w:eastAsia="Calibri" w:cs="Calibri"/>
          <w:noProof w:val="0"/>
          <w:sz w:val="24"/>
          <w:szCs w:val="24"/>
          <w:lang w:val="es-ES"/>
        </w:rPr>
        <w:t xml:space="preserve"> Dado que el sensor térmico PIR (HC-SR505) y el láser </w:t>
      </w:r>
      <w:r w:rsidRPr="6C52B135" w:rsidR="7C27106F">
        <w:rPr>
          <w:rFonts w:ascii="Calibri" w:hAnsi="Calibri" w:eastAsia="Calibri" w:cs="Calibri"/>
          <w:noProof w:val="0"/>
          <w:sz w:val="24"/>
          <w:szCs w:val="24"/>
          <w:lang w:val="es-ES"/>
        </w:rPr>
        <w:t>ToF</w:t>
      </w:r>
      <w:r w:rsidRPr="6C52B135" w:rsidR="7C27106F">
        <w:rPr>
          <w:rFonts w:ascii="Calibri" w:hAnsi="Calibri" w:eastAsia="Calibri" w:cs="Calibri"/>
          <w:noProof w:val="0"/>
          <w:sz w:val="24"/>
          <w:szCs w:val="24"/>
          <w:lang w:val="es-ES"/>
        </w:rPr>
        <w:t xml:space="preserve"> (VL53L0X) se encuentran orientados estrictamente hacia el frente, el vehículo depende únicamente de los sensores ultrasónicos (HC-SR04) para verificar los</w:t>
      </w:r>
      <w:r w:rsidRPr="6C52B135" w:rsidR="2636B21C">
        <w:rPr>
          <w:rFonts w:ascii="Calibri" w:hAnsi="Calibri" w:eastAsia="Calibri" w:cs="Calibri"/>
          <w:noProof w:val="0"/>
          <w:sz w:val="24"/>
          <w:szCs w:val="24"/>
          <w:lang w:val="es-ES"/>
        </w:rPr>
        <w:t xml:space="preserve"> lados adyacentes</w:t>
      </w:r>
      <w:r w:rsidRPr="6C52B135" w:rsidR="7C27106F">
        <w:rPr>
          <w:rFonts w:ascii="Calibri" w:hAnsi="Calibri" w:eastAsia="Calibri" w:cs="Calibri"/>
          <w:noProof w:val="0"/>
          <w:sz w:val="24"/>
          <w:szCs w:val="24"/>
          <w:lang w:val="es-ES"/>
        </w:rPr>
        <w:t>. En consecuencia, durante una traslación lateral a 90°, el sistema no posee la capacidad de discernir si un obstáculo emergente de costado posee firma térmica (humano) o es inerte.</w:t>
      </w:r>
    </w:p>
    <w:p w:rsidR="6C52B135" w:rsidP="6C52B135" w:rsidRDefault="6C52B135" w14:paraId="4AD9E531" w14:textId="677B9C4D">
      <w:pPr>
        <w:pStyle w:val="ListParagraph"/>
        <w:spacing w:before="240" w:beforeAutospacing="off" w:after="240" w:afterAutospacing="off"/>
        <w:ind w:left="720"/>
        <w:jc w:val="both"/>
        <w:rPr>
          <w:rFonts w:ascii="Calibri" w:hAnsi="Calibri" w:eastAsia="Calibri" w:cs="Calibri"/>
          <w:noProof w:val="0"/>
          <w:sz w:val="24"/>
          <w:szCs w:val="24"/>
          <w:lang w:val="es-ES"/>
        </w:rPr>
      </w:pPr>
    </w:p>
    <w:p w:rsidR="7C27106F" w:rsidP="6C52B135" w:rsidRDefault="7C27106F" w14:paraId="1D0BC6D1" w14:textId="4C11A4DB">
      <w:pPr>
        <w:pStyle w:val="ListParagraph"/>
        <w:numPr>
          <w:ilvl w:val="0"/>
          <w:numId w:val="5"/>
        </w:numPr>
        <w:spacing w:before="240" w:beforeAutospacing="off" w:after="240" w:afterAutospacing="off"/>
        <w:jc w:val="both"/>
        <w:rPr>
          <w:rFonts w:ascii="Calibri" w:hAnsi="Calibri" w:eastAsia="Calibri" w:cs="Calibri"/>
          <w:noProof w:val="0"/>
          <w:sz w:val="24"/>
          <w:szCs w:val="24"/>
          <w:lang w:val="es-ES"/>
        </w:rPr>
      </w:pPr>
      <w:r w:rsidRPr="6C52B135" w:rsidR="7C27106F">
        <w:rPr>
          <w:rFonts w:ascii="Calibri" w:hAnsi="Calibri" w:eastAsia="Calibri" w:cs="Calibri"/>
          <w:b w:val="1"/>
          <w:bCs w:val="1"/>
          <w:noProof w:val="0"/>
          <w:sz w:val="24"/>
          <w:szCs w:val="24"/>
          <w:lang w:val="es-ES"/>
        </w:rPr>
        <w:t>Dependencia de Topología Plana (Navegación 2D Estricta):</w:t>
      </w:r>
      <w:r w:rsidRPr="6C52B135" w:rsidR="7C27106F">
        <w:rPr>
          <w:rFonts w:ascii="Calibri" w:hAnsi="Calibri" w:eastAsia="Calibri" w:cs="Calibri"/>
          <w:noProof w:val="0"/>
          <w:sz w:val="24"/>
          <w:szCs w:val="24"/>
          <w:lang w:val="es-ES"/>
        </w:rPr>
        <w:t xml:space="preserve"> La matriz algorítmica asume una navegación sobre superficies lisas y continuas. El prototipo carece de mecanismos de interacción con la infraestructura del edificio, por lo que es incapaz de solicitar ascensores autónomamente, subir escaleras o superar rampas con un grado de inclinación pronunciado.</w:t>
      </w:r>
    </w:p>
    <w:p w:rsidR="6C52B135" w:rsidP="6C52B135" w:rsidRDefault="6C52B135" w14:paraId="42EF2528" w14:textId="19012A75">
      <w:pPr>
        <w:pStyle w:val="ListParagraph"/>
        <w:spacing w:before="240" w:beforeAutospacing="off" w:after="240" w:afterAutospacing="off"/>
        <w:ind w:left="720"/>
        <w:jc w:val="both"/>
        <w:rPr>
          <w:rFonts w:ascii="Calibri" w:hAnsi="Calibri" w:eastAsia="Calibri" w:cs="Calibri"/>
          <w:noProof w:val="0"/>
          <w:sz w:val="24"/>
          <w:szCs w:val="24"/>
          <w:lang w:val="es-ES"/>
        </w:rPr>
      </w:pPr>
    </w:p>
    <w:p w:rsidR="7C27106F" w:rsidP="6C52B135" w:rsidRDefault="7C27106F" w14:paraId="03D20C7C" w14:textId="505630AF">
      <w:pPr>
        <w:pStyle w:val="ListParagraph"/>
        <w:numPr>
          <w:ilvl w:val="0"/>
          <w:numId w:val="5"/>
        </w:numPr>
        <w:spacing w:before="240" w:beforeAutospacing="off" w:after="240" w:afterAutospacing="off"/>
        <w:jc w:val="both"/>
        <w:rPr>
          <w:rFonts w:ascii="Calibri" w:hAnsi="Calibri" w:eastAsia="Calibri" w:cs="Calibri"/>
          <w:noProof w:val="0"/>
          <w:lang w:val="es-ES"/>
        </w:rPr>
      </w:pPr>
      <w:r w:rsidRPr="6C52B135" w:rsidR="7C27106F">
        <w:rPr>
          <w:rFonts w:ascii="Calibri" w:hAnsi="Calibri" w:eastAsia="Calibri" w:cs="Calibri"/>
          <w:b w:val="1"/>
          <w:bCs w:val="1"/>
          <w:noProof w:val="0"/>
          <w:sz w:val="24"/>
          <w:szCs w:val="24"/>
          <w:lang w:val="es-ES"/>
        </w:rPr>
        <w:t>Vulnerabilidad por Oclusión Físico-Magnética:</w:t>
      </w:r>
      <w:r w:rsidRPr="6C52B135" w:rsidR="7C27106F">
        <w:rPr>
          <w:rFonts w:ascii="Calibri" w:hAnsi="Calibri" w:eastAsia="Calibri" w:cs="Calibri"/>
          <w:noProof w:val="0"/>
          <w:sz w:val="24"/>
          <w:szCs w:val="24"/>
          <w:lang w:val="es-ES"/>
        </w:rPr>
        <w:t xml:space="preserve"> </w:t>
      </w:r>
      <w:r w:rsidRPr="6C52B135" w:rsidR="2C9CA451">
        <w:rPr>
          <w:rFonts w:ascii="Calibri" w:hAnsi="Calibri" w:eastAsia="Calibri" w:cs="Calibri"/>
          <w:noProof w:val="0"/>
          <w:lang w:val="es-ES"/>
        </w:rPr>
        <w:t>La orientación en las encrucijadas utiliza una abstracción técnica basada en nodos magnéticos en el suelo y un sensor de efecto Hall (SS49E). Si un objeto pesado, mobiliario clínico o un transeúnte ocluye físicamente el imán, el sensor analógico no registrará el pico de campo magnético, omitiendo la detección del nodo y alterando la secuencia de conteo de rutas.</w:t>
      </w:r>
    </w:p>
    <w:p w:rsidR="6C52B135" w:rsidP="6C52B135" w:rsidRDefault="6C52B135" w14:paraId="6DA5C091" w14:textId="1C672EEE">
      <w:pPr>
        <w:pStyle w:val="ListParagraph"/>
        <w:spacing w:before="240" w:beforeAutospacing="off" w:after="240" w:afterAutospacing="off"/>
        <w:ind w:left="720"/>
        <w:jc w:val="both"/>
        <w:rPr>
          <w:rFonts w:ascii="Calibri" w:hAnsi="Calibri" w:eastAsia="Calibri" w:cs="Calibri"/>
          <w:noProof w:val="0"/>
          <w:lang w:val="es-ES"/>
        </w:rPr>
      </w:pPr>
    </w:p>
    <w:p w:rsidR="4E868D85" w:rsidP="6C52B135" w:rsidRDefault="4E868D85" w14:paraId="4D432409" w14:textId="29DC3059">
      <w:pPr>
        <w:pStyle w:val="ListParagraph"/>
        <w:numPr>
          <w:ilvl w:val="0"/>
          <w:numId w:val="5"/>
        </w:numPr>
        <w:spacing w:before="240" w:beforeAutospacing="off" w:after="240" w:afterAutospacing="off"/>
        <w:jc w:val="both"/>
        <w:rPr>
          <w:rFonts w:ascii="Calibri" w:hAnsi="Calibri" w:eastAsia="Calibri" w:cs="Calibri"/>
          <w:noProof w:val="0"/>
          <w:lang w:val="es-ES"/>
        </w:rPr>
      </w:pPr>
      <w:r w:rsidRPr="6C52B135" w:rsidR="4E868D85">
        <w:rPr>
          <w:rFonts w:ascii="Calibri" w:hAnsi="Calibri" w:eastAsia="Calibri" w:cs="Calibri"/>
          <w:b w:val="1"/>
          <w:bCs w:val="1"/>
          <w:noProof w:val="0"/>
          <w:lang w:val="es-ES"/>
        </w:rPr>
        <w:t xml:space="preserve"> Susceptibilidad Cinemática por Caída de Tensión:</w:t>
      </w:r>
      <w:r w:rsidRPr="6C52B135" w:rsidR="4E868D85">
        <w:rPr>
          <w:rFonts w:ascii="Calibri" w:hAnsi="Calibri" w:eastAsia="Calibri" w:cs="Calibri"/>
          <w:noProof w:val="0"/>
          <w:lang w:val="es-ES"/>
        </w:rPr>
        <w:t xml:space="preserve"> </w:t>
      </w:r>
      <w:r w:rsidRPr="6C52B135" w:rsidR="42954580">
        <w:rPr>
          <w:rFonts w:ascii="Calibri" w:hAnsi="Calibri" w:eastAsia="Calibri" w:cs="Calibri"/>
          <w:noProof w:val="0"/>
          <w:lang w:val="es-ES"/>
        </w:rPr>
        <w:t>El sistema de navegación basado en la estimación de vectores de tiempo (</w:t>
      </w:r>
      <w:r w:rsidRPr="6C52B135" w:rsidR="42954580">
        <w:rPr>
          <w:rFonts w:ascii="Calibri" w:hAnsi="Calibri" w:eastAsia="Calibri" w:cs="Calibri"/>
          <w:i w:val="1"/>
          <w:iCs w:val="1"/>
          <w:noProof w:val="0"/>
          <w:lang w:val="es-ES"/>
        </w:rPr>
        <w:t>Dead</w:t>
      </w:r>
      <w:r w:rsidRPr="6C52B135" w:rsidR="42954580">
        <w:rPr>
          <w:rFonts w:ascii="Calibri" w:hAnsi="Calibri" w:eastAsia="Calibri" w:cs="Calibri"/>
          <w:i w:val="1"/>
          <w:iCs w:val="1"/>
          <w:noProof w:val="0"/>
          <w:lang w:val="es-ES"/>
        </w:rPr>
        <w:t xml:space="preserve"> </w:t>
      </w:r>
      <w:r w:rsidRPr="6C52B135" w:rsidR="42954580">
        <w:rPr>
          <w:rFonts w:ascii="Calibri" w:hAnsi="Calibri" w:eastAsia="Calibri" w:cs="Calibri"/>
          <w:i w:val="1"/>
          <w:iCs w:val="1"/>
          <w:noProof w:val="0"/>
          <w:lang w:val="es-ES"/>
        </w:rPr>
        <w:t>Reckoning</w:t>
      </w:r>
      <w:r w:rsidRPr="6C52B135" w:rsidR="42954580">
        <w:rPr>
          <w:rFonts w:ascii="Calibri" w:hAnsi="Calibri" w:eastAsia="Calibri" w:cs="Calibri"/>
          <w:noProof w:val="0"/>
          <w:lang w:val="es-ES"/>
        </w:rPr>
        <w:t xml:space="preserve">) depende de que la velocidad de los </w:t>
      </w:r>
      <w:r w:rsidRPr="6C52B135" w:rsidR="42954580">
        <w:rPr>
          <w:rFonts w:ascii="Calibri" w:hAnsi="Calibri" w:eastAsia="Calibri" w:cs="Calibri"/>
          <w:noProof w:val="0"/>
          <w:lang w:val="es-ES"/>
        </w:rPr>
        <w:t>act</w:t>
      </w:r>
      <w:r w:rsidRPr="6C52B135" w:rsidR="42954580">
        <w:rPr>
          <w:rFonts w:ascii="Calibri" w:hAnsi="Calibri" w:eastAsia="Calibri" w:cs="Calibri"/>
          <w:noProof w:val="0"/>
          <w:lang w:val="es-ES"/>
        </w:rPr>
        <w:t>uadores sea constan</w:t>
      </w:r>
      <w:r w:rsidRPr="6C52B135" w:rsidR="42954580">
        <w:rPr>
          <w:rFonts w:ascii="Calibri" w:hAnsi="Calibri" w:eastAsia="Calibri" w:cs="Calibri"/>
          <w:noProof w:val="0"/>
          <w:lang w:val="es-ES"/>
        </w:rPr>
        <w:t>te.</w:t>
      </w:r>
      <w:r w:rsidRPr="6C52B135" w:rsidR="42954580">
        <w:rPr>
          <w:rFonts w:ascii="Calibri" w:hAnsi="Calibri" w:eastAsia="Calibri" w:cs="Calibri"/>
          <w:noProof w:val="0"/>
          <w:lang w:val="es-ES"/>
        </w:rPr>
        <w:t xml:space="preserve"> Al alimentar la etapa de pot</w:t>
      </w:r>
      <w:r w:rsidRPr="6C52B135" w:rsidR="42954580">
        <w:rPr>
          <w:rFonts w:ascii="Calibri" w:hAnsi="Calibri" w:eastAsia="Calibri" w:cs="Calibri"/>
          <w:noProof w:val="0"/>
          <w:lang w:val="es-ES"/>
        </w:rPr>
        <w:t>en</w:t>
      </w:r>
      <w:r w:rsidRPr="6C52B135" w:rsidR="42954580">
        <w:rPr>
          <w:rFonts w:ascii="Calibri" w:hAnsi="Calibri" w:eastAsia="Calibri" w:cs="Calibri"/>
          <w:noProof w:val="0"/>
          <w:lang w:val="es-ES"/>
        </w:rPr>
        <w:t xml:space="preserve">cia directamente desde la batería </w:t>
      </w:r>
      <w:r w:rsidRPr="6C52B135" w:rsidR="42954580">
        <w:rPr>
          <w:rFonts w:ascii="Calibri" w:hAnsi="Calibri" w:eastAsia="Calibri" w:cs="Calibri"/>
          <w:noProof w:val="0"/>
          <w:lang w:val="es-ES"/>
        </w:rPr>
        <w:t>LiPo</w:t>
      </w:r>
      <w:r w:rsidRPr="6C52B135" w:rsidR="42954580">
        <w:rPr>
          <w:rFonts w:ascii="Calibri" w:hAnsi="Calibri" w:eastAsia="Calibri" w:cs="Calibri"/>
          <w:noProof w:val="0"/>
          <w:lang w:val="es-ES"/>
        </w:rPr>
        <w:t>, una caída prolongada en el nivel de tensión reducirá las RPM de los motores, generando un desfase métrico entre la distancia real recorrida y el tiempo cronometrado por el microcontrolador. Por ende, la precisión de las rutas está condicionada a operar con un nivel de carga nominal óptimo</w:t>
      </w:r>
      <w:r w:rsidRPr="6C52B135" w:rsidR="1012EE69">
        <w:rPr>
          <w:rFonts w:ascii="Calibri" w:hAnsi="Calibri" w:eastAsia="Calibri" w:cs="Calibri"/>
          <w:noProof w:val="0"/>
          <w:lang w:val="es-ES"/>
        </w:rPr>
        <w:t>.</w:t>
      </w:r>
    </w:p>
    <w:p w:rsidR="6C52B135" w:rsidP="6C52B135" w:rsidRDefault="6C52B135" w14:paraId="4A4180B2" w14:textId="531B892B">
      <w:pPr>
        <w:pStyle w:val="ListParagraph"/>
        <w:spacing w:before="240" w:beforeAutospacing="off" w:after="240" w:afterAutospacing="off"/>
        <w:ind w:left="720"/>
        <w:jc w:val="both"/>
        <w:rPr>
          <w:rFonts w:ascii="Calibri" w:hAnsi="Calibri" w:eastAsia="Calibri" w:cs="Calibri"/>
          <w:noProof w:val="0"/>
          <w:lang w:val="es-ES"/>
        </w:rPr>
      </w:pPr>
    </w:p>
    <w:p w:rsidR="6C52B135" w:rsidP="6C52B135" w:rsidRDefault="6C52B135" w14:paraId="77235DC4" w14:textId="32A83196">
      <w:pPr>
        <w:pStyle w:val="ListParagraph"/>
        <w:spacing w:before="240" w:beforeAutospacing="off" w:after="240" w:afterAutospacing="off"/>
        <w:ind w:left="720"/>
        <w:jc w:val="both"/>
        <w:rPr>
          <w:rFonts w:ascii="Calibri" w:hAnsi="Calibri" w:eastAsia="Calibri" w:cs="Calibri"/>
          <w:noProof w:val="0"/>
          <w:lang w:val="es-ES"/>
        </w:rPr>
      </w:pPr>
    </w:p>
    <w:p w:rsidR="6C52B135" w:rsidP="6C52B135" w:rsidRDefault="6C52B135" w14:paraId="333CA852" w14:textId="5FAB5610">
      <w:pPr>
        <w:pStyle w:val="ListParagraph"/>
        <w:spacing w:before="240" w:beforeAutospacing="off" w:after="240" w:afterAutospacing="off"/>
        <w:ind w:left="720"/>
        <w:jc w:val="both"/>
        <w:rPr>
          <w:rFonts w:ascii="Calibri" w:hAnsi="Calibri" w:eastAsia="Calibri" w:cs="Calibri"/>
          <w:noProof w:val="0"/>
          <w:lang w:val="es-ES"/>
        </w:rPr>
      </w:pPr>
    </w:p>
    <w:p w:rsidR="68C9D572" w:rsidP="6C52B135" w:rsidRDefault="68C9D572" w14:paraId="44FB0007" w14:textId="37974B55">
      <w:pPr>
        <w:pStyle w:val="Normal"/>
        <w:shd w:val="clear" w:color="auto" w:fill="FFFFFF" w:themeFill="background1"/>
        <w:spacing w:before="0" w:beforeAutospacing="off" w:after="0" w:afterAutospacing="off"/>
        <w:jc w:val="both"/>
        <w:rPr>
          <w:rFonts w:ascii="Calibri" w:hAnsi="Calibri" w:eastAsia="Calibri" w:cs="Calibri"/>
          <w:b w:val="1"/>
          <w:bCs w:val="1"/>
          <w:i w:val="0"/>
          <w:iCs w:val="0"/>
          <w:caps w:val="0"/>
          <w:smallCaps w:val="0"/>
          <w:noProof w:val="0"/>
          <w:color w:val="262626" w:themeColor="text1" w:themeTint="D9" w:themeShade="FF"/>
          <w:sz w:val="24"/>
          <w:szCs w:val="24"/>
          <w:lang w:val="es-ES"/>
        </w:rPr>
      </w:pPr>
      <w:r w:rsidRPr="6C52B135" w:rsidR="68C9D572">
        <w:rPr>
          <w:rFonts w:ascii="Calibri" w:hAnsi="Calibri" w:eastAsia="Calibri" w:cs="Calibri"/>
          <w:b w:val="1"/>
          <w:bCs w:val="1"/>
          <w:i w:val="0"/>
          <w:iCs w:val="0"/>
          <w:caps w:val="0"/>
          <w:smallCaps w:val="0"/>
          <w:noProof w:val="0"/>
          <w:color w:val="262626" w:themeColor="text1" w:themeTint="D9" w:themeShade="FF"/>
          <w:sz w:val="24"/>
          <w:szCs w:val="24"/>
          <w:lang w:val="es-ES"/>
        </w:rPr>
        <w:t>IX. REFERENCIAS BIBLIOGRÁFICAS</w:t>
      </w:r>
    </w:p>
    <w:p w:rsidR="6C52B135" w:rsidP="6C52B135" w:rsidRDefault="6C52B135" w14:paraId="215A1374" w14:textId="2A5E85A4">
      <w:pPr>
        <w:pStyle w:val="Normal"/>
        <w:shd w:val="clear" w:color="auto" w:fill="FFFFFF" w:themeFill="background1"/>
        <w:spacing w:before="0" w:beforeAutospacing="off" w:after="0" w:afterAutospacing="off"/>
        <w:jc w:val="both"/>
        <w:rPr>
          <w:rFonts w:ascii="Open Sans" w:hAnsi="Open Sans" w:eastAsia="Open Sans" w:cs="Open Sans"/>
          <w:b w:val="1"/>
          <w:bCs w:val="1"/>
          <w:i w:val="0"/>
          <w:iCs w:val="0"/>
          <w:caps w:val="0"/>
          <w:smallCaps w:val="0"/>
          <w:noProof w:val="0"/>
          <w:color w:val="262626" w:themeColor="text1" w:themeTint="D9" w:themeShade="FF"/>
          <w:sz w:val="24"/>
          <w:szCs w:val="24"/>
          <w:lang w:val="es-ES"/>
        </w:rPr>
      </w:pPr>
    </w:p>
    <w:p w:rsidR="3DDD0401" w:rsidP="6C52B135" w:rsidRDefault="3DDD0401" w14:paraId="213EB141" w14:textId="28E50C78">
      <w:pPr>
        <w:spacing w:before="240" w:beforeAutospacing="off" w:after="240" w:afterAutospacing="off"/>
        <w:jc w:val="both"/>
      </w:pPr>
      <w:r w:rsidRPr="6C52B135" w:rsidR="3DDD0401">
        <w:rPr>
          <w:rFonts w:ascii="Aptos" w:hAnsi="Aptos" w:eastAsia="Aptos" w:cs="Aptos"/>
          <w:b w:val="1"/>
          <w:bCs w:val="1"/>
          <w:noProof w:val="0"/>
          <w:sz w:val="24"/>
          <w:szCs w:val="24"/>
          <w:lang w:val="en-US"/>
        </w:rPr>
        <w:t>[1]</w:t>
      </w:r>
      <w:r w:rsidRPr="6C52B135" w:rsidR="3DDD0401">
        <w:rPr>
          <w:rFonts w:ascii="Aptos" w:hAnsi="Aptos" w:eastAsia="Aptos" w:cs="Aptos"/>
          <w:noProof w:val="0"/>
          <w:sz w:val="24"/>
          <w:szCs w:val="24"/>
          <w:lang w:val="en-US"/>
        </w:rPr>
        <w:t xml:space="preserve"> M. Rabbani et al., "Motorized hospital bed for mobility of patients: a review on wheel type design," </w:t>
      </w:r>
      <w:r w:rsidRPr="6C52B135" w:rsidR="3DDD0401">
        <w:rPr>
          <w:rFonts w:ascii="Aptos" w:hAnsi="Aptos" w:eastAsia="Aptos" w:cs="Aptos"/>
          <w:i w:val="1"/>
          <w:iCs w:val="1"/>
          <w:noProof w:val="0"/>
          <w:sz w:val="24"/>
          <w:szCs w:val="24"/>
          <w:lang w:val="en-US"/>
        </w:rPr>
        <w:t>Journal of Engineering and Applied Science</w:t>
      </w:r>
      <w:r w:rsidRPr="6C52B135" w:rsidR="3DDD0401">
        <w:rPr>
          <w:rFonts w:ascii="Aptos" w:hAnsi="Aptos" w:eastAsia="Aptos" w:cs="Aptos"/>
          <w:noProof w:val="0"/>
          <w:sz w:val="24"/>
          <w:szCs w:val="24"/>
          <w:lang w:val="en-US"/>
        </w:rPr>
        <w:t xml:space="preserve">, vol. 71, no. 1, 2024. Disponible en: </w:t>
      </w:r>
      <w:hyperlink r:id="R1d19fc5e06bf44fb">
        <w:r w:rsidRPr="6C52B135" w:rsidR="3DDD0401">
          <w:rPr>
            <w:rStyle w:val="Hyperlink"/>
            <w:noProof w:val="0"/>
            <w:lang w:val="en-US"/>
          </w:rPr>
          <w:t>https://link.springer.com/article/10.1186/s44147-024-00504-9</w:t>
        </w:r>
      </w:hyperlink>
    </w:p>
    <w:p w:rsidR="3DDD0401" w:rsidP="6C52B135" w:rsidRDefault="3DDD0401" w14:paraId="581A04D5" w14:textId="163D1DFC">
      <w:pPr>
        <w:spacing w:before="240" w:beforeAutospacing="off" w:after="240" w:afterAutospacing="off"/>
        <w:jc w:val="both"/>
      </w:pPr>
      <w:r w:rsidRPr="6C52B135" w:rsidR="3DDD0401">
        <w:rPr>
          <w:rFonts w:ascii="Aptos" w:hAnsi="Aptos" w:eastAsia="Aptos" w:cs="Aptos"/>
          <w:b w:val="1"/>
          <w:bCs w:val="1"/>
          <w:noProof w:val="0"/>
          <w:sz w:val="24"/>
          <w:szCs w:val="24"/>
          <w:lang w:val="en-US"/>
        </w:rPr>
        <w:t>[2]</w:t>
      </w:r>
      <w:r w:rsidRPr="6C52B135" w:rsidR="3DDD0401">
        <w:rPr>
          <w:rFonts w:ascii="Aptos" w:hAnsi="Aptos" w:eastAsia="Aptos" w:cs="Aptos"/>
          <w:noProof w:val="0"/>
          <w:sz w:val="24"/>
          <w:szCs w:val="24"/>
          <w:lang w:val="en-US"/>
        </w:rPr>
        <w:t xml:space="preserve"> Autores de MDPI, "Controlling a Mecanum-Wheeled Robot with Multiple Swivel Axes," </w:t>
      </w:r>
      <w:r w:rsidRPr="6C52B135" w:rsidR="3DDD0401">
        <w:rPr>
          <w:rFonts w:ascii="Aptos" w:hAnsi="Aptos" w:eastAsia="Aptos" w:cs="Aptos"/>
          <w:i w:val="1"/>
          <w:iCs w:val="1"/>
          <w:noProof w:val="0"/>
          <w:sz w:val="24"/>
          <w:szCs w:val="24"/>
          <w:lang w:val="en-US"/>
        </w:rPr>
        <w:t>Sensors</w:t>
      </w:r>
      <w:r w:rsidRPr="6C52B135" w:rsidR="3DDD0401">
        <w:rPr>
          <w:rFonts w:ascii="Aptos" w:hAnsi="Aptos" w:eastAsia="Aptos" w:cs="Aptos"/>
          <w:noProof w:val="0"/>
          <w:sz w:val="24"/>
          <w:szCs w:val="24"/>
          <w:lang w:val="en-US"/>
        </w:rPr>
        <w:t xml:space="preserve">, vol. 25, no. 3, p. 709, 2025. Disponible en: </w:t>
      </w:r>
      <w:hyperlink r:id="R62f5716760a84da1">
        <w:r w:rsidRPr="6C52B135" w:rsidR="3DDD0401">
          <w:rPr>
            <w:rStyle w:val="Hyperlink"/>
            <w:noProof w:val="0"/>
            <w:lang w:val="en-US"/>
          </w:rPr>
          <w:t>https://www.mdpi.com/1424-8220/25/3/709</w:t>
        </w:r>
      </w:hyperlink>
    </w:p>
    <w:p w:rsidR="3DDD0401" w:rsidP="6C52B135" w:rsidRDefault="3DDD0401" w14:paraId="6FF9346C" w14:textId="02702862">
      <w:pPr>
        <w:spacing w:before="240" w:beforeAutospacing="off" w:after="240" w:afterAutospacing="off"/>
        <w:jc w:val="both"/>
      </w:pPr>
      <w:r w:rsidRPr="6C52B135" w:rsidR="3DDD0401">
        <w:rPr>
          <w:rFonts w:ascii="Aptos" w:hAnsi="Aptos" w:eastAsia="Aptos" w:cs="Aptos"/>
          <w:b w:val="1"/>
          <w:bCs w:val="1"/>
          <w:noProof w:val="0"/>
          <w:sz w:val="24"/>
          <w:szCs w:val="24"/>
          <w:lang w:val="en-US"/>
        </w:rPr>
        <w:t>[3]</w:t>
      </w:r>
      <w:r w:rsidRPr="6C52B135" w:rsidR="3DDD0401">
        <w:rPr>
          <w:rFonts w:ascii="Aptos" w:hAnsi="Aptos" w:eastAsia="Aptos" w:cs="Aptos"/>
          <w:noProof w:val="0"/>
          <w:sz w:val="24"/>
          <w:szCs w:val="24"/>
          <w:lang w:val="en-US"/>
        </w:rPr>
        <w:t xml:space="preserve"> Autores de Nature, "Development of smart patient care robot with enhanced autonomous mobility in hospital wards," </w:t>
      </w:r>
      <w:r w:rsidRPr="6C52B135" w:rsidR="3DDD0401">
        <w:rPr>
          <w:rFonts w:ascii="Aptos" w:hAnsi="Aptos" w:eastAsia="Aptos" w:cs="Aptos"/>
          <w:i w:val="1"/>
          <w:iCs w:val="1"/>
          <w:noProof w:val="0"/>
          <w:sz w:val="24"/>
          <w:szCs w:val="24"/>
          <w:lang w:val="en-US"/>
        </w:rPr>
        <w:t>Scientific Reports</w:t>
      </w:r>
      <w:r w:rsidRPr="6C52B135" w:rsidR="3DDD0401">
        <w:rPr>
          <w:rFonts w:ascii="Aptos" w:hAnsi="Aptos" w:eastAsia="Aptos" w:cs="Aptos"/>
          <w:noProof w:val="0"/>
          <w:sz w:val="24"/>
          <w:szCs w:val="24"/>
          <w:lang w:val="en-US"/>
        </w:rPr>
        <w:t xml:space="preserve">, vol. 16, 2026. Disponible en: </w:t>
      </w:r>
      <w:hyperlink r:id="Rdc54edf28b4c4d2d">
        <w:r w:rsidRPr="6C52B135" w:rsidR="3DDD0401">
          <w:rPr>
            <w:rStyle w:val="Hyperlink"/>
            <w:noProof w:val="0"/>
            <w:lang w:val="en-US"/>
          </w:rPr>
          <w:t>https://www.nature.com/articles/s41598-026-36664-2</w:t>
        </w:r>
      </w:hyperlink>
    </w:p>
    <w:p w:rsidR="3DDD0401" w:rsidP="6C52B135" w:rsidRDefault="3DDD0401" w14:paraId="043CA393" w14:textId="0F2ED0C0">
      <w:pPr>
        <w:spacing w:before="240" w:beforeAutospacing="off" w:after="240" w:afterAutospacing="off"/>
        <w:jc w:val="both"/>
      </w:pPr>
      <w:r w:rsidRPr="6C52B135" w:rsidR="3DDD0401">
        <w:rPr>
          <w:rFonts w:ascii="Aptos" w:hAnsi="Aptos" w:eastAsia="Aptos" w:cs="Aptos"/>
          <w:b w:val="1"/>
          <w:bCs w:val="1"/>
          <w:noProof w:val="0"/>
          <w:sz w:val="24"/>
          <w:szCs w:val="24"/>
          <w:lang w:val="en-US"/>
        </w:rPr>
        <w:t>[4]</w:t>
      </w:r>
      <w:r w:rsidRPr="6C52B135" w:rsidR="3DDD0401">
        <w:rPr>
          <w:rFonts w:ascii="Aptos" w:hAnsi="Aptos" w:eastAsia="Aptos" w:cs="Aptos"/>
          <w:noProof w:val="0"/>
          <w:sz w:val="24"/>
          <w:szCs w:val="24"/>
          <w:lang w:val="en-US"/>
        </w:rPr>
        <w:t xml:space="preserve"> F. Caccavale y A. Finzi, "An Automated Guided Vehicle for Flexible and Interactive Task Execution in Hospital Scenarios," </w:t>
      </w:r>
      <w:r w:rsidRPr="6C52B135" w:rsidR="3DDD0401">
        <w:rPr>
          <w:rFonts w:ascii="Aptos" w:hAnsi="Aptos" w:eastAsia="Aptos" w:cs="Aptos"/>
          <w:i w:val="1"/>
          <w:iCs w:val="1"/>
          <w:noProof w:val="0"/>
          <w:sz w:val="24"/>
          <w:szCs w:val="24"/>
          <w:lang w:val="en-US"/>
        </w:rPr>
        <w:t>CEUR Workshop Proceedings</w:t>
      </w:r>
      <w:r w:rsidRPr="6C52B135" w:rsidR="3DDD0401">
        <w:rPr>
          <w:rFonts w:ascii="Aptos" w:hAnsi="Aptos" w:eastAsia="Aptos" w:cs="Aptos"/>
          <w:noProof w:val="0"/>
          <w:sz w:val="24"/>
          <w:szCs w:val="24"/>
          <w:lang w:val="en-US"/>
        </w:rPr>
        <w:t xml:space="preserve">, vol. 2594, 2020. Disponible en: </w:t>
      </w:r>
      <w:hyperlink r:id="R57b0ba0d705d4477">
        <w:r w:rsidRPr="6C52B135" w:rsidR="3DDD0401">
          <w:rPr>
            <w:rStyle w:val="Hyperlink"/>
            <w:noProof w:val="0"/>
            <w:lang w:val="en-US"/>
          </w:rPr>
          <w:t>https://ceur-ws.org/Vol-2594/short8.pdf</w:t>
        </w:r>
      </w:hyperlink>
    </w:p>
    <w:p w:rsidR="3DDD0401" w:rsidP="6C52B135" w:rsidRDefault="3DDD0401" w14:paraId="5608497E" w14:textId="65E8B81A">
      <w:pPr>
        <w:spacing w:before="240" w:beforeAutospacing="off" w:after="240" w:afterAutospacing="off"/>
        <w:jc w:val="both"/>
      </w:pPr>
      <w:r w:rsidRPr="6C52B135" w:rsidR="3DDD0401">
        <w:rPr>
          <w:rFonts w:ascii="Aptos" w:hAnsi="Aptos" w:eastAsia="Aptos" w:cs="Aptos"/>
          <w:b w:val="1"/>
          <w:bCs w:val="1"/>
          <w:noProof w:val="0"/>
          <w:sz w:val="24"/>
          <w:szCs w:val="24"/>
          <w:lang w:val="en-US"/>
        </w:rPr>
        <w:t>[5]</w:t>
      </w:r>
      <w:r w:rsidRPr="6C52B135" w:rsidR="3DDD0401">
        <w:rPr>
          <w:rFonts w:ascii="Aptos" w:hAnsi="Aptos" w:eastAsia="Aptos" w:cs="Aptos"/>
          <w:noProof w:val="0"/>
          <w:sz w:val="24"/>
          <w:szCs w:val="24"/>
          <w:lang w:val="en-US"/>
        </w:rPr>
        <w:t xml:space="preserve"> Autores de MDPI, "Healthcare Robotics and Autonomous Systems," </w:t>
      </w:r>
      <w:r w:rsidRPr="6C52B135" w:rsidR="3DDD0401">
        <w:rPr>
          <w:rFonts w:ascii="Aptos" w:hAnsi="Aptos" w:eastAsia="Aptos" w:cs="Aptos"/>
          <w:i w:val="1"/>
          <w:iCs w:val="1"/>
          <w:noProof w:val="0"/>
          <w:sz w:val="24"/>
          <w:szCs w:val="24"/>
          <w:lang w:val="en-US"/>
        </w:rPr>
        <w:t>Technologies</w:t>
      </w:r>
      <w:r w:rsidRPr="6C52B135" w:rsidR="3DDD0401">
        <w:rPr>
          <w:rFonts w:ascii="Aptos" w:hAnsi="Aptos" w:eastAsia="Aptos" w:cs="Aptos"/>
          <w:noProof w:val="0"/>
          <w:sz w:val="24"/>
          <w:szCs w:val="24"/>
          <w:lang w:val="en-US"/>
        </w:rPr>
        <w:t xml:space="preserve">, vol. 10, no. 2, p. 41, 2022. Disponible en: </w:t>
      </w:r>
      <w:hyperlink r:id="Re346f06c55cc44a5">
        <w:r w:rsidRPr="6C52B135" w:rsidR="3DDD0401">
          <w:rPr>
            <w:rStyle w:val="Hyperlink"/>
            <w:noProof w:val="0"/>
            <w:lang w:val="en-US"/>
          </w:rPr>
          <w:t>https://www.mdpi.com/2227-7080/10/2/41</w:t>
        </w:r>
      </w:hyperlink>
    </w:p>
    <w:p w:rsidR="3DDD0401" w:rsidP="6C52B135" w:rsidRDefault="3DDD0401" w14:paraId="4AE3143D" w14:textId="47631BD6">
      <w:pPr>
        <w:spacing w:before="240" w:beforeAutospacing="off" w:after="240" w:afterAutospacing="off"/>
        <w:jc w:val="both"/>
      </w:pPr>
      <w:r w:rsidRPr="6C52B135" w:rsidR="3DDD0401">
        <w:rPr>
          <w:rFonts w:ascii="Aptos" w:hAnsi="Aptos" w:eastAsia="Aptos" w:cs="Aptos"/>
          <w:b w:val="1"/>
          <w:bCs w:val="1"/>
          <w:noProof w:val="0"/>
          <w:sz w:val="24"/>
          <w:szCs w:val="24"/>
          <w:lang w:val="es-ES"/>
        </w:rPr>
        <w:t>[</w:t>
      </w:r>
      <w:r w:rsidRPr="6C52B135" w:rsidR="34F8D4DF">
        <w:rPr>
          <w:rFonts w:ascii="Aptos" w:hAnsi="Aptos" w:eastAsia="Aptos" w:cs="Aptos"/>
          <w:b w:val="1"/>
          <w:bCs w:val="1"/>
          <w:noProof w:val="0"/>
          <w:sz w:val="24"/>
          <w:szCs w:val="24"/>
          <w:lang w:val="es-ES"/>
        </w:rPr>
        <w:t>6</w:t>
      </w:r>
      <w:r w:rsidRPr="6C52B135" w:rsidR="3DDD0401">
        <w:rPr>
          <w:rFonts w:ascii="Aptos" w:hAnsi="Aptos" w:eastAsia="Aptos" w:cs="Aptos"/>
          <w:b w:val="1"/>
          <w:bCs w:val="1"/>
          <w:noProof w:val="0"/>
          <w:sz w:val="24"/>
          <w:szCs w:val="24"/>
          <w:lang w:val="es-ES"/>
        </w:rPr>
        <w:t>]</w:t>
      </w:r>
      <w:r w:rsidRPr="6C52B135" w:rsidR="3DDD0401">
        <w:rPr>
          <w:rFonts w:ascii="Aptos" w:hAnsi="Aptos" w:eastAsia="Aptos" w:cs="Aptos"/>
          <w:noProof w:val="0"/>
          <w:sz w:val="24"/>
          <w:szCs w:val="24"/>
          <w:lang w:val="es-ES"/>
        </w:rPr>
        <w:t xml:space="preserve"> </w:t>
      </w:r>
      <w:r w:rsidRPr="6C52B135" w:rsidR="3DDD0401">
        <w:rPr>
          <w:rFonts w:ascii="Aptos" w:hAnsi="Aptos" w:eastAsia="Aptos" w:cs="Aptos"/>
          <w:noProof w:val="0"/>
          <w:sz w:val="24"/>
          <w:szCs w:val="24"/>
          <w:lang w:val="es-ES"/>
        </w:rPr>
        <w:t>Ministerio</w:t>
      </w:r>
      <w:r w:rsidRPr="6C52B135" w:rsidR="3DDD0401">
        <w:rPr>
          <w:rFonts w:ascii="Aptos" w:hAnsi="Aptos" w:eastAsia="Aptos" w:cs="Aptos"/>
          <w:noProof w:val="0"/>
          <w:sz w:val="24"/>
          <w:szCs w:val="24"/>
          <w:lang w:val="es-ES"/>
        </w:rPr>
        <w:t xml:space="preserve"> de Salud del Perú (MINSA), "Norma Técnica de Salud N° 119-MINSA/DGIEM-V.01: </w:t>
      </w:r>
      <w:r w:rsidRPr="6C52B135" w:rsidR="3DDD0401">
        <w:rPr>
          <w:rFonts w:ascii="Aptos" w:hAnsi="Aptos" w:eastAsia="Aptos" w:cs="Aptos"/>
          <w:noProof w:val="0"/>
          <w:sz w:val="24"/>
          <w:szCs w:val="24"/>
          <w:lang w:val="es-ES"/>
        </w:rPr>
        <w:t>Infraestructura</w:t>
      </w:r>
      <w:r w:rsidRPr="6C52B135" w:rsidR="3DDD0401">
        <w:rPr>
          <w:rFonts w:ascii="Aptos" w:hAnsi="Aptos" w:eastAsia="Aptos" w:cs="Aptos"/>
          <w:noProof w:val="0"/>
          <w:sz w:val="24"/>
          <w:szCs w:val="24"/>
          <w:lang w:val="es-ES"/>
        </w:rPr>
        <w:t xml:space="preserve"> y </w:t>
      </w:r>
      <w:r w:rsidRPr="6C52B135" w:rsidR="3DDD0401">
        <w:rPr>
          <w:rFonts w:ascii="Aptos" w:hAnsi="Aptos" w:eastAsia="Aptos" w:cs="Aptos"/>
          <w:noProof w:val="0"/>
          <w:sz w:val="24"/>
          <w:szCs w:val="24"/>
          <w:lang w:val="es-ES"/>
        </w:rPr>
        <w:t>Equipamiento</w:t>
      </w:r>
      <w:r w:rsidRPr="6C52B135" w:rsidR="3DDD0401">
        <w:rPr>
          <w:rFonts w:ascii="Aptos" w:hAnsi="Aptos" w:eastAsia="Aptos" w:cs="Aptos"/>
          <w:noProof w:val="0"/>
          <w:sz w:val="24"/>
          <w:szCs w:val="24"/>
          <w:lang w:val="es-ES"/>
        </w:rPr>
        <w:t xml:space="preserve"> de </w:t>
      </w:r>
      <w:r w:rsidRPr="6C52B135" w:rsidR="3DDD0401">
        <w:rPr>
          <w:rFonts w:ascii="Aptos" w:hAnsi="Aptos" w:eastAsia="Aptos" w:cs="Aptos"/>
          <w:noProof w:val="0"/>
          <w:sz w:val="24"/>
          <w:szCs w:val="24"/>
          <w:lang w:val="es-ES"/>
        </w:rPr>
        <w:t>los</w:t>
      </w:r>
      <w:r w:rsidRPr="6C52B135" w:rsidR="3DDD0401">
        <w:rPr>
          <w:rFonts w:ascii="Aptos" w:hAnsi="Aptos" w:eastAsia="Aptos" w:cs="Aptos"/>
          <w:noProof w:val="0"/>
          <w:sz w:val="24"/>
          <w:szCs w:val="24"/>
          <w:lang w:val="es-ES"/>
        </w:rPr>
        <w:t xml:space="preserve"> </w:t>
      </w:r>
      <w:r w:rsidRPr="6C52B135" w:rsidR="3DDD0401">
        <w:rPr>
          <w:rFonts w:ascii="Aptos" w:hAnsi="Aptos" w:eastAsia="Aptos" w:cs="Aptos"/>
          <w:noProof w:val="0"/>
          <w:sz w:val="24"/>
          <w:szCs w:val="24"/>
          <w:lang w:val="es-ES"/>
        </w:rPr>
        <w:t>Establecimientos</w:t>
      </w:r>
      <w:r w:rsidRPr="6C52B135" w:rsidR="3DDD0401">
        <w:rPr>
          <w:rFonts w:ascii="Aptos" w:hAnsi="Aptos" w:eastAsia="Aptos" w:cs="Aptos"/>
          <w:noProof w:val="0"/>
          <w:sz w:val="24"/>
          <w:szCs w:val="24"/>
          <w:lang w:val="es-ES"/>
        </w:rPr>
        <w:t xml:space="preserve"> de Salud del </w:t>
      </w:r>
      <w:r w:rsidRPr="6C52B135" w:rsidR="3DDD0401">
        <w:rPr>
          <w:rFonts w:ascii="Aptos" w:hAnsi="Aptos" w:eastAsia="Aptos" w:cs="Aptos"/>
          <w:noProof w:val="0"/>
          <w:sz w:val="24"/>
          <w:szCs w:val="24"/>
          <w:lang w:val="es-ES"/>
        </w:rPr>
        <w:t>Tercer</w:t>
      </w:r>
      <w:r w:rsidRPr="6C52B135" w:rsidR="3DDD0401">
        <w:rPr>
          <w:rFonts w:ascii="Aptos" w:hAnsi="Aptos" w:eastAsia="Aptos" w:cs="Aptos"/>
          <w:noProof w:val="0"/>
          <w:sz w:val="24"/>
          <w:szCs w:val="24"/>
          <w:lang w:val="es-ES"/>
        </w:rPr>
        <w:t xml:space="preserve"> Nivel de </w:t>
      </w:r>
      <w:r w:rsidRPr="6C52B135" w:rsidR="3DDD0401">
        <w:rPr>
          <w:rFonts w:ascii="Aptos" w:hAnsi="Aptos" w:eastAsia="Aptos" w:cs="Aptos"/>
          <w:noProof w:val="0"/>
          <w:sz w:val="24"/>
          <w:szCs w:val="24"/>
          <w:lang w:val="es-ES"/>
        </w:rPr>
        <w:t>Atención</w:t>
      </w:r>
      <w:r w:rsidRPr="6C52B135" w:rsidR="3DDD0401">
        <w:rPr>
          <w:rFonts w:ascii="Aptos" w:hAnsi="Aptos" w:eastAsia="Aptos" w:cs="Aptos"/>
          <w:noProof w:val="0"/>
          <w:sz w:val="24"/>
          <w:szCs w:val="24"/>
          <w:lang w:val="es-ES"/>
        </w:rPr>
        <w:t xml:space="preserve">", </w:t>
      </w:r>
      <w:r w:rsidRPr="6C52B135" w:rsidR="3DDD0401">
        <w:rPr>
          <w:rFonts w:ascii="Aptos" w:hAnsi="Aptos" w:eastAsia="Aptos" w:cs="Aptos"/>
          <w:noProof w:val="0"/>
          <w:sz w:val="24"/>
          <w:szCs w:val="24"/>
          <w:lang w:val="es-ES"/>
        </w:rPr>
        <w:t>Resolución</w:t>
      </w:r>
      <w:r w:rsidRPr="6C52B135" w:rsidR="3DDD0401">
        <w:rPr>
          <w:rFonts w:ascii="Aptos" w:hAnsi="Aptos" w:eastAsia="Aptos" w:cs="Aptos"/>
          <w:noProof w:val="0"/>
          <w:sz w:val="24"/>
          <w:szCs w:val="24"/>
          <w:lang w:val="es-ES"/>
        </w:rPr>
        <w:t xml:space="preserve"> Ministerial N° 660-2014/MINSA, Lima, Perú, 2014. [En </w:t>
      </w:r>
      <w:r w:rsidRPr="6C52B135" w:rsidR="3DDD0401">
        <w:rPr>
          <w:rFonts w:ascii="Aptos" w:hAnsi="Aptos" w:eastAsia="Aptos" w:cs="Aptos"/>
          <w:noProof w:val="0"/>
          <w:sz w:val="24"/>
          <w:szCs w:val="24"/>
          <w:lang w:val="es-ES"/>
        </w:rPr>
        <w:t>línea</w:t>
      </w:r>
      <w:r w:rsidRPr="6C52B135" w:rsidR="3DDD0401">
        <w:rPr>
          <w:rFonts w:ascii="Aptos" w:hAnsi="Aptos" w:eastAsia="Aptos" w:cs="Aptos"/>
          <w:noProof w:val="0"/>
          <w:sz w:val="24"/>
          <w:szCs w:val="24"/>
          <w:lang w:val="es-ES"/>
        </w:rPr>
        <w:t xml:space="preserve">]. Disponible </w:t>
      </w:r>
      <w:r w:rsidRPr="6C52B135" w:rsidR="3DDD0401">
        <w:rPr>
          <w:rFonts w:ascii="Aptos" w:hAnsi="Aptos" w:eastAsia="Aptos" w:cs="Aptos"/>
          <w:noProof w:val="0"/>
          <w:sz w:val="24"/>
          <w:szCs w:val="24"/>
          <w:lang w:val="es-ES"/>
        </w:rPr>
        <w:t>en</w:t>
      </w:r>
      <w:r w:rsidRPr="6C52B135" w:rsidR="3DDD0401">
        <w:rPr>
          <w:rFonts w:ascii="Aptos" w:hAnsi="Aptos" w:eastAsia="Aptos" w:cs="Aptos"/>
          <w:noProof w:val="0"/>
          <w:sz w:val="24"/>
          <w:szCs w:val="24"/>
          <w:lang w:val="es-ES"/>
        </w:rPr>
        <w:t xml:space="preserve">: </w:t>
      </w:r>
      <w:hyperlink r:id="Rdfe275b71fb94e80">
        <w:r w:rsidRPr="6C52B135" w:rsidR="3DDD0401">
          <w:rPr>
            <w:rStyle w:val="Hyperlink"/>
            <w:noProof w:val="0"/>
            <w:lang w:val="es-ES"/>
          </w:rPr>
          <w:t>https://www.minsa.gob.pe/Recursos/OTRANS/08Proyectos/2021/PIM-SS-2021_norma-06.pdf</w:t>
        </w:r>
      </w:hyperlink>
    </w:p>
    <w:p w:rsidR="3DDD0401" w:rsidP="6C52B135" w:rsidRDefault="3DDD0401" w14:paraId="480E12C9" w14:textId="281C1C07">
      <w:pPr>
        <w:spacing w:before="240" w:beforeAutospacing="off" w:after="240" w:afterAutospacing="off"/>
        <w:jc w:val="both"/>
      </w:pPr>
      <w:r w:rsidRPr="6C52B135" w:rsidR="3DDD0401">
        <w:rPr>
          <w:rFonts w:ascii="Aptos" w:hAnsi="Aptos" w:eastAsia="Aptos" w:cs="Aptos"/>
          <w:b w:val="1"/>
          <w:bCs w:val="1"/>
          <w:noProof w:val="0"/>
          <w:sz w:val="24"/>
          <w:szCs w:val="24"/>
          <w:lang w:val="en-US"/>
        </w:rPr>
        <w:t>[</w:t>
      </w:r>
      <w:r w:rsidRPr="6C52B135" w:rsidR="63F126DA">
        <w:rPr>
          <w:rFonts w:ascii="Aptos" w:hAnsi="Aptos" w:eastAsia="Aptos" w:cs="Aptos"/>
          <w:b w:val="1"/>
          <w:bCs w:val="1"/>
          <w:noProof w:val="0"/>
          <w:sz w:val="24"/>
          <w:szCs w:val="24"/>
          <w:lang w:val="en-US"/>
        </w:rPr>
        <w:t>7</w:t>
      </w:r>
      <w:r w:rsidRPr="6C52B135" w:rsidR="3DDD0401">
        <w:rPr>
          <w:rFonts w:ascii="Aptos" w:hAnsi="Aptos" w:eastAsia="Aptos" w:cs="Aptos"/>
          <w:b w:val="1"/>
          <w:bCs w:val="1"/>
          <w:noProof w:val="0"/>
          <w:sz w:val="24"/>
          <w:szCs w:val="24"/>
          <w:lang w:val="en-US"/>
        </w:rPr>
        <w:t>]</w:t>
      </w:r>
      <w:r w:rsidRPr="6C52B135" w:rsidR="3DDD0401">
        <w:rPr>
          <w:rFonts w:ascii="Aptos" w:hAnsi="Aptos" w:eastAsia="Aptos" w:cs="Aptos"/>
          <w:noProof w:val="0"/>
          <w:sz w:val="24"/>
          <w:szCs w:val="24"/>
          <w:lang w:val="en-US"/>
        </w:rPr>
        <w:t xml:space="preserve"> A. C. Chinchay Córdova, "</w:t>
      </w:r>
      <w:r w:rsidRPr="6C52B135" w:rsidR="3DDD0401">
        <w:rPr>
          <w:rFonts w:ascii="Aptos" w:hAnsi="Aptos" w:eastAsia="Aptos" w:cs="Aptos"/>
          <w:noProof w:val="0"/>
          <w:sz w:val="24"/>
          <w:szCs w:val="24"/>
          <w:lang w:val="en-US"/>
        </w:rPr>
        <w:t>Gestión</w:t>
      </w:r>
      <w:r w:rsidRPr="6C52B135" w:rsidR="3DDD0401">
        <w:rPr>
          <w:rFonts w:ascii="Aptos" w:hAnsi="Aptos" w:eastAsia="Aptos" w:cs="Aptos"/>
          <w:noProof w:val="0"/>
          <w:sz w:val="24"/>
          <w:szCs w:val="24"/>
          <w:lang w:val="en-US"/>
        </w:rPr>
        <w:t xml:space="preserve"> de </w:t>
      </w:r>
      <w:r w:rsidRPr="6C52B135" w:rsidR="3DDD0401">
        <w:rPr>
          <w:rFonts w:ascii="Aptos" w:hAnsi="Aptos" w:eastAsia="Aptos" w:cs="Aptos"/>
          <w:noProof w:val="0"/>
          <w:sz w:val="24"/>
          <w:szCs w:val="24"/>
          <w:lang w:val="en-US"/>
        </w:rPr>
        <w:t>recursos</w:t>
      </w:r>
      <w:r w:rsidRPr="6C52B135" w:rsidR="3DDD0401">
        <w:rPr>
          <w:rFonts w:ascii="Aptos" w:hAnsi="Aptos" w:eastAsia="Aptos" w:cs="Aptos"/>
          <w:noProof w:val="0"/>
          <w:sz w:val="24"/>
          <w:szCs w:val="24"/>
          <w:lang w:val="en-US"/>
        </w:rPr>
        <w:t xml:space="preserve"> </w:t>
      </w:r>
      <w:r w:rsidRPr="6C52B135" w:rsidR="3DDD0401">
        <w:rPr>
          <w:rFonts w:ascii="Aptos" w:hAnsi="Aptos" w:eastAsia="Aptos" w:cs="Aptos"/>
          <w:noProof w:val="0"/>
          <w:sz w:val="24"/>
          <w:szCs w:val="24"/>
          <w:lang w:val="en-US"/>
        </w:rPr>
        <w:t>humanos</w:t>
      </w:r>
      <w:r w:rsidRPr="6C52B135" w:rsidR="3DDD0401">
        <w:rPr>
          <w:rFonts w:ascii="Aptos" w:hAnsi="Aptos" w:eastAsia="Aptos" w:cs="Aptos"/>
          <w:noProof w:val="0"/>
          <w:sz w:val="24"/>
          <w:szCs w:val="24"/>
          <w:lang w:val="en-US"/>
        </w:rPr>
        <w:t xml:space="preserve"> y </w:t>
      </w:r>
      <w:r w:rsidRPr="6C52B135" w:rsidR="3DDD0401">
        <w:rPr>
          <w:rFonts w:ascii="Aptos" w:hAnsi="Aptos" w:eastAsia="Aptos" w:cs="Aptos"/>
          <w:noProof w:val="0"/>
          <w:sz w:val="24"/>
          <w:szCs w:val="24"/>
          <w:lang w:val="en-US"/>
        </w:rPr>
        <w:t>sobrecarga</w:t>
      </w:r>
      <w:r w:rsidRPr="6C52B135" w:rsidR="3DDD0401">
        <w:rPr>
          <w:rFonts w:ascii="Aptos" w:hAnsi="Aptos" w:eastAsia="Aptos" w:cs="Aptos"/>
          <w:noProof w:val="0"/>
          <w:sz w:val="24"/>
          <w:szCs w:val="24"/>
          <w:lang w:val="en-US"/>
        </w:rPr>
        <w:t xml:space="preserve"> </w:t>
      </w:r>
      <w:r w:rsidRPr="6C52B135" w:rsidR="3DDD0401">
        <w:rPr>
          <w:rFonts w:ascii="Aptos" w:hAnsi="Aptos" w:eastAsia="Aptos" w:cs="Aptos"/>
          <w:noProof w:val="0"/>
          <w:sz w:val="24"/>
          <w:szCs w:val="24"/>
          <w:lang w:val="en-US"/>
        </w:rPr>
        <w:t>laboral</w:t>
      </w:r>
      <w:r w:rsidRPr="6C52B135" w:rsidR="3DDD0401">
        <w:rPr>
          <w:rFonts w:ascii="Aptos" w:hAnsi="Aptos" w:eastAsia="Aptos" w:cs="Aptos"/>
          <w:noProof w:val="0"/>
          <w:sz w:val="24"/>
          <w:szCs w:val="24"/>
          <w:lang w:val="en-US"/>
        </w:rPr>
        <w:t xml:space="preserve"> </w:t>
      </w:r>
      <w:r w:rsidRPr="6C52B135" w:rsidR="3DDD0401">
        <w:rPr>
          <w:rFonts w:ascii="Aptos" w:hAnsi="Aptos" w:eastAsia="Aptos" w:cs="Aptos"/>
          <w:noProof w:val="0"/>
          <w:sz w:val="24"/>
          <w:szCs w:val="24"/>
          <w:lang w:val="en-US"/>
        </w:rPr>
        <w:t>en</w:t>
      </w:r>
      <w:r w:rsidRPr="6C52B135" w:rsidR="3DDD0401">
        <w:rPr>
          <w:rFonts w:ascii="Aptos" w:hAnsi="Aptos" w:eastAsia="Aptos" w:cs="Aptos"/>
          <w:noProof w:val="0"/>
          <w:sz w:val="24"/>
          <w:szCs w:val="24"/>
          <w:lang w:val="en-US"/>
        </w:rPr>
        <w:t xml:space="preserve"> el personal de </w:t>
      </w:r>
      <w:r w:rsidRPr="6C52B135" w:rsidR="3DDD0401">
        <w:rPr>
          <w:rFonts w:ascii="Aptos" w:hAnsi="Aptos" w:eastAsia="Aptos" w:cs="Aptos"/>
          <w:noProof w:val="0"/>
          <w:sz w:val="24"/>
          <w:szCs w:val="24"/>
          <w:lang w:val="en-US"/>
        </w:rPr>
        <w:t>enfermería</w:t>
      </w:r>
      <w:r w:rsidRPr="6C52B135" w:rsidR="3DDD0401">
        <w:rPr>
          <w:rFonts w:ascii="Aptos" w:hAnsi="Aptos" w:eastAsia="Aptos" w:cs="Aptos"/>
          <w:noProof w:val="0"/>
          <w:sz w:val="24"/>
          <w:szCs w:val="24"/>
          <w:lang w:val="en-US"/>
        </w:rPr>
        <w:t xml:space="preserve"> de un </w:t>
      </w:r>
      <w:r w:rsidRPr="6C52B135" w:rsidR="3DDD0401">
        <w:rPr>
          <w:rFonts w:ascii="Aptos" w:hAnsi="Aptos" w:eastAsia="Aptos" w:cs="Aptos"/>
          <w:noProof w:val="0"/>
          <w:sz w:val="24"/>
          <w:szCs w:val="24"/>
          <w:lang w:val="en-US"/>
        </w:rPr>
        <w:t>instituto</w:t>
      </w:r>
      <w:r w:rsidRPr="6C52B135" w:rsidR="3DDD0401">
        <w:rPr>
          <w:rFonts w:ascii="Aptos" w:hAnsi="Aptos" w:eastAsia="Aptos" w:cs="Aptos"/>
          <w:noProof w:val="0"/>
          <w:sz w:val="24"/>
          <w:szCs w:val="24"/>
          <w:lang w:val="en-US"/>
        </w:rPr>
        <w:t xml:space="preserve"> </w:t>
      </w:r>
      <w:r w:rsidRPr="6C52B135" w:rsidR="3DDD0401">
        <w:rPr>
          <w:rFonts w:ascii="Aptos" w:hAnsi="Aptos" w:eastAsia="Aptos" w:cs="Aptos"/>
          <w:noProof w:val="0"/>
          <w:sz w:val="24"/>
          <w:szCs w:val="24"/>
          <w:lang w:val="en-US"/>
        </w:rPr>
        <w:t>especializado</w:t>
      </w:r>
      <w:r w:rsidRPr="6C52B135" w:rsidR="3DDD0401">
        <w:rPr>
          <w:rFonts w:ascii="Aptos" w:hAnsi="Aptos" w:eastAsia="Aptos" w:cs="Aptos"/>
          <w:noProof w:val="0"/>
          <w:sz w:val="24"/>
          <w:szCs w:val="24"/>
          <w:lang w:val="en-US"/>
        </w:rPr>
        <w:t xml:space="preserve">, Lima, 2023," Tesis de </w:t>
      </w:r>
      <w:r w:rsidRPr="6C52B135" w:rsidR="3DDD0401">
        <w:rPr>
          <w:rFonts w:ascii="Aptos" w:hAnsi="Aptos" w:eastAsia="Aptos" w:cs="Aptos"/>
          <w:noProof w:val="0"/>
          <w:sz w:val="24"/>
          <w:szCs w:val="24"/>
          <w:lang w:val="en-US"/>
        </w:rPr>
        <w:t>Posgrado</w:t>
      </w:r>
      <w:r w:rsidRPr="6C52B135" w:rsidR="3DDD0401">
        <w:rPr>
          <w:rFonts w:ascii="Aptos" w:hAnsi="Aptos" w:eastAsia="Aptos" w:cs="Aptos"/>
          <w:noProof w:val="0"/>
          <w:sz w:val="24"/>
          <w:szCs w:val="24"/>
          <w:lang w:val="en-US"/>
        </w:rPr>
        <w:t xml:space="preserve">, Universidad Nacional José Faustino Sánchez Carrión, </w:t>
      </w:r>
      <w:r w:rsidRPr="6C52B135" w:rsidR="3DDD0401">
        <w:rPr>
          <w:rFonts w:ascii="Aptos" w:hAnsi="Aptos" w:eastAsia="Aptos" w:cs="Aptos"/>
          <w:noProof w:val="0"/>
          <w:sz w:val="24"/>
          <w:szCs w:val="24"/>
          <w:lang w:val="en-US"/>
        </w:rPr>
        <w:t>Huacho</w:t>
      </w:r>
      <w:r w:rsidRPr="6C52B135" w:rsidR="3DDD0401">
        <w:rPr>
          <w:rFonts w:ascii="Aptos" w:hAnsi="Aptos" w:eastAsia="Aptos" w:cs="Aptos"/>
          <w:noProof w:val="0"/>
          <w:sz w:val="24"/>
          <w:szCs w:val="24"/>
          <w:lang w:val="en-US"/>
        </w:rPr>
        <w:t xml:space="preserve">, Perú. [En </w:t>
      </w:r>
      <w:r w:rsidRPr="6C52B135" w:rsidR="3DDD0401">
        <w:rPr>
          <w:rFonts w:ascii="Aptos" w:hAnsi="Aptos" w:eastAsia="Aptos" w:cs="Aptos"/>
          <w:noProof w:val="0"/>
          <w:sz w:val="24"/>
          <w:szCs w:val="24"/>
          <w:lang w:val="en-US"/>
        </w:rPr>
        <w:t>línea</w:t>
      </w:r>
      <w:r w:rsidRPr="6C52B135" w:rsidR="3DDD0401">
        <w:rPr>
          <w:rFonts w:ascii="Aptos" w:hAnsi="Aptos" w:eastAsia="Aptos" w:cs="Aptos"/>
          <w:noProof w:val="0"/>
          <w:sz w:val="24"/>
          <w:szCs w:val="24"/>
          <w:lang w:val="en-US"/>
        </w:rPr>
        <w:t xml:space="preserve">]. Disponible </w:t>
      </w:r>
      <w:r w:rsidRPr="6C52B135" w:rsidR="3DDD0401">
        <w:rPr>
          <w:rFonts w:ascii="Aptos" w:hAnsi="Aptos" w:eastAsia="Aptos" w:cs="Aptos"/>
          <w:noProof w:val="0"/>
          <w:sz w:val="24"/>
          <w:szCs w:val="24"/>
          <w:lang w:val="en-US"/>
        </w:rPr>
        <w:t>en</w:t>
      </w:r>
      <w:r w:rsidRPr="6C52B135" w:rsidR="3DDD0401">
        <w:rPr>
          <w:rFonts w:ascii="Aptos" w:hAnsi="Aptos" w:eastAsia="Aptos" w:cs="Aptos"/>
          <w:noProof w:val="0"/>
          <w:sz w:val="24"/>
          <w:szCs w:val="24"/>
          <w:lang w:val="en-US"/>
        </w:rPr>
        <w:t xml:space="preserve">: </w:t>
      </w:r>
      <w:hyperlink r:id="Rd53a849bd8d94bfd">
        <w:r w:rsidRPr="6C52B135" w:rsidR="3DDD0401">
          <w:rPr>
            <w:rStyle w:val="Hyperlink"/>
            <w:noProof w:val="0"/>
            <w:lang w:val="en-US"/>
          </w:rPr>
          <w:t>https://repositorio.unjfsc.edu.pe/bitstream/handle/20.500.14067/11687/Tesis%20-%20Chinchay%20Cordova%20Ana_C.pdf?sequence=1</w:t>
        </w:r>
      </w:hyperlink>
    </w:p>
    <w:p w:rsidR="3DDD0401" w:rsidP="6C52B135" w:rsidRDefault="3DDD0401" w14:paraId="1D93A30B" w14:textId="3DCBBF55">
      <w:pPr>
        <w:spacing w:before="240" w:beforeAutospacing="off" w:after="240" w:afterAutospacing="off"/>
        <w:jc w:val="both"/>
      </w:pPr>
      <w:r w:rsidRPr="6C52B135" w:rsidR="3DDD0401">
        <w:rPr>
          <w:rFonts w:ascii="Aptos" w:hAnsi="Aptos" w:eastAsia="Aptos" w:cs="Aptos"/>
          <w:b w:val="1"/>
          <w:bCs w:val="1"/>
          <w:noProof w:val="0"/>
          <w:sz w:val="24"/>
          <w:szCs w:val="24"/>
          <w:lang w:val="es-ES"/>
        </w:rPr>
        <w:t>[</w:t>
      </w:r>
      <w:r w:rsidRPr="6C52B135" w:rsidR="7CA3BA9A">
        <w:rPr>
          <w:rFonts w:ascii="Aptos" w:hAnsi="Aptos" w:eastAsia="Aptos" w:cs="Aptos"/>
          <w:b w:val="1"/>
          <w:bCs w:val="1"/>
          <w:noProof w:val="0"/>
          <w:sz w:val="24"/>
          <w:szCs w:val="24"/>
          <w:lang w:val="es-ES"/>
        </w:rPr>
        <w:t>8</w:t>
      </w:r>
      <w:r w:rsidRPr="6C52B135" w:rsidR="3DDD0401">
        <w:rPr>
          <w:rFonts w:ascii="Aptos" w:hAnsi="Aptos" w:eastAsia="Aptos" w:cs="Aptos"/>
          <w:b w:val="1"/>
          <w:bCs w:val="1"/>
          <w:noProof w:val="0"/>
          <w:sz w:val="24"/>
          <w:szCs w:val="24"/>
          <w:lang w:val="es-ES"/>
        </w:rPr>
        <w:t>]</w:t>
      </w:r>
      <w:r w:rsidRPr="6C52B135" w:rsidR="3DDD0401">
        <w:rPr>
          <w:rFonts w:ascii="Aptos" w:hAnsi="Aptos" w:eastAsia="Aptos" w:cs="Aptos"/>
          <w:noProof w:val="0"/>
          <w:sz w:val="24"/>
          <w:szCs w:val="24"/>
          <w:lang w:val="es-ES"/>
        </w:rPr>
        <w:t xml:space="preserve"> R. A. Zár</w:t>
      </w:r>
      <w:r w:rsidRPr="6C52B135" w:rsidR="3DDD0401">
        <w:rPr>
          <w:rFonts w:ascii="Aptos" w:hAnsi="Aptos" w:eastAsia="Aptos" w:cs="Aptos"/>
          <w:noProof w:val="0"/>
          <w:sz w:val="24"/>
          <w:szCs w:val="24"/>
          <w:lang w:val="es-ES"/>
        </w:rPr>
        <w:t>ate-Grajal</w:t>
      </w:r>
      <w:r w:rsidRPr="6C52B135" w:rsidR="3DDD0401">
        <w:rPr>
          <w:rFonts w:ascii="Aptos" w:hAnsi="Aptos" w:eastAsia="Aptos" w:cs="Aptos"/>
          <w:noProof w:val="0"/>
          <w:sz w:val="24"/>
          <w:szCs w:val="24"/>
          <w:lang w:val="es-ES"/>
        </w:rPr>
        <w:t xml:space="preserve">es y M. Mejías, "Cuidado </w:t>
      </w:r>
      <w:r w:rsidRPr="6C52B135" w:rsidR="3DDD0401">
        <w:rPr>
          <w:rFonts w:ascii="Aptos" w:hAnsi="Aptos" w:eastAsia="Aptos" w:cs="Aptos"/>
          <w:noProof w:val="0"/>
          <w:sz w:val="24"/>
          <w:szCs w:val="24"/>
          <w:lang w:val="es-ES"/>
        </w:rPr>
        <w:t>perdido</w:t>
      </w:r>
      <w:r w:rsidRPr="6C52B135" w:rsidR="3DDD0401">
        <w:rPr>
          <w:rFonts w:ascii="Aptos" w:hAnsi="Aptos" w:eastAsia="Aptos" w:cs="Aptos"/>
          <w:noProof w:val="0"/>
          <w:sz w:val="24"/>
          <w:szCs w:val="24"/>
          <w:lang w:val="es-ES"/>
        </w:rPr>
        <w:t xml:space="preserve"> de </w:t>
      </w:r>
      <w:r w:rsidRPr="6C52B135" w:rsidR="3DDD0401">
        <w:rPr>
          <w:rFonts w:ascii="Aptos" w:hAnsi="Aptos" w:eastAsia="Aptos" w:cs="Aptos"/>
          <w:noProof w:val="0"/>
          <w:sz w:val="24"/>
          <w:szCs w:val="24"/>
          <w:lang w:val="es-ES"/>
        </w:rPr>
        <w:t>enfermería</w:t>
      </w:r>
      <w:r w:rsidRPr="6C52B135" w:rsidR="3DDD0401">
        <w:rPr>
          <w:rFonts w:ascii="Aptos" w:hAnsi="Aptos" w:eastAsia="Aptos" w:cs="Aptos"/>
          <w:noProof w:val="0"/>
          <w:sz w:val="24"/>
          <w:szCs w:val="24"/>
          <w:lang w:val="es-ES"/>
        </w:rPr>
        <w:t>.</w:t>
      </w:r>
      <w:r w:rsidRPr="6C52B135" w:rsidR="3DDD0401">
        <w:rPr>
          <w:rFonts w:ascii="Aptos" w:hAnsi="Aptos" w:eastAsia="Aptos" w:cs="Aptos"/>
          <w:noProof w:val="0"/>
          <w:sz w:val="24"/>
          <w:szCs w:val="24"/>
          <w:lang w:val="es-ES"/>
        </w:rPr>
        <w:t xml:space="preserve"> Estado del </w:t>
      </w:r>
      <w:r w:rsidRPr="6C52B135" w:rsidR="3DDD0401">
        <w:rPr>
          <w:rFonts w:ascii="Aptos" w:hAnsi="Aptos" w:eastAsia="Aptos" w:cs="Aptos"/>
          <w:noProof w:val="0"/>
          <w:sz w:val="24"/>
          <w:szCs w:val="24"/>
          <w:lang w:val="es-ES"/>
        </w:rPr>
        <w:t>arte</w:t>
      </w:r>
      <w:r w:rsidRPr="6C52B135" w:rsidR="3DDD0401">
        <w:rPr>
          <w:rFonts w:ascii="Aptos" w:hAnsi="Aptos" w:eastAsia="Aptos" w:cs="Aptos"/>
          <w:noProof w:val="0"/>
          <w:sz w:val="24"/>
          <w:szCs w:val="24"/>
          <w:lang w:val="es-ES"/>
        </w:rPr>
        <w:t xml:space="preserve"> para la </w:t>
      </w:r>
      <w:r w:rsidRPr="6C52B135" w:rsidR="3DDD0401">
        <w:rPr>
          <w:rFonts w:ascii="Aptos" w:hAnsi="Aptos" w:eastAsia="Aptos" w:cs="Aptos"/>
          <w:noProof w:val="0"/>
          <w:sz w:val="24"/>
          <w:szCs w:val="24"/>
          <w:lang w:val="es-ES"/>
        </w:rPr>
        <w:t>gestión</w:t>
      </w:r>
      <w:r w:rsidRPr="6C52B135" w:rsidR="3DDD0401">
        <w:rPr>
          <w:rFonts w:ascii="Aptos" w:hAnsi="Aptos" w:eastAsia="Aptos" w:cs="Aptos"/>
          <w:noProof w:val="0"/>
          <w:sz w:val="24"/>
          <w:szCs w:val="24"/>
          <w:lang w:val="es-ES"/>
        </w:rPr>
        <w:t xml:space="preserve"> de </w:t>
      </w:r>
      <w:r w:rsidRPr="6C52B135" w:rsidR="3DDD0401">
        <w:rPr>
          <w:rFonts w:ascii="Aptos" w:hAnsi="Aptos" w:eastAsia="Aptos" w:cs="Aptos"/>
          <w:noProof w:val="0"/>
          <w:sz w:val="24"/>
          <w:szCs w:val="24"/>
          <w:lang w:val="es-ES"/>
        </w:rPr>
        <w:t>los</w:t>
      </w:r>
      <w:r w:rsidRPr="6C52B135" w:rsidR="3DDD0401">
        <w:rPr>
          <w:rFonts w:ascii="Aptos" w:hAnsi="Aptos" w:eastAsia="Aptos" w:cs="Aptos"/>
          <w:noProof w:val="0"/>
          <w:sz w:val="24"/>
          <w:szCs w:val="24"/>
          <w:lang w:val="es-ES"/>
        </w:rPr>
        <w:t xml:space="preserve"> </w:t>
      </w:r>
      <w:r w:rsidRPr="6C52B135" w:rsidR="3DDD0401">
        <w:rPr>
          <w:rFonts w:ascii="Aptos" w:hAnsi="Aptos" w:eastAsia="Aptos" w:cs="Aptos"/>
          <w:noProof w:val="0"/>
          <w:sz w:val="24"/>
          <w:szCs w:val="24"/>
          <w:lang w:val="es-ES"/>
        </w:rPr>
        <w:t>servicios</w:t>
      </w:r>
      <w:r w:rsidRPr="6C52B135" w:rsidR="3DDD0401">
        <w:rPr>
          <w:rFonts w:ascii="Aptos" w:hAnsi="Aptos" w:eastAsia="Aptos" w:cs="Aptos"/>
          <w:noProof w:val="0"/>
          <w:sz w:val="24"/>
          <w:szCs w:val="24"/>
          <w:lang w:val="es-ES"/>
        </w:rPr>
        <w:t xml:space="preserve"> de </w:t>
      </w:r>
      <w:r w:rsidRPr="6C52B135" w:rsidR="3DDD0401">
        <w:rPr>
          <w:rFonts w:ascii="Aptos" w:hAnsi="Aptos" w:eastAsia="Aptos" w:cs="Aptos"/>
          <w:noProof w:val="0"/>
          <w:sz w:val="24"/>
          <w:szCs w:val="24"/>
          <w:lang w:val="es-ES"/>
        </w:rPr>
        <w:t>salud</w:t>
      </w:r>
      <w:r w:rsidRPr="6C52B135" w:rsidR="3DDD0401">
        <w:rPr>
          <w:rFonts w:ascii="Aptos" w:hAnsi="Aptos" w:eastAsia="Aptos" w:cs="Aptos"/>
          <w:noProof w:val="0"/>
          <w:sz w:val="24"/>
          <w:szCs w:val="24"/>
          <w:lang w:val="es-ES"/>
        </w:rPr>
        <w:t xml:space="preserve">," </w:t>
      </w:r>
      <w:r w:rsidRPr="6C52B135" w:rsidR="3DDD0401">
        <w:rPr>
          <w:rFonts w:ascii="Aptos" w:hAnsi="Aptos" w:eastAsia="Aptos" w:cs="Aptos"/>
          <w:i w:val="1"/>
          <w:iCs w:val="1"/>
          <w:noProof w:val="0"/>
          <w:sz w:val="24"/>
          <w:szCs w:val="24"/>
          <w:lang w:val="es-ES"/>
        </w:rPr>
        <w:t>Enfermería</w:t>
      </w:r>
      <w:r w:rsidRPr="6C52B135" w:rsidR="3DDD0401">
        <w:rPr>
          <w:rFonts w:ascii="Aptos" w:hAnsi="Aptos" w:eastAsia="Aptos" w:cs="Aptos"/>
          <w:i w:val="1"/>
          <w:iCs w:val="1"/>
          <w:noProof w:val="0"/>
          <w:sz w:val="24"/>
          <w:szCs w:val="24"/>
          <w:lang w:val="es-ES"/>
        </w:rPr>
        <w:t xml:space="preserve"> </w:t>
      </w:r>
      <w:r w:rsidRPr="6C52B135" w:rsidR="3DDD0401">
        <w:rPr>
          <w:rFonts w:ascii="Aptos" w:hAnsi="Aptos" w:eastAsia="Aptos" w:cs="Aptos"/>
          <w:i w:val="1"/>
          <w:iCs w:val="1"/>
          <w:noProof w:val="0"/>
          <w:sz w:val="24"/>
          <w:szCs w:val="24"/>
          <w:lang w:val="es-ES"/>
        </w:rPr>
        <w:t>Universitaria</w:t>
      </w:r>
      <w:r w:rsidRPr="6C52B135" w:rsidR="3DDD0401">
        <w:rPr>
          <w:rFonts w:ascii="Aptos" w:hAnsi="Aptos" w:eastAsia="Aptos" w:cs="Aptos"/>
          <w:noProof w:val="0"/>
          <w:sz w:val="24"/>
          <w:szCs w:val="24"/>
          <w:lang w:val="es-ES"/>
        </w:rPr>
        <w:t xml:space="preserve">, vol. 16, no. 4, pp. 436-451, 2019. </w:t>
      </w:r>
      <w:r w:rsidRPr="6C52B135" w:rsidR="3DDD0401">
        <w:rPr>
          <w:rFonts w:ascii="Aptos" w:hAnsi="Aptos" w:eastAsia="Aptos" w:cs="Aptos"/>
          <w:noProof w:val="0"/>
          <w:sz w:val="24"/>
          <w:szCs w:val="24"/>
          <w:lang w:val="es-ES"/>
        </w:rPr>
        <w:t>doi</w:t>
      </w:r>
      <w:r w:rsidRPr="6C52B135" w:rsidR="3DDD0401">
        <w:rPr>
          <w:rFonts w:ascii="Aptos" w:hAnsi="Aptos" w:eastAsia="Aptos" w:cs="Aptos"/>
          <w:noProof w:val="0"/>
          <w:sz w:val="24"/>
          <w:szCs w:val="24"/>
          <w:lang w:val="es-ES"/>
        </w:rPr>
        <w:t>: 10.22201/eneo.23958421e.2019.4.777</w:t>
      </w:r>
      <w:r w:rsidRPr="6C52B135" w:rsidR="4A4E2796">
        <w:rPr>
          <w:rFonts w:ascii="Aptos" w:hAnsi="Aptos" w:eastAsia="Aptos" w:cs="Aptos"/>
          <w:noProof w:val="0"/>
          <w:sz w:val="24"/>
          <w:szCs w:val="24"/>
          <w:lang w:val="es-ES"/>
        </w:rPr>
        <w:t xml:space="preserve">.  </w:t>
      </w:r>
    </w:p>
    <w:p w:rsidR="3DDD0401" w:rsidP="6C52B135" w:rsidRDefault="3DDD0401" w14:paraId="06404E37" w14:textId="03F26524">
      <w:pPr>
        <w:spacing w:before="240" w:beforeAutospacing="off" w:after="240" w:afterAutospacing="off"/>
        <w:jc w:val="both"/>
      </w:pPr>
      <w:r w:rsidRPr="6C52B135" w:rsidR="3DDD0401">
        <w:rPr>
          <w:rFonts w:ascii="Aptos" w:hAnsi="Aptos" w:eastAsia="Aptos" w:cs="Aptos"/>
          <w:b w:val="1"/>
          <w:bCs w:val="1"/>
          <w:noProof w:val="0"/>
          <w:sz w:val="24"/>
          <w:szCs w:val="24"/>
          <w:lang w:val="en-US"/>
        </w:rPr>
        <w:t>[</w:t>
      </w:r>
      <w:r w:rsidRPr="6C52B135" w:rsidR="258392BE">
        <w:rPr>
          <w:rFonts w:ascii="Aptos" w:hAnsi="Aptos" w:eastAsia="Aptos" w:cs="Aptos"/>
          <w:b w:val="1"/>
          <w:bCs w:val="1"/>
          <w:noProof w:val="0"/>
          <w:sz w:val="24"/>
          <w:szCs w:val="24"/>
          <w:lang w:val="en-US"/>
        </w:rPr>
        <w:t>9</w:t>
      </w:r>
      <w:r w:rsidRPr="6C52B135" w:rsidR="3DDD0401">
        <w:rPr>
          <w:rFonts w:ascii="Aptos" w:hAnsi="Aptos" w:eastAsia="Aptos" w:cs="Aptos"/>
          <w:b w:val="1"/>
          <w:bCs w:val="1"/>
          <w:noProof w:val="0"/>
          <w:sz w:val="24"/>
          <w:szCs w:val="24"/>
          <w:lang w:val="en-US"/>
        </w:rPr>
        <w:t>]</w:t>
      </w:r>
      <w:r w:rsidRPr="6C52B135" w:rsidR="3DDD0401">
        <w:rPr>
          <w:rFonts w:ascii="Aptos" w:hAnsi="Aptos" w:eastAsia="Aptos" w:cs="Aptos"/>
          <w:noProof w:val="0"/>
          <w:sz w:val="24"/>
          <w:szCs w:val="24"/>
          <w:lang w:val="en-US"/>
        </w:rPr>
        <w:t xml:space="preserve"> A. Hendrich, M. P. Chow, B. A. Skierczynski, y Z. Lu, "A 36-Hospital Time and Motion Study: How Do Medical-Surgical Nurses Spend Their </w:t>
      </w:r>
      <w:r w:rsidRPr="6C52B135" w:rsidR="3DDD0401">
        <w:rPr>
          <w:rFonts w:ascii="Aptos" w:hAnsi="Aptos" w:eastAsia="Aptos" w:cs="Aptos"/>
          <w:noProof w:val="0"/>
          <w:sz w:val="24"/>
          <w:szCs w:val="24"/>
          <w:lang w:val="en-US"/>
        </w:rPr>
        <w:t>Time?,</w:t>
      </w:r>
      <w:r w:rsidRPr="6C52B135" w:rsidR="3DDD0401">
        <w:rPr>
          <w:rFonts w:ascii="Aptos" w:hAnsi="Aptos" w:eastAsia="Aptos" w:cs="Aptos"/>
          <w:noProof w:val="0"/>
          <w:sz w:val="24"/>
          <w:szCs w:val="24"/>
          <w:lang w:val="en-US"/>
        </w:rPr>
        <w:t xml:space="preserve">" </w:t>
      </w:r>
      <w:r w:rsidRPr="6C52B135" w:rsidR="3DDD0401">
        <w:rPr>
          <w:rFonts w:ascii="Aptos" w:hAnsi="Aptos" w:eastAsia="Aptos" w:cs="Aptos"/>
          <w:i w:val="1"/>
          <w:iCs w:val="1"/>
          <w:noProof w:val="0"/>
          <w:sz w:val="24"/>
          <w:szCs w:val="24"/>
          <w:lang w:val="en-US"/>
        </w:rPr>
        <w:t>The Permanente Journal</w:t>
      </w:r>
      <w:r w:rsidRPr="6C52B135" w:rsidR="3DDD0401">
        <w:rPr>
          <w:rFonts w:ascii="Aptos" w:hAnsi="Aptos" w:eastAsia="Aptos" w:cs="Aptos"/>
          <w:noProof w:val="0"/>
          <w:sz w:val="24"/>
          <w:szCs w:val="24"/>
          <w:lang w:val="en-US"/>
        </w:rPr>
        <w:t xml:space="preserve">, vol. 12, no. 3, pp. 25-34, 2008. [En </w:t>
      </w:r>
      <w:r w:rsidRPr="6C52B135" w:rsidR="3DDD0401">
        <w:rPr>
          <w:rFonts w:ascii="Aptos" w:hAnsi="Aptos" w:eastAsia="Aptos" w:cs="Aptos"/>
          <w:noProof w:val="0"/>
          <w:sz w:val="24"/>
          <w:szCs w:val="24"/>
          <w:lang w:val="en-US"/>
        </w:rPr>
        <w:t>línea</w:t>
      </w:r>
      <w:r w:rsidRPr="6C52B135" w:rsidR="3DDD0401">
        <w:rPr>
          <w:rFonts w:ascii="Aptos" w:hAnsi="Aptos" w:eastAsia="Aptos" w:cs="Aptos"/>
          <w:noProof w:val="0"/>
          <w:sz w:val="24"/>
          <w:szCs w:val="24"/>
          <w:lang w:val="en-US"/>
        </w:rPr>
        <w:t xml:space="preserve">]. Disponible </w:t>
      </w:r>
      <w:r w:rsidRPr="6C52B135" w:rsidR="3DDD0401">
        <w:rPr>
          <w:rFonts w:ascii="Aptos" w:hAnsi="Aptos" w:eastAsia="Aptos" w:cs="Aptos"/>
          <w:noProof w:val="0"/>
          <w:sz w:val="24"/>
          <w:szCs w:val="24"/>
          <w:lang w:val="en-US"/>
        </w:rPr>
        <w:t>en</w:t>
      </w:r>
      <w:r w:rsidRPr="6C52B135" w:rsidR="3DDD0401">
        <w:rPr>
          <w:rFonts w:ascii="Aptos" w:hAnsi="Aptos" w:eastAsia="Aptos" w:cs="Aptos"/>
          <w:noProof w:val="0"/>
          <w:sz w:val="24"/>
          <w:szCs w:val="24"/>
          <w:lang w:val="en-US"/>
        </w:rPr>
        <w:t xml:space="preserve">: </w:t>
      </w:r>
      <w:hyperlink r:id="Red8259b6b0424b90">
        <w:r w:rsidRPr="6C52B135" w:rsidR="3DDD0401">
          <w:rPr>
            <w:rStyle w:val="Hyperlink"/>
            <w:noProof w:val="0"/>
            <w:lang w:val="en-US"/>
          </w:rPr>
          <w:t>https://pmc.ncbi.nlm.nih.gov/articles/PMC3037121/</w:t>
        </w:r>
      </w:hyperlink>
    </w:p>
    <w:p w:rsidR="3DDD0401" w:rsidP="6C52B135" w:rsidRDefault="3DDD0401" w14:paraId="59CB8BE7" w14:textId="4F8E84C7">
      <w:pPr>
        <w:spacing w:before="240" w:beforeAutospacing="off" w:after="240" w:afterAutospacing="off"/>
        <w:jc w:val="both"/>
      </w:pPr>
      <w:r w:rsidRPr="6C52B135" w:rsidR="3DDD0401">
        <w:rPr>
          <w:rFonts w:ascii="Aptos" w:hAnsi="Aptos" w:eastAsia="Aptos" w:cs="Aptos"/>
          <w:b w:val="1"/>
          <w:bCs w:val="1"/>
          <w:noProof w:val="0"/>
          <w:sz w:val="24"/>
          <w:szCs w:val="24"/>
          <w:lang w:val="en-US"/>
        </w:rPr>
        <w:t>[1</w:t>
      </w:r>
      <w:r w:rsidRPr="6C52B135" w:rsidR="58396161">
        <w:rPr>
          <w:rFonts w:ascii="Aptos" w:hAnsi="Aptos" w:eastAsia="Aptos" w:cs="Aptos"/>
          <w:b w:val="1"/>
          <w:bCs w:val="1"/>
          <w:noProof w:val="0"/>
          <w:sz w:val="24"/>
          <w:szCs w:val="24"/>
          <w:lang w:val="en-US"/>
        </w:rPr>
        <w:t>0</w:t>
      </w:r>
      <w:r w:rsidRPr="6C52B135" w:rsidR="3DDD0401">
        <w:rPr>
          <w:rFonts w:ascii="Aptos" w:hAnsi="Aptos" w:eastAsia="Aptos" w:cs="Aptos"/>
          <w:b w:val="1"/>
          <w:bCs w:val="1"/>
          <w:noProof w:val="0"/>
          <w:sz w:val="24"/>
          <w:szCs w:val="24"/>
          <w:lang w:val="en-US"/>
        </w:rPr>
        <w:t>]</w:t>
      </w:r>
      <w:r w:rsidRPr="6C52B135" w:rsidR="3DDD0401">
        <w:rPr>
          <w:rFonts w:ascii="Aptos" w:hAnsi="Aptos" w:eastAsia="Aptos" w:cs="Aptos"/>
          <w:noProof w:val="0"/>
          <w:sz w:val="24"/>
          <w:szCs w:val="24"/>
          <w:lang w:val="en-US"/>
        </w:rPr>
        <w:t xml:space="preserve"> R. W. Bohannon, "Comfortable and maximum walking speed of adults aged 20-79 years: reference values and determinants," </w:t>
      </w:r>
      <w:r w:rsidRPr="6C52B135" w:rsidR="3DDD0401">
        <w:rPr>
          <w:rFonts w:ascii="Aptos" w:hAnsi="Aptos" w:eastAsia="Aptos" w:cs="Aptos"/>
          <w:i w:val="1"/>
          <w:iCs w:val="1"/>
          <w:noProof w:val="0"/>
          <w:sz w:val="24"/>
          <w:szCs w:val="24"/>
          <w:lang w:val="en-US"/>
        </w:rPr>
        <w:t>Age and Ageing</w:t>
      </w:r>
      <w:r w:rsidRPr="6C52B135" w:rsidR="3DDD0401">
        <w:rPr>
          <w:rFonts w:ascii="Aptos" w:hAnsi="Aptos" w:eastAsia="Aptos" w:cs="Aptos"/>
          <w:noProof w:val="0"/>
          <w:sz w:val="24"/>
          <w:szCs w:val="24"/>
          <w:lang w:val="en-US"/>
        </w:rPr>
        <w:t xml:space="preserve">, vol. 26, no. 1, pp. 15-19, 1997. </w:t>
      </w:r>
      <w:r w:rsidRPr="6C52B135" w:rsidR="3DDD0401">
        <w:rPr>
          <w:rFonts w:ascii="Aptos" w:hAnsi="Aptos" w:eastAsia="Aptos" w:cs="Aptos"/>
          <w:noProof w:val="0"/>
          <w:sz w:val="24"/>
          <w:szCs w:val="24"/>
          <w:lang w:val="en-US"/>
        </w:rPr>
        <w:t>doi</w:t>
      </w:r>
      <w:r w:rsidRPr="6C52B135" w:rsidR="3DDD0401">
        <w:rPr>
          <w:rFonts w:ascii="Aptos" w:hAnsi="Aptos" w:eastAsia="Aptos" w:cs="Aptos"/>
          <w:noProof w:val="0"/>
          <w:sz w:val="24"/>
          <w:szCs w:val="24"/>
          <w:lang w:val="en-US"/>
        </w:rPr>
        <w:t xml:space="preserve">: </w:t>
      </w:r>
      <w:hyperlink r:id="R8e711b7e3ca04aad">
        <w:r w:rsidRPr="6C52B135" w:rsidR="3DDD0401">
          <w:rPr>
            <w:rStyle w:val="Hyperlink"/>
            <w:noProof w:val="0"/>
            <w:lang w:val="en-US"/>
          </w:rPr>
          <w:t>10.1093/ageing/26.1.15.</w:t>
        </w:r>
      </w:hyperlink>
    </w:p>
    <w:p w:rsidR="316A4870" w:rsidP="6C52B135" w:rsidRDefault="316A4870" w14:paraId="70D6CD8F" w14:textId="66ACEDD0">
      <w:pPr>
        <w:pStyle w:val="Normal"/>
        <w:spacing w:before="240" w:beforeAutospacing="off" w:after="240" w:afterAutospacing="off"/>
        <w:jc w:val="both"/>
      </w:pPr>
      <w:r w:rsidRPr="6C52B135" w:rsidR="316A4870">
        <w:rPr>
          <w:rFonts w:ascii="Aptos" w:hAnsi="Aptos" w:eastAsia="Aptos" w:cs="Aptos"/>
          <w:b w:val="1"/>
          <w:bCs w:val="1"/>
          <w:noProof w:val="0"/>
          <w:sz w:val="24"/>
          <w:szCs w:val="24"/>
          <w:lang w:val="es-ES"/>
        </w:rPr>
        <w:t>[1</w:t>
      </w:r>
      <w:r w:rsidRPr="6C52B135" w:rsidR="69A19B07">
        <w:rPr>
          <w:rFonts w:ascii="Aptos" w:hAnsi="Aptos" w:eastAsia="Aptos" w:cs="Aptos"/>
          <w:b w:val="1"/>
          <w:bCs w:val="1"/>
          <w:noProof w:val="0"/>
          <w:sz w:val="24"/>
          <w:szCs w:val="24"/>
          <w:lang w:val="es-ES"/>
        </w:rPr>
        <w:t>1</w:t>
      </w:r>
      <w:r w:rsidRPr="6C52B135" w:rsidR="316A4870">
        <w:rPr>
          <w:rFonts w:ascii="Aptos" w:hAnsi="Aptos" w:eastAsia="Aptos" w:cs="Aptos"/>
          <w:b w:val="1"/>
          <w:bCs w:val="1"/>
          <w:noProof w:val="0"/>
          <w:sz w:val="24"/>
          <w:szCs w:val="24"/>
          <w:lang w:val="es-ES"/>
        </w:rPr>
        <w:t>]</w:t>
      </w:r>
      <w:r w:rsidRPr="6C52B135" w:rsidR="316A4870">
        <w:rPr>
          <w:rFonts w:ascii="Aptos" w:hAnsi="Aptos" w:eastAsia="Aptos" w:cs="Aptos"/>
          <w:noProof w:val="0"/>
          <w:sz w:val="24"/>
          <w:szCs w:val="24"/>
          <w:lang w:val="es-ES"/>
        </w:rPr>
        <w:t xml:space="preserve"> S. Yanayaco Salcedo, "Las 5s como estrategias para el mejoramiento de la calidad de los servicios en Enfermería en el Hospital Daniel Alcides Carrión - Pasco 2022," Tesis de Maestría, Univ. </w:t>
      </w:r>
      <w:r w:rsidRPr="6C52B135" w:rsidR="316A4870">
        <w:rPr>
          <w:rFonts w:ascii="Aptos" w:hAnsi="Aptos" w:eastAsia="Aptos" w:cs="Aptos"/>
          <w:noProof w:val="0"/>
          <w:sz w:val="24"/>
          <w:szCs w:val="24"/>
          <w:lang w:val="es-ES"/>
        </w:rPr>
        <w:t>Nac</w:t>
      </w:r>
      <w:r w:rsidRPr="6C52B135" w:rsidR="316A4870">
        <w:rPr>
          <w:rFonts w:ascii="Aptos" w:hAnsi="Aptos" w:eastAsia="Aptos" w:cs="Aptos"/>
          <w:noProof w:val="0"/>
          <w:sz w:val="24"/>
          <w:szCs w:val="24"/>
          <w:lang w:val="es-ES"/>
        </w:rPr>
        <w:t xml:space="preserve">. Daniel Alcides Carrión, Pasco, Perú, 2023. Disponible en: </w:t>
      </w:r>
      <w:hyperlink r:id="R77f594b183b348bb">
        <w:r w:rsidRPr="6C52B135" w:rsidR="316A4870">
          <w:rPr>
            <w:rStyle w:val="Hyperlink"/>
            <w:noProof w:val="0"/>
            <w:lang w:val="es-ES"/>
          </w:rPr>
          <w:t>http://repositorio.undac.edu.pe/handle/undac/3560</w:t>
        </w:r>
      </w:hyperlink>
    </w:p>
    <w:p w:rsidR="4E05114B" w:rsidP="6C52B135" w:rsidRDefault="4E05114B" w14:paraId="60D30B6D" w14:textId="4FCB2931">
      <w:pPr>
        <w:spacing w:before="240" w:beforeAutospacing="off" w:after="240" w:afterAutospacing="off"/>
        <w:jc w:val="both"/>
      </w:pPr>
      <w:r w:rsidRPr="6C52B135" w:rsidR="4E05114B">
        <w:rPr>
          <w:rFonts w:ascii="Aptos" w:hAnsi="Aptos" w:eastAsia="Aptos" w:cs="Aptos"/>
          <w:noProof w:val="0"/>
          <w:sz w:val="24"/>
          <w:szCs w:val="24"/>
          <w:lang w:val="en-US"/>
        </w:rPr>
        <w:t>[1</w:t>
      </w:r>
      <w:r w:rsidRPr="6C52B135" w:rsidR="23739AB4">
        <w:rPr>
          <w:rFonts w:ascii="Aptos" w:hAnsi="Aptos" w:eastAsia="Aptos" w:cs="Aptos"/>
          <w:noProof w:val="0"/>
          <w:sz w:val="24"/>
          <w:szCs w:val="24"/>
          <w:lang w:val="en-US"/>
        </w:rPr>
        <w:t>2</w:t>
      </w:r>
      <w:r w:rsidRPr="6C52B135" w:rsidR="4E05114B">
        <w:rPr>
          <w:rFonts w:ascii="Aptos" w:hAnsi="Aptos" w:eastAsia="Aptos" w:cs="Aptos"/>
          <w:noProof w:val="0"/>
          <w:sz w:val="24"/>
          <w:szCs w:val="24"/>
          <w:lang w:val="en-US"/>
        </w:rPr>
        <w:t xml:space="preserve">] Aethon, “Sinai Hospital Pharmacy Reduces Medication Turnaround Time, Costs and Missing Doses with Medication Tracking and Automated Delivery,” </w:t>
      </w:r>
      <w:r w:rsidRPr="6C52B135" w:rsidR="4E05114B">
        <w:rPr>
          <w:rFonts w:ascii="Aptos" w:hAnsi="Aptos" w:eastAsia="Aptos" w:cs="Aptos"/>
          <w:i w:val="1"/>
          <w:iCs w:val="1"/>
          <w:noProof w:val="0"/>
          <w:sz w:val="24"/>
          <w:szCs w:val="24"/>
          <w:lang w:val="en-US"/>
        </w:rPr>
        <w:t>Business Wire / Fierce Healthcare</w:t>
      </w:r>
      <w:r w:rsidRPr="6C52B135" w:rsidR="4E05114B">
        <w:rPr>
          <w:rFonts w:ascii="Aptos" w:hAnsi="Aptos" w:eastAsia="Aptos" w:cs="Aptos"/>
          <w:noProof w:val="0"/>
          <w:sz w:val="24"/>
          <w:szCs w:val="24"/>
          <w:lang w:val="en-US"/>
        </w:rPr>
        <w:t xml:space="preserve">, Baltimore, MD, EE. UU. [En </w:t>
      </w:r>
      <w:r w:rsidRPr="6C52B135" w:rsidR="4E05114B">
        <w:rPr>
          <w:rFonts w:ascii="Aptos" w:hAnsi="Aptos" w:eastAsia="Aptos" w:cs="Aptos"/>
          <w:noProof w:val="0"/>
          <w:sz w:val="24"/>
          <w:szCs w:val="24"/>
          <w:lang w:val="en-US"/>
        </w:rPr>
        <w:t>línea</w:t>
      </w:r>
      <w:r w:rsidRPr="6C52B135" w:rsidR="4E05114B">
        <w:rPr>
          <w:rFonts w:ascii="Aptos" w:hAnsi="Aptos" w:eastAsia="Aptos" w:cs="Aptos"/>
          <w:noProof w:val="0"/>
          <w:sz w:val="24"/>
          <w:szCs w:val="24"/>
          <w:lang w:val="en-US"/>
        </w:rPr>
        <w:t xml:space="preserve">]. Disponible </w:t>
      </w:r>
      <w:r w:rsidRPr="6C52B135" w:rsidR="4E05114B">
        <w:rPr>
          <w:rFonts w:ascii="Aptos" w:hAnsi="Aptos" w:eastAsia="Aptos" w:cs="Aptos"/>
          <w:noProof w:val="0"/>
          <w:sz w:val="24"/>
          <w:szCs w:val="24"/>
          <w:lang w:val="en-US"/>
        </w:rPr>
        <w:t>en</w:t>
      </w:r>
      <w:r w:rsidRPr="6C52B135" w:rsidR="4E05114B">
        <w:rPr>
          <w:rFonts w:ascii="Aptos" w:hAnsi="Aptos" w:eastAsia="Aptos" w:cs="Aptos"/>
          <w:noProof w:val="0"/>
          <w:sz w:val="24"/>
          <w:szCs w:val="24"/>
          <w:lang w:val="en-US"/>
        </w:rPr>
        <w:t xml:space="preserve">: </w:t>
      </w:r>
      <w:hyperlink r:id="R080e3e79973644fd">
        <w:r w:rsidRPr="6C52B135" w:rsidR="4E05114B">
          <w:rPr>
            <w:rStyle w:val="Hyperlink"/>
            <w:noProof w:val="0"/>
            <w:lang w:val="en-US"/>
          </w:rPr>
          <w:t>https://www.fiercehealthcare.com/healthcare/sinai-hospital-pharmacy-reduces-medication-turnaround-time-costs-and-missing-doses</w:t>
        </w:r>
      </w:hyperlink>
    </w:p>
    <w:p w:rsidR="6C52B135" w:rsidP="6C52B135" w:rsidRDefault="6C52B135" w14:paraId="03B558B6" w14:textId="39223ABD">
      <w:pPr>
        <w:pStyle w:val="Normal"/>
        <w:spacing w:before="240" w:beforeAutospacing="off" w:after="240" w:afterAutospacing="off"/>
        <w:jc w:val="both"/>
        <w:rPr>
          <w:noProof w:val="0"/>
          <w:lang w:val="es-ES"/>
        </w:rPr>
      </w:pPr>
    </w:p>
    <w:p w:rsidR="6C52B135" w:rsidP="6C52B135" w:rsidRDefault="6C52B135" w14:paraId="0502C98E" w14:textId="34C4D7EF">
      <w:pPr>
        <w:pStyle w:val="Normal"/>
        <w:shd w:val="clear" w:color="auto" w:fill="FFFFFF" w:themeFill="background1"/>
        <w:spacing w:before="0" w:beforeAutospacing="off" w:after="0" w:afterAutospacing="off"/>
        <w:jc w:val="both"/>
        <w:rPr>
          <w:rFonts w:ascii="Calibri" w:hAnsi="Calibri" w:eastAsia="Calibri" w:cs="Calibri"/>
          <w:b w:val="1"/>
          <w:bCs w:val="1"/>
          <w:noProof w:val="0"/>
          <w:lang w:val="es-ES"/>
        </w:rPr>
      </w:pPr>
    </w:p>
    <w:p w:rsidR="6C52B135" w:rsidP="6C52B135" w:rsidRDefault="6C52B135" w14:paraId="6F117C59" w14:textId="2E9AFC38">
      <w:pPr>
        <w:pStyle w:val="Normal"/>
        <w:shd w:val="clear" w:color="auto" w:fill="FFFFFF" w:themeFill="background1"/>
        <w:spacing w:before="0" w:beforeAutospacing="off" w:after="0" w:afterAutospacing="off"/>
        <w:jc w:val="both"/>
        <w:rPr>
          <w:rFonts w:ascii="Calibri" w:hAnsi="Calibri" w:eastAsia="Calibri" w:cs="Calibri"/>
          <w:b w:val="1"/>
          <w:bCs w:val="1"/>
          <w:noProof w:val="0"/>
          <w:lang w:val="es-ES"/>
        </w:rPr>
      </w:pPr>
    </w:p>
    <w:p w:rsidR="6C52B135" w:rsidP="6C52B135" w:rsidRDefault="6C52B135" w14:paraId="0C89AF28" w14:textId="7F9D3B83">
      <w:pPr>
        <w:pStyle w:val="Normal"/>
        <w:shd w:val="clear" w:color="auto" w:fill="FFFFFF" w:themeFill="background1"/>
        <w:spacing w:before="0" w:beforeAutospacing="off" w:after="0" w:afterAutospacing="off"/>
        <w:jc w:val="both"/>
        <w:rPr>
          <w:rFonts w:ascii="Calibri" w:hAnsi="Calibri" w:eastAsia="Calibri" w:cs="Calibri"/>
          <w:b w:val="1"/>
          <w:bCs w:val="1"/>
          <w:noProof w:val="0"/>
          <w:lang w:val="es-ES"/>
        </w:rPr>
      </w:pPr>
    </w:p>
    <w:p w:rsidR="256724CA" w:rsidP="6C52B135" w:rsidRDefault="256724CA" w14:paraId="0AF81B71" w14:textId="4C6FC70F">
      <w:pPr>
        <w:pStyle w:val="Normal"/>
        <w:shd w:val="clear" w:color="auto" w:fill="FFFFFF" w:themeFill="background1"/>
        <w:spacing w:before="0" w:beforeAutospacing="off" w:after="0" w:afterAutospacing="off"/>
        <w:jc w:val="both"/>
      </w:pPr>
      <w:r w:rsidRPr="6C52B135" w:rsidR="256724CA">
        <w:rPr>
          <w:rFonts w:ascii="Calibri" w:hAnsi="Calibri" w:eastAsia="Calibri" w:cs="Calibri"/>
          <w:b w:val="1"/>
          <w:bCs w:val="1"/>
          <w:noProof w:val="0"/>
          <w:lang w:val="es-ES"/>
        </w:rPr>
        <w:t>X. ANEXO</w:t>
      </w:r>
      <w:r w:rsidRPr="6C52B135" w:rsidR="6D64DA1C">
        <w:rPr>
          <w:rFonts w:ascii="Calibri" w:hAnsi="Calibri" w:eastAsia="Calibri" w:cs="Calibri"/>
          <w:b w:val="1"/>
          <w:bCs w:val="1"/>
          <w:noProof w:val="0"/>
          <w:lang w:val="es-ES"/>
        </w:rPr>
        <w:t>S</w:t>
      </w:r>
    </w:p>
    <w:p w:rsidR="6C52B135" w:rsidP="6C52B135" w:rsidRDefault="6C52B135" w14:paraId="0002258F" w14:textId="3EDA060C">
      <w:pPr>
        <w:pStyle w:val="Normal"/>
        <w:shd w:val="clear" w:color="auto" w:fill="FFFFFF" w:themeFill="background1"/>
        <w:spacing w:before="0" w:beforeAutospacing="off" w:after="0" w:afterAutospacing="off"/>
        <w:jc w:val="both"/>
        <w:rPr>
          <w:rFonts w:ascii="Calibri" w:hAnsi="Calibri" w:eastAsia="Calibri" w:cs="Calibri"/>
          <w:b w:val="1"/>
          <w:bCs w:val="1"/>
          <w:noProof w:val="0"/>
          <w:lang w:val="es-ES"/>
        </w:rPr>
      </w:pPr>
    </w:p>
    <w:p w:rsidR="2B27EDAC" w:rsidP="6C52B135" w:rsidRDefault="2B27EDAC" w14:paraId="661719AF" w14:textId="30394E18">
      <w:pPr>
        <w:pStyle w:val="Normal"/>
        <w:shd w:val="clear" w:color="auto" w:fill="FFFFFF" w:themeFill="background1"/>
        <w:spacing w:before="0" w:beforeAutospacing="off" w:after="0" w:afterAutospacing="off"/>
        <w:jc w:val="both"/>
      </w:pPr>
      <w:r w:rsidRPr="6C52B135" w:rsidR="2B27EDAC">
        <w:rPr>
          <w:rFonts w:ascii="Calibri" w:hAnsi="Calibri" w:eastAsia="Calibri" w:cs="Calibri"/>
          <w:b w:val="1"/>
          <w:bCs w:val="1"/>
          <w:noProof w:val="0"/>
          <w:lang w:val="es-ES"/>
        </w:rPr>
        <w:t>1.Evide</w:t>
      </w:r>
      <w:r w:rsidRPr="6C52B135" w:rsidR="2C428A44">
        <w:rPr>
          <w:rFonts w:ascii="Calibri" w:hAnsi="Calibri" w:eastAsia="Calibri" w:cs="Calibri"/>
          <w:b w:val="1"/>
          <w:bCs w:val="1"/>
          <w:noProof w:val="0"/>
          <w:lang w:val="es-ES"/>
        </w:rPr>
        <w:t>n</w:t>
      </w:r>
      <w:r w:rsidRPr="6C52B135" w:rsidR="2B27EDAC">
        <w:rPr>
          <w:rFonts w:ascii="Calibri" w:hAnsi="Calibri" w:eastAsia="Calibri" w:cs="Calibri"/>
          <w:b w:val="1"/>
          <w:bCs w:val="1"/>
          <w:noProof w:val="0"/>
          <w:lang w:val="es-ES"/>
        </w:rPr>
        <w:t>cia de trabajo Grupal</w:t>
      </w:r>
    </w:p>
    <w:p w:rsidR="7FD23097" w:rsidP="6C52B135" w:rsidRDefault="7FD23097" w14:paraId="4E018D3A" w14:textId="26A67F1D">
      <w:pPr>
        <w:pStyle w:val="Normal"/>
        <w:shd w:val="clear" w:color="auto" w:fill="FFFFFF" w:themeFill="background1"/>
        <w:spacing w:before="0" w:beforeAutospacing="off" w:after="0" w:afterAutospacing="off"/>
        <w:jc w:val="both"/>
      </w:pPr>
      <w:r w:rsidRPr="6C52B135" w:rsidR="7FD23097">
        <w:rPr>
          <w:rFonts w:ascii="Calibri" w:hAnsi="Calibri" w:eastAsia="Calibri" w:cs="Calibri"/>
          <w:noProof w:val="0"/>
          <w:sz w:val="24"/>
          <w:szCs w:val="24"/>
          <w:lang w:val="es-ES"/>
        </w:rPr>
        <w:t xml:space="preserve">Durante el ciclo de desarrollo del Trabajo Parcial, el equipo de trabajo utilizó la plataforma de comunicación Discord como herramienta principal para llevar a cabo las reuniones virtuales. A través de este medio, se realizaron las sesiones de coordinación, la planificación del diseño y la distribución de las tareas técnicas del proyecto. A continuación, en las </w:t>
      </w:r>
      <w:r w:rsidRPr="6C52B135" w:rsidR="7FD23097">
        <w:rPr>
          <w:rFonts w:ascii="Calibri" w:hAnsi="Calibri" w:eastAsia="Calibri" w:cs="Calibri"/>
          <w:b w:val="0"/>
          <w:bCs w:val="0"/>
          <w:noProof w:val="0"/>
          <w:sz w:val="24"/>
          <w:szCs w:val="24"/>
          <w:lang w:val="es-ES"/>
        </w:rPr>
        <w:t>Figuras 4, 5 y 6</w:t>
      </w:r>
      <w:r w:rsidRPr="6C52B135" w:rsidR="7FD23097">
        <w:rPr>
          <w:rFonts w:ascii="Calibri" w:hAnsi="Calibri" w:eastAsia="Calibri" w:cs="Calibri"/>
          <w:noProof w:val="0"/>
          <w:sz w:val="24"/>
          <w:szCs w:val="24"/>
          <w:lang w:val="es-ES"/>
        </w:rPr>
        <w:t>, se expone la evidencia fotográfica que respalda dichas sesiones de trabajo conjunto.</w:t>
      </w:r>
    </w:p>
    <w:p w:rsidR="6C52B135" w:rsidP="6C52B135" w:rsidRDefault="6C52B135" w14:paraId="76D88014" w14:textId="654BF971">
      <w:pPr>
        <w:pStyle w:val="Normal"/>
        <w:shd w:val="clear" w:color="auto" w:fill="FFFFFF" w:themeFill="background1"/>
        <w:spacing w:before="0" w:beforeAutospacing="off" w:after="0" w:afterAutospacing="off"/>
        <w:jc w:val="both"/>
        <w:rPr>
          <w:rFonts w:ascii="Calibri" w:hAnsi="Calibri" w:eastAsia="Calibri" w:cs="Calibri"/>
          <w:b w:val="1"/>
          <w:bCs w:val="1"/>
          <w:noProof w:val="0"/>
          <w:lang w:val="es-ES"/>
        </w:rPr>
      </w:pPr>
    </w:p>
    <w:p w:rsidR="6C52B135" w:rsidP="6C52B135" w:rsidRDefault="6C52B135" w14:paraId="2FC11E54" w14:textId="510FC97A">
      <w:pPr>
        <w:pStyle w:val="Normal"/>
        <w:shd w:val="clear" w:color="auto" w:fill="FFFFFF" w:themeFill="background1"/>
        <w:spacing w:before="0" w:beforeAutospacing="off" w:after="0" w:afterAutospacing="off"/>
        <w:jc w:val="both"/>
        <w:rPr>
          <w:rFonts w:ascii="Calibri" w:hAnsi="Calibri" w:eastAsia="Calibri" w:cs="Calibri"/>
          <w:b w:val="1"/>
          <w:bCs w:val="1"/>
          <w:noProof w:val="0"/>
          <w:lang w:val="es-ES"/>
        </w:rPr>
      </w:pPr>
    </w:p>
    <w:p w:rsidR="13721CCA" w:rsidP="6C52B135" w:rsidRDefault="13721CCA" w14:paraId="43BE1B63" w14:textId="735F6DD6">
      <w:pPr>
        <w:pStyle w:val="Normal"/>
        <w:shd w:val="clear" w:color="auto" w:fill="FFFFFF" w:themeFill="background1"/>
        <w:spacing w:before="0" w:beforeAutospacing="off" w:after="0" w:afterAutospacing="off"/>
      </w:pPr>
      <w:r w:rsidR="13721CCA">
        <w:drawing>
          <wp:inline wp14:editId="5F1E6C6B" wp14:anchorId="5867826F">
            <wp:extent cx="5724525" cy="2867025"/>
            <wp:effectExtent l="0" t="0" r="0" b="0"/>
            <wp:docPr id="1895661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661543" name="Picture 1895661543"/>
                    <pic:cNvPicPr/>
                  </pic:nvPicPr>
                  <pic:blipFill>
                    <a:blip xmlns:r="http://schemas.openxmlformats.org/officeDocument/2006/relationships" r:embed="rId2070443797">
                      <a:extLst>
                        <a:ext uri="{28A0092B-C50C-407E-A947-70E740481C1C}">
                          <a14:useLocalDpi xmlns:a14="http://schemas.microsoft.com/office/drawing/2010/main"/>
                        </a:ext>
                      </a:extLst>
                    </a:blip>
                    <a:stretch>
                      <a:fillRect/>
                    </a:stretch>
                  </pic:blipFill>
                  <pic:spPr>
                    <a:xfrm>
                      <a:off x="0" y="0"/>
                      <a:ext cx="5724525" cy="2867025"/>
                    </a:xfrm>
                    <a:prstGeom prst="rect">
                      <a:avLst/>
                    </a:prstGeom>
                  </pic:spPr>
                </pic:pic>
              </a:graphicData>
            </a:graphic>
          </wp:inline>
        </w:drawing>
      </w:r>
      <w:r w:rsidRPr="6C52B135" w:rsidR="21CFF9DA">
        <w:rPr>
          <w:rFonts w:ascii="Aptos" w:hAnsi="Aptos" w:eastAsia="Aptos" w:cs="Aptos"/>
          <w:b w:val="1"/>
          <w:bCs w:val="1"/>
          <w:noProof w:val="0"/>
          <w:sz w:val="22"/>
          <w:szCs w:val="22"/>
          <w:lang w:val="es-ES"/>
        </w:rPr>
        <w:t xml:space="preserve">Fig </w:t>
      </w:r>
      <w:r w:rsidRPr="6C52B135" w:rsidR="4BB9A228">
        <w:rPr>
          <w:rFonts w:ascii="Aptos" w:hAnsi="Aptos" w:eastAsia="Aptos" w:cs="Aptos"/>
          <w:b w:val="1"/>
          <w:bCs w:val="1"/>
          <w:noProof w:val="0"/>
          <w:sz w:val="22"/>
          <w:szCs w:val="22"/>
          <w:lang w:val="es-ES"/>
        </w:rPr>
        <w:t>4</w:t>
      </w:r>
      <w:r w:rsidRPr="6C52B135" w:rsidR="21CFF9DA">
        <w:rPr>
          <w:rFonts w:ascii="Aptos" w:hAnsi="Aptos" w:eastAsia="Aptos" w:cs="Aptos"/>
          <w:b w:val="1"/>
          <w:bCs w:val="1"/>
          <w:noProof w:val="0"/>
          <w:sz w:val="22"/>
          <w:szCs w:val="22"/>
          <w:lang w:val="es-ES"/>
        </w:rPr>
        <w:t>.</w:t>
      </w:r>
      <w:r w:rsidRPr="6C52B135" w:rsidR="21CFF9DA">
        <w:rPr>
          <w:rFonts w:ascii="Aptos" w:hAnsi="Aptos" w:eastAsia="Aptos" w:cs="Aptos"/>
          <w:noProof w:val="0"/>
          <w:sz w:val="22"/>
          <w:szCs w:val="22"/>
          <w:lang w:val="es-ES"/>
        </w:rPr>
        <w:t xml:space="preserve"> Evidencia de reunión para la </w:t>
      </w:r>
      <w:r w:rsidRPr="6C52B135" w:rsidR="2DED07FD">
        <w:rPr>
          <w:rFonts w:ascii="Aptos" w:hAnsi="Aptos" w:eastAsia="Aptos" w:cs="Aptos"/>
          <w:noProof w:val="0"/>
          <w:sz w:val="22"/>
          <w:szCs w:val="22"/>
          <w:lang w:val="es-ES"/>
        </w:rPr>
        <w:t>coordinación</w:t>
      </w:r>
      <w:r w:rsidRPr="6C52B135" w:rsidR="21CFF9DA">
        <w:rPr>
          <w:rFonts w:ascii="Aptos" w:hAnsi="Aptos" w:eastAsia="Aptos" w:cs="Aptos"/>
          <w:noProof w:val="0"/>
          <w:sz w:val="22"/>
          <w:szCs w:val="22"/>
          <w:lang w:val="es-ES"/>
        </w:rPr>
        <w:t xml:space="preserve"> </w:t>
      </w:r>
      <w:r w:rsidRPr="6C52B135" w:rsidR="30FB66B9">
        <w:rPr>
          <w:rFonts w:ascii="Aptos" w:hAnsi="Aptos" w:eastAsia="Aptos" w:cs="Aptos"/>
          <w:noProof w:val="0"/>
          <w:sz w:val="22"/>
          <w:szCs w:val="22"/>
          <w:lang w:val="es-ES"/>
        </w:rPr>
        <w:t>del trabajo</w:t>
      </w:r>
      <w:r w:rsidRPr="6C52B135" w:rsidR="21CFF9DA">
        <w:rPr>
          <w:rFonts w:ascii="Aptos" w:hAnsi="Aptos" w:eastAsia="Aptos" w:cs="Aptos"/>
          <w:noProof w:val="0"/>
          <w:sz w:val="22"/>
          <w:szCs w:val="22"/>
          <w:lang w:val="es-ES"/>
        </w:rPr>
        <w:t>.</w:t>
      </w:r>
      <w:r w:rsidRPr="6C52B135" w:rsidR="7C8246D2">
        <w:rPr>
          <w:rFonts w:ascii="Aptos" w:hAnsi="Aptos" w:eastAsia="Aptos" w:cs="Aptos"/>
          <w:noProof w:val="0"/>
          <w:sz w:val="22"/>
          <w:szCs w:val="22"/>
          <w:lang w:val="es-ES"/>
        </w:rPr>
        <w:t xml:space="preserve"> Fuente: Elaboración Propia</w:t>
      </w:r>
    </w:p>
    <w:p w:rsidR="13721CCA" w:rsidP="6C52B135" w:rsidRDefault="13721CCA" w14:paraId="65BDF88F" w14:textId="02189C3C">
      <w:pPr>
        <w:pStyle w:val="Normal"/>
        <w:shd w:val="clear" w:color="auto" w:fill="FFFFFF" w:themeFill="background1"/>
        <w:spacing w:before="0" w:beforeAutospacing="off" w:after="0" w:afterAutospacing="off"/>
      </w:pPr>
      <w:r w:rsidR="13721CCA">
        <w:drawing>
          <wp:inline wp14:editId="747AD23E" wp14:anchorId="25657EDA">
            <wp:extent cx="5724525" cy="3038475"/>
            <wp:effectExtent l="0" t="0" r="0" b="0"/>
            <wp:docPr id="1724955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955316" name="Picture 1724955316"/>
                    <pic:cNvPicPr/>
                  </pic:nvPicPr>
                  <pic:blipFill>
                    <a:blip xmlns:r="http://schemas.openxmlformats.org/officeDocument/2006/relationships" r:embed="rId1969615203">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Pr="6C52B135" w:rsidR="56A586BE">
        <w:rPr>
          <w:rFonts w:ascii="Aptos" w:hAnsi="Aptos" w:eastAsia="Aptos" w:cs="Aptos"/>
          <w:b w:val="1"/>
          <w:bCs w:val="1"/>
          <w:noProof w:val="0"/>
          <w:sz w:val="22"/>
          <w:szCs w:val="22"/>
          <w:lang w:val="es-ES"/>
        </w:rPr>
        <w:t xml:space="preserve">Fig </w:t>
      </w:r>
      <w:r w:rsidRPr="6C52B135" w:rsidR="491B14F9">
        <w:rPr>
          <w:rFonts w:ascii="Aptos" w:hAnsi="Aptos" w:eastAsia="Aptos" w:cs="Aptos"/>
          <w:b w:val="1"/>
          <w:bCs w:val="1"/>
          <w:noProof w:val="0"/>
          <w:sz w:val="22"/>
          <w:szCs w:val="22"/>
          <w:lang w:val="es-ES"/>
        </w:rPr>
        <w:t>5</w:t>
      </w:r>
      <w:r w:rsidRPr="6C52B135" w:rsidR="56A586BE">
        <w:rPr>
          <w:rFonts w:ascii="Aptos" w:hAnsi="Aptos" w:eastAsia="Aptos" w:cs="Aptos"/>
          <w:b w:val="1"/>
          <w:bCs w:val="1"/>
          <w:noProof w:val="0"/>
          <w:sz w:val="22"/>
          <w:szCs w:val="22"/>
          <w:lang w:val="es-ES"/>
        </w:rPr>
        <w:t>.</w:t>
      </w:r>
      <w:r w:rsidRPr="6C52B135" w:rsidR="56A586BE">
        <w:rPr>
          <w:rFonts w:ascii="Aptos" w:hAnsi="Aptos" w:eastAsia="Aptos" w:cs="Aptos"/>
          <w:noProof w:val="0"/>
          <w:sz w:val="22"/>
          <w:szCs w:val="22"/>
          <w:lang w:val="es-ES"/>
        </w:rPr>
        <w:t xml:space="preserve"> Evidencia de la sesión virtual para la elaboración de las diapositivas.</w:t>
      </w:r>
      <w:r w:rsidRPr="6C52B135" w:rsidR="07F5771D">
        <w:rPr>
          <w:rFonts w:ascii="Aptos" w:hAnsi="Aptos" w:eastAsia="Aptos" w:cs="Aptos"/>
          <w:noProof w:val="0"/>
          <w:sz w:val="22"/>
          <w:szCs w:val="22"/>
          <w:lang w:val="es-ES"/>
        </w:rPr>
        <w:t xml:space="preserve"> Fuente: Elaboración Propia</w:t>
      </w:r>
    </w:p>
    <w:p w:rsidR="13721CCA" w:rsidP="6C52B135" w:rsidRDefault="13721CCA" w14:paraId="253A1DD0" w14:textId="5C3D4C35">
      <w:pPr>
        <w:pStyle w:val="Normal"/>
        <w:shd w:val="clear" w:color="auto" w:fill="FFFFFF" w:themeFill="background1"/>
        <w:spacing w:before="0" w:beforeAutospacing="off" w:after="0" w:afterAutospacing="off"/>
      </w:pPr>
      <w:r w:rsidR="13721CCA">
        <w:drawing>
          <wp:inline wp14:editId="518AF94C" wp14:anchorId="47AE3EDD">
            <wp:extent cx="5724525" cy="2870367"/>
            <wp:effectExtent l="0" t="0" r="0" b="0"/>
            <wp:docPr id="1230075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075145" name="Picture 1230075145"/>
                    <pic:cNvPicPr/>
                  </pic:nvPicPr>
                  <pic:blipFill>
                    <a:blip xmlns:r="http://schemas.openxmlformats.org/officeDocument/2006/relationships" r:embed="rId197231079">
                      <a:extLst>
                        <a:ext uri="{28A0092B-C50C-407E-A947-70E740481C1C}">
                          <a14:useLocalDpi xmlns:a14="http://schemas.microsoft.com/office/drawing/2010/main"/>
                        </a:ext>
                      </a:extLst>
                    </a:blip>
                    <a:stretch>
                      <a:fillRect/>
                    </a:stretch>
                  </pic:blipFill>
                  <pic:spPr>
                    <a:xfrm rot="0">
                      <a:off x="0" y="0"/>
                      <a:ext cx="5724525" cy="2870367"/>
                    </a:xfrm>
                    <a:prstGeom prst="rect">
                      <a:avLst/>
                    </a:prstGeom>
                  </pic:spPr>
                </pic:pic>
              </a:graphicData>
            </a:graphic>
          </wp:inline>
        </w:drawing>
      </w:r>
      <w:r w:rsidRPr="6C52B135" w:rsidR="2CA72B7C">
        <w:rPr>
          <w:rFonts w:ascii="Calibri" w:hAnsi="Calibri" w:eastAsia="Calibri" w:cs="Calibri"/>
          <w:b w:val="1"/>
          <w:bCs w:val="1"/>
          <w:noProof w:val="0"/>
          <w:sz w:val="24"/>
          <w:szCs w:val="24"/>
          <w:lang w:val="es-ES"/>
        </w:rPr>
        <w:t>Fig</w:t>
      </w:r>
      <w:r w:rsidRPr="6C52B135" w:rsidR="6AC9811B">
        <w:rPr>
          <w:rFonts w:ascii="Calibri" w:hAnsi="Calibri" w:eastAsia="Calibri" w:cs="Calibri"/>
          <w:b w:val="1"/>
          <w:bCs w:val="1"/>
          <w:noProof w:val="0"/>
          <w:sz w:val="24"/>
          <w:szCs w:val="24"/>
          <w:lang w:val="es-ES"/>
        </w:rPr>
        <w:t xml:space="preserve"> 6</w:t>
      </w:r>
      <w:r w:rsidRPr="6C52B135" w:rsidR="2CA72B7C">
        <w:rPr>
          <w:rFonts w:ascii="Calibri" w:hAnsi="Calibri" w:eastAsia="Calibri" w:cs="Calibri"/>
          <w:b w:val="1"/>
          <w:bCs w:val="1"/>
          <w:noProof w:val="0"/>
          <w:sz w:val="24"/>
          <w:szCs w:val="24"/>
          <w:lang w:val="es-ES"/>
        </w:rPr>
        <w:t>.</w:t>
      </w:r>
      <w:r w:rsidRPr="6C52B135" w:rsidR="2CA72B7C">
        <w:rPr>
          <w:rFonts w:ascii="Calibri" w:hAnsi="Calibri" w:eastAsia="Calibri" w:cs="Calibri"/>
          <w:noProof w:val="0"/>
          <w:sz w:val="24"/>
          <w:szCs w:val="24"/>
          <w:lang w:val="es-ES"/>
        </w:rPr>
        <w:t xml:space="preserve"> Evidencia de la sesión virtual de coordinación del equipo de trabajo a través de la plataforma Discord para la planificación del prototipo.</w:t>
      </w:r>
      <w:r w:rsidRPr="6C52B135" w:rsidR="2147DAA3">
        <w:rPr>
          <w:rFonts w:ascii="Calibri" w:hAnsi="Calibri" w:eastAsia="Calibri" w:cs="Calibri"/>
          <w:noProof w:val="0"/>
          <w:sz w:val="24"/>
          <w:szCs w:val="24"/>
          <w:lang w:val="es-ES"/>
        </w:rPr>
        <w:t xml:space="preserve"> Fuente: </w:t>
      </w:r>
      <w:r w:rsidRPr="6C52B135" w:rsidR="2147DAA3">
        <w:rPr>
          <w:rFonts w:ascii="Calibri" w:hAnsi="Calibri" w:eastAsia="Calibri" w:cs="Calibri"/>
          <w:noProof w:val="0"/>
          <w:sz w:val="24"/>
          <w:szCs w:val="24"/>
          <w:lang w:val="es-ES"/>
        </w:rPr>
        <w:t>Elaboración</w:t>
      </w:r>
      <w:r w:rsidRPr="6C52B135" w:rsidR="2147DAA3">
        <w:rPr>
          <w:rFonts w:ascii="Calibri" w:hAnsi="Calibri" w:eastAsia="Calibri" w:cs="Calibri"/>
          <w:noProof w:val="0"/>
          <w:sz w:val="24"/>
          <w:szCs w:val="24"/>
          <w:lang w:val="es-ES"/>
        </w:rPr>
        <w:t xml:space="preserve"> propia</w:t>
      </w:r>
    </w:p>
    <w:p w:rsidR="6C52B135" w:rsidP="6C52B135" w:rsidRDefault="6C52B135" w14:paraId="02923A4D" w14:textId="116C63C3">
      <w:pPr>
        <w:pStyle w:val="Normal"/>
        <w:shd w:val="clear" w:color="auto" w:fill="FFFFFF" w:themeFill="background1"/>
        <w:spacing w:before="0" w:beforeAutospacing="off" w:after="0" w:afterAutospacing="off"/>
        <w:rPr>
          <w:rFonts w:ascii="Calibri" w:hAnsi="Calibri" w:eastAsia="Calibri" w:cs="Calibri"/>
          <w:noProof w:val="0"/>
          <w:sz w:val="24"/>
          <w:szCs w:val="24"/>
          <w:lang w:val="es-ES"/>
        </w:rPr>
      </w:pPr>
    </w:p>
    <w:p w:rsidR="505F6437" w:rsidP="6C52B135" w:rsidRDefault="505F6437" w14:paraId="119DE987" w14:textId="23714894">
      <w:pPr>
        <w:pStyle w:val="Normal"/>
        <w:spacing w:before="240" w:beforeAutospacing="off" w:after="240" w:afterAutospacing="off"/>
        <w:jc w:val="both"/>
      </w:pPr>
      <w:r w:rsidRPr="6C52B135" w:rsidR="505F6437">
        <w:rPr>
          <w:rFonts w:ascii="Calibri" w:hAnsi="Calibri" w:eastAsia="Calibri" w:cs="Calibri"/>
          <w:b w:val="1"/>
          <w:bCs w:val="1"/>
          <w:noProof w:val="0"/>
          <w:sz w:val="24"/>
          <w:szCs w:val="24"/>
          <w:lang w:val="es-ES"/>
        </w:rPr>
        <w:t>2. Distribución de Tareas por Integrante</w:t>
      </w:r>
    </w:p>
    <w:p w:rsidR="505F6437" w:rsidP="6C52B135" w:rsidRDefault="505F6437" w14:paraId="6C538025" w14:textId="0D1B116D">
      <w:pPr>
        <w:spacing w:before="240" w:beforeAutospacing="off" w:after="240" w:afterAutospacing="off"/>
        <w:jc w:val="both"/>
      </w:pPr>
      <w:r w:rsidRPr="6C52B135" w:rsidR="505F6437">
        <w:rPr>
          <w:rFonts w:ascii="Calibri" w:hAnsi="Calibri" w:eastAsia="Calibri" w:cs="Calibri"/>
          <w:noProof w:val="0"/>
          <w:sz w:val="24"/>
          <w:szCs w:val="24"/>
          <w:lang w:val="es-ES"/>
        </w:rPr>
        <w:t>Para la elaboración del presente Trabajo Parcial (Informe y Presentación), el equipo de trabajo distribuyó equitativamente las responsabilidades de investigación y documentación de la siguiente manera:</w:t>
      </w:r>
    </w:p>
    <w:p w:rsidR="505F6437" w:rsidP="6C52B135" w:rsidRDefault="505F6437" w14:paraId="51A037F6" w14:textId="5C280FB5">
      <w:pPr>
        <w:pStyle w:val="ListParagraph"/>
        <w:numPr>
          <w:ilvl w:val="0"/>
          <w:numId w:val="9"/>
        </w:numPr>
        <w:spacing w:before="240" w:beforeAutospacing="off" w:after="240" w:afterAutospacing="off"/>
        <w:jc w:val="both"/>
        <w:rPr>
          <w:rFonts w:ascii="Calibri" w:hAnsi="Calibri" w:eastAsia="Calibri" w:cs="Calibri"/>
          <w:noProof w:val="0"/>
          <w:sz w:val="24"/>
          <w:szCs w:val="24"/>
          <w:lang w:val="es-ES"/>
        </w:rPr>
      </w:pPr>
      <w:r w:rsidRPr="6C52B135" w:rsidR="505F6437">
        <w:rPr>
          <w:rFonts w:ascii="Calibri" w:hAnsi="Calibri" w:eastAsia="Calibri" w:cs="Calibri"/>
          <w:b w:val="1"/>
          <w:bCs w:val="1"/>
          <w:noProof w:val="0"/>
          <w:sz w:val="24"/>
          <w:szCs w:val="24"/>
          <w:lang w:val="es-ES"/>
        </w:rPr>
        <w:t>Avellaneda Campos, Grecia:</w:t>
      </w:r>
      <w:r w:rsidRPr="6C52B135" w:rsidR="505F6437">
        <w:rPr>
          <w:rFonts w:ascii="Calibri" w:hAnsi="Calibri" w:eastAsia="Calibri" w:cs="Calibri"/>
          <w:noProof w:val="0"/>
          <w:sz w:val="24"/>
          <w:szCs w:val="24"/>
          <w:lang w:val="es-ES"/>
        </w:rPr>
        <w:t xml:space="preserve"> Encargada de la investigación del estado del arte, recopilación de referencias bibliográficas en formato IEEE y la redacción de la situación problemática (justificación clínica).</w:t>
      </w:r>
    </w:p>
    <w:p w:rsidR="505F6437" w:rsidP="6C52B135" w:rsidRDefault="505F6437" w14:paraId="292A12BC" w14:textId="77FB9676">
      <w:pPr>
        <w:pStyle w:val="ListParagraph"/>
        <w:numPr>
          <w:ilvl w:val="0"/>
          <w:numId w:val="9"/>
        </w:numPr>
        <w:spacing w:before="240" w:beforeAutospacing="off" w:after="240" w:afterAutospacing="off"/>
        <w:jc w:val="both"/>
        <w:rPr>
          <w:rFonts w:ascii="Calibri" w:hAnsi="Calibri" w:eastAsia="Calibri" w:cs="Calibri"/>
          <w:noProof w:val="0"/>
          <w:sz w:val="24"/>
          <w:szCs w:val="24"/>
          <w:lang w:val="es-ES"/>
        </w:rPr>
      </w:pPr>
      <w:r w:rsidRPr="6C52B135" w:rsidR="505F6437">
        <w:rPr>
          <w:rFonts w:ascii="Calibri" w:hAnsi="Calibri" w:eastAsia="Calibri" w:cs="Calibri"/>
          <w:b w:val="1"/>
          <w:bCs w:val="1"/>
          <w:noProof w:val="0"/>
          <w:sz w:val="24"/>
          <w:szCs w:val="24"/>
          <w:lang w:val="es-ES"/>
        </w:rPr>
        <w:t>Huamán Farfán, Cristopher:</w:t>
      </w:r>
      <w:r w:rsidRPr="6C52B135" w:rsidR="505F6437">
        <w:rPr>
          <w:rFonts w:ascii="Calibri" w:hAnsi="Calibri" w:eastAsia="Calibri" w:cs="Calibri"/>
          <w:noProof w:val="0"/>
          <w:sz w:val="24"/>
          <w:szCs w:val="24"/>
          <w:lang w:val="es-ES"/>
        </w:rPr>
        <w:t xml:space="preserve"> Responsable de la búsqueda, evaluación y selección de los sensores de navegación (ToF, Ultrasonido, PIR, Hall) y de resguardo clínico, estableciendo los requerimientos técnicos de la arquitectura.</w:t>
      </w:r>
    </w:p>
    <w:p w:rsidR="505F6437" w:rsidP="6C52B135" w:rsidRDefault="505F6437" w14:paraId="65B25CA3" w14:textId="484C0265">
      <w:pPr>
        <w:pStyle w:val="ListParagraph"/>
        <w:numPr>
          <w:ilvl w:val="0"/>
          <w:numId w:val="9"/>
        </w:numPr>
        <w:spacing w:before="240" w:beforeAutospacing="off" w:after="240" w:afterAutospacing="off"/>
        <w:jc w:val="both"/>
        <w:rPr>
          <w:rFonts w:ascii="Calibri" w:hAnsi="Calibri" w:eastAsia="Calibri" w:cs="Calibri"/>
          <w:noProof w:val="0"/>
          <w:sz w:val="24"/>
          <w:szCs w:val="24"/>
          <w:lang w:val="es-ES"/>
        </w:rPr>
      </w:pPr>
      <w:r w:rsidRPr="6C52B135" w:rsidR="505F6437">
        <w:rPr>
          <w:rFonts w:ascii="Calibri" w:hAnsi="Calibri" w:eastAsia="Calibri" w:cs="Calibri"/>
          <w:b w:val="1"/>
          <w:bCs w:val="1"/>
          <w:noProof w:val="0"/>
          <w:sz w:val="24"/>
          <w:szCs w:val="24"/>
          <w:lang w:val="es-ES"/>
        </w:rPr>
        <w:t>Salazar Huamani, Roger:</w:t>
      </w:r>
      <w:r w:rsidRPr="6C52B135" w:rsidR="505F6437">
        <w:rPr>
          <w:rFonts w:ascii="Calibri" w:hAnsi="Calibri" w:eastAsia="Calibri" w:cs="Calibri"/>
          <w:noProof w:val="0"/>
          <w:sz w:val="24"/>
          <w:szCs w:val="24"/>
          <w:lang w:val="es-ES"/>
        </w:rPr>
        <w:t xml:space="preserve"> Encargado del desarrollo de las tablas comparativas de componentes, análisis técnico de selección de hardware, estructuración del presupuesto y cronograma de actividades.</w:t>
      </w:r>
    </w:p>
    <w:p w:rsidR="505F6437" w:rsidP="6C52B135" w:rsidRDefault="505F6437" w14:paraId="083C6B9C" w14:textId="3F2063CF">
      <w:pPr>
        <w:pStyle w:val="ListParagraph"/>
        <w:numPr>
          <w:ilvl w:val="0"/>
          <w:numId w:val="9"/>
        </w:numPr>
        <w:spacing w:before="240" w:beforeAutospacing="off" w:after="240" w:afterAutospacing="off"/>
        <w:jc w:val="both"/>
        <w:rPr>
          <w:rFonts w:ascii="Calibri" w:hAnsi="Calibri" w:eastAsia="Calibri" w:cs="Calibri"/>
          <w:noProof w:val="0"/>
          <w:sz w:val="24"/>
          <w:szCs w:val="24"/>
          <w:lang w:val="es-ES"/>
        </w:rPr>
      </w:pPr>
      <w:r w:rsidRPr="6C52B135" w:rsidR="505F6437">
        <w:rPr>
          <w:rFonts w:ascii="Calibri" w:hAnsi="Calibri" w:eastAsia="Calibri" w:cs="Calibri"/>
          <w:b w:val="1"/>
          <w:bCs w:val="1"/>
          <w:noProof w:val="0"/>
          <w:sz w:val="24"/>
          <w:szCs w:val="24"/>
          <w:lang w:val="es-ES"/>
        </w:rPr>
        <w:t>Lopez Torres, Dairon:</w:t>
      </w:r>
      <w:r w:rsidRPr="6C52B135" w:rsidR="505F6437">
        <w:rPr>
          <w:rFonts w:ascii="Calibri" w:hAnsi="Calibri" w:eastAsia="Calibri" w:cs="Calibri"/>
          <w:noProof w:val="0"/>
          <w:sz w:val="24"/>
          <w:szCs w:val="24"/>
          <w:lang w:val="es-ES"/>
        </w:rPr>
        <w:t xml:space="preserve"> Responsable de la consolidación de los aportes de innovación, redacción de los alcances y limitaciones del proyecto y ayudas visuales para la exposición.</w:t>
      </w:r>
    </w:p>
    <w:p w:rsidR="70FB0849" w:rsidP="6C52B135" w:rsidRDefault="70FB0849" w14:paraId="457BA54A" w14:textId="168C1D0B">
      <w:pPr>
        <w:pStyle w:val="Normal"/>
        <w:spacing w:before="240" w:beforeAutospacing="off" w:after="240" w:afterAutospacing="off"/>
        <w:ind w:left="0"/>
        <w:jc w:val="both"/>
      </w:pPr>
      <w:r w:rsidRPr="6C52B135" w:rsidR="70FB0849">
        <w:rPr>
          <w:rFonts w:ascii="Calibri" w:hAnsi="Calibri" w:eastAsia="Calibri" w:cs="Calibri"/>
          <w:b w:val="1"/>
          <w:bCs w:val="1"/>
          <w:noProof w:val="0"/>
          <w:sz w:val="24"/>
          <w:szCs w:val="24"/>
          <w:lang w:val="es-ES"/>
        </w:rPr>
        <w:t>3. Declaración de uso de Inteligencia Artificial (IA):</w:t>
      </w:r>
    </w:p>
    <w:p w:rsidR="605FACC7" w:rsidP="6C52B135" w:rsidRDefault="605FACC7" w14:paraId="71A853FA" w14:textId="162138C6">
      <w:pPr>
        <w:pStyle w:val="Normal"/>
        <w:spacing w:before="240" w:beforeAutospacing="off" w:after="240" w:afterAutospacing="off"/>
        <w:ind w:left="0"/>
        <w:jc w:val="both"/>
        <w:rPr>
          <w:rFonts w:ascii="Calibri" w:hAnsi="Calibri" w:eastAsia="Calibri" w:cs="Calibri"/>
          <w:b w:val="0"/>
          <w:bCs w:val="0"/>
          <w:noProof w:val="0"/>
          <w:sz w:val="24"/>
          <w:szCs w:val="24"/>
          <w:lang w:val="es-ES"/>
        </w:rPr>
      </w:pPr>
      <w:r w:rsidRPr="6C52B135" w:rsidR="605FACC7">
        <w:rPr>
          <w:rFonts w:ascii="Calibri" w:hAnsi="Calibri" w:eastAsia="Calibri" w:cs="Calibri"/>
          <w:b w:val="0"/>
          <w:bCs w:val="0"/>
          <w:noProof w:val="0"/>
          <w:sz w:val="24"/>
          <w:szCs w:val="24"/>
          <w:lang w:val="es-ES"/>
        </w:rPr>
        <w:t xml:space="preserve">Para el desarrollo, investigación y validación del presente informe técnico, el equipo de trabajo empleó de manera complementaria las herramientas basadas en inteligencia artificial </w:t>
      </w:r>
      <w:r w:rsidRPr="6C52B135" w:rsidR="605FACC7">
        <w:rPr>
          <w:rFonts w:ascii="Calibri" w:hAnsi="Calibri" w:eastAsia="Calibri" w:cs="Calibri"/>
          <w:b w:val="0"/>
          <w:bCs w:val="0"/>
          <w:noProof w:val="0"/>
          <w:sz w:val="24"/>
          <w:szCs w:val="24"/>
          <w:lang w:val="es-ES"/>
        </w:rPr>
        <w:t>Google Gemini</w:t>
      </w:r>
      <w:r w:rsidRPr="6C52B135" w:rsidR="605FACC7">
        <w:rPr>
          <w:rFonts w:ascii="Calibri" w:hAnsi="Calibri" w:eastAsia="Calibri" w:cs="Calibri"/>
          <w:b w:val="0"/>
          <w:bCs w:val="0"/>
          <w:noProof w:val="0"/>
          <w:sz w:val="24"/>
          <w:szCs w:val="24"/>
          <w:lang w:val="es-ES"/>
        </w:rPr>
        <w:t xml:space="preserve">, </w:t>
      </w:r>
      <w:r w:rsidRPr="6C52B135" w:rsidR="605FACC7">
        <w:rPr>
          <w:rFonts w:ascii="Calibri" w:hAnsi="Calibri" w:eastAsia="Calibri" w:cs="Calibri"/>
          <w:b w:val="0"/>
          <w:bCs w:val="0"/>
          <w:noProof w:val="0"/>
          <w:sz w:val="24"/>
          <w:szCs w:val="24"/>
          <w:lang w:val="es-ES"/>
        </w:rPr>
        <w:t>Perplexity AI</w:t>
      </w:r>
      <w:r w:rsidRPr="6C52B135" w:rsidR="605FACC7">
        <w:rPr>
          <w:rFonts w:ascii="Calibri" w:hAnsi="Calibri" w:eastAsia="Calibri" w:cs="Calibri"/>
          <w:b w:val="0"/>
          <w:bCs w:val="0"/>
          <w:noProof w:val="0"/>
          <w:sz w:val="24"/>
          <w:szCs w:val="24"/>
          <w:lang w:val="es-ES"/>
        </w:rPr>
        <w:t xml:space="preserve"> y </w:t>
      </w:r>
      <w:r w:rsidRPr="6C52B135" w:rsidR="605FACC7">
        <w:rPr>
          <w:rFonts w:ascii="Calibri" w:hAnsi="Calibri" w:eastAsia="Calibri" w:cs="Calibri"/>
          <w:b w:val="0"/>
          <w:bCs w:val="0"/>
          <w:noProof w:val="0"/>
          <w:sz w:val="24"/>
          <w:szCs w:val="24"/>
          <w:lang w:val="es-ES"/>
        </w:rPr>
        <w:t>Google NotebookLM</w:t>
      </w:r>
      <w:r w:rsidRPr="6C52B135" w:rsidR="605FACC7">
        <w:rPr>
          <w:rFonts w:ascii="Calibri" w:hAnsi="Calibri" w:eastAsia="Calibri" w:cs="Calibri"/>
          <w:b w:val="0"/>
          <w:bCs w:val="0"/>
          <w:noProof w:val="0"/>
          <w:sz w:val="24"/>
          <w:szCs w:val="24"/>
          <w:lang w:val="es-ES"/>
        </w:rPr>
        <w:t xml:space="preserve"> durante el mes de octubre de 2026. Específicamente, </w:t>
      </w:r>
      <w:r w:rsidRPr="6C52B135" w:rsidR="605FACC7">
        <w:rPr>
          <w:rFonts w:ascii="Calibri" w:hAnsi="Calibri" w:eastAsia="Calibri" w:cs="Calibri"/>
          <w:b w:val="0"/>
          <w:bCs w:val="0"/>
          <w:noProof w:val="0"/>
          <w:sz w:val="24"/>
          <w:szCs w:val="24"/>
          <w:lang w:val="es-ES"/>
        </w:rPr>
        <w:t>Perplexity AI</w:t>
      </w:r>
      <w:r w:rsidRPr="6C52B135" w:rsidR="605FACC7">
        <w:rPr>
          <w:rFonts w:ascii="Calibri" w:hAnsi="Calibri" w:eastAsia="Calibri" w:cs="Calibri"/>
          <w:b w:val="0"/>
          <w:bCs w:val="0"/>
          <w:noProof w:val="0"/>
          <w:sz w:val="24"/>
          <w:szCs w:val="24"/>
          <w:lang w:val="es-ES"/>
        </w:rPr>
        <w:t xml:space="preserve"> se utilizó para el rastreo inicial de literatura científica y fuentes académicas vinculadas al estado del arte y normativas hospitalarias; </w:t>
      </w:r>
      <w:r w:rsidRPr="6C52B135" w:rsidR="605FACC7">
        <w:rPr>
          <w:rFonts w:ascii="Calibri" w:hAnsi="Calibri" w:eastAsia="Calibri" w:cs="Calibri"/>
          <w:b w:val="0"/>
          <w:bCs w:val="0"/>
          <w:noProof w:val="0"/>
          <w:sz w:val="24"/>
          <w:szCs w:val="24"/>
          <w:lang w:val="es-ES"/>
        </w:rPr>
        <w:t>NotebookLM</w:t>
      </w:r>
      <w:r w:rsidRPr="6C52B135" w:rsidR="605FACC7">
        <w:rPr>
          <w:rFonts w:ascii="Calibri" w:hAnsi="Calibri" w:eastAsia="Calibri" w:cs="Calibri"/>
          <w:b w:val="0"/>
          <w:bCs w:val="0"/>
          <w:noProof w:val="0"/>
          <w:sz w:val="24"/>
          <w:szCs w:val="24"/>
          <w:lang w:val="es-ES"/>
        </w:rPr>
        <w:t xml:space="preserve"> se empleó como cuaderno de investigación inteligente para organizar, sintetizar y consultar la documentación recolectada, incluyendo artículos científicos y hojas de datos (</w:t>
      </w:r>
      <w:r w:rsidRPr="6C52B135" w:rsidR="605FACC7">
        <w:rPr>
          <w:rFonts w:ascii="Calibri" w:hAnsi="Calibri" w:eastAsia="Calibri" w:cs="Calibri"/>
          <w:b w:val="0"/>
          <w:bCs w:val="0"/>
          <w:i w:val="0"/>
          <w:iCs w:val="0"/>
          <w:noProof w:val="0"/>
          <w:sz w:val="24"/>
          <w:szCs w:val="24"/>
          <w:lang w:val="es-ES"/>
        </w:rPr>
        <w:t>datasheets</w:t>
      </w:r>
      <w:r w:rsidRPr="6C52B135" w:rsidR="605FACC7">
        <w:rPr>
          <w:rFonts w:ascii="Calibri" w:hAnsi="Calibri" w:eastAsia="Calibri" w:cs="Calibri"/>
          <w:b w:val="0"/>
          <w:bCs w:val="0"/>
          <w:noProof w:val="0"/>
          <w:sz w:val="24"/>
          <w:szCs w:val="24"/>
          <w:lang w:val="es-ES"/>
        </w:rPr>
        <w:t xml:space="preserve">) de los componentes; y </w:t>
      </w:r>
      <w:r w:rsidRPr="6C52B135" w:rsidR="605FACC7">
        <w:rPr>
          <w:rFonts w:ascii="Calibri" w:hAnsi="Calibri" w:eastAsia="Calibri" w:cs="Calibri"/>
          <w:b w:val="0"/>
          <w:bCs w:val="0"/>
          <w:noProof w:val="0"/>
          <w:sz w:val="24"/>
          <w:szCs w:val="24"/>
          <w:lang w:val="es-ES"/>
        </w:rPr>
        <w:t>Google Gemini</w:t>
      </w:r>
      <w:r w:rsidRPr="6C52B135" w:rsidR="605FACC7">
        <w:rPr>
          <w:rFonts w:ascii="Calibri" w:hAnsi="Calibri" w:eastAsia="Calibri" w:cs="Calibri"/>
          <w:b w:val="0"/>
          <w:bCs w:val="0"/>
          <w:noProof w:val="0"/>
          <w:sz w:val="24"/>
          <w:szCs w:val="24"/>
          <w:lang w:val="es-ES"/>
        </w:rPr>
        <w:t xml:space="preserve"> se utilizó para evaluar la viabilidad e integración de los sensores analógicos y digitales del prototipo, optimizar la redacción bajo el estándar IEEE y auditar rigurosamente el documento frente a los lineamientos y la rúbrica de evaluación del Trabajo Parcial. Toda la información obtenida fue contrastada con las fuentes primarias, siendo revisada, editada y validada íntegramente por los autores del proyecto.</w:t>
      </w:r>
    </w:p>
    <w:p w:rsidR="203CCA65" w:rsidP="6C52B135" w:rsidRDefault="203CCA65" w14:paraId="55E8CE0D" w14:textId="0E3DEFA4">
      <w:pPr>
        <w:pStyle w:val="Normal"/>
        <w:shd w:val="clear" w:color="auto" w:fill="FFFFFF" w:themeFill="background1"/>
        <w:spacing w:before="0" w:beforeAutospacing="off" w:after="0" w:afterAutospacing="off"/>
        <w:jc w:val="both"/>
      </w:pPr>
      <w:r w:rsidRPr="6C52B135" w:rsidR="203CCA65">
        <w:rPr>
          <w:rFonts w:ascii="Calibri" w:hAnsi="Calibri" w:eastAsia="Calibri" w:cs="Calibri"/>
          <w:noProof w:val="0"/>
          <w:sz w:val="24"/>
          <w:szCs w:val="24"/>
          <w:lang w:val="es-ES"/>
        </w:rPr>
        <w:t>Link</w:t>
      </w:r>
      <w:r w:rsidRPr="6C52B135" w:rsidR="203CCA65">
        <w:rPr>
          <w:rFonts w:ascii="Calibri" w:hAnsi="Calibri" w:eastAsia="Calibri" w:cs="Calibri"/>
          <w:noProof w:val="0"/>
          <w:sz w:val="24"/>
          <w:szCs w:val="24"/>
          <w:lang w:val="es-ES"/>
        </w:rPr>
        <w:t xml:space="preserve"> de las diapositivas: </w:t>
      </w:r>
    </w:p>
    <w:p w:rsidR="6C52B135" w:rsidP="6C52B135" w:rsidRDefault="6C52B135" w14:paraId="167B8448" w14:textId="0D137195">
      <w:pPr>
        <w:pStyle w:val="Normal"/>
        <w:shd w:val="clear" w:color="auto" w:fill="FFFFFF" w:themeFill="background1"/>
        <w:spacing w:before="0" w:beforeAutospacing="off" w:after="0" w:afterAutospacing="off"/>
        <w:jc w:val="both"/>
        <w:rPr>
          <w:rFonts w:ascii="Calibri" w:hAnsi="Calibri" w:eastAsia="Calibri" w:cs="Calibri"/>
          <w:noProof w:val="0"/>
          <w:sz w:val="24"/>
          <w:szCs w:val="24"/>
          <w:lang w:val="es-ES"/>
        </w:rPr>
      </w:pPr>
    </w:p>
    <w:p w:rsidR="6C52B135" w:rsidP="6C52B135" w:rsidRDefault="6C52B135" w14:paraId="265BDEC4" w14:textId="666169EF">
      <w:pPr>
        <w:pStyle w:val="Normal"/>
        <w:jc w:val="both"/>
        <w:rPr>
          <w:noProof w:val="0"/>
          <w:lang w:val="es-ES"/>
        </w:rPr>
      </w:pPr>
    </w:p>
    <w:sectPr>
      <w:pgSz w:w="11906" w:h="16838" w:orient="portrait"/>
      <w:pgMar w:top="1440" w:right="1440" w:bottom="1440" w:left="1440" w:header="720" w:footer="720" w:gutter="0"/>
      <w:cols w:space="720"/>
      <w:docGrid w:linePitch="360"/>
      <w:headerReference w:type="default" r:id="R5dd808a4cf384af4"/>
      <w:footerReference w:type="default" r:id="Rb75e29ad7eb743f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C52B135" w:rsidTr="6C52B135" w14:paraId="61224F5D">
      <w:trPr>
        <w:trHeight w:val="300"/>
      </w:trPr>
      <w:tc>
        <w:tcPr>
          <w:tcW w:w="3005" w:type="dxa"/>
          <w:tcMar/>
        </w:tcPr>
        <w:p w:rsidR="6C52B135" w:rsidP="6C52B135" w:rsidRDefault="6C52B135" w14:paraId="154EA3E1" w14:textId="44BED6C8">
          <w:pPr>
            <w:pStyle w:val="Header"/>
            <w:bidi w:val="0"/>
            <w:ind w:left="-115"/>
            <w:jc w:val="left"/>
          </w:pPr>
        </w:p>
      </w:tc>
      <w:tc>
        <w:tcPr>
          <w:tcW w:w="3005" w:type="dxa"/>
          <w:tcMar/>
        </w:tcPr>
        <w:p w:rsidR="6C52B135" w:rsidP="6C52B135" w:rsidRDefault="6C52B135" w14:paraId="2E1AB587" w14:textId="06AE7974">
          <w:pPr>
            <w:pStyle w:val="Header"/>
            <w:bidi w:val="0"/>
            <w:jc w:val="center"/>
          </w:pPr>
        </w:p>
      </w:tc>
      <w:tc>
        <w:tcPr>
          <w:tcW w:w="3005" w:type="dxa"/>
          <w:tcMar/>
        </w:tcPr>
        <w:p w:rsidR="6C52B135" w:rsidP="6C52B135" w:rsidRDefault="6C52B135" w14:paraId="538F703B" w14:textId="4D1FA67B">
          <w:pPr>
            <w:pStyle w:val="Header"/>
            <w:bidi w:val="0"/>
            <w:ind w:right="-115"/>
            <w:jc w:val="right"/>
          </w:pPr>
        </w:p>
      </w:tc>
    </w:tr>
  </w:tbl>
  <w:p w:rsidR="6C52B135" w:rsidP="6C52B135" w:rsidRDefault="6C52B135" w14:paraId="0286F388" w14:textId="4AAAF35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C52B135" w:rsidTr="6C52B135" w14:paraId="72790345">
      <w:trPr>
        <w:trHeight w:val="300"/>
      </w:trPr>
      <w:tc>
        <w:tcPr>
          <w:tcW w:w="3005" w:type="dxa"/>
          <w:tcMar/>
        </w:tcPr>
        <w:p w:rsidR="6C52B135" w:rsidP="6C52B135" w:rsidRDefault="6C52B135" w14:paraId="2BBF6D77" w14:textId="5E7987B5">
          <w:pPr>
            <w:pStyle w:val="Header"/>
            <w:bidi w:val="0"/>
            <w:ind w:left="-115"/>
            <w:jc w:val="left"/>
          </w:pPr>
        </w:p>
      </w:tc>
      <w:tc>
        <w:tcPr>
          <w:tcW w:w="3005" w:type="dxa"/>
          <w:tcMar/>
        </w:tcPr>
        <w:p w:rsidR="6C52B135" w:rsidP="6C52B135" w:rsidRDefault="6C52B135" w14:paraId="2A6E0C75" w14:textId="44964164">
          <w:pPr>
            <w:pStyle w:val="Header"/>
            <w:bidi w:val="0"/>
            <w:jc w:val="center"/>
          </w:pPr>
        </w:p>
      </w:tc>
      <w:tc>
        <w:tcPr>
          <w:tcW w:w="3005" w:type="dxa"/>
          <w:tcMar/>
        </w:tcPr>
        <w:p w:rsidR="6C52B135" w:rsidP="6C52B135" w:rsidRDefault="6C52B135" w14:paraId="223CD72A" w14:textId="4D6EA2B3">
          <w:pPr>
            <w:pStyle w:val="Header"/>
            <w:bidi w:val="0"/>
            <w:ind w:right="-115"/>
            <w:jc w:val="right"/>
          </w:pPr>
        </w:p>
      </w:tc>
    </w:tr>
  </w:tbl>
  <w:p w:rsidR="6C52B135" w:rsidP="6C52B135" w:rsidRDefault="6C52B135" w14:paraId="19009706" w14:textId="5A8C341F">
    <w:pPr>
      <w:pStyle w:val="Header"/>
      <w:bidi w:val="0"/>
    </w:pPr>
  </w:p>
</w:hdr>
</file>

<file path=word/intelligence2.xml><?xml version="1.0" encoding="utf-8"?>
<int2:intelligence xmlns:int2="http://schemas.microsoft.com/office/intelligence/2020/intelligence">
  <int2:observations>
    <int2:textHash int2:hashCode="5SPwu3ynoEqthm" int2:id="zACmVQm0">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3c80e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d719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148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855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0f2c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048ff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c70e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a3b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ad95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7AEAE9"/>
    <w:rsid w:val="000FD01F"/>
    <w:rsid w:val="002C61A1"/>
    <w:rsid w:val="003E87FA"/>
    <w:rsid w:val="00482134"/>
    <w:rsid w:val="005BEA12"/>
    <w:rsid w:val="0087894E"/>
    <w:rsid w:val="00A1F8C5"/>
    <w:rsid w:val="00E2C6AF"/>
    <w:rsid w:val="00E417A3"/>
    <w:rsid w:val="010B0300"/>
    <w:rsid w:val="010C1F52"/>
    <w:rsid w:val="010C1F52"/>
    <w:rsid w:val="0115FDBE"/>
    <w:rsid w:val="01311D5C"/>
    <w:rsid w:val="01537E0E"/>
    <w:rsid w:val="01C235E3"/>
    <w:rsid w:val="01CE7675"/>
    <w:rsid w:val="01D81475"/>
    <w:rsid w:val="01EDF219"/>
    <w:rsid w:val="0249BE06"/>
    <w:rsid w:val="025DD20E"/>
    <w:rsid w:val="025FE698"/>
    <w:rsid w:val="02653375"/>
    <w:rsid w:val="027AEAE9"/>
    <w:rsid w:val="02831B45"/>
    <w:rsid w:val="028AE8E7"/>
    <w:rsid w:val="02B565CA"/>
    <w:rsid w:val="02B6F16F"/>
    <w:rsid w:val="02EA8E39"/>
    <w:rsid w:val="02FA688C"/>
    <w:rsid w:val="0323D288"/>
    <w:rsid w:val="033CC062"/>
    <w:rsid w:val="036012AA"/>
    <w:rsid w:val="036A412C"/>
    <w:rsid w:val="03749B60"/>
    <w:rsid w:val="038C29CF"/>
    <w:rsid w:val="03AE5426"/>
    <w:rsid w:val="03D99510"/>
    <w:rsid w:val="03F50C92"/>
    <w:rsid w:val="03FF0758"/>
    <w:rsid w:val="04013DC8"/>
    <w:rsid w:val="044749DF"/>
    <w:rsid w:val="047579E8"/>
    <w:rsid w:val="04839045"/>
    <w:rsid w:val="048677E6"/>
    <w:rsid w:val="04CB608D"/>
    <w:rsid w:val="04D5BA24"/>
    <w:rsid w:val="0505DE39"/>
    <w:rsid w:val="0516885B"/>
    <w:rsid w:val="052F2A98"/>
    <w:rsid w:val="05424046"/>
    <w:rsid w:val="0557F56C"/>
    <w:rsid w:val="05661E60"/>
    <w:rsid w:val="058A4590"/>
    <w:rsid w:val="058F915C"/>
    <w:rsid w:val="05AFEB44"/>
    <w:rsid w:val="05C2F034"/>
    <w:rsid w:val="063B5C7A"/>
    <w:rsid w:val="063B5C7A"/>
    <w:rsid w:val="0643C5E9"/>
    <w:rsid w:val="0676DC7E"/>
    <w:rsid w:val="0688715D"/>
    <w:rsid w:val="0694E8BD"/>
    <w:rsid w:val="0696CCDD"/>
    <w:rsid w:val="06971B6A"/>
    <w:rsid w:val="06A7A8E6"/>
    <w:rsid w:val="06BD1937"/>
    <w:rsid w:val="06D820D0"/>
    <w:rsid w:val="070828CD"/>
    <w:rsid w:val="070872C2"/>
    <w:rsid w:val="07174F6C"/>
    <w:rsid w:val="07504C6D"/>
    <w:rsid w:val="077954A1"/>
    <w:rsid w:val="078E2C34"/>
    <w:rsid w:val="07A4A00A"/>
    <w:rsid w:val="07ADCA96"/>
    <w:rsid w:val="07ADCA96"/>
    <w:rsid w:val="07AE4A46"/>
    <w:rsid w:val="07B0951D"/>
    <w:rsid w:val="07C5EE8C"/>
    <w:rsid w:val="07DADFCB"/>
    <w:rsid w:val="07F5771D"/>
    <w:rsid w:val="07F7BEBE"/>
    <w:rsid w:val="080005CE"/>
    <w:rsid w:val="081B1FEA"/>
    <w:rsid w:val="081BFB82"/>
    <w:rsid w:val="08307F8D"/>
    <w:rsid w:val="0843FF36"/>
    <w:rsid w:val="08518407"/>
    <w:rsid w:val="08526CC2"/>
    <w:rsid w:val="085A74BD"/>
    <w:rsid w:val="0861AFB7"/>
    <w:rsid w:val="0861AFB7"/>
    <w:rsid w:val="087925F9"/>
    <w:rsid w:val="08A0E976"/>
    <w:rsid w:val="08A0E976"/>
    <w:rsid w:val="08A64293"/>
    <w:rsid w:val="090EBF45"/>
    <w:rsid w:val="096024F8"/>
    <w:rsid w:val="096024F8"/>
    <w:rsid w:val="099376EB"/>
    <w:rsid w:val="099376EB"/>
    <w:rsid w:val="099A751B"/>
    <w:rsid w:val="09C8623A"/>
    <w:rsid w:val="0A050A39"/>
    <w:rsid w:val="0A0A6936"/>
    <w:rsid w:val="0A2A3272"/>
    <w:rsid w:val="0A3B74B7"/>
    <w:rsid w:val="0A66E0B8"/>
    <w:rsid w:val="0A6839A8"/>
    <w:rsid w:val="0A77BC88"/>
    <w:rsid w:val="0A77BC88"/>
    <w:rsid w:val="0AA518A1"/>
    <w:rsid w:val="0AA894CA"/>
    <w:rsid w:val="0AB42BE1"/>
    <w:rsid w:val="0AECF20C"/>
    <w:rsid w:val="0B341521"/>
    <w:rsid w:val="0B667670"/>
    <w:rsid w:val="0B6CF480"/>
    <w:rsid w:val="0B7A18FD"/>
    <w:rsid w:val="0BC58404"/>
    <w:rsid w:val="0BD24C0B"/>
    <w:rsid w:val="0BD24C0B"/>
    <w:rsid w:val="0BD5F3D3"/>
    <w:rsid w:val="0BE823DA"/>
    <w:rsid w:val="0BF7EF24"/>
    <w:rsid w:val="0C237547"/>
    <w:rsid w:val="0C26091F"/>
    <w:rsid w:val="0C4EAF55"/>
    <w:rsid w:val="0C717F48"/>
    <w:rsid w:val="0CEFF00B"/>
    <w:rsid w:val="0CF8D2F1"/>
    <w:rsid w:val="0D000B0B"/>
    <w:rsid w:val="0D1C1BB1"/>
    <w:rsid w:val="0D2ECAB9"/>
    <w:rsid w:val="0D4E228D"/>
    <w:rsid w:val="0D5CCC10"/>
    <w:rsid w:val="0D848A0F"/>
    <w:rsid w:val="0DDC46FF"/>
    <w:rsid w:val="0DE57877"/>
    <w:rsid w:val="0DEF721F"/>
    <w:rsid w:val="0DF61B3B"/>
    <w:rsid w:val="0E1EA826"/>
    <w:rsid w:val="0E3EDE12"/>
    <w:rsid w:val="0E4526B2"/>
    <w:rsid w:val="0E643F03"/>
    <w:rsid w:val="0E664467"/>
    <w:rsid w:val="0E8106F4"/>
    <w:rsid w:val="0E8CE30C"/>
    <w:rsid w:val="0E967AB9"/>
    <w:rsid w:val="0E97F15D"/>
    <w:rsid w:val="0E9EFA49"/>
    <w:rsid w:val="0EAF413C"/>
    <w:rsid w:val="0ED887AD"/>
    <w:rsid w:val="0ED8ACA0"/>
    <w:rsid w:val="0ED93507"/>
    <w:rsid w:val="0EF26366"/>
    <w:rsid w:val="0EF6F812"/>
    <w:rsid w:val="0F04BD81"/>
    <w:rsid w:val="0F0D9EF2"/>
    <w:rsid w:val="0F231A02"/>
    <w:rsid w:val="0F31F537"/>
    <w:rsid w:val="0F351850"/>
    <w:rsid w:val="0F3884EA"/>
    <w:rsid w:val="0F45C177"/>
    <w:rsid w:val="0F505EE5"/>
    <w:rsid w:val="0F505EE5"/>
    <w:rsid w:val="0F5C2035"/>
    <w:rsid w:val="0F718A23"/>
    <w:rsid w:val="0F818CE9"/>
    <w:rsid w:val="0F9954A9"/>
    <w:rsid w:val="0FA149CF"/>
    <w:rsid w:val="0FAA3B41"/>
    <w:rsid w:val="0FBDA5EF"/>
    <w:rsid w:val="0FC09D28"/>
    <w:rsid w:val="0FD50D9C"/>
    <w:rsid w:val="1012EE69"/>
    <w:rsid w:val="1022732C"/>
    <w:rsid w:val="1049F794"/>
    <w:rsid w:val="1049F794"/>
    <w:rsid w:val="1052C518"/>
    <w:rsid w:val="10755ECD"/>
    <w:rsid w:val="1075E132"/>
    <w:rsid w:val="10B1DB81"/>
    <w:rsid w:val="10BF73BE"/>
    <w:rsid w:val="10FE57A6"/>
    <w:rsid w:val="11389564"/>
    <w:rsid w:val="113C394C"/>
    <w:rsid w:val="115780A9"/>
    <w:rsid w:val="1169B38A"/>
    <w:rsid w:val="116E26CC"/>
    <w:rsid w:val="118B4990"/>
    <w:rsid w:val="1198E497"/>
    <w:rsid w:val="11A86F04"/>
    <w:rsid w:val="11AD404A"/>
    <w:rsid w:val="11ADEA5B"/>
    <w:rsid w:val="11B2325E"/>
    <w:rsid w:val="11B5FA4B"/>
    <w:rsid w:val="11D28617"/>
    <w:rsid w:val="11D35534"/>
    <w:rsid w:val="11D6A350"/>
    <w:rsid w:val="11DC0895"/>
    <w:rsid w:val="11E99ED6"/>
    <w:rsid w:val="1208C268"/>
    <w:rsid w:val="120A0F2E"/>
    <w:rsid w:val="120F4103"/>
    <w:rsid w:val="12B48750"/>
    <w:rsid w:val="12B7C92E"/>
    <w:rsid w:val="12ED0475"/>
    <w:rsid w:val="131F29AE"/>
    <w:rsid w:val="1323DD47"/>
    <w:rsid w:val="132E07B1"/>
    <w:rsid w:val="133EECB2"/>
    <w:rsid w:val="13721CCA"/>
    <w:rsid w:val="13814228"/>
    <w:rsid w:val="13B75C7B"/>
    <w:rsid w:val="13CE2272"/>
    <w:rsid w:val="14508B3C"/>
    <w:rsid w:val="145BE504"/>
    <w:rsid w:val="146CDD73"/>
    <w:rsid w:val="14840744"/>
    <w:rsid w:val="14E0FE21"/>
    <w:rsid w:val="14F36144"/>
    <w:rsid w:val="150C75D7"/>
    <w:rsid w:val="15287719"/>
    <w:rsid w:val="15287719"/>
    <w:rsid w:val="155B7636"/>
    <w:rsid w:val="157987C3"/>
    <w:rsid w:val="15B0AC11"/>
    <w:rsid w:val="15B25FB4"/>
    <w:rsid w:val="15B3CEC4"/>
    <w:rsid w:val="15E5D4E7"/>
    <w:rsid w:val="15EF4272"/>
    <w:rsid w:val="15F487B1"/>
    <w:rsid w:val="15F487B1"/>
    <w:rsid w:val="160A7B90"/>
    <w:rsid w:val="16223EE3"/>
    <w:rsid w:val="16660E87"/>
    <w:rsid w:val="167E47B2"/>
    <w:rsid w:val="16843A25"/>
    <w:rsid w:val="168C7F05"/>
    <w:rsid w:val="168E48A0"/>
    <w:rsid w:val="16947D4A"/>
    <w:rsid w:val="16B0359E"/>
    <w:rsid w:val="16F1DF46"/>
    <w:rsid w:val="16FE3307"/>
    <w:rsid w:val="1716B03C"/>
    <w:rsid w:val="173124FE"/>
    <w:rsid w:val="175E69A4"/>
    <w:rsid w:val="1768AE0A"/>
    <w:rsid w:val="178E30FC"/>
    <w:rsid w:val="1795B944"/>
    <w:rsid w:val="179EE37F"/>
    <w:rsid w:val="17ABD63F"/>
    <w:rsid w:val="17BBC4A0"/>
    <w:rsid w:val="17BD8C92"/>
    <w:rsid w:val="17EC662A"/>
    <w:rsid w:val="17FF3F4F"/>
    <w:rsid w:val="18183400"/>
    <w:rsid w:val="1837BD29"/>
    <w:rsid w:val="184C1EB9"/>
    <w:rsid w:val="186E6617"/>
    <w:rsid w:val="18AD2BF8"/>
    <w:rsid w:val="1920A886"/>
    <w:rsid w:val="19261F1D"/>
    <w:rsid w:val="1966640C"/>
    <w:rsid w:val="198203BE"/>
    <w:rsid w:val="1997F2B3"/>
    <w:rsid w:val="19991341"/>
    <w:rsid w:val="19A1ABFB"/>
    <w:rsid w:val="19B837B1"/>
    <w:rsid w:val="1A151A1C"/>
    <w:rsid w:val="1A151A1C"/>
    <w:rsid w:val="1A6B62E3"/>
    <w:rsid w:val="1A96474B"/>
    <w:rsid w:val="1AB7343F"/>
    <w:rsid w:val="1AEC1800"/>
    <w:rsid w:val="1B12B0F4"/>
    <w:rsid w:val="1B214E4C"/>
    <w:rsid w:val="1B486C16"/>
    <w:rsid w:val="1B51911E"/>
    <w:rsid w:val="1B58AEF7"/>
    <w:rsid w:val="1B91E6F1"/>
    <w:rsid w:val="1BAD79DE"/>
    <w:rsid w:val="1BC3EBCF"/>
    <w:rsid w:val="1BE75C9F"/>
    <w:rsid w:val="1BF8456B"/>
    <w:rsid w:val="1C166AAA"/>
    <w:rsid w:val="1C1AAEDA"/>
    <w:rsid w:val="1C34A0F3"/>
    <w:rsid w:val="1C495579"/>
    <w:rsid w:val="1C4C7A56"/>
    <w:rsid w:val="1C69F451"/>
    <w:rsid w:val="1C6E5E88"/>
    <w:rsid w:val="1C6FA339"/>
    <w:rsid w:val="1C8B0CF7"/>
    <w:rsid w:val="1C9A35B1"/>
    <w:rsid w:val="1CA0A2E5"/>
    <w:rsid w:val="1CB1D80F"/>
    <w:rsid w:val="1CEF4C9C"/>
    <w:rsid w:val="1D22FF1B"/>
    <w:rsid w:val="1D299A72"/>
    <w:rsid w:val="1D2BADE3"/>
    <w:rsid w:val="1D5C1A88"/>
    <w:rsid w:val="1DA7B55A"/>
    <w:rsid w:val="1DD163C9"/>
    <w:rsid w:val="1DF52F4E"/>
    <w:rsid w:val="1E021400"/>
    <w:rsid w:val="1E1F07AF"/>
    <w:rsid w:val="1E265A80"/>
    <w:rsid w:val="1E3FAA04"/>
    <w:rsid w:val="1E4188FC"/>
    <w:rsid w:val="1E61970D"/>
    <w:rsid w:val="1E766D94"/>
    <w:rsid w:val="1E7C573A"/>
    <w:rsid w:val="1E848D85"/>
    <w:rsid w:val="1EA29E5A"/>
    <w:rsid w:val="1EC92647"/>
    <w:rsid w:val="1EE02766"/>
    <w:rsid w:val="1EE7B919"/>
    <w:rsid w:val="1EFB25DB"/>
    <w:rsid w:val="1F3C1816"/>
    <w:rsid w:val="1F61E0AE"/>
    <w:rsid w:val="1F698C75"/>
    <w:rsid w:val="1F6D17D5"/>
    <w:rsid w:val="1F7C5ED5"/>
    <w:rsid w:val="1FB48112"/>
    <w:rsid w:val="1FED8FEC"/>
    <w:rsid w:val="1FEF16C2"/>
    <w:rsid w:val="1FF39B25"/>
    <w:rsid w:val="2020DC38"/>
    <w:rsid w:val="20311CAC"/>
    <w:rsid w:val="203CCA65"/>
    <w:rsid w:val="2046F2C2"/>
    <w:rsid w:val="205CE183"/>
    <w:rsid w:val="2083DC84"/>
    <w:rsid w:val="208BBEDD"/>
    <w:rsid w:val="20A351F8"/>
    <w:rsid w:val="20E56808"/>
    <w:rsid w:val="20E739DE"/>
    <w:rsid w:val="213FB045"/>
    <w:rsid w:val="214077F6"/>
    <w:rsid w:val="2147DAA3"/>
    <w:rsid w:val="216A4E9A"/>
    <w:rsid w:val="217260D0"/>
    <w:rsid w:val="21CB8B2D"/>
    <w:rsid w:val="21CFF9DA"/>
    <w:rsid w:val="21D4363C"/>
    <w:rsid w:val="21E82CE6"/>
    <w:rsid w:val="22493565"/>
    <w:rsid w:val="224D2965"/>
    <w:rsid w:val="2268F0A9"/>
    <w:rsid w:val="2273C572"/>
    <w:rsid w:val="22C58C78"/>
    <w:rsid w:val="232CE139"/>
    <w:rsid w:val="2346371D"/>
    <w:rsid w:val="23513847"/>
    <w:rsid w:val="23739AB4"/>
    <w:rsid w:val="23A1BAF0"/>
    <w:rsid w:val="23B5A732"/>
    <w:rsid w:val="23DA2887"/>
    <w:rsid w:val="23DC1B49"/>
    <w:rsid w:val="23F18680"/>
    <w:rsid w:val="23F3DE7F"/>
    <w:rsid w:val="23FB11D8"/>
    <w:rsid w:val="2400772E"/>
    <w:rsid w:val="242398CD"/>
    <w:rsid w:val="24287EB0"/>
    <w:rsid w:val="243A102B"/>
    <w:rsid w:val="2444F44E"/>
    <w:rsid w:val="247436EC"/>
    <w:rsid w:val="248871F3"/>
    <w:rsid w:val="248871F3"/>
    <w:rsid w:val="24B384F6"/>
    <w:rsid w:val="24B3FE1F"/>
    <w:rsid w:val="251AB851"/>
    <w:rsid w:val="2522846B"/>
    <w:rsid w:val="252288ED"/>
    <w:rsid w:val="2532A284"/>
    <w:rsid w:val="254AE565"/>
    <w:rsid w:val="254D91DC"/>
    <w:rsid w:val="2555DA0E"/>
    <w:rsid w:val="2555DA0E"/>
    <w:rsid w:val="256724CA"/>
    <w:rsid w:val="258392BE"/>
    <w:rsid w:val="2597EF5D"/>
    <w:rsid w:val="25CBBC70"/>
    <w:rsid w:val="25FA847A"/>
    <w:rsid w:val="260CE5CE"/>
    <w:rsid w:val="26138C9B"/>
    <w:rsid w:val="2636B21C"/>
    <w:rsid w:val="263F5417"/>
    <w:rsid w:val="2667BCA1"/>
    <w:rsid w:val="268113E6"/>
    <w:rsid w:val="2692794A"/>
    <w:rsid w:val="269C3056"/>
    <w:rsid w:val="26AC8D82"/>
    <w:rsid w:val="26DEB98E"/>
    <w:rsid w:val="27091860"/>
    <w:rsid w:val="270D4DD0"/>
    <w:rsid w:val="2726248F"/>
    <w:rsid w:val="27340873"/>
    <w:rsid w:val="27340873"/>
    <w:rsid w:val="2749C245"/>
    <w:rsid w:val="274A6647"/>
    <w:rsid w:val="2751C0B7"/>
    <w:rsid w:val="27FF6A72"/>
    <w:rsid w:val="28021BDC"/>
    <w:rsid w:val="2820F1A1"/>
    <w:rsid w:val="28275971"/>
    <w:rsid w:val="2869C3F6"/>
    <w:rsid w:val="2869C3F6"/>
    <w:rsid w:val="2886D7B7"/>
    <w:rsid w:val="28CFFD85"/>
    <w:rsid w:val="28E3CA43"/>
    <w:rsid w:val="28F22533"/>
    <w:rsid w:val="2909965F"/>
    <w:rsid w:val="290D3F9E"/>
    <w:rsid w:val="29128B46"/>
    <w:rsid w:val="2937312B"/>
    <w:rsid w:val="2941FD29"/>
    <w:rsid w:val="294782C9"/>
    <w:rsid w:val="29513F03"/>
    <w:rsid w:val="295D570B"/>
    <w:rsid w:val="29884B32"/>
    <w:rsid w:val="299E21DF"/>
    <w:rsid w:val="299E21DF"/>
    <w:rsid w:val="29CE13DA"/>
    <w:rsid w:val="29F58377"/>
    <w:rsid w:val="2A043282"/>
    <w:rsid w:val="2A0F5B72"/>
    <w:rsid w:val="2A106617"/>
    <w:rsid w:val="2A12D903"/>
    <w:rsid w:val="2A1A1776"/>
    <w:rsid w:val="2A471275"/>
    <w:rsid w:val="2A4B2EA2"/>
    <w:rsid w:val="2A97A5E5"/>
    <w:rsid w:val="2A97A5E5"/>
    <w:rsid w:val="2AADBEAD"/>
    <w:rsid w:val="2AC11771"/>
    <w:rsid w:val="2ACD6871"/>
    <w:rsid w:val="2AF2C4A9"/>
    <w:rsid w:val="2AF3CB73"/>
    <w:rsid w:val="2AFB86AB"/>
    <w:rsid w:val="2B26E19C"/>
    <w:rsid w:val="2B26E19C"/>
    <w:rsid w:val="2B27EDAC"/>
    <w:rsid w:val="2B5E6C3F"/>
    <w:rsid w:val="2B6DDBE6"/>
    <w:rsid w:val="2B77D23C"/>
    <w:rsid w:val="2B77D23C"/>
    <w:rsid w:val="2B87B3C8"/>
    <w:rsid w:val="2B9804D0"/>
    <w:rsid w:val="2BB084FA"/>
    <w:rsid w:val="2BC77B4D"/>
    <w:rsid w:val="2BE9DADF"/>
    <w:rsid w:val="2C08E648"/>
    <w:rsid w:val="2C428A44"/>
    <w:rsid w:val="2C531A29"/>
    <w:rsid w:val="2C68BB0D"/>
    <w:rsid w:val="2C88B0A3"/>
    <w:rsid w:val="2C9383BE"/>
    <w:rsid w:val="2C9CA451"/>
    <w:rsid w:val="2CA546BF"/>
    <w:rsid w:val="2CA72B7C"/>
    <w:rsid w:val="2CA88A34"/>
    <w:rsid w:val="2CC6C817"/>
    <w:rsid w:val="2CCC1724"/>
    <w:rsid w:val="2CDBB05F"/>
    <w:rsid w:val="2CFF4767"/>
    <w:rsid w:val="2D03411C"/>
    <w:rsid w:val="2D3E9B11"/>
    <w:rsid w:val="2D477647"/>
    <w:rsid w:val="2D6108DE"/>
    <w:rsid w:val="2D651A73"/>
    <w:rsid w:val="2DA29BBA"/>
    <w:rsid w:val="2DB28746"/>
    <w:rsid w:val="2DC4A353"/>
    <w:rsid w:val="2DC4CED7"/>
    <w:rsid w:val="2DC4ECD7"/>
    <w:rsid w:val="2DC838FF"/>
    <w:rsid w:val="2DD4B72F"/>
    <w:rsid w:val="2DD85A20"/>
    <w:rsid w:val="2DED07FD"/>
    <w:rsid w:val="2E02FF23"/>
    <w:rsid w:val="2E02FF23"/>
    <w:rsid w:val="2E11A127"/>
    <w:rsid w:val="2E5A9DA5"/>
    <w:rsid w:val="2E8D09DD"/>
    <w:rsid w:val="2E94506E"/>
    <w:rsid w:val="2E9C8EE4"/>
    <w:rsid w:val="2EA671F1"/>
    <w:rsid w:val="2EADBD08"/>
    <w:rsid w:val="2ED5D8DE"/>
    <w:rsid w:val="2EDDDCB8"/>
    <w:rsid w:val="2EFAC4B2"/>
    <w:rsid w:val="2F109712"/>
    <w:rsid w:val="2F182284"/>
    <w:rsid w:val="2F213EAB"/>
    <w:rsid w:val="2F3C0C4D"/>
    <w:rsid w:val="2F3C0C4D"/>
    <w:rsid w:val="2F43C08D"/>
    <w:rsid w:val="2F73A6EE"/>
    <w:rsid w:val="2F834EFC"/>
    <w:rsid w:val="2F834EFC"/>
    <w:rsid w:val="2F9AEDFB"/>
    <w:rsid w:val="2F9DDB57"/>
    <w:rsid w:val="2F9DFBCB"/>
    <w:rsid w:val="2FA96073"/>
    <w:rsid w:val="2FD00C5E"/>
    <w:rsid w:val="2FE863A5"/>
    <w:rsid w:val="2FFA3095"/>
    <w:rsid w:val="30220F49"/>
    <w:rsid w:val="302B62FD"/>
    <w:rsid w:val="303C1B35"/>
    <w:rsid w:val="304210EF"/>
    <w:rsid w:val="30777358"/>
    <w:rsid w:val="30777358"/>
    <w:rsid w:val="3096A631"/>
    <w:rsid w:val="30AE8A98"/>
    <w:rsid w:val="30C7DBFD"/>
    <w:rsid w:val="30EB8D43"/>
    <w:rsid w:val="30EDEA83"/>
    <w:rsid w:val="30F950DD"/>
    <w:rsid w:val="30FB66B9"/>
    <w:rsid w:val="30FCB9A8"/>
    <w:rsid w:val="31151A29"/>
    <w:rsid w:val="31188F69"/>
    <w:rsid w:val="3158E12E"/>
    <w:rsid w:val="316A4870"/>
    <w:rsid w:val="3179C8DA"/>
    <w:rsid w:val="31891999"/>
    <w:rsid w:val="31A43A24"/>
    <w:rsid w:val="31BBAF36"/>
    <w:rsid w:val="31E86F1D"/>
    <w:rsid w:val="31FED39F"/>
    <w:rsid w:val="320BCFAE"/>
    <w:rsid w:val="3217337D"/>
    <w:rsid w:val="32260A2B"/>
    <w:rsid w:val="3251E61D"/>
    <w:rsid w:val="326A5052"/>
    <w:rsid w:val="32839FAB"/>
    <w:rsid w:val="3297EC63"/>
    <w:rsid w:val="32A5555B"/>
    <w:rsid w:val="32E59D46"/>
    <w:rsid w:val="3303963F"/>
    <w:rsid w:val="330C86CD"/>
    <w:rsid w:val="332EC8C1"/>
    <w:rsid w:val="3344CB37"/>
    <w:rsid w:val="3344CB37"/>
    <w:rsid w:val="33540411"/>
    <w:rsid w:val="336B779E"/>
    <w:rsid w:val="336EC5B3"/>
    <w:rsid w:val="336EC5B3"/>
    <w:rsid w:val="337DD5F4"/>
    <w:rsid w:val="339821AD"/>
    <w:rsid w:val="339D726C"/>
    <w:rsid w:val="340D9708"/>
    <w:rsid w:val="341BEF5E"/>
    <w:rsid w:val="346E1765"/>
    <w:rsid w:val="347BD57D"/>
    <w:rsid w:val="34A363D9"/>
    <w:rsid w:val="34C10555"/>
    <w:rsid w:val="34DAADB4"/>
    <w:rsid w:val="34E33BBD"/>
    <w:rsid w:val="34F8D4DF"/>
    <w:rsid w:val="3531F0D1"/>
    <w:rsid w:val="3544DBF1"/>
    <w:rsid w:val="354BA41E"/>
    <w:rsid w:val="35557119"/>
    <w:rsid w:val="3557124E"/>
    <w:rsid w:val="356EDC91"/>
    <w:rsid w:val="35C553E5"/>
    <w:rsid w:val="35C7547C"/>
    <w:rsid w:val="35D1CA13"/>
    <w:rsid w:val="35FA6282"/>
    <w:rsid w:val="35FA6282"/>
    <w:rsid w:val="362284CF"/>
    <w:rsid w:val="36341DEE"/>
    <w:rsid w:val="36357B29"/>
    <w:rsid w:val="363A36BF"/>
    <w:rsid w:val="363FFE2A"/>
    <w:rsid w:val="36402EF4"/>
    <w:rsid w:val="365B9043"/>
    <w:rsid w:val="36A90A77"/>
    <w:rsid w:val="36B33332"/>
    <w:rsid w:val="36B46030"/>
    <w:rsid w:val="36B4760F"/>
    <w:rsid w:val="36B53F0E"/>
    <w:rsid w:val="36BC2BA0"/>
    <w:rsid w:val="36CE6532"/>
    <w:rsid w:val="36D3389F"/>
    <w:rsid w:val="36EAFE01"/>
    <w:rsid w:val="37025FE4"/>
    <w:rsid w:val="3713DF5A"/>
    <w:rsid w:val="37254FB0"/>
    <w:rsid w:val="3726FD2A"/>
    <w:rsid w:val="37315ABA"/>
    <w:rsid w:val="373281A5"/>
    <w:rsid w:val="374288D6"/>
    <w:rsid w:val="3742DA94"/>
    <w:rsid w:val="375419AF"/>
    <w:rsid w:val="377DE6B0"/>
    <w:rsid w:val="37820A30"/>
    <w:rsid w:val="37C35C9D"/>
    <w:rsid w:val="37FF79BF"/>
    <w:rsid w:val="37FF79BF"/>
    <w:rsid w:val="381583FC"/>
    <w:rsid w:val="381A192C"/>
    <w:rsid w:val="3869AD4A"/>
    <w:rsid w:val="386ED0A0"/>
    <w:rsid w:val="3872FC60"/>
    <w:rsid w:val="3894915D"/>
    <w:rsid w:val="38A4F282"/>
    <w:rsid w:val="38A866E6"/>
    <w:rsid w:val="391C4373"/>
    <w:rsid w:val="39267EFF"/>
    <w:rsid w:val="392E590B"/>
    <w:rsid w:val="392E590B"/>
    <w:rsid w:val="396855BE"/>
    <w:rsid w:val="39819595"/>
    <w:rsid w:val="3988C599"/>
    <w:rsid w:val="3995DCEA"/>
    <w:rsid w:val="399E370C"/>
    <w:rsid w:val="39A2A1B6"/>
    <w:rsid w:val="39A64662"/>
    <w:rsid w:val="39A8EB95"/>
    <w:rsid w:val="39AF0502"/>
    <w:rsid w:val="39DC1806"/>
    <w:rsid w:val="39DDD868"/>
    <w:rsid w:val="39F0C523"/>
    <w:rsid w:val="3A0936F6"/>
    <w:rsid w:val="3A0FBCB3"/>
    <w:rsid w:val="3A13E256"/>
    <w:rsid w:val="3A525C3C"/>
    <w:rsid w:val="3A67F3C8"/>
    <w:rsid w:val="3A70D24D"/>
    <w:rsid w:val="3A9EA285"/>
    <w:rsid w:val="3ABDB665"/>
    <w:rsid w:val="3AC2C6CA"/>
    <w:rsid w:val="3ACBBCE7"/>
    <w:rsid w:val="3AFEB44D"/>
    <w:rsid w:val="3B07CE41"/>
    <w:rsid w:val="3B21D107"/>
    <w:rsid w:val="3B36F7DE"/>
    <w:rsid w:val="3B426495"/>
    <w:rsid w:val="3B6C4CA0"/>
    <w:rsid w:val="3B76051E"/>
    <w:rsid w:val="3B78633F"/>
    <w:rsid w:val="3BC3B5BA"/>
    <w:rsid w:val="3BC96988"/>
    <w:rsid w:val="3BC96988"/>
    <w:rsid w:val="3BE1FA8A"/>
    <w:rsid w:val="3BE9CCA5"/>
    <w:rsid w:val="3BFF5F29"/>
    <w:rsid w:val="3C0D7C1C"/>
    <w:rsid w:val="3C1230FC"/>
    <w:rsid w:val="3C6B851E"/>
    <w:rsid w:val="3CACCDFE"/>
    <w:rsid w:val="3CBF4D26"/>
    <w:rsid w:val="3CCC4B41"/>
    <w:rsid w:val="3CE63B6D"/>
    <w:rsid w:val="3D79BE35"/>
    <w:rsid w:val="3D7F19B0"/>
    <w:rsid w:val="3D820D00"/>
    <w:rsid w:val="3D8CD287"/>
    <w:rsid w:val="3DA2DBE5"/>
    <w:rsid w:val="3DA8C3F4"/>
    <w:rsid w:val="3DA8F4BA"/>
    <w:rsid w:val="3DB754D6"/>
    <w:rsid w:val="3DC28B2A"/>
    <w:rsid w:val="3DC862FF"/>
    <w:rsid w:val="3DDD0401"/>
    <w:rsid w:val="3DF3EC67"/>
    <w:rsid w:val="3DFB276D"/>
    <w:rsid w:val="3E15F637"/>
    <w:rsid w:val="3E2A8527"/>
    <w:rsid w:val="3E52C05B"/>
    <w:rsid w:val="3E79D04F"/>
    <w:rsid w:val="3E7F3F2C"/>
    <w:rsid w:val="3E851504"/>
    <w:rsid w:val="3E8D5919"/>
    <w:rsid w:val="3EA34AF1"/>
    <w:rsid w:val="3EA4FEFF"/>
    <w:rsid w:val="3EC39401"/>
    <w:rsid w:val="3ECE3EEF"/>
    <w:rsid w:val="3ED9AE93"/>
    <w:rsid w:val="3EE29DBC"/>
    <w:rsid w:val="3EE72D60"/>
    <w:rsid w:val="3EEE316E"/>
    <w:rsid w:val="3F0B304E"/>
    <w:rsid w:val="3F15F82C"/>
    <w:rsid w:val="3F181490"/>
    <w:rsid w:val="3F181490"/>
    <w:rsid w:val="3F425902"/>
    <w:rsid w:val="3F563A5F"/>
    <w:rsid w:val="3F564E97"/>
    <w:rsid w:val="3F622632"/>
    <w:rsid w:val="3F6B227D"/>
    <w:rsid w:val="3F6C9517"/>
    <w:rsid w:val="3F6D925B"/>
    <w:rsid w:val="3F7DE22D"/>
    <w:rsid w:val="3FA70D31"/>
    <w:rsid w:val="3FC40758"/>
    <w:rsid w:val="3FCA7853"/>
    <w:rsid w:val="3FF27E83"/>
    <w:rsid w:val="3FF6B24B"/>
    <w:rsid w:val="400116F6"/>
    <w:rsid w:val="40051272"/>
    <w:rsid w:val="401D634E"/>
    <w:rsid w:val="402841AD"/>
    <w:rsid w:val="402BE788"/>
    <w:rsid w:val="4050EAD0"/>
    <w:rsid w:val="406F7238"/>
    <w:rsid w:val="408E07A0"/>
    <w:rsid w:val="408EA95D"/>
    <w:rsid w:val="40A23D7A"/>
    <w:rsid w:val="40B0AFB7"/>
    <w:rsid w:val="410572A0"/>
    <w:rsid w:val="41111596"/>
    <w:rsid w:val="41117C52"/>
    <w:rsid w:val="413152D8"/>
    <w:rsid w:val="4131858E"/>
    <w:rsid w:val="4133EF2B"/>
    <w:rsid w:val="4147756A"/>
    <w:rsid w:val="4162A914"/>
    <w:rsid w:val="41928E3B"/>
    <w:rsid w:val="41A7732E"/>
    <w:rsid w:val="41BA4D39"/>
    <w:rsid w:val="41BF9F41"/>
    <w:rsid w:val="41C3206C"/>
    <w:rsid w:val="41C63917"/>
    <w:rsid w:val="41CC2338"/>
    <w:rsid w:val="41D1145D"/>
    <w:rsid w:val="41DE5FAA"/>
    <w:rsid w:val="41EF185B"/>
    <w:rsid w:val="4208F09C"/>
    <w:rsid w:val="42234967"/>
    <w:rsid w:val="4237503F"/>
    <w:rsid w:val="4256E7B0"/>
    <w:rsid w:val="42701E7D"/>
    <w:rsid w:val="4276B716"/>
    <w:rsid w:val="42954580"/>
    <w:rsid w:val="42C32484"/>
    <w:rsid w:val="42DEFE2A"/>
    <w:rsid w:val="4343EA28"/>
    <w:rsid w:val="4343EA28"/>
    <w:rsid w:val="43631688"/>
    <w:rsid w:val="43631688"/>
    <w:rsid w:val="436C3BCF"/>
    <w:rsid w:val="4370EB16"/>
    <w:rsid w:val="43851A6D"/>
    <w:rsid w:val="43851A6D"/>
    <w:rsid w:val="438F29DE"/>
    <w:rsid w:val="43CB2A96"/>
    <w:rsid w:val="43E3E929"/>
    <w:rsid w:val="43FA9704"/>
    <w:rsid w:val="43FC1126"/>
    <w:rsid w:val="43FF65E9"/>
    <w:rsid w:val="44079358"/>
    <w:rsid w:val="4447577B"/>
    <w:rsid w:val="4447B36C"/>
    <w:rsid w:val="4474882C"/>
    <w:rsid w:val="447A55EB"/>
    <w:rsid w:val="44A9E7EA"/>
    <w:rsid w:val="44B984E9"/>
    <w:rsid w:val="44DEDD59"/>
    <w:rsid w:val="4500F514"/>
    <w:rsid w:val="45115F25"/>
    <w:rsid w:val="45686B32"/>
    <w:rsid w:val="457B636C"/>
    <w:rsid w:val="45B71CDD"/>
    <w:rsid w:val="45BF6FF1"/>
    <w:rsid w:val="45D33326"/>
    <w:rsid w:val="45D33326"/>
    <w:rsid w:val="45F21B49"/>
    <w:rsid w:val="45F8C943"/>
    <w:rsid w:val="45F9E9D4"/>
    <w:rsid w:val="4619271A"/>
    <w:rsid w:val="463E7C3F"/>
    <w:rsid w:val="46418AC7"/>
    <w:rsid w:val="4643A8B1"/>
    <w:rsid w:val="464593FB"/>
    <w:rsid w:val="4648E3D5"/>
    <w:rsid w:val="466BBA9F"/>
    <w:rsid w:val="4692DB08"/>
    <w:rsid w:val="46D301C8"/>
    <w:rsid w:val="46EA4AD4"/>
    <w:rsid w:val="47218151"/>
    <w:rsid w:val="473389AF"/>
    <w:rsid w:val="4752214B"/>
    <w:rsid w:val="4761346E"/>
    <w:rsid w:val="476369C0"/>
    <w:rsid w:val="476423B8"/>
    <w:rsid w:val="4774CC7A"/>
    <w:rsid w:val="47931FEB"/>
    <w:rsid w:val="47A076EC"/>
    <w:rsid w:val="47B9D0B3"/>
    <w:rsid w:val="47B9D0B3"/>
    <w:rsid w:val="47CA312A"/>
    <w:rsid w:val="480023FE"/>
    <w:rsid w:val="48007E32"/>
    <w:rsid w:val="48223BB2"/>
    <w:rsid w:val="4823FA93"/>
    <w:rsid w:val="4838399F"/>
    <w:rsid w:val="4838B459"/>
    <w:rsid w:val="484220B8"/>
    <w:rsid w:val="48546E70"/>
    <w:rsid w:val="4877E7DB"/>
    <w:rsid w:val="48826A2B"/>
    <w:rsid w:val="4883DBAB"/>
    <w:rsid w:val="4891FB53"/>
    <w:rsid w:val="48A7900C"/>
    <w:rsid w:val="48BC18D7"/>
    <w:rsid w:val="48D53E69"/>
    <w:rsid w:val="48D59DB7"/>
    <w:rsid w:val="490FE9F4"/>
    <w:rsid w:val="491B14F9"/>
    <w:rsid w:val="493746DC"/>
    <w:rsid w:val="494C6828"/>
    <w:rsid w:val="496871B8"/>
    <w:rsid w:val="496871B8"/>
    <w:rsid w:val="496B98F7"/>
    <w:rsid w:val="49ECD4A2"/>
    <w:rsid w:val="4A050366"/>
    <w:rsid w:val="4A200DCE"/>
    <w:rsid w:val="4A4E2796"/>
    <w:rsid w:val="4A5A7B2F"/>
    <w:rsid w:val="4A85AFB0"/>
    <w:rsid w:val="4A86DF3D"/>
    <w:rsid w:val="4A8F5613"/>
    <w:rsid w:val="4AAC01CE"/>
    <w:rsid w:val="4AB48F6F"/>
    <w:rsid w:val="4AF0D396"/>
    <w:rsid w:val="4B00716B"/>
    <w:rsid w:val="4B04F2BB"/>
    <w:rsid w:val="4B1AA72F"/>
    <w:rsid w:val="4B3F005A"/>
    <w:rsid w:val="4B616A2A"/>
    <w:rsid w:val="4B6D7BC5"/>
    <w:rsid w:val="4B84C902"/>
    <w:rsid w:val="4B8B478D"/>
    <w:rsid w:val="4B8B478D"/>
    <w:rsid w:val="4B9E8B46"/>
    <w:rsid w:val="4BA3F4A4"/>
    <w:rsid w:val="4BB7B3FA"/>
    <w:rsid w:val="4BB9A228"/>
    <w:rsid w:val="4BD9D5A9"/>
    <w:rsid w:val="4C013258"/>
    <w:rsid w:val="4C1B7470"/>
    <w:rsid w:val="4C24EE5F"/>
    <w:rsid w:val="4C3CDC57"/>
    <w:rsid w:val="4C3D8429"/>
    <w:rsid w:val="4C50DB8C"/>
    <w:rsid w:val="4C633C5A"/>
    <w:rsid w:val="4CE30A34"/>
    <w:rsid w:val="4CE4A9AB"/>
    <w:rsid w:val="4CED942F"/>
    <w:rsid w:val="4CEDDA52"/>
    <w:rsid w:val="4CF3FFCB"/>
    <w:rsid w:val="4D043029"/>
    <w:rsid w:val="4D3B2B98"/>
    <w:rsid w:val="4D480A5B"/>
    <w:rsid w:val="4D4F8592"/>
    <w:rsid w:val="4D54EDB5"/>
    <w:rsid w:val="4D550ECD"/>
    <w:rsid w:val="4D5F2458"/>
    <w:rsid w:val="4D90A434"/>
    <w:rsid w:val="4D956D78"/>
    <w:rsid w:val="4DBE9E81"/>
    <w:rsid w:val="4DD8214A"/>
    <w:rsid w:val="4DD8214A"/>
    <w:rsid w:val="4DDED151"/>
    <w:rsid w:val="4DFDEC5B"/>
    <w:rsid w:val="4DFDEC5B"/>
    <w:rsid w:val="4E05114B"/>
    <w:rsid w:val="4E07F0DC"/>
    <w:rsid w:val="4E161BE4"/>
    <w:rsid w:val="4E3CCEB2"/>
    <w:rsid w:val="4E75FD4B"/>
    <w:rsid w:val="4E76082A"/>
    <w:rsid w:val="4E868D85"/>
    <w:rsid w:val="4E8B51B2"/>
    <w:rsid w:val="4EAF0EC8"/>
    <w:rsid w:val="4EF87985"/>
    <w:rsid w:val="4EFFFB14"/>
    <w:rsid w:val="4F12D0BE"/>
    <w:rsid w:val="4F394426"/>
    <w:rsid w:val="4F985AB0"/>
    <w:rsid w:val="4F9AC333"/>
    <w:rsid w:val="4FCA0DB3"/>
    <w:rsid w:val="4FCA0DB3"/>
    <w:rsid w:val="4FDBB8B4"/>
    <w:rsid w:val="4FE58419"/>
    <w:rsid w:val="4FFC090B"/>
    <w:rsid w:val="503EF436"/>
    <w:rsid w:val="505F6437"/>
    <w:rsid w:val="507069EA"/>
    <w:rsid w:val="508AAD76"/>
    <w:rsid w:val="50906313"/>
    <w:rsid w:val="50B2D637"/>
    <w:rsid w:val="50EBC890"/>
    <w:rsid w:val="511FB2A7"/>
    <w:rsid w:val="51485141"/>
    <w:rsid w:val="516E18B3"/>
    <w:rsid w:val="516E18B3"/>
    <w:rsid w:val="519B3530"/>
    <w:rsid w:val="519B3530"/>
    <w:rsid w:val="51B75847"/>
    <w:rsid w:val="51C5BB7C"/>
    <w:rsid w:val="51C9CD62"/>
    <w:rsid w:val="51CB75EE"/>
    <w:rsid w:val="51DFE1EC"/>
    <w:rsid w:val="51E670B0"/>
    <w:rsid w:val="51EB81C1"/>
    <w:rsid w:val="51FC3E69"/>
    <w:rsid w:val="51FEF871"/>
    <w:rsid w:val="52126899"/>
    <w:rsid w:val="521A7458"/>
    <w:rsid w:val="521F99FB"/>
    <w:rsid w:val="5227B5AD"/>
    <w:rsid w:val="5230AD83"/>
    <w:rsid w:val="5260ED7E"/>
    <w:rsid w:val="527DEC22"/>
    <w:rsid w:val="528695AA"/>
    <w:rsid w:val="52C2AEC1"/>
    <w:rsid w:val="52F137C7"/>
    <w:rsid w:val="52F76F3C"/>
    <w:rsid w:val="5306ABC9"/>
    <w:rsid w:val="53200C50"/>
    <w:rsid w:val="5335478A"/>
    <w:rsid w:val="534CDE30"/>
    <w:rsid w:val="53551350"/>
    <w:rsid w:val="535ABA43"/>
    <w:rsid w:val="537DA355"/>
    <w:rsid w:val="537EFE12"/>
    <w:rsid w:val="54049DEB"/>
    <w:rsid w:val="54203083"/>
    <w:rsid w:val="54203083"/>
    <w:rsid w:val="544D6BF1"/>
    <w:rsid w:val="5453350E"/>
    <w:rsid w:val="546C3E39"/>
    <w:rsid w:val="5485F8D6"/>
    <w:rsid w:val="549D8463"/>
    <w:rsid w:val="54A3AE0A"/>
    <w:rsid w:val="54BE00BA"/>
    <w:rsid w:val="54E99DA7"/>
    <w:rsid w:val="54ED9C63"/>
    <w:rsid w:val="54ED9C63"/>
    <w:rsid w:val="54FCA2C6"/>
    <w:rsid w:val="550C908E"/>
    <w:rsid w:val="55130D3B"/>
    <w:rsid w:val="55455E74"/>
    <w:rsid w:val="55812F48"/>
    <w:rsid w:val="558DE784"/>
    <w:rsid w:val="55903447"/>
    <w:rsid w:val="5594ACC7"/>
    <w:rsid w:val="55BF8755"/>
    <w:rsid w:val="55D211F1"/>
    <w:rsid w:val="55F3933F"/>
    <w:rsid w:val="5613462E"/>
    <w:rsid w:val="5613EBC7"/>
    <w:rsid w:val="564F1831"/>
    <w:rsid w:val="565F4155"/>
    <w:rsid w:val="566976C5"/>
    <w:rsid w:val="56A586BE"/>
    <w:rsid w:val="56B615FD"/>
    <w:rsid w:val="56BDD69E"/>
    <w:rsid w:val="56E015C5"/>
    <w:rsid w:val="56E3E9E8"/>
    <w:rsid w:val="573F45A7"/>
    <w:rsid w:val="574F3F92"/>
    <w:rsid w:val="5752C15B"/>
    <w:rsid w:val="577C009C"/>
    <w:rsid w:val="57D06993"/>
    <w:rsid w:val="57E1AA7F"/>
    <w:rsid w:val="57E911B6"/>
    <w:rsid w:val="57E911B6"/>
    <w:rsid w:val="57F34391"/>
    <w:rsid w:val="580FEBB1"/>
    <w:rsid w:val="58396161"/>
    <w:rsid w:val="585B8C5A"/>
    <w:rsid w:val="585FFF1F"/>
    <w:rsid w:val="585FFF1F"/>
    <w:rsid w:val="58683ED1"/>
    <w:rsid w:val="58731A32"/>
    <w:rsid w:val="587DE10A"/>
    <w:rsid w:val="5881DEF6"/>
    <w:rsid w:val="589528F1"/>
    <w:rsid w:val="589528F1"/>
    <w:rsid w:val="58A1665C"/>
    <w:rsid w:val="58BDB289"/>
    <w:rsid w:val="58D51204"/>
    <w:rsid w:val="58E4E360"/>
    <w:rsid w:val="58E63501"/>
    <w:rsid w:val="592C39AA"/>
    <w:rsid w:val="5936EF90"/>
    <w:rsid w:val="5978A8F3"/>
    <w:rsid w:val="5978A8F3"/>
    <w:rsid w:val="597F660F"/>
    <w:rsid w:val="598B8126"/>
    <w:rsid w:val="59934BA2"/>
    <w:rsid w:val="5995F1BD"/>
    <w:rsid w:val="59A43BA8"/>
    <w:rsid w:val="59A43BA8"/>
    <w:rsid w:val="59AC961E"/>
    <w:rsid w:val="59BA2471"/>
    <w:rsid w:val="59BAE5F5"/>
    <w:rsid w:val="59F1674C"/>
    <w:rsid w:val="5A1FF00E"/>
    <w:rsid w:val="5A3088C1"/>
    <w:rsid w:val="5A31464A"/>
    <w:rsid w:val="5A80C97A"/>
    <w:rsid w:val="5AF31350"/>
    <w:rsid w:val="5AFF1A11"/>
    <w:rsid w:val="5AFF6783"/>
    <w:rsid w:val="5B12401E"/>
    <w:rsid w:val="5B30948D"/>
    <w:rsid w:val="5B30ACC0"/>
    <w:rsid w:val="5B4E0E5C"/>
    <w:rsid w:val="5B57314A"/>
    <w:rsid w:val="5B5B122E"/>
    <w:rsid w:val="5B7E441F"/>
    <w:rsid w:val="5B88ADAA"/>
    <w:rsid w:val="5BA0B907"/>
    <w:rsid w:val="5BA68AA2"/>
    <w:rsid w:val="5BABDE1E"/>
    <w:rsid w:val="5BB8F45F"/>
    <w:rsid w:val="5BC45D4E"/>
    <w:rsid w:val="5BE89483"/>
    <w:rsid w:val="5C265836"/>
    <w:rsid w:val="5C3B7180"/>
    <w:rsid w:val="5C4B95A1"/>
    <w:rsid w:val="5C637C56"/>
    <w:rsid w:val="5C981E82"/>
    <w:rsid w:val="5CB85638"/>
    <w:rsid w:val="5CDEA151"/>
    <w:rsid w:val="5CE48559"/>
    <w:rsid w:val="5D01D30A"/>
    <w:rsid w:val="5D04AFA5"/>
    <w:rsid w:val="5D369E5D"/>
    <w:rsid w:val="5D58B17A"/>
    <w:rsid w:val="5D67FD27"/>
    <w:rsid w:val="5D79435C"/>
    <w:rsid w:val="5D8C7FE7"/>
    <w:rsid w:val="5DAE426B"/>
    <w:rsid w:val="5DD689A0"/>
    <w:rsid w:val="5DE5A80D"/>
    <w:rsid w:val="5E1073E0"/>
    <w:rsid w:val="5E13B298"/>
    <w:rsid w:val="5E3FBA13"/>
    <w:rsid w:val="5E43BF60"/>
    <w:rsid w:val="5E479E28"/>
    <w:rsid w:val="5E60F702"/>
    <w:rsid w:val="5E68AB24"/>
    <w:rsid w:val="5E6989D3"/>
    <w:rsid w:val="5E6F4F7F"/>
    <w:rsid w:val="5E70168E"/>
    <w:rsid w:val="5E88E30F"/>
    <w:rsid w:val="5EC23012"/>
    <w:rsid w:val="5EC59B34"/>
    <w:rsid w:val="5EED978E"/>
    <w:rsid w:val="5F1C9295"/>
    <w:rsid w:val="5F4AF065"/>
    <w:rsid w:val="5FA10285"/>
    <w:rsid w:val="5FF8C2AE"/>
    <w:rsid w:val="600EE85F"/>
    <w:rsid w:val="602877F6"/>
    <w:rsid w:val="604B9BCF"/>
    <w:rsid w:val="60598D0B"/>
    <w:rsid w:val="605FACC7"/>
    <w:rsid w:val="6079B6CD"/>
    <w:rsid w:val="607A852B"/>
    <w:rsid w:val="609525D7"/>
    <w:rsid w:val="60BB12F2"/>
    <w:rsid w:val="60C2A94A"/>
    <w:rsid w:val="60E31734"/>
    <w:rsid w:val="60FADCD1"/>
    <w:rsid w:val="6113A223"/>
    <w:rsid w:val="611B4A29"/>
    <w:rsid w:val="611D1FAC"/>
    <w:rsid w:val="612CC632"/>
    <w:rsid w:val="612CC632"/>
    <w:rsid w:val="6180CAB3"/>
    <w:rsid w:val="6197B5CF"/>
    <w:rsid w:val="61B59675"/>
    <w:rsid w:val="624CCB2C"/>
    <w:rsid w:val="6257257E"/>
    <w:rsid w:val="6261AD36"/>
    <w:rsid w:val="627E54E3"/>
    <w:rsid w:val="62AA1F08"/>
    <w:rsid w:val="62CBA613"/>
    <w:rsid w:val="62E65A0B"/>
    <w:rsid w:val="631C4C02"/>
    <w:rsid w:val="63402427"/>
    <w:rsid w:val="638BBB14"/>
    <w:rsid w:val="6398A6A1"/>
    <w:rsid w:val="63C053AA"/>
    <w:rsid w:val="63D25563"/>
    <w:rsid w:val="63D5048D"/>
    <w:rsid w:val="63E8180B"/>
    <w:rsid w:val="63F126DA"/>
    <w:rsid w:val="63F47050"/>
    <w:rsid w:val="64111E35"/>
    <w:rsid w:val="6461EAEA"/>
    <w:rsid w:val="646B0B6B"/>
    <w:rsid w:val="6477E11D"/>
    <w:rsid w:val="647DC049"/>
    <w:rsid w:val="64A07A68"/>
    <w:rsid w:val="64A7F97D"/>
    <w:rsid w:val="64BA675B"/>
    <w:rsid w:val="64CC0487"/>
    <w:rsid w:val="64E958FB"/>
    <w:rsid w:val="64F1F4DD"/>
    <w:rsid w:val="64FC1CCC"/>
    <w:rsid w:val="64FC1CCC"/>
    <w:rsid w:val="65007B0A"/>
    <w:rsid w:val="6502AD8C"/>
    <w:rsid w:val="650E067E"/>
    <w:rsid w:val="6518FC9B"/>
    <w:rsid w:val="6522A5B3"/>
    <w:rsid w:val="6524D3D5"/>
    <w:rsid w:val="655C1EA5"/>
    <w:rsid w:val="656379E8"/>
    <w:rsid w:val="658BF037"/>
    <w:rsid w:val="65939034"/>
    <w:rsid w:val="65AFB7EF"/>
    <w:rsid w:val="65D452F9"/>
    <w:rsid w:val="660863E0"/>
    <w:rsid w:val="66087311"/>
    <w:rsid w:val="660D10DF"/>
    <w:rsid w:val="661B9D28"/>
    <w:rsid w:val="66225A37"/>
    <w:rsid w:val="665E27E7"/>
    <w:rsid w:val="667D4EAA"/>
    <w:rsid w:val="668C86F1"/>
    <w:rsid w:val="6691E02A"/>
    <w:rsid w:val="66F9BB73"/>
    <w:rsid w:val="67181AA6"/>
    <w:rsid w:val="6744CA7B"/>
    <w:rsid w:val="674EF0FF"/>
    <w:rsid w:val="67616AE1"/>
    <w:rsid w:val="67A48E4A"/>
    <w:rsid w:val="67A69EEF"/>
    <w:rsid w:val="67ABD134"/>
    <w:rsid w:val="67AC534A"/>
    <w:rsid w:val="67BF1C53"/>
    <w:rsid w:val="67C2CD0F"/>
    <w:rsid w:val="67E88F2D"/>
    <w:rsid w:val="68154916"/>
    <w:rsid w:val="681ED7A1"/>
    <w:rsid w:val="682C11DA"/>
    <w:rsid w:val="6838867C"/>
    <w:rsid w:val="68439DAF"/>
    <w:rsid w:val="684A451E"/>
    <w:rsid w:val="686DF57B"/>
    <w:rsid w:val="6878A7F8"/>
    <w:rsid w:val="689269F7"/>
    <w:rsid w:val="68B2C71D"/>
    <w:rsid w:val="68C273FF"/>
    <w:rsid w:val="68C9D572"/>
    <w:rsid w:val="68D8821D"/>
    <w:rsid w:val="68E6FFC6"/>
    <w:rsid w:val="68ED9E5D"/>
    <w:rsid w:val="68F00BB5"/>
    <w:rsid w:val="690E535E"/>
    <w:rsid w:val="6943752F"/>
    <w:rsid w:val="6964FA4D"/>
    <w:rsid w:val="698AA1BD"/>
    <w:rsid w:val="698AA1BD"/>
    <w:rsid w:val="6999E61C"/>
    <w:rsid w:val="69A19B07"/>
    <w:rsid w:val="69D44236"/>
    <w:rsid w:val="69DEB32E"/>
    <w:rsid w:val="69FA9F49"/>
    <w:rsid w:val="69FC870A"/>
    <w:rsid w:val="6A0BDBC0"/>
    <w:rsid w:val="6A0FC511"/>
    <w:rsid w:val="6A12586C"/>
    <w:rsid w:val="6A13132A"/>
    <w:rsid w:val="6A1F4B4D"/>
    <w:rsid w:val="6A2F649F"/>
    <w:rsid w:val="6A672349"/>
    <w:rsid w:val="6AC9811B"/>
    <w:rsid w:val="6AF481FC"/>
    <w:rsid w:val="6B100847"/>
    <w:rsid w:val="6B7DC905"/>
    <w:rsid w:val="6BB04947"/>
    <w:rsid w:val="6BD463FA"/>
    <w:rsid w:val="6BDEF7E0"/>
    <w:rsid w:val="6BE25C03"/>
    <w:rsid w:val="6BFD04EE"/>
    <w:rsid w:val="6BFF49EB"/>
    <w:rsid w:val="6C22A854"/>
    <w:rsid w:val="6C26643E"/>
    <w:rsid w:val="6C52B135"/>
    <w:rsid w:val="6C5C1094"/>
    <w:rsid w:val="6C5FDD41"/>
    <w:rsid w:val="6C69F077"/>
    <w:rsid w:val="6C7AC91F"/>
    <w:rsid w:val="6CE000FB"/>
    <w:rsid w:val="6D21EA41"/>
    <w:rsid w:val="6D4E9E4B"/>
    <w:rsid w:val="6D62A0C0"/>
    <w:rsid w:val="6D64DA1C"/>
    <w:rsid w:val="6D70AC6D"/>
    <w:rsid w:val="6DB84121"/>
    <w:rsid w:val="6DCA7940"/>
    <w:rsid w:val="6DCA7940"/>
    <w:rsid w:val="6DFD8134"/>
    <w:rsid w:val="6E5E09A5"/>
    <w:rsid w:val="6E9011DD"/>
    <w:rsid w:val="6E9329D9"/>
    <w:rsid w:val="6E9C3DFB"/>
    <w:rsid w:val="6EBDB729"/>
    <w:rsid w:val="6EC98FB0"/>
    <w:rsid w:val="6EC98FB0"/>
    <w:rsid w:val="6F1134BA"/>
    <w:rsid w:val="6F2CCE65"/>
    <w:rsid w:val="6F2EACE9"/>
    <w:rsid w:val="6F3548ED"/>
    <w:rsid w:val="6F45EED0"/>
    <w:rsid w:val="6F60C11F"/>
    <w:rsid w:val="6F78D421"/>
    <w:rsid w:val="6F9106E4"/>
    <w:rsid w:val="6FAC5A88"/>
    <w:rsid w:val="6FBD3D63"/>
    <w:rsid w:val="6FD6A440"/>
    <w:rsid w:val="6FDDFAAD"/>
    <w:rsid w:val="6FEC75FB"/>
    <w:rsid w:val="703DC185"/>
    <w:rsid w:val="705EA3F5"/>
    <w:rsid w:val="705EA3F5"/>
    <w:rsid w:val="7076992A"/>
    <w:rsid w:val="70A9D5C4"/>
    <w:rsid w:val="70E4C988"/>
    <w:rsid w:val="70FB0849"/>
    <w:rsid w:val="7111E459"/>
    <w:rsid w:val="711680C8"/>
    <w:rsid w:val="7118361B"/>
    <w:rsid w:val="7123FAD4"/>
    <w:rsid w:val="7123FAD4"/>
    <w:rsid w:val="713AA721"/>
    <w:rsid w:val="71A17FE6"/>
    <w:rsid w:val="71D08D7A"/>
    <w:rsid w:val="71D11D76"/>
    <w:rsid w:val="71D11D76"/>
    <w:rsid w:val="7225252B"/>
    <w:rsid w:val="722AA9BF"/>
    <w:rsid w:val="722B1A64"/>
    <w:rsid w:val="7237E7AD"/>
    <w:rsid w:val="725EED19"/>
    <w:rsid w:val="72794318"/>
    <w:rsid w:val="72794318"/>
    <w:rsid w:val="7285E56C"/>
    <w:rsid w:val="72C39476"/>
    <w:rsid w:val="72FD7DEC"/>
    <w:rsid w:val="7310D717"/>
    <w:rsid w:val="73175B7A"/>
    <w:rsid w:val="731A3CAB"/>
    <w:rsid w:val="73453F2F"/>
    <w:rsid w:val="73554EB2"/>
    <w:rsid w:val="7365BDA2"/>
    <w:rsid w:val="737A6173"/>
    <w:rsid w:val="737B25EF"/>
    <w:rsid w:val="7383C032"/>
    <w:rsid w:val="73C1E1A8"/>
    <w:rsid w:val="73D165B1"/>
    <w:rsid w:val="73E34FB0"/>
    <w:rsid w:val="741AA786"/>
    <w:rsid w:val="74233F19"/>
    <w:rsid w:val="74314CD7"/>
    <w:rsid w:val="74445CD6"/>
    <w:rsid w:val="7445C093"/>
    <w:rsid w:val="745E7AE1"/>
    <w:rsid w:val="74682845"/>
    <w:rsid w:val="747AB885"/>
    <w:rsid w:val="749062B2"/>
    <w:rsid w:val="74931271"/>
    <w:rsid w:val="74ABD1AF"/>
    <w:rsid w:val="74CE9626"/>
    <w:rsid w:val="74F3D487"/>
    <w:rsid w:val="752B93FE"/>
    <w:rsid w:val="754DF513"/>
    <w:rsid w:val="754E38E4"/>
    <w:rsid w:val="7590E655"/>
    <w:rsid w:val="75B645A8"/>
    <w:rsid w:val="75C73EA3"/>
    <w:rsid w:val="75CD1DE5"/>
    <w:rsid w:val="75DB2B68"/>
    <w:rsid w:val="75DB2B68"/>
    <w:rsid w:val="75E116B2"/>
    <w:rsid w:val="760F52F8"/>
    <w:rsid w:val="762DB276"/>
    <w:rsid w:val="762DB276"/>
    <w:rsid w:val="7631C290"/>
    <w:rsid w:val="766BA0F2"/>
    <w:rsid w:val="767D8307"/>
    <w:rsid w:val="76C45B98"/>
    <w:rsid w:val="76D16FC5"/>
    <w:rsid w:val="76EEE85C"/>
    <w:rsid w:val="7701F2A5"/>
    <w:rsid w:val="77081679"/>
    <w:rsid w:val="770F8C99"/>
    <w:rsid w:val="77211B97"/>
    <w:rsid w:val="773870E5"/>
    <w:rsid w:val="7743B0FA"/>
    <w:rsid w:val="7771632C"/>
    <w:rsid w:val="778512DA"/>
    <w:rsid w:val="7788D7B1"/>
    <w:rsid w:val="77A7FF34"/>
    <w:rsid w:val="77B37534"/>
    <w:rsid w:val="77EE0D3F"/>
    <w:rsid w:val="77F09BFC"/>
    <w:rsid w:val="78080C72"/>
    <w:rsid w:val="780BACCD"/>
    <w:rsid w:val="781667E1"/>
    <w:rsid w:val="7816AEFE"/>
    <w:rsid w:val="7845B9E8"/>
    <w:rsid w:val="784D339F"/>
    <w:rsid w:val="7862900E"/>
    <w:rsid w:val="7868B41C"/>
    <w:rsid w:val="789B9B02"/>
    <w:rsid w:val="78AFAE5D"/>
    <w:rsid w:val="78B666E7"/>
    <w:rsid w:val="78C38B1A"/>
    <w:rsid w:val="78E7CD76"/>
    <w:rsid w:val="78EB6923"/>
    <w:rsid w:val="78ED8C42"/>
    <w:rsid w:val="7919898C"/>
    <w:rsid w:val="792A65F0"/>
    <w:rsid w:val="7938D1A8"/>
    <w:rsid w:val="794FF361"/>
    <w:rsid w:val="79782CDF"/>
    <w:rsid w:val="79934EE4"/>
    <w:rsid w:val="79A4A3B1"/>
    <w:rsid w:val="79AECE60"/>
    <w:rsid w:val="79AECE60"/>
    <w:rsid w:val="79BDCBBE"/>
    <w:rsid w:val="79BDCBBE"/>
    <w:rsid w:val="79D027EC"/>
    <w:rsid w:val="79DFB01F"/>
    <w:rsid w:val="79E39EFC"/>
    <w:rsid w:val="79E5318B"/>
    <w:rsid w:val="79EAD4D2"/>
    <w:rsid w:val="7A39174B"/>
    <w:rsid w:val="7A3BE52B"/>
    <w:rsid w:val="7A4F89D1"/>
    <w:rsid w:val="7A6D9085"/>
    <w:rsid w:val="7AAAC578"/>
    <w:rsid w:val="7AFE058D"/>
    <w:rsid w:val="7B082F9F"/>
    <w:rsid w:val="7B084AD9"/>
    <w:rsid w:val="7B419D48"/>
    <w:rsid w:val="7B466688"/>
    <w:rsid w:val="7B4C050D"/>
    <w:rsid w:val="7B4C050D"/>
    <w:rsid w:val="7B75C047"/>
    <w:rsid w:val="7B8BCC0C"/>
    <w:rsid w:val="7B973A32"/>
    <w:rsid w:val="7BBC6251"/>
    <w:rsid w:val="7BD0D1FF"/>
    <w:rsid w:val="7BF65317"/>
    <w:rsid w:val="7C22B510"/>
    <w:rsid w:val="7C27106F"/>
    <w:rsid w:val="7C342CAF"/>
    <w:rsid w:val="7C4F8BED"/>
    <w:rsid w:val="7C716880"/>
    <w:rsid w:val="7C716880"/>
    <w:rsid w:val="7C7F5A1D"/>
    <w:rsid w:val="7C8246D2"/>
    <w:rsid w:val="7C8423AB"/>
    <w:rsid w:val="7CA3BA9A"/>
    <w:rsid w:val="7CB527C1"/>
    <w:rsid w:val="7CBE4483"/>
    <w:rsid w:val="7CD43221"/>
    <w:rsid w:val="7D39D897"/>
    <w:rsid w:val="7D39D897"/>
    <w:rsid w:val="7D4ED62E"/>
    <w:rsid w:val="7D517AFC"/>
    <w:rsid w:val="7D60A9A4"/>
    <w:rsid w:val="7D62DBEB"/>
    <w:rsid w:val="7D66375F"/>
    <w:rsid w:val="7D6B56EE"/>
    <w:rsid w:val="7D6B56EE"/>
    <w:rsid w:val="7D967C82"/>
    <w:rsid w:val="7D9B77F7"/>
    <w:rsid w:val="7DAE76C9"/>
    <w:rsid w:val="7DBCAF77"/>
    <w:rsid w:val="7DEBA94C"/>
    <w:rsid w:val="7DECF11A"/>
    <w:rsid w:val="7DEFCFA9"/>
    <w:rsid w:val="7DF87A36"/>
    <w:rsid w:val="7E0D58AE"/>
    <w:rsid w:val="7E1F03FA"/>
    <w:rsid w:val="7E37751F"/>
    <w:rsid w:val="7E3AB35E"/>
    <w:rsid w:val="7E93EF7E"/>
    <w:rsid w:val="7EB8B9B2"/>
    <w:rsid w:val="7F2E1BDC"/>
    <w:rsid w:val="7F3A753F"/>
    <w:rsid w:val="7F5CC388"/>
    <w:rsid w:val="7F85955B"/>
    <w:rsid w:val="7F99541D"/>
    <w:rsid w:val="7F9AFF1C"/>
    <w:rsid w:val="7FB64729"/>
    <w:rsid w:val="7FB8F116"/>
    <w:rsid w:val="7FC11E5C"/>
    <w:rsid w:val="7FD23097"/>
    <w:rsid w:val="7FF52A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54A0"/>
  <w15:chartTrackingRefBased/>
  <w15:docId w15:val="{D74EFE90-0340-456F-8AFB-D1C2D9F0E5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C52B135"/>
    <w:pPr>
      <w:tabs>
        <w:tab w:val="center" w:leader="none" w:pos="4680"/>
        <w:tab w:val="right" w:leader="none" w:pos="9360"/>
      </w:tabs>
      <w:spacing w:after="0" w:line="240" w:lineRule="auto"/>
    </w:pPr>
  </w:style>
  <w:style w:type="paragraph" w:styleId="Footer">
    <w:uiPriority w:val="99"/>
    <w:name w:val="footer"/>
    <w:basedOn w:val="Normal"/>
    <w:unhideWhenUsed/>
    <w:rsid w:val="6C52B135"/>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C52B135"/>
    <w:rPr>
      <w:color w:val="467886"/>
      <w:u w:val="single"/>
    </w:rPr>
  </w:style>
  <w:style w:type="paragraph" w:styleId="Heading4">
    <w:uiPriority w:val="9"/>
    <w:name w:val="heading 4"/>
    <w:basedOn w:val="Normal"/>
    <w:next w:val="Normal"/>
    <w:unhideWhenUsed/>
    <w:qFormat/>
    <w:rsid w:val="6C52B13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C52B135"/>
    <w:pPr>
      <w:spacing/>
      <w:ind w:left="720"/>
      <w:contextualSpacing/>
    </w:pPr>
  </w:style>
  <w:style w:type="paragraph" w:styleId="Heading3">
    <w:uiPriority w:val="9"/>
    <w:name w:val="heading 3"/>
    <w:basedOn w:val="Normal"/>
    <w:next w:val="Normal"/>
    <w:unhideWhenUsed/>
    <w:qFormat/>
    <w:rsid w:val="6C52B13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6C52B1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BodyText">
    <w:uiPriority w:val="99"/>
    <w:name w:val="Body Text"/>
    <w:basedOn w:val="Normal"/>
    <w:unhideWhenUsed/>
    <w:rsid w:val="6C52B135"/>
    <w:pPr>
      <w:spacing w:after="1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97410176" /><Relationship Type="http://schemas.openxmlformats.org/officeDocument/2006/relationships/hyperlink" Target="mailto:{}@upc.edu.pe" TargetMode="External" Id="R326a2f9e3dbe432a" /><Relationship Type="http://schemas.openxmlformats.org/officeDocument/2006/relationships/image" Target="/media/image2.png" Id="rId1891445362" /><Relationship Type="http://schemas.openxmlformats.org/officeDocument/2006/relationships/image" Target="/media/image3.png" Id="rId656534897" /><Relationship Type="http://schemas.openxmlformats.org/officeDocument/2006/relationships/image" Target="/media/image4.png" Id="rId1636446854" /><Relationship Type="http://schemas.openxmlformats.org/officeDocument/2006/relationships/hyperlink" Target="https://link.springer.com/article/10.1186/s44147-024-00504-9" TargetMode="External" Id="R1d19fc5e06bf44fb" /><Relationship Type="http://schemas.openxmlformats.org/officeDocument/2006/relationships/hyperlink" Target="https://www.mdpi.com/1424-8220/25/3/709" TargetMode="External" Id="R62f5716760a84da1" /><Relationship Type="http://schemas.openxmlformats.org/officeDocument/2006/relationships/hyperlink" Target="https://www.nature.com/articles/s41598-026-36664-2" TargetMode="External" Id="Rdc54edf28b4c4d2d" /><Relationship Type="http://schemas.openxmlformats.org/officeDocument/2006/relationships/hyperlink" Target="https://ceur-ws.org/Vol-2594/short8.pdf" TargetMode="External" Id="R57b0ba0d705d4477" /><Relationship Type="http://schemas.openxmlformats.org/officeDocument/2006/relationships/hyperlink" Target="https://www.mdpi.com/2227-7080/10/2/41" TargetMode="External" Id="Re346f06c55cc44a5" /><Relationship Type="http://schemas.openxmlformats.org/officeDocument/2006/relationships/hyperlink" Target="https://www.minsa.gob.pe/Recursos/OTRANS/08Proyectos/2021/PIM-SS-2021_norma-06.pdf" TargetMode="External" Id="Rdfe275b71fb94e80" /><Relationship Type="http://schemas.openxmlformats.org/officeDocument/2006/relationships/hyperlink" Target="https://repositorio.unjfsc.edu.pe/bitstream/handle/20.500.14067/11687/Tesis%20-%20Chinchay%20Cordova%20Ana_C.pdf?sequence=1" TargetMode="External" Id="Rd53a849bd8d94bfd" /><Relationship Type="http://schemas.openxmlformats.org/officeDocument/2006/relationships/hyperlink" Target="https://pmc.ncbi.nlm.nih.gov/articles/PMC3037121/" TargetMode="External" Id="Red8259b6b0424b90" /><Relationship Type="http://schemas.openxmlformats.org/officeDocument/2006/relationships/hyperlink" Target="https://10.1093/ageing/26.1.15." TargetMode="External" Id="R8e711b7e3ca04aad" /><Relationship Type="http://schemas.openxmlformats.org/officeDocument/2006/relationships/hyperlink" Target="http://repositorio.undac.edu.pe/handle/undac/3560" TargetMode="External" Id="R77f594b183b348bb" /><Relationship Type="http://schemas.openxmlformats.org/officeDocument/2006/relationships/hyperlink" Target="https://www.fiercehealthcare.com/healthcare/sinai-hospital-pharmacy-reduces-medication-turnaround-time-costs-and-missing-doses" TargetMode="External" Id="R080e3e79973644fd" /><Relationship Type="http://schemas.openxmlformats.org/officeDocument/2006/relationships/image" Target="/media/image5.png" Id="rId2070443797" /><Relationship Type="http://schemas.openxmlformats.org/officeDocument/2006/relationships/image" Target="/media/image6.png" Id="rId1969615203" /><Relationship Type="http://schemas.openxmlformats.org/officeDocument/2006/relationships/image" Target="/media/image7.png" Id="rId197231079" /><Relationship Type="http://schemas.openxmlformats.org/officeDocument/2006/relationships/header" Target="header.xml" Id="R5dd808a4cf384af4" /><Relationship Type="http://schemas.openxmlformats.org/officeDocument/2006/relationships/footer" Target="footer.xml" Id="Rb75e29ad7eb743f0" /><Relationship Type="http://schemas.microsoft.com/office/2020/10/relationships/intelligence" Target="intelligence2.xml" Id="R3032ac02c0f54aeb" /><Relationship Type="http://schemas.openxmlformats.org/officeDocument/2006/relationships/numbering" Target="numbering.xml" Id="Re1c1d7f3eac74e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2026-10-09T15:56:46.8145559Z</dcterms:created>
  <dcterms:modified xsi:type="dcterms:W3CDTF">2026-10-14T07:17:44.6102676Z</dcterms:modified>
  <dc:creator>u20241f238 (Salazar Huamani, Roger)</dc:creator>
  <lastModifiedBy>u20231h115 (Lopez Torres, Dairon Estiben)</lastModifiedBy>
</coreProperties>
</file>