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AB69" w14:textId="77777777" w:rsidR="0006673F" w:rsidRPr="007E75C8" w:rsidRDefault="00000000">
      <w:pPr>
        <w:pStyle w:val="Heading1"/>
        <w:rPr>
          <w:lang w:val="es-MX"/>
        </w:rPr>
      </w:pPr>
      <w:r w:rsidRPr="007E75C8">
        <w:rPr>
          <w:lang w:val="es-MX"/>
        </w:rPr>
        <w:t>RESUMEN EJECUTIVO DE COSTOS</w:t>
      </w:r>
    </w:p>
    <w:p w14:paraId="7B35BEDF" w14:textId="77777777" w:rsidR="0006673F" w:rsidRPr="007E75C8" w:rsidRDefault="00000000">
      <w:pPr>
        <w:pStyle w:val="Heading1"/>
        <w:jc w:val="center"/>
        <w:rPr>
          <w:lang w:val="es-MX"/>
        </w:rPr>
      </w:pPr>
      <w:r w:rsidRPr="007E75C8">
        <w:rPr>
          <w:lang w:val="es-MX"/>
        </w:rPr>
        <w:t>INNOVATIVE SOLUTIONS TECNOLÓGICA, C.A.</w:t>
      </w:r>
    </w:p>
    <w:tbl>
      <w:tblPr>
        <w:tblStyle w:val="TableGrid"/>
        <w:tblW w:w="0" w:type="auto"/>
        <w:tblLook w:val="04A0" w:firstRow="1" w:lastRow="0" w:firstColumn="1" w:lastColumn="0" w:noHBand="0" w:noVBand="1"/>
      </w:tblPr>
      <w:tblGrid>
        <w:gridCol w:w="4316"/>
        <w:gridCol w:w="4314"/>
      </w:tblGrid>
      <w:tr w:rsidR="0006673F" w14:paraId="62B1BF07" w14:textId="77777777">
        <w:tc>
          <w:tcPr>
            <w:tcW w:w="4320" w:type="dxa"/>
          </w:tcPr>
          <w:p w14:paraId="57E86826" w14:textId="77777777" w:rsidR="0006673F" w:rsidRDefault="00000000">
            <w:proofErr w:type="spellStart"/>
            <w:r>
              <w:rPr>
                <w:b/>
              </w:rPr>
              <w:t>Concepto</w:t>
            </w:r>
            <w:proofErr w:type="spellEnd"/>
          </w:p>
        </w:tc>
        <w:tc>
          <w:tcPr>
            <w:tcW w:w="4320" w:type="dxa"/>
          </w:tcPr>
          <w:p w14:paraId="09F04C74" w14:textId="77777777" w:rsidR="0006673F" w:rsidRDefault="00000000">
            <w:r>
              <w:rPr>
                <w:b/>
              </w:rPr>
              <w:t>Valor (USD)</w:t>
            </w:r>
          </w:p>
        </w:tc>
      </w:tr>
      <w:tr w:rsidR="0006673F" w14:paraId="31FF37FC" w14:textId="77777777">
        <w:tc>
          <w:tcPr>
            <w:tcW w:w="4320" w:type="dxa"/>
          </w:tcPr>
          <w:p w14:paraId="57FA54EB" w14:textId="77777777" w:rsidR="0006673F" w:rsidRDefault="00000000">
            <w:r>
              <w:rPr>
                <w:b/>
              </w:rPr>
              <w:t>Solución Windows (Promedio Real)</w:t>
            </w:r>
          </w:p>
        </w:tc>
        <w:tc>
          <w:tcPr>
            <w:tcW w:w="4320" w:type="dxa"/>
            <w:shd w:val="clear" w:color="auto" w:fill="F8CBAD"/>
          </w:tcPr>
          <w:p w14:paraId="3998B25C" w14:textId="77777777" w:rsidR="0006673F" w:rsidRDefault="00000000">
            <w:r>
              <w:rPr>
                <w:b/>
              </w:rPr>
              <w:t>1125</w:t>
            </w:r>
          </w:p>
        </w:tc>
      </w:tr>
      <w:tr w:rsidR="0006673F" w14:paraId="6E161C52" w14:textId="77777777">
        <w:tc>
          <w:tcPr>
            <w:tcW w:w="4320" w:type="dxa"/>
          </w:tcPr>
          <w:p w14:paraId="271379BE" w14:textId="77777777" w:rsidR="0006673F" w:rsidRDefault="00000000">
            <w:r>
              <w:rPr>
                <w:b/>
              </w:rPr>
              <w:t>Solución Innovative (Integración Incluida)</w:t>
            </w:r>
          </w:p>
        </w:tc>
        <w:tc>
          <w:tcPr>
            <w:tcW w:w="4320" w:type="dxa"/>
            <w:shd w:val="clear" w:color="auto" w:fill="C6E0B4"/>
          </w:tcPr>
          <w:p w14:paraId="31323488" w14:textId="77777777" w:rsidR="0006673F" w:rsidRDefault="00000000">
            <w:r>
              <w:rPr>
                <w:b/>
              </w:rPr>
              <w:t>300</w:t>
            </w:r>
          </w:p>
        </w:tc>
      </w:tr>
      <w:tr w:rsidR="0006673F" w14:paraId="7954B7CA" w14:textId="77777777">
        <w:tc>
          <w:tcPr>
            <w:tcW w:w="4320" w:type="dxa"/>
          </w:tcPr>
          <w:p w14:paraId="61496A9A" w14:textId="77777777" w:rsidR="0006673F" w:rsidRDefault="00000000">
            <w:r>
              <w:rPr>
                <w:b/>
              </w:rPr>
              <w:t>Ahorro Directo por Equipo</w:t>
            </w:r>
          </w:p>
        </w:tc>
        <w:tc>
          <w:tcPr>
            <w:tcW w:w="4320" w:type="dxa"/>
            <w:shd w:val="clear" w:color="auto" w:fill="BDD7EE"/>
          </w:tcPr>
          <w:p w14:paraId="588B76AD" w14:textId="77777777" w:rsidR="0006673F" w:rsidRDefault="00000000">
            <w:r>
              <w:rPr>
                <w:b/>
              </w:rPr>
              <w:t>825</w:t>
            </w:r>
          </w:p>
        </w:tc>
      </w:tr>
    </w:tbl>
    <w:p w14:paraId="421BC4A2" w14:textId="77777777" w:rsidR="0006673F" w:rsidRDefault="00000000">
      <w:pPr>
        <w:pStyle w:val="Heading2"/>
        <w:jc w:val="center"/>
      </w:pPr>
      <w:r>
        <w:t>Comparativa Estratégica Integral</w:t>
      </w:r>
    </w:p>
    <w:p w14:paraId="3E534541" w14:textId="77777777" w:rsidR="0006673F" w:rsidRPr="007E75C8" w:rsidRDefault="00000000">
      <w:pPr>
        <w:jc w:val="center"/>
        <w:rPr>
          <w:lang w:val="es-MX"/>
        </w:rPr>
      </w:pPr>
      <w:r w:rsidRPr="007E75C8">
        <w:rPr>
          <w:lang w:val="es-MX"/>
        </w:rPr>
        <w:t xml:space="preserve">Visor de Precios Inteligente vs </w:t>
      </w:r>
      <w:proofErr w:type="spellStart"/>
      <w:r w:rsidRPr="007E75C8">
        <w:rPr>
          <w:lang w:val="es-MX"/>
        </w:rPr>
        <w:t>Kiosko</w:t>
      </w:r>
      <w:proofErr w:type="spellEnd"/>
      <w:r w:rsidRPr="007E75C8">
        <w:rPr>
          <w:lang w:val="es-MX"/>
        </w:rPr>
        <w:t xml:space="preserve"> Windows / Android</w:t>
      </w:r>
    </w:p>
    <w:p w14:paraId="1B94B69E" w14:textId="77777777" w:rsidR="0006673F" w:rsidRPr="007E75C8" w:rsidRDefault="0006673F">
      <w:pPr>
        <w:rPr>
          <w:lang w:val="es-MX"/>
        </w:rPr>
      </w:pPr>
    </w:p>
    <w:p w14:paraId="332E835F" w14:textId="77777777" w:rsidR="0006673F" w:rsidRPr="007E75C8" w:rsidRDefault="00000000">
      <w:pPr>
        <w:rPr>
          <w:lang w:val="es-MX"/>
        </w:rPr>
      </w:pPr>
      <w:r w:rsidRPr="007E75C8">
        <w:rPr>
          <w:lang w:val="es-MX"/>
        </w:rPr>
        <w:t xml:space="preserve">Documento ejecutivo para integradores y cadenas </w:t>
      </w:r>
      <w:proofErr w:type="spellStart"/>
      <w:r w:rsidRPr="007E75C8">
        <w:rPr>
          <w:lang w:val="es-MX"/>
        </w:rPr>
        <w:t>retail</w:t>
      </w:r>
      <w:proofErr w:type="spellEnd"/>
      <w:r w:rsidRPr="007E75C8">
        <w:rPr>
          <w:lang w:val="es-MX"/>
        </w:rPr>
        <w:t>. Incluye análisis técnico, financiero, operativo y estratégico.</w:t>
      </w:r>
    </w:p>
    <w:p w14:paraId="1A72A14A" w14:textId="77777777" w:rsidR="0006673F" w:rsidRPr="007E75C8" w:rsidRDefault="00000000">
      <w:pPr>
        <w:rPr>
          <w:lang w:val="es-MX"/>
        </w:rPr>
      </w:pPr>
      <w:r w:rsidRPr="007E75C8">
        <w:rPr>
          <w:lang w:val="es-MX"/>
        </w:rPr>
        <w:br w:type="page"/>
      </w:r>
    </w:p>
    <w:p w14:paraId="3AA25C30" w14:textId="77777777" w:rsidR="0006673F" w:rsidRPr="007E75C8" w:rsidRDefault="00000000">
      <w:pPr>
        <w:pStyle w:val="Heading2"/>
        <w:rPr>
          <w:lang w:val="es-MX"/>
        </w:rPr>
      </w:pPr>
      <w:r w:rsidRPr="007E75C8">
        <w:rPr>
          <w:lang w:val="es-MX"/>
        </w:rPr>
        <w:lastRenderedPageBreak/>
        <w:t>1. Mockups de Solución</w:t>
      </w:r>
    </w:p>
    <w:p w14:paraId="01B78225" w14:textId="77777777" w:rsidR="0006673F" w:rsidRPr="007E75C8" w:rsidRDefault="00000000">
      <w:pPr>
        <w:rPr>
          <w:lang w:val="es-MX"/>
        </w:rPr>
      </w:pPr>
      <w:r w:rsidRPr="007E75C8">
        <w:rPr>
          <w:lang w:val="es-MX"/>
        </w:rPr>
        <w:t>Visor Innovative:</w:t>
      </w:r>
    </w:p>
    <w:p w14:paraId="78087DB6" w14:textId="77777777" w:rsidR="0006673F" w:rsidRDefault="00000000">
      <w:r>
        <w:rPr>
          <w:noProof/>
        </w:rPr>
        <w:drawing>
          <wp:inline distT="0" distB="0" distL="0" distR="0" wp14:anchorId="140E0A8F" wp14:editId="091CE3E8">
            <wp:extent cx="3657600" cy="243839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3657600" cy="2438399"/>
                    </a:xfrm>
                    <a:prstGeom prst="rect">
                      <a:avLst/>
                    </a:prstGeom>
                  </pic:spPr>
                </pic:pic>
              </a:graphicData>
            </a:graphic>
          </wp:inline>
        </w:drawing>
      </w:r>
    </w:p>
    <w:p w14:paraId="78CB98C4" w14:textId="77777777" w:rsidR="0006673F" w:rsidRDefault="00000000">
      <w:r>
        <w:t>Kiosko Windows (Referencia mercado):</w:t>
      </w:r>
    </w:p>
    <w:p w14:paraId="35B08C78" w14:textId="77777777" w:rsidR="0006673F" w:rsidRDefault="00000000">
      <w:r>
        <w:rPr>
          <w:noProof/>
        </w:rPr>
        <w:drawing>
          <wp:inline distT="0" distB="0" distL="0" distR="0" wp14:anchorId="1B3E0DD9" wp14:editId="36A5FEA5">
            <wp:extent cx="3657600" cy="1820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6BB03-FCD1-4042-B3DF-124E41F5978D.jpeg"/>
                    <pic:cNvPicPr/>
                  </pic:nvPicPr>
                  <pic:blipFill>
                    <a:blip r:embed="rId7"/>
                    <a:stretch>
                      <a:fillRect/>
                    </a:stretch>
                  </pic:blipFill>
                  <pic:spPr>
                    <a:xfrm>
                      <a:off x="0" y="0"/>
                      <a:ext cx="3657600" cy="1820772"/>
                    </a:xfrm>
                    <a:prstGeom prst="rect">
                      <a:avLst/>
                    </a:prstGeom>
                  </pic:spPr>
                </pic:pic>
              </a:graphicData>
            </a:graphic>
          </wp:inline>
        </w:drawing>
      </w:r>
    </w:p>
    <w:p w14:paraId="51099569" w14:textId="77777777" w:rsidR="0006673F" w:rsidRDefault="00000000">
      <w:r>
        <w:br w:type="page"/>
      </w:r>
    </w:p>
    <w:p w14:paraId="77B5B15C" w14:textId="77777777" w:rsidR="0006673F" w:rsidRDefault="00000000">
      <w:pPr>
        <w:pStyle w:val="Heading2"/>
      </w:pPr>
      <w:r>
        <w:lastRenderedPageBreak/>
        <w:t>2. Comparativa Técnica Detallada</w:t>
      </w:r>
    </w:p>
    <w:tbl>
      <w:tblPr>
        <w:tblStyle w:val="GridTable1Light-Accent1"/>
        <w:tblW w:w="0" w:type="auto"/>
        <w:tblLook w:val="04A0" w:firstRow="1" w:lastRow="0" w:firstColumn="1" w:lastColumn="0" w:noHBand="0" w:noVBand="1"/>
      </w:tblPr>
      <w:tblGrid>
        <w:gridCol w:w="2877"/>
        <w:gridCol w:w="2876"/>
        <w:gridCol w:w="2877"/>
      </w:tblGrid>
      <w:tr w:rsidR="0006673F" w14:paraId="72F567A5" w14:textId="77777777" w:rsidTr="007E7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21CEC" w14:textId="77777777" w:rsidR="0006673F" w:rsidRDefault="00000000">
            <w:r>
              <w:t>Aspecto</w:t>
            </w:r>
          </w:p>
        </w:tc>
        <w:tc>
          <w:tcPr>
            <w:tcW w:w="2880" w:type="dxa"/>
          </w:tcPr>
          <w:p w14:paraId="1EFC3F03" w14:textId="77777777" w:rsidR="0006673F" w:rsidRDefault="00000000">
            <w:pPr>
              <w:cnfStyle w:val="100000000000" w:firstRow="1" w:lastRow="0" w:firstColumn="0" w:lastColumn="0" w:oddVBand="0" w:evenVBand="0" w:oddHBand="0" w:evenHBand="0" w:firstRowFirstColumn="0" w:firstRowLastColumn="0" w:lastRowFirstColumn="0" w:lastRowLastColumn="0"/>
            </w:pPr>
            <w:r>
              <w:t>Visor Innovative</w:t>
            </w:r>
          </w:p>
        </w:tc>
        <w:tc>
          <w:tcPr>
            <w:tcW w:w="2880" w:type="dxa"/>
          </w:tcPr>
          <w:p w14:paraId="4E0A0F2F" w14:textId="77777777" w:rsidR="0006673F" w:rsidRDefault="00000000">
            <w:pPr>
              <w:cnfStyle w:val="100000000000" w:firstRow="1" w:lastRow="0" w:firstColumn="0" w:lastColumn="0" w:oddVBand="0" w:evenVBand="0" w:oddHBand="0" w:evenHBand="0" w:firstRowFirstColumn="0" w:firstRowLastColumn="0" w:lastRowFirstColumn="0" w:lastRowLastColumn="0"/>
            </w:pPr>
            <w:r>
              <w:t>Kiosko Windows</w:t>
            </w:r>
          </w:p>
        </w:tc>
      </w:tr>
      <w:tr w:rsidR="0006673F" w14:paraId="0330E63B"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4B962285" w14:textId="77777777" w:rsidR="0006673F" w:rsidRDefault="00000000">
            <w:r>
              <w:t>Enfoque</w:t>
            </w:r>
          </w:p>
        </w:tc>
        <w:tc>
          <w:tcPr>
            <w:tcW w:w="2880" w:type="dxa"/>
          </w:tcPr>
          <w:p w14:paraId="59B732A3" w14:textId="77777777" w:rsidR="0006673F" w:rsidRDefault="00000000">
            <w:pPr>
              <w:cnfStyle w:val="000000000000" w:firstRow="0" w:lastRow="0" w:firstColumn="0" w:lastColumn="0" w:oddVBand="0" w:evenVBand="0" w:oddHBand="0" w:evenHBand="0" w:firstRowFirstColumn="0" w:firstRowLastColumn="0" w:lastRowFirstColumn="0" w:lastRowLastColumn="0"/>
            </w:pPr>
            <w:r>
              <w:t>Dispositivo especializado</w:t>
            </w:r>
          </w:p>
        </w:tc>
        <w:tc>
          <w:tcPr>
            <w:tcW w:w="2880" w:type="dxa"/>
          </w:tcPr>
          <w:p w14:paraId="641E8DC0" w14:textId="77777777" w:rsidR="0006673F" w:rsidRDefault="00000000">
            <w:pPr>
              <w:cnfStyle w:val="000000000000" w:firstRow="0" w:lastRow="0" w:firstColumn="0" w:lastColumn="0" w:oddVBand="0" w:evenVBand="0" w:oddHBand="0" w:evenHBand="0" w:firstRowFirstColumn="0" w:firstRowLastColumn="0" w:lastRowFirstColumn="0" w:lastRowLastColumn="0"/>
            </w:pPr>
            <w:r>
              <w:t>Computadora multipropósito</w:t>
            </w:r>
          </w:p>
        </w:tc>
      </w:tr>
      <w:tr w:rsidR="0006673F" w14:paraId="22851C6B"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05FD12FE" w14:textId="77777777" w:rsidR="0006673F" w:rsidRDefault="00000000">
            <w:r>
              <w:t>Arquitectura</w:t>
            </w:r>
          </w:p>
        </w:tc>
        <w:tc>
          <w:tcPr>
            <w:tcW w:w="2880" w:type="dxa"/>
          </w:tcPr>
          <w:p w14:paraId="58CE5E89" w14:textId="77777777" w:rsidR="0006673F" w:rsidRDefault="00000000">
            <w:pPr>
              <w:cnfStyle w:val="000000000000" w:firstRow="0" w:lastRow="0" w:firstColumn="0" w:lastColumn="0" w:oddVBand="0" w:evenVBand="0" w:oddHBand="0" w:evenHBand="0" w:firstRowFirstColumn="0" w:firstRowLastColumn="0" w:lastRowFirstColumn="0" w:lastRowLastColumn="0"/>
            </w:pPr>
            <w:r>
              <w:t>Embebido (ESP32 + firmware)</w:t>
            </w:r>
          </w:p>
        </w:tc>
        <w:tc>
          <w:tcPr>
            <w:tcW w:w="2880" w:type="dxa"/>
          </w:tcPr>
          <w:p w14:paraId="000D8A73" w14:textId="77777777" w:rsidR="0006673F" w:rsidRDefault="00000000">
            <w:pPr>
              <w:cnfStyle w:val="000000000000" w:firstRow="0" w:lastRow="0" w:firstColumn="0" w:lastColumn="0" w:oddVBand="0" w:evenVBand="0" w:oddHBand="0" w:evenHBand="0" w:firstRowFirstColumn="0" w:firstRowLastColumn="0" w:lastRowFirstColumn="0" w:lastRowLastColumn="0"/>
            </w:pPr>
            <w:r>
              <w:t>PC industrial + SO</w:t>
            </w:r>
          </w:p>
        </w:tc>
      </w:tr>
      <w:tr w:rsidR="0006673F" w14:paraId="7B352DD8"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67A00904" w14:textId="77777777" w:rsidR="0006673F" w:rsidRDefault="00000000">
            <w:r>
              <w:t>Sistema Operativo</w:t>
            </w:r>
          </w:p>
        </w:tc>
        <w:tc>
          <w:tcPr>
            <w:tcW w:w="2880" w:type="dxa"/>
          </w:tcPr>
          <w:p w14:paraId="0186C542" w14:textId="77777777" w:rsidR="0006673F" w:rsidRDefault="00000000">
            <w:pPr>
              <w:cnfStyle w:val="000000000000" w:firstRow="0" w:lastRow="0" w:firstColumn="0" w:lastColumn="0" w:oddVBand="0" w:evenVBand="0" w:oddHBand="0" w:evenHBand="0" w:firstRowFirstColumn="0" w:firstRowLastColumn="0" w:lastRowFirstColumn="0" w:lastRowLastColumn="0"/>
            </w:pPr>
            <w:r>
              <w:t>No requiere</w:t>
            </w:r>
          </w:p>
        </w:tc>
        <w:tc>
          <w:tcPr>
            <w:tcW w:w="2880" w:type="dxa"/>
          </w:tcPr>
          <w:p w14:paraId="2A4A308C" w14:textId="77777777" w:rsidR="0006673F" w:rsidRDefault="00000000">
            <w:pPr>
              <w:cnfStyle w:val="000000000000" w:firstRow="0" w:lastRow="0" w:firstColumn="0" w:lastColumn="0" w:oddVBand="0" w:evenVBand="0" w:oddHBand="0" w:evenHBand="0" w:firstRowFirstColumn="0" w:firstRowLastColumn="0" w:lastRowFirstColumn="0" w:lastRowLastColumn="0"/>
            </w:pPr>
            <w:r>
              <w:t>Windows / Android</w:t>
            </w:r>
          </w:p>
        </w:tc>
      </w:tr>
      <w:tr w:rsidR="0006673F" w14:paraId="57608840"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422CABA5" w14:textId="77777777" w:rsidR="0006673F" w:rsidRDefault="00000000">
            <w:r>
              <w:t>Tiempo de arranque</w:t>
            </w:r>
          </w:p>
        </w:tc>
        <w:tc>
          <w:tcPr>
            <w:tcW w:w="2880" w:type="dxa"/>
          </w:tcPr>
          <w:p w14:paraId="46C1B806" w14:textId="77777777" w:rsidR="0006673F" w:rsidRDefault="00000000">
            <w:pPr>
              <w:cnfStyle w:val="000000000000" w:firstRow="0" w:lastRow="0" w:firstColumn="0" w:lastColumn="0" w:oddVBand="0" w:evenVBand="0" w:oddHBand="0" w:evenHBand="0" w:firstRowFirstColumn="0" w:firstRowLastColumn="0" w:lastRowFirstColumn="0" w:lastRowLastColumn="0"/>
            </w:pPr>
            <w:r>
              <w:t>Instantáneo</w:t>
            </w:r>
          </w:p>
        </w:tc>
        <w:tc>
          <w:tcPr>
            <w:tcW w:w="2880" w:type="dxa"/>
          </w:tcPr>
          <w:p w14:paraId="10BDAB47" w14:textId="77777777" w:rsidR="0006673F" w:rsidRDefault="00000000">
            <w:pPr>
              <w:cnfStyle w:val="000000000000" w:firstRow="0" w:lastRow="0" w:firstColumn="0" w:lastColumn="0" w:oddVBand="0" w:evenVBand="0" w:oddHBand="0" w:evenHBand="0" w:firstRowFirstColumn="0" w:firstRowLastColumn="0" w:lastRowFirstColumn="0" w:lastRowLastColumn="0"/>
            </w:pPr>
            <w:r>
              <w:t>30-60 segundos</w:t>
            </w:r>
          </w:p>
        </w:tc>
      </w:tr>
      <w:tr w:rsidR="0006673F" w14:paraId="5F948896"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2D57E7B4" w14:textId="77777777" w:rsidR="0006673F" w:rsidRDefault="00000000">
            <w:r>
              <w:t>Seguridad</w:t>
            </w:r>
          </w:p>
        </w:tc>
        <w:tc>
          <w:tcPr>
            <w:tcW w:w="2880" w:type="dxa"/>
          </w:tcPr>
          <w:p w14:paraId="20609FD0" w14:textId="77777777" w:rsidR="0006673F" w:rsidRDefault="00000000">
            <w:pPr>
              <w:cnfStyle w:val="000000000000" w:firstRow="0" w:lastRow="0" w:firstColumn="0" w:lastColumn="0" w:oddVBand="0" w:evenVBand="0" w:oddHBand="0" w:evenHBand="0" w:firstRowFirstColumn="0" w:firstRowLastColumn="0" w:lastRowFirstColumn="0" w:lastRowLastColumn="0"/>
            </w:pPr>
            <w:r>
              <w:t>Sin virus / sin escritorio</w:t>
            </w:r>
          </w:p>
        </w:tc>
        <w:tc>
          <w:tcPr>
            <w:tcW w:w="2880" w:type="dxa"/>
          </w:tcPr>
          <w:p w14:paraId="35DFA39D" w14:textId="77777777" w:rsidR="0006673F" w:rsidRDefault="00000000">
            <w:pPr>
              <w:cnfStyle w:val="000000000000" w:firstRow="0" w:lastRow="0" w:firstColumn="0" w:lastColumn="0" w:oddVBand="0" w:evenVBand="0" w:oddHBand="0" w:evenHBand="0" w:firstRowFirstColumn="0" w:firstRowLastColumn="0" w:lastRowFirstColumn="0" w:lastRowLastColumn="0"/>
            </w:pPr>
            <w:r>
              <w:t>Expuesto a malware</w:t>
            </w:r>
          </w:p>
        </w:tc>
      </w:tr>
      <w:tr w:rsidR="0006673F" w14:paraId="1593CD4D"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6048D86D" w14:textId="77777777" w:rsidR="0006673F" w:rsidRDefault="00000000">
            <w:r>
              <w:t>Mantenimiento</w:t>
            </w:r>
          </w:p>
        </w:tc>
        <w:tc>
          <w:tcPr>
            <w:tcW w:w="2880" w:type="dxa"/>
          </w:tcPr>
          <w:p w14:paraId="65A3CA0D" w14:textId="77777777" w:rsidR="0006673F" w:rsidRDefault="00000000">
            <w:pPr>
              <w:cnfStyle w:val="000000000000" w:firstRow="0" w:lastRow="0" w:firstColumn="0" w:lastColumn="0" w:oddVBand="0" w:evenVBand="0" w:oddHBand="0" w:evenHBand="0" w:firstRowFirstColumn="0" w:firstRowLastColumn="0" w:lastRowFirstColumn="0" w:lastRowLastColumn="0"/>
            </w:pPr>
            <w:r>
              <w:t>Firmware simple</w:t>
            </w:r>
          </w:p>
        </w:tc>
        <w:tc>
          <w:tcPr>
            <w:tcW w:w="2880" w:type="dxa"/>
          </w:tcPr>
          <w:p w14:paraId="578B499C" w14:textId="77777777" w:rsidR="0006673F" w:rsidRDefault="00000000">
            <w:pPr>
              <w:cnfStyle w:val="000000000000" w:firstRow="0" w:lastRow="0" w:firstColumn="0" w:lastColumn="0" w:oddVBand="0" w:evenVBand="0" w:oddHBand="0" w:evenHBand="0" w:firstRowFirstColumn="0" w:firstRowLastColumn="0" w:lastRowFirstColumn="0" w:lastRowLastColumn="0"/>
            </w:pPr>
            <w:r>
              <w:t>Actualizaciones + antivirus</w:t>
            </w:r>
          </w:p>
        </w:tc>
      </w:tr>
      <w:tr w:rsidR="0006673F" w14:paraId="6D7C298A"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6237BE77" w14:textId="77777777" w:rsidR="0006673F" w:rsidRDefault="00000000">
            <w:r>
              <w:t>Consumo energético</w:t>
            </w:r>
          </w:p>
        </w:tc>
        <w:tc>
          <w:tcPr>
            <w:tcW w:w="2880" w:type="dxa"/>
          </w:tcPr>
          <w:p w14:paraId="0F92BD9D" w14:textId="77777777" w:rsidR="0006673F" w:rsidRDefault="00000000">
            <w:pPr>
              <w:cnfStyle w:val="000000000000" w:firstRow="0" w:lastRow="0" w:firstColumn="0" w:lastColumn="0" w:oddVBand="0" w:evenVBand="0" w:oddHBand="0" w:evenHBand="0" w:firstRowFirstColumn="0" w:firstRowLastColumn="0" w:lastRowFirstColumn="0" w:lastRowLastColumn="0"/>
            </w:pPr>
            <w:r>
              <w:t>Muy bajo</w:t>
            </w:r>
          </w:p>
        </w:tc>
        <w:tc>
          <w:tcPr>
            <w:tcW w:w="2880" w:type="dxa"/>
          </w:tcPr>
          <w:p w14:paraId="0B80F679" w14:textId="77777777" w:rsidR="0006673F" w:rsidRDefault="00000000">
            <w:pPr>
              <w:cnfStyle w:val="000000000000" w:firstRow="0" w:lastRow="0" w:firstColumn="0" w:lastColumn="0" w:oddVBand="0" w:evenVBand="0" w:oddHBand="0" w:evenHBand="0" w:firstRowFirstColumn="0" w:firstRowLastColumn="0" w:lastRowFirstColumn="0" w:lastRowLastColumn="0"/>
            </w:pPr>
            <w:r>
              <w:t>Alto</w:t>
            </w:r>
          </w:p>
        </w:tc>
      </w:tr>
      <w:tr w:rsidR="0006673F" w14:paraId="7A69BC64" w14:textId="77777777" w:rsidTr="007E75C8">
        <w:tc>
          <w:tcPr>
            <w:cnfStyle w:val="001000000000" w:firstRow="0" w:lastRow="0" w:firstColumn="1" w:lastColumn="0" w:oddVBand="0" w:evenVBand="0" w:oddHBand="0" w:evenHBand="0" w:firstRowFirstColumn="0" w:firstRowLastColumn="0" w:lastRowFirstColumn="0" w:lastRowLastColumn="0"/>
            <w:tcW w:w="2880" w:type="dxa"/>
          </w:tcPr>
          <w:p w14:paraId="4F528C11" w14:textId="77777777" w:rsidR="0006673F" w:rsidRDefault="00000000">
            <w:r>
              <w:t>Complejidad</w:t>
            </w:r>
          </w:p>
        </w:tc>
        <w:tc>
          <w:tcPr>
            <w:tcW w:w="2880" w:type="dxa"/>
          </w:tcPr>
          <w:p w14:paraId="2CD4489C" w14:textId="77777777" w:rsidR="0006673F" w:rsidRDefault="00000000">
            <w:pPr>
              <w:cnfStyle w:val="000000000000" w:firstRow="0" w:lastRow="0" w:firstColumn="0" w:lastColumn="0" w:oddVBand="0" w:evenVBand="0" w:oddHBand="0" w:evenHBand="0" w:firstRowFirstColumn="0" w:firstRowLastColumn="0" w:lastRowFirstColumn="0" w:lastRowLastColumn="0"/>
            </w:pPr>
            <w:r>
              <w:t>Baja (1 función)</w:t>
            </w:r>
          </w:p>
        </w:tc>
        <w:tc>
          <w:tcPr>
            <w:tcW w:w="2880" w:type="dxa"/>
          </w:tcPr>
          <w:p w14:paraId="66F259BE" w14:textId="77777777" w:rsidR="0006673F" w:rsidRDefault="00000000">
            <w:pPr>
              <w:cnfStyle w:val="000000000000" w:firstRow="0" w:lastRow="0" w:firstColumn="0" w:lastColumn="0" w:oddVBand="0" w:evenVBand="0" w:oddHBand="0" w:evenHBand="0" w:firstRowFirstColumn="0" w:firstRowLastColumn="0" w:lastRowFirstColumn="0" w:lastRowLastColumn="0"/>
            </w:pPr>
            <w:r>
              <w:t>Alta (múltiples capas)</w:t>
            </w:r>
          </w:p>
        </w:tc>
      </w:tr>
    </w:tbl>
    <w:p w14:paraId="456D3786" w14:textId="77777777" w:rsidR="0006673F" w:rsidRDefault="00000000">
      <w:r>
        <w:br w:type="page"/>
      </w:r>
    </w:p>
    <w:p w14:paraId="09F7D870" w14:textId="77777777" w:rsidR="0006673F" w:rsidRPr="007E75C8" w:rsidRDefault="00000000">
      <w:pPr>
        <w:pStyle w:val="Heading2"/>
        <w:rPr>
          <w:lang w:val="es-MX"/>
        </w:rPr>
      </w:pPr>
      <w:r w:rsidRPr="007E75C8">
        <w:rPr>
          <w:lang w:val="es-MX"/>
        </w:rPr>
        <w:lastRenderedPageBreak/>
        <w:t>3. Análisis Financiero (CAPEX y ROI)</w:t>
      </w:r>
    </w:p>
    <w:p w14:paraId="0437027B" w14:textId="77777777" w:rsidR="0006673F" w:rsidRPr="007E75C8" w:rsidRDefault="00000000">
      <w:pPr>
        <w:rPr>
          <w:lang w:val="es-MX"/>
        </w:rPr>
      </w:pPr>
      <w:r w:rsidRPr="007E75C8">
        <w:rPr>
          <w:lang w:val="es-MX"/>
        </w:rPr>
        <w:t>Costo acumulado por cantidad de equipos:</w:t>
      </w:r>
    </w:p>
    <w:p w14:paraId="4D66C83A" w14:textId="77777777" w:rsidR="0006673F" w:rsidRDefault="00000000">
      <w:r>
        <w:rPr>
          <w:noProof/>
        </w:rPr>
        <w:drawing>
          <wp:inline distT="0" distB="0" distL="0" distR="0" wp14:anchorId="1926DE5B" wp14:editId="5EDE236B">
            <wp:extent cx="3708400" cy="27813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stos_full.png"/>
                    <pic:cNvPicPr/>
                  </pic:nvPicPr>
                  <pic:blipFill>
                    <a:blip r:embed="rId8"/>
                    <a:stretch>
                      <a:fillRect/>
                    </a:stretch>
                  </pic:blipFill>
                  <pic:spPr>
                    <a:xfrm>
                      <a:off x="0" y="0"/>
                      <a:ext cx="3708400" cy="2781300"/>
                    </a:xfrm>
                    <a:prstGeom prst="rect">
                      <a:avLst/>
                    </a:prstGeom>
                  </pic:spPr>
                </pic:pic>
              </a:graphicData>
            </a:graphic>
          </wp:inline>
        </w:drawing>
      </w:r>
    </w:p>
    <w:p w14:paraId="7B1C44F7" w14:textId="77777777" w:rsidR="0006673F" w:rsidRPr="007E75C8" w:rsidRDefault="00000000">
      <w:pPr>
        <w:rPr>
          <w:lang w:val="es-MX"/>
        </w:rPr>
      </w:pPr>
      <w:r w:rsidRPr="007E75C8">
        <w:rPr>
          <w:lang w:val="es-MX"/>
        </w:rPr>
        <w:t>Ahorro acumulado al elegir Visor Innovative:</w:t>
      </w:r>
    </w:p>
    <w:p w14:paraId="068EA727" w14:textId="77777777" w:rsidR="0006673F" w:rsidRDefault="00000000">
      <w:r>
        <w:rPr>
          <w:noProof/>
        </w:rPr>
        <w:drawing>
          <wp:inline distT="0" distB="0" distL="0" distR="0" wp14:anchorId="6F1D6E3C" wp14:editId="49A8AE9E">
            <wp:extent cx="3822700" cy="28670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ahorro_full.png"/>
                    <pic:cNvPicPr/>
                  </pic:nvPicPr>
                  <pic:blipFill>
                    <a:blip r:embed="rId9"/>
                    <a:stretch>
                      <a:fillRect/>
                    </a:stretch>
                  </pic:blipFill>
                  <pic:spPr>
                    <a:xfrm>
                      <a:off x="0" y="0"/>
                      <a:ext cx="3822700" cy="2867025"/>
                    </a:xfrm>
                    <a:prstGeom prst="rect">
                      <a:avLst/>
                    </a:prstGeom>
                  </pic:spPr>
                </pic:pic>
              </a:graphicData>
            </a:graphic>
          </wp:inline>
        </w:drawing>
      </w:r>
    </w:p>
    <w:p w14:paraId="29AF3A8B" w14:textId="77777777" w:rsidR="0006673F" w:rsidRPr="007E75C8" w:rsidRDefault="00000000">
      <w:pPr>
        <w:rPr>
          <w:lang w:val="es-MX"/>
        </w:rPr>
      </w:pPr>
      <w:r w:rsidRPr="007E75C8">
        <w:rPr>
          <w:lang w:val="es-MX"/>
        </w:rPr>
        <w:t>Ejemplo: Para 10 equipos el ahorro aproximado es de USD 5,000. Para 50 equipos el ahorro supera los USD 25,000, impactando directamente en el CAPEX del proyecto.</w:t>
      </w:r>
    </w:p>
    <w:p w14:paraId="4265A2E3" w14:textId="77777777" w:rsidR="0006673F" w:rsidRPr="007E75C8" w:rsidRDefault="00000000">
      <w:pPr>
        <w:rPr>
          <w:lang w:val="es-MX"/>
        </w:rPr>
      </w:pPr>
      <w:r w:rsidRPr="007E75C8">
        <w:rPr>
          <w:lang w:val="es-MX"/>
        </w:rPr>
        <w:br w:type="page"/>
      </w:r>
    </w:p>
    <w:p w14:paraId="5026C7BD" w14:textId="77777777" w:rsidR="0006673F" w:rsidRPr="007E75C8" w:rsidRDefault="00000000">
      <w:pPr>
        <w:pStyle w:val="Heading2"/>
        <w:rPr>
          <w:lang w:val="es-MX"/>
        </w:rPr>
      </w:pPr>
      <w:r w:rsidRPr="007E75C8">
        <w:rPr>
          <w:lang w:val="es-MX"/>
        </w:rPr>
        <w:lastRenderedPageBreak/>
        <w:t>4. Posicionamiento Estratégico</w:t>
      </w:r>
    </w:p>
    <w:p w14:paraId="7AC97F5D" w14:textId="77777777" w:rsidR="0006673F" w:rsidRPr="007E75C8" w:rsidRDefault="00000000">
      <w:pPr>
        <w:rPr>
          <w:lang w:val="es-MX"/>
        </w:rPr>
      </w:pPr>
      <w:r w:rsidRPr="007E75C8">
        <w:rPr>
          <w:lang w:val="es-MX"/>
        </w:rPr>
        <w:t>El Visor Innovative no compite como una computadora industrial, sino como la solución correcta para el problema específico de verificación de precios. Ofrece menor costo total de propiedad (TCO), mayor simplicidad operativa y mejor escalabilidad.</w:t>
      </w:r>
    </w:p>
    <w:p w14:paraId="1F280D98" w14:textId="77777777" w:rsidR="0006673F" w:rsidRPr="007E75C8" w:rsidRDefault="00000000">
      <w:pPr>
        <w:rPr>
          <w:lang w:val="es-MX"/>
        </w:rPr>
      </w:pPr>
      <w:r w:rsidRPr="007E75C8">
        <w:rPr>
          <w:lang w:val="es-MX"/>
        </w:rPr>
        <w:t xml:space="preserve">Mensaje clave para integradores: Si el cliente requiere una computadora multipropósito, el </w:t>
      </w:r>
      <w:proofErr w:type="spellStart"/>
      <w:r w:rsidRPr="007E75C8">
        <w:rPr>
          <w:lang w:val="es-MX"/>
        </w:rPr>
        <w:t>kiosko</w:t>
      </w:r>
      <w:proofErr w:type="spellEnd"/>
      <w:r w:rsidRPr="007E75C8">
        <w:rPr>
          <w:lang w:val="es-MX"/>
        </w:rPr>
        <w:t xml:space="preserve"> es adecuado. Si necesita eficiencia, robustez y reducción de inversión, el Visor Innovative es la opción óptima.</w:t>
      </w:r>
    </w:p>
    <w:p w14:paraId="5E9E4EF8" w14:textId="77777777" w:rsidR="0006673F" w:rsidRPr="007E75C8" w:rsidRDefault="00000000">
      <w:pPr>
        <w:rPr>
          <w:lang w:val="es-MX"/>
        </w:rPr>
      </w:pPr>
      <w:r w:rsidRPr="007E75C8">
        <w:rPr>
          <w:lang w:val="es-MX"/>
        </w:rPr>
        <w:br w:type="page"/>
      </w:r>
    </w:p>
    <w:p w14:paraId="7A485642" w14:textId="77777777" w:rsidR="0006673F" w:rsidRPr="007E75C8" w:rsidRDefault="00000000">
      <w:pPr>
        <w:pStyle w:val="Heading2"/>
        <w:rPr>
          <w:lang w:val="es-MX"/>
        </w:rPr>
      </w:pPr>
      <w:r w:rsidRPr="007E75C8">
        <w:rPr>
          <w:lang w:val="es-MX"/>
        </w:rPr>
        <w:lastRenderedPageBreak/>
        <w:t>5. Costos Operativos y Mantenimiento</w:t>
      </w:r>
    </w:p>
    <w:p w14:paraId="44221DD5" w14:textId="77777777" w:rsidR="0006673F" w:rsidRPr="007E75C8" w:rsidRDefault="00000000">
      <w:pPr>
        <w:rPr>
          <w:lang w:val="es-MX"/>
        </w:rPr>
      </w:pPr>
      <w:r w:rsidRPr="007E75C8">
        <w:rPr>
          <w:lang w:val="es-MX"/>
        </w:rPr>
        <w:t>Visor Innovative:</w:t>
      </w:r>
    </w:p>
    <w:p w14:paraId="6BDF57F5" w14:textId="77777777" w:rsidR="0006673F" w:rsidRPr="007E75C8" w:rsidRDefault="00000000">
      <w:pPr>
        <w:rPr>
          <w:lang w:val="es-MX"/>
        </w:rPr>
      </w:pPr>
      <w:r w:rsidRPr="007E75C8">
        <w:rPr>
          <w:lang w:val="es-MX"/>
        </w:rPr>
        <w:t>- Consumo eléctrico muy bajo.</w:t>
      </w:r>
    </w:p>
    <w:p w14:paraId="723E3B33" w14:textId="77777777" w:rsidR="0006673F" w:rsidRPr="007E75C8" w:rsidRDefault="00000000">
      <w:pPr>
        <w:rPr>
          <w:lang w:val="es-MX"/>
        </w:rPr>
      </w:pPr>
      <w:r w:rsidRPr="007E75C8">
        <w:rPr>
          <w:lang w:val="es-MX"/>
        </w:rPr>
        <w:t>- No requiere licencias de sistema operativo.</w:t>
      </w:r>
    </w:p>
    <w:p w14:paraId="587214A1" w14:textId="77777777" w:rsidR="0006673F" w:rsidRPr="007E75C8" w:rsidRDefault="00000000">
      <w:pPr>
        <w:rPr>
          <w:lang w:val="es-MX"/>
        </w:rPr>
      </w:pPr>
      <w:r w:rsidRPr="007E75C8">
        <w:rPr>
          <w:lang w:val="es-MX"/>
        </w:rPr>
        <w:t>- No requiere antivirus ni parches periódicos.</w:t>
      </w:r>
    </w:p>
    <w:p w14:paraId="2B8E3D21" w14:textId="77777777" w:rsidR="0006673F" w:rsidRPr="007E75C8" w:rsidRDefault="00000000">
      <w:pPr>
        <w:rPr>
          <w:lang w:val="es-MX"/>
        </w:rPr>
      </w:pPr>
      <w:r w:rsidRPr="007E75C8">
        <w:rPr>
          <w:lang w:val="es-MX"/>
        </w:rPr>
        <w:t>- Arranque instantáneo ante reinicios eléctricos.</w:t>
      </w:r>
    </w:p>
    <w:p w14:paraId="0ACBF043" w14:textId="77777777" w:rsidR="0006673F" w:rsidRPr="007E75C8" w:rsidRDefault="00000000">
      <w:pPr>
        <w:rPr>
          <w:lang w:val="es-MX"/>
        </w:rPr>
      </w:pPr>
      <w:r w:rsidRPr="007E75C8">
        <w:rPr>
          <w:lang w:val="es-MX"/>
        </w:rPr>
        <w:t>- Menor superficie de ataque en ciberseguridad.</w:t>
      </w:r>
    </w:p>
    <w:p w14:paraId="4CCCE293" w14:textId="77777777" w:rsidR="0006673F" w:rsidRPr="007E75C8" w:rsidRDefault="0006673F">
      <w:pPr>
        <w:rPr>
          <w:lang w:val="es-MX"/>
        </w:rPr>
      </w:pPr>
    </w:p>
    <w:p w14:paraId="6B1D0FFF" w14:textId="77777777" w:rsidR="0006673F" w:rsidRPr="007E75C8" w:rsidRDefault="00000000">
      <w:pPr>
        <w:rPr>
          <w:lang w:val="es-MX"/>
        </w:rPr>
      </w:pPr>
      <w:proofErr w:type="spellStart"/>
      <w:r w:rsidRPr="007E75C8">
        <w:rPr>
          <w:lang w:val="es-MX"/>
        </w:rPr>
        <w:t>Kiosko</w:t>
      </w:r>
      <w:proofErr w:type="spellEnd"/>
      <w:r w:rsidRPr="007E75C8">
        <w:rPr>
          <w:lang w:val="es-MX"/>
        </w:rPr>
        <w:t xml:space="preserve"> Windows / Android:</w:t>
      </w:r>
    </w:p>
    <w:p w14:paraId="54FB875F" w14:textId="77777777" w:rsidR="0006673F" w:rsidRPr="007E75C8" w:rsidRDefault="00000000">
      <w:pPr>
        <w:rPr>
          <w:lang w:val="es-MX"/>
        </w:rPr>
      </w:pPr>
      <w:r w:rsidRPr="007E75C8">
        <w:rPr>
          <w:lang w:val="es-MX"/>
        </w:rPr>
        <w:t>- Requiere mantenimiento del sistema operativo.</w:t>
      </w:r>
    </w:p>
    <w:p w14:paraId="50852A57" w14:textId="77777777" w:rsidR="0006673F" w:rsidRPr="007E75C8" w:rsidRDefault="00000000">
      <w:pPr>
        <w:rPr>
          <w:lang w:val="es-MX"/>
        </w:rPr>
      </w:pPr>
      <w:r w:rsidRPr="007E75C8">
        <w:rPr>
          <w:lang w:val="es-MX"/>
        </w:rPr>
        <w:t>- Exposición a malware y vulnerabilidades.</w:t>
      </w:r>
    </w:p>
    <w:p w14:paraId="1FB63BDA" w14:textId="77777777" w:rsidR="0006673F" w:rsidRPr="007E75C8" w:rsidRDefault="00000000">
      <w:pPr>
        <w:rPr>
          <w:lang w:val="es-MX"/>
        </w:rPr>
      </w:pPr>
      <w:r w:rsidRPr="007E75C8">
        <w:rPr>
          <w:lang w:val="es-MX"/>
        </w:rPr>
        <w:t>- Necesidad de actualizaciones periódicas.</w:t>
      </w:r>
    </w:p>
    <w:p w14:paraId="2D22D16B" w14:textId="77777777" w:rsidR="0006673F" w:rsidRPr="007E75C8" w:rsidRDefault="00000000">
      <w:pPr>
        <w:rPr>
          <w:lang w:val="es-MX"/>
        </w:rPr>
      </w:pPr>
      <w:r w:rsidRPr="007E75C8">
        <w:rPr>
          <w:lang w:val="es-MX"/>
        </w:rPr>
        <w:t>- Mayor consumo energético.</w:t>
      </w:r>
    </w:p>
    <w:p w14:paraId="2BC8CAB1" w14:textId="77777777" w:rsidR="0006673F" w:rsidRPr="007E75C8" w:rsidRDefault="00000000">
      <w:pPr>
        <w:rPr>
          <w:lang w:val="es-MX"/>
        </w:rPr>
      </w:pPr>
      <w:r w:rsidRPr="007E75C8">
        <w:rPr>
          <w:lang w:val="es-MX"/>
        </w:rPr>
        <w:t>- Mayor complejidad técnica de soporte.</w:t>
      </w:r>
    </w:p>
    <w:p w14:paraId="5114B374" w14:textId="77777777" w:rsidR="0006673F" w:rsidRPr="007E75C8" w:rsidRDefault="00000000">
      <w:pPr>
        <w:rPr>
          <w:lang w:val="es-MX"/>
        </w:rPr>
      </w:pPr>
      <w:r w:rsidRPr="007E75C8">
        <w:rPr>
          <w:lang w:val="es-MX"/>
        </w:rPr>
        <w:br w:type="page"/>
      </w:r>
    </w:p>
    <w:p w14:paraId="22354A1A" w14:textId="77777777" w:rsidR="0006673F" w:rsidRPr="007E75C8" w:rsidRDefault="00000000">
      <w:pPr>
        <w:pStyle w:val="Heading2"/>
        <w:rPr>
          <w:lang w:val="es-MX"/>
        </w:rPr>
      </w:pPr>
      <w:r w:rsidRPr="007E75C8">
        <w:rPr>
          <w:lang w:val="es-MX"/>
        </w:rPr>
        <w:lastRenderedPageBreak/>
        <w:t xml:space="preserve">6. Robustez en Entorno </w:t>
      </w:r>
      <w:proofErr w:type="spellStart"/>
      <w:r w:rsidRPr="007E75C8">
        <w:rPr>
          <w:lang w:val="es-MX"/>
        </w:rPr>
        <w:t>Retail</w:t>
      </w:r>
      <w:proofErr w:type="spellEnd"/>
    </w:p>
    <w:p w14:paraId="71687C91" w14:textId="77777777" w:rsidR="0006673F" w:rsidRPr="007E75C8" w:rsidRDefault="00000000">
      <w:pPr>
        <w:rPr>
          <w:lang w:val="es-MX"/>
        </w:rPr>
      </w:pPr>
      <w:r w:rsidRPr="007E75C8">
        <w:rPr>
          <w:lang w:val="es-MX"/>
        </w:rPr>
        <w:t>- Ideal para funcionamiento continuo 12–16 horas diarias.</w:t>
      </w:r>
    </w:p>
    <w:p w14:paraId="507FBE8F" w14:textId="77777777" w:rsidR="0006673F" w:rsidRPr="007E75C8" w:rsidRDefault="00000000">
      <w:pPr>
        <w:rPr>
          <w:lang w:val="es-MX"/>
        </w:rPr>
      </w:pPr>
      <w:r w:rsidRPr="007E75C8">
        <w:rPr>
          <w:lang w:val="es-MX"/>
        </w:rPr>
        <w:t>- Resistente a reinicios por fallas eléctricas.</w:t>
      </w:r>
    </w:p>
    <w:p w14:paraId="4FBE65C4" w14:textId="77777777" w:rsidR="0006673F" w:rsidRPr="007E75C8" w:rsidRDefault="00000000">
      <w:pPr>
        <w:rPr>
          <w:lang w:val="es-MX"/>
        </w:rPr>
      </w:pPr>
      <w:r w:rsidRPr="007E75C8">
        <w:rPr>
          <w:lang w:val="es-MX"/>
        </w:rPr>
        <w:t>- Menor riesgo de corrupción de sistema.</w:t>
      </w:r>
    </w:p>
    <w:p w14:paraId="5652E6AB" w14:textId="77777777" w:rsidR="0006673F" w:rsidRPr="007E75C8" w:rsidRDefault="00000000">
      <w:pPr>
        <w:rPr>
          <w:lang w:val="es-MX"/>
        </w:rPr>
      </w:pPr>
      <w:r w:rsidRPr="007E75C8">
        <w:rPr>
          <w:lang w:val="es-MX"/>
        </w:rPr>
        <w:t>- Arquitectura ligera reduce puntos de falla.</w:t>
      </w:r>
    </w:p>
    <w:p w14:paraId="45681F7D" w14:textId="77777777" w:rsidR="0006673F" w:rsidRPr="007E75C8" w:rsidRDefault="00000000">
      <w:pPr>
        <w:rPr>
          <w:lang w:val="es-MX"/>
        </w:rPr>
      </w:pPr>
      <w:r w:rsidRPr="007E75C8">
        <w:rPr>
          <w:lang w:val="es-MX"/>
        </w:rPr>
        <w:t>- Mejor comportamiento ante redes inestables (HTTP liviano).</w:t>
      </w:r>
    </w:p>
    <w:p w14:paraId="468CD16E" w14:textId="77777777" w:rsidR="0006673F" w:rsidRPr="007E75C8" w:rsidRDefault="00000000">
      <w:pPr>
        <w:rPr>
          <w:lang w:val="es-MX"/>
        </w:rPr>
      </w:pPr>
      <w:r w:rsidRPr="007E75C8">
        <w:rPr>
          <w:lang w:val="es-MX"/>
        </w:rPr>
        <w:br w:type="page"/>
      </w:r>
    </w:p>
    <w:p w14:paraId="234B4CB1" w14:textId="77777777" w:rsidR="0006673F" w:rsidRPr="007E75C8" w:rsidRDefault="00000000">
      <w:pPr>
        <w:pStyle w:val="Heading2"/>
        <w:rPr>
          <w:lang w:val="es-MX"/>
        </w:rPr>
      </w:pPr>
      <w:r w:rsidRPr="007E75C8">
        <w:rPr>
          <w:lang w:val="es-MX"/>
        </w:rPr>
        <w:lastRenderedPageBreak/>
        <w:t>7. Escalabilidad y Despliegue Masivo</w:t>
      </w:r>
    </w:p>
    <w:p w14:paraId="1AC9F313" w14:textId="77777777" w:rsidR="0006673F" w:rsidRPr="007E75C8" w:rsidRDefault="00000000">
      <w:pPr>
        <w:rPr>
          <w:lang w:val="es-MX"/>
        </w:rPr>
      </w:pPr>
      <w:r w:rsidRPr="007E75C8">
        <w:rPr>
          <w:lang w:val="es-MX"/>
        </w:rPr>
        <w:t>Visor Innovative:</w:t>
      </w:r>
    </w:p>
    <w:p w14:paraId="507EF266" w14:textId="77777777" w:rsidR="0006673F" w:rsidRPr="007E75C8" w:rsidRDefault="00000000">
      <w:pPr>
        <w:rPr>
          <w:lang w:val="es-MX"/>
        </w:rPr>
      </w:pPr>
      <w:r w:rsidRPr="007E75C8">
        <w:rPr>
          <w:lang w:val="es-MX"/>
        </w:rPr>
        <w:t>- Fácil despliegue en múltiples tiendas.</w:t>
      </w:r>
    </w:p>
    <w:p w14:paraId="31260C5F" w14:textId="77777777" w:rsidR="0006673F" w:rsidRPr="007E75C8" w:rsidRDefault="00000000">
      <w:pPr>
        <w:rPr>
          <w:lang w:val="es-MX"/>
        </w:rPr>
      </w:pPr>
      <w:r w:rsidRPr="007E75C8">
        <w:rPr>
          <w:lang w:val="es-MX"/>
        </w:rPr>
        <w:t>- Escalable a 50, 100 o 200 equipos sin incremento proporcional de complejidad.</w:t>
      </w:r>
    </w:p>
    <w:p w14:paraId="1BB55FC5" w14:textId="77777777" w:rsidR="0006673F" w:rsidRPr="007E75C8" w:rsidRDefault="00000000">
      <w:pPr>
        <w:rPr>
          <w:lang w:val="es-MX"/>
        </w:rPr>
      </w:pPr>
      <w:r w:rsidRPr="007E75C8">
        <w:rPr>
          <w:lang w:val="es-MX"/>
        </w:rPr>
        <w:t>- Arquitectura centralizada API facilita monitoreo.</w:t>
      </w:r>
    </w:p>
    <w:p w14:paraId="1827D871" w14:textId="77777777" w:rsidR="0006673F" w:rsidRPr="007E75C8" w:rsidRDefault="00000000">
      <w:pPr>
        <w:rPr>
          <w:lang w:val="es-MX"/>
        </w:rPr>
      </w:pPr>
      <w:r w:rsidRPr="007E75C8">
        <w:rPr>
          <w:lang w:val="es-MX"/>
        </w:rPr>
        <w:t>- Bajo CAPEX permite expansión rápida.</w:t>
      </w:r>
    </w:p>
    <w:p w14:paraId="4BA732A7" w14:textId="77777777" w:rsidR="0006673F" w:rsidRPr="007E75C8" w:rsidRDefault="0006673F">
      <w:pPr>
        <w:rPr>
          <w:lang w:val="es-MX"/>
        </w:rPr>
      </w:pPr>
    </w:p>
    <w:p w14:paraId="684F1512" w14:textId="77777777" w:rsidR="0006673F" w:rsidRPr="007E75C8" w:rsidRDefault="00000000">
      <w:pPr>
        <w:rPr>
          <w:lang w:val="es-MX"/>
        </w:rPr>
      </w:pPr>
      <w:proofErr w:type="spellStart"/>
      <w:r w:rsidRPr="007E75C8">
        <w:rPr>
          <w:lang w:val="es-MX"/>
        </w:rPr>
        <w:t>Kiosko</w:t>
      </w:r>
      <w:proofErr w:type="spellEnd"/>
      <w:r w:rsidRPr="007E75C8">
        <w:rPr>
          <w:lang w:val="es-MX"/>
        </w:rPr>
        <w:t xml:space="preserve"> Windows:</w:t>
      </w:r>
    </w:p>
    <w:p w14:paraId="3CE83CAA" w14:textId="77777777" w:rsidR="0006673F" w:rsidRPr="007E75C8" w:rsidRDefault="00000000">
      <w:pPr>
        <w:rPr>
          <w:lang w:val="es-MX"/>
        </w:rPr>
      </w:pPr>
      <w:r w:rsidRPr="007E75C8">
        <w:rPr>
          <w:lang w:val="es-MX"/>
        </w:rPr>
        <w:t>- Alto CAPEX limita despliegue masivo.</w:t>
      </w:r>
    </w:p>
    <w:p w14:paraId="346C1987" w14:textId="77777777" w:rsidR="0006673F" w:rsidRPr="007E75C8" w:rsidRDefault="00000000">
      <w:pPr>
        <w:rPr>
          <w:lang w:val="es-MX"/>
        </w:rPr>
      </w:pPr>
      <w:r w:rsidRPr="007E75C8">
        <w:rPr>
          <w:lang w:val="es-MX"/>
        </w:rPr>
        <w:t>- Mayor complejidad de administración en múltiples sucursales.</w:t>
      </w:r>
    </w:p>
    <w:p w14:paraId="321C2CBB" w14:textId="77777777" w:rsidR="0006673F" w:rsidRPr="007E75C8" w:rsidRDefault="00000000">
      <w:pPr>
        <w:rPr>
          <w:lang w:val="es-MX"/>
        </w:rPr>
      </w:pPr>
      <w:r w:rsidRPr="007E75C8">
        <w:rPr>
          <w:lang w:val="es-MX"/>
        </w:rPr>
        <w:t>- Dependencia mayor de soporte técnico especializado.</w:t>
      </w:r>
    </w:p>
    <w:p w14:paraId="7DECCFDB" w14:textId="77777777" w:rsidR="0006673F" w:rsidRPr="007E75C8" w:rsidRDefault="00000000">
      <w:pPr>
        <w:rPr>
          <w:lang w:val="es-MX"/>
        </w:rPr>
      </w:pPr>
      <w:r w:rsidRPr="007E75C8">
        <w:rPr>
          <w:lang w:val="es-MX"/>
        </w:rPr>
        <w:br w:type="page"/>
      </w:r>
    </w:p>
    <w:p w14:paraId="00EF012B" w14:textId="77777777" w:rsidR="0006673F" w:rsidRPr="007E75C8" w:rsidRDefault="00000000">
      <w:pPr>
        <w:pStyle w:val="Heading2"/>
        <w:rPr>
          <w:lang w:val="es-MX"/>
        </w:rPr>
      </w:pPr>
      <w:r w:rsidRPr="007E75C8">
        <w:rPr>
          <w:lang w:val="es-MX"/>
        </w:rPr>
        <w:lastRenderedPageBreak/>
        <w:t>8. Limitaciones y Transparencia Técnica</w:t>
      </w:r>
    </w:p>
    <w:p w14:paraId="6C0C84CB" w14:textId="77777777" w:rsidR="0006673F" w:rsidRPr="007E75C8" w:rsidRDefault="00000000">
      <w:pPr>
        <w:rPr>
          <w:lang w:val="es-MX"/>
        </w:rPr>
      </w:pPr>
      <w:r w:rsidRPr="007E75C8">
        <w:rPr>
          <w:lang w:val="es-MX"/>
        </w:rPr>
        <w:t>Visor Innovative NO está diseñado para:</w:t>
      </w:r>
    </w:p>
    <w:p w14:paraId="374F461A" w14:textId="77777777" w:rsidR="0006673F" w:rsidRPr="007E75C8" w:rsidRDefault="00000000">
      <w:pPr>
        <w:rPr>
          <w:lang w:val="es-MX"/>
        </w:rPr>
      </w:pPr>
      <w:r w:rsidRPr="007E75C8">
        <w:rPr>
          <w:lang w:val="es-MX"/>
        </w:rPr>
        <w:t>- Ejecutar aplicaciones multipropósito.</w:t>
      </w:r>
    </w:p>
    <w:p w14:paraId="7741171A" w14:textId="77777777" w:rsidR="0006673F" w:rsidRPr="007E75C8" w:rsidRDefault="00000000">
      <w:pPr>
        <w:rPr>
          <w:lang w:val="es-MX"/>
        </w:rPr>
      </w:pPr>
      <w:r w:rsidRPr="007E75C8">
        <w:rPr>
          <w:lang w:val="es-MX"/>
        </w:rPr>
        <w:t>- Funcionar como terminal POS.</w:t>
      </w:r>
    </w:p>
    <w:p w14:paraId="1720417A" w14:textId="77777777" w:rsidR="0006673F" w:rsidRPr="007E75C8" w:rsidRDefault="00000000">
      <w:pPr>
        <w:rPr>
          <w:lang w:val="es-MX"/>
        </w:rPr>
      </w:pPr>
      <w:r w:rsidRPr="007E75C8">
        <w:rPr>
          <w:lang w:val="es-MX"/>
        </w:rPr>
        <w:t>- Reemplazar una computadora industrial.</w:t>
      </w:r>
    </w:p>
    <w:p w14:paraId="4B7C90B4" w14:textId="77777777" w:rsidR="0006673F" w:rsidRPr="007E75C8" w:rsidRDefault="0006673F">
      <w:pPr>
        <w:rPr>
          <w:lang w:val="es-MX"/>
        </w:rPr>
      </w:pPr>
    </w:p>
    <w:p w14:paraId="04C829C1" w14:textId="77777777" w:rsidR="0006673F" w:rsidRPr="007E75C8" w:rsidRDefault="00000000">
      <w:pPr>
        <w:rPr>
          <w:lang w:val="es-MX"/>
        </w:rPr>
      </w:pPr>
      <w:proofErr w:type="spellStart"/>
      <w:r w:rsidRPr="007E75C8">
        <w:rPr>
          <w:lang w:val="es-MX"/>
        </w:rPr>
        <w:t>Kiosko</w:t>
      </w:r>
      <w:proofErr w:type="spellEnd"/>
      <w:r w:rsidRPr="007E75C8">
        <w:rPr>
          <w:lang w:val="es-MX"/>
        </w:rPr>
        <w:t xml:space="preserve"> Windows SÍ permite:</w:t>
      </w:r>
    </w:p>
    <w:p w14:paraId="0DF674DC" w14:textId="77777777" w:rsidR="0006673F" w:rsidRPr="007E75C8" w:rsidRDefault="00000000">
      <w:pPr>
        <w:rPr>
          <w:lang w:val="es-MX"/>
        </w:rPr>
      </w:pPr>
      <w:r w:rsidRPr="007E75C8">
        <w:rPr>
          <w:lang w:val="es-MX"/>
        </w:rPr>
        <w:t>- Ejecutar múltiples aplicaciones.</w:t>
      </w:r>
    </w:p>
    <w:p w14:paraId="42EDC1B0" w14:textId="77777777" w:rsidR="0006673F" w:rsidRPr="007E75C8" w:rsidRDefault="00000000">
      <w:pPr>
        <w:rPr>
          <w:lang w:val="es-MX"/>
        </w:rPr>
      </w:pPr>
      <w:r w:rsidRPr="007E75C8">
        <w:rPr>
          <w:lang w:val="es-MX"/>
        </w:rPr>
        <w:t>- Integrarse con software empresarial complejo.</w:t>
      </w:r>
    </w:p>
    <w:p w14:paraId="362C4565" w14:textId="77777777" w:rsidR="0006673F" w:rsidRPr="007E75C8" w:rsidRDefault="00000000">
      <w:pPr>
        <w:rPr>
          <w:lang w:val="es-MX"/>
        </w:rPr>
      </w:pPr>
      <w:r w:rsidRPr="007E75C8">
        <w:rPr>
          <w:lang w:val="es-MX"/>
        </w:rPr>
        <w:t>- Funcionar como estación adicional de trabajo.</w:t>
      </w:r>
    </w:p>
    <w:p w14:paraId="5B6EFFF8" w14:textId="77777777" w:rsidR="0006673F" w:rsidRPr="007E75C8" w:rsidRDefault="0006673F">
      <w:pPr>
        <w:rPr>
          <w:lang w:val="es-MX"/>
        </w:rPr>
      </w:pPr>
    </w:p>
    <w:p w14:paraId="65B2B671" w14:textId="18754790" w:rsidR="0006673F" w:rsidRPr="007E75C8" w:rsidRDefault="00000000">
      <w:pPr>
        <w:rPr>
          <w:lang w:val="es-MX"/>
        </w:rPr>
      </w:pPr>
      <w:r w:rsidRPr="007E75C8">
        <w:rPr>
          <w:lang w:val="es-MX"/>
        </w:rPr>
        <w:t>Conclusión estratégica: El Visor Innovative compite como solución especializada y optimizada, no como computadora industrial. Su ventaja radica en eficiencia, simplicidad y retorno de inversión.</w:t>
      </w:r>
    </w:p>
    <w:sectPr w:rsidR="0006673F" w:rsidRPr="007E75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946541">
    <w:abstractNumId w:val="8"/>
  </w:num>
  <w:num w:numId="2" w16cid:durableId="482892165">
    <w:abstractNumId w:val="6"/>
  </w:num>
  <w:num w:numId="3" w16cid:durableId="1203787909">
    <w:abstractNumId w:val="5"/>
  </w:num>
  <w:num w:numId="4" w16cid:durableId="299775238">
    <w:abstractNumId w:val="4"/>
  </w:num>
  <w:num w:numId="5" w16cid:durableId="1064910186">
    <w:abstractNumId w:val="7"/>
  </w:num>
  <w:num w:numId="6" w16cid:durableId="1899853141">
    <w:abstractNumId w:val="3"/>
  </w:num>
  <w:num w:numId="7" w16cid:durableId="268975724">
    <w:abstractNumId w:val="2"/>
  </w:num>
  <w:num w:numId="8" w16cid:durableId="1051534882">
    <w:abstractNumId w:val="1"/>
  </w:num>
  <w:num w:numId="9" w16cid:durableId="16610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73F"/>
    <w:rsid w:val="00135907"/>
    <w:rsid w:val="0015074B"/>
    <w:rsid w:val="0029639D"/>
    <w:rsid w:val="00326F90"/>
    <w:rsid w:val="00442BEB"/>
    <w:rsid w:val="00660BF0"/>
    <w:rsid w:val="007E75C8"/>
    <w:rsid w:val="009130C4"/>
    <w:rsid w:val="00AA1D8D"/>
    <w:rsid w:val="00B47730"/>
    <w:rsid w:val="00CB0664"/>
    <w:rsid w:val="00D73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5255F"/>
  <w14:defaultImageDpi w14:val="300"/>
  <w15:docId w15:val="{ABBB75A0-6872-466C-8B60-EEB00985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7E75C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Daniel Salazar Chalcin</cp:lastModifiedBy>
  <cp:revision>2</cp:revision>
  <cp:lastPrinted>2026-03-01T17:02:00Z</cp:lastPrinted>
  <dcterms:created xsi:type="dcterms:W3CDTF">2026-03-01T17:04:00Z</dcterms:created>
  <dcterms:modified xsi:type="dcterms:W3CDTF">2026-03-01T17:04:00Z</dcterms:modified>
  <cp:category/>
</cp:coreProperties>
</file>