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2463" w14:textId="3E814BE9" w:rsidR="00611035" w:rsidRPr="00E90A1B" w:rsidRDefault="00611035" w:rsidP="00611035">
      <w:pPr>
        <w:pStyle w:val="IPS-K0"/>
        <w:spacing w:before="0"/>
        <w:jc w:val="left"/>
        <w:rPr>
          <w:sz w:val="21"/>
          <w:szCs w:val="21"/>
        </w:rPr>
      </w:pPr>
    </w:p>
    <w:p w14:paraId="73110D00" w14:textId="6772B008" w:rsidR="00757D01" w:rsidRDefault="00AE012B" w:rsidP="00757D01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目標フレーミング</w:t>
      </w:r>
      <w:r w:rsidR="00F1249C">
        <w:rPr>
          <w:rFonts w:hint="eastAsia"/>
          <w:sz w:val="32"/>
          <w:szCs w:val="36"/>
        </w:rPr>
        <w:t>を用いた注意喚起が運転行動に及ぼす影響</w:t>
      </w:r>
    </w:p>
    <w:p w14:paraId="2061D79B" w14:textId="041BECAF" w:rsidR="00CC0937" w:rsidRPr="00142B44" w:rsidRDefault="00CC0937">
      <w:pPr>
        <w:pStyle w:val="IPS-K1"/>
        <w:rPr>
          <w:rFonts w:eastAsia="ＭＳ ゴシック"/>
          <w:color w:val="000000"/>
          <w:sz w:val="28"/>
        </w:rPr>
      </w:pPr>
    </w:p>
    <w:p w14:paraId="649929AD" w14:textId="74E74D58" w:rsidR="00CC0937" w:rsidRPr="00E851DD" w:rsidRDefault="00475CFF" w:rsidP="00E02E5E">
      <w:pPr>
        <w:pStyle w:val="IPS-K2"/>
        <w:ind w:firstLineChars="550" w:firstLine="1155"/>
        <w:jc w:val="both"/>
        <w:rPr>
          <w:rFonts w:ascii="ＭＳ 明朝" w:eastAsia="PMingLiU" w:hAnsi="ＭＳ 明朝"/>
          <w:color w:val="000000"/>
          <w:sz w:val="21"/>
        </w:rPr>
      </w:pPr>
      <w:r>
        <w:rPr>
          <w:rFonts w:ascii="ＭＳ 明朝" w:hAnsi="ＭＳ 明朝" w:hint="eastAsia"/>
          <w:color w:val="000000"/>
          <w:sz w:val="21"/>
        </w:rPr>
        <w:t>三浪</w:t>
      </w:r>
      <w:r w:rsidR="00CC0937" w:rsidRPr="00E90A1B">
        <w:rPr>
          <w:rFonts w:ascii="ＭＳ 明朝" w:hAnsi="ＭＳ 明朝" w:hint="eastAsia"/>
          <w:color w:val="000000"/>
          <w:sz w:val="21"/>
          <w:lang w:eastAsia="zh-TW"/>
        </w:rPr>
        <w:t xml:space="preserve"> </w:t>
      </w:r>
      <w:r>
        <w:rPr>
          <w:rFonts w:ascii="ＭＳ 明朝" w:hAnsi="ＭＳ 明朝" w:hint="eastAsia"/>
          <w:color w:val="000000"/>
          <w:sz w:val="21"/>
        </w:rPr>
        <w:t>裕作</w:t>
      </w:r>
      <w:r w:rsidR="00CC0937" w:rsidRPr="00D5547E">
        <w:rPr>
          <w:color w:val="000000"/>
          <w:sz w:val="21"/>
          <w:lang w:eastAsia="zh-TW"/>
        </w:rPr>
        <w:t>†</w:t>
      </w:r>
      <w:r w:rsidR="003C61DF">
        <w:rPr>
          <w:rFonts w:ascii="ＭＳ 明朝" w:hAnsi="ＭＳ 明朝" w:hint="eastAsia"/>
          <w:color w:val="000000"/>
          <w:sz w:val="21"/>
        </w:rPr>
        <w:t xml:space="preserve">　　　</w:t>
      </w:r>
      <w:r w:rsidR="00760716">
        <w:rPr>
          <w:rFonts w:ascii="ＭＳ 明朝" w:hAnsi="ＭＳ 明朝" w:hint="eastAsia"/>
          <w:color w:val="000000"/>
          <w:sz w:val="21"/>
        </w:rPr>
        <w:t>鎌江 遼</w:t>
      </w:r>
      <w:r w:rsidR="00760716" w:rsidRPr="00D5547E">
        <w:rPr>
          <w:color w:val="000000"/>
          <w:sz w:val="21"/>
          <w:lang w:eastAsia="zh-TW"/>
        </w:rPr>
        <w:t>†</w:t>
      </w:r>
      <w:r w:rsidR="00E851DD">
        <w:rPr>
          <w:rFonts w:hint="eastAsia"/>
          <w:color w:val="000000"/>
          <w:sz w:val="21"/>
        </w:rPr>
        <w:t xml:space="preserve">　　</w:t>
      </w:r>
      <w:r w:rsidR="003C61DF">
        <w:rPr>
          <w:rFonts w:hint="eastAsia"/>
          <w:color w:val="000000"/>
          <w:sz w:val="21"/>
        </w:rPr>
        <w:t xml:space="preserve">　</w:t>
      </w:r>
      <w:r w:rsidR="00E851DD">
        <w:rPr>
          <w:rFonts w:ascii="ＭＳ 明朝" w:hAnsi="ＭＳ 明朝" w:hint="eastAsia"/>
          <w:color w:val="000000"/>
          <w:sz w:val="21"/>
        </w:rPr>
        <w:t>朱宮 千裕</w:t>
      </w:r>
      <w:r w:rsidR="00FB509A" w:rsidRPr="00D5547E">
        <w:rPr>
          <w:color w:val="000000"/>
          <w:sz w:val="21"/>
          <w:lang w:eastAsia="zh-TW"/>
        </w:rPr>
        <w:t>†</w:t>
      </w:r>
      <w:r w:rsidR="00FB509A" w:rsidRPr="00E90A1B">
        <w:rPr>
          <w:rFonts w:ascii="ＭＳ 明朝" w:hAnsi="ＭＳ 明朝" w:hint="eastAsia"/>
          <w:color w:val="000000"/>
          <w:sz w:val="21"/>
          <w:lang w:eastAsia="zh-TW"/>
        </w:rPr>
        <w:t xml:space="preserve">　　</w:t>
      </w:r>
      <w:r w:rsidR="003C61DF">
        <w:rPr>
          <w:rFonts w:ascii="ＭＳ 明朝" w:hAnsi="ＭＳ 明朝" w:hint="eastAsia"/>
          <w:color w:val="000000"/>
          <w:sz w:val="21"/>
        </w:rPr>
        <w:t xml:space="preserve">　</w:t>
      </w:r>
      <w:r w:rsidR="00E851DD">
        <w:rPr>
          <w:rFonts w:ascii="ＭＳ 明朝" w:hAnsi="ＭＳ 明朝" w:hint="eastAsia"/>
          <w:color w:val="000000"/>
          <w:sz w:val="21"/>
        </w:rPr>
        <w:t>山本 大貴</w:t>
      </w:r>
      <w:r w:rsidR="00FB509A" w:rsidRPr="00D5547E">
        <w:rPr>
          <w:color w:val="000000"/>
          <w:sz w:val="21"/>
          <w:lang w:eastAsia="zh-TW"/>
        </w:rPr>
        <w:t>†</w:t>
      </w:r>
      <w:r w:rsidR="00E851DD">
        <w:rPr>
          <w:rFonts w:hint="eastAsia"/>
          <w:color w:val="000000"/>
          <w:sz w:val="21"/>
        </w:rPr>
        <w:t xml:space="preserve">　　</w:t>
      </w:r>
      <w:r w:rsidR="003C61DF">
        <w:rPr>
          <w:rFonts w:hint="eastAsia"/>
          <w:color w:val="000000"/>
          <w:sz w:val="21"/>
        </w:rPr>
        <w:t xml:space="preserve">　</w:t>
      </w:r>
      <w:r w:rsidR="00E851DD">
        <w:rPr>
          <w:rFonts w:hint="eastAsia"/>
          <w:color w:val="000000"/>
          <w:sz w:val="21"/>
        </w:rPr>
        <w:t>西崎友規子</w:t>
      </w:r>
      <w:r w:rsidR="00B5050F" w:rsidRPr="00D5547E">
        <w:rPr>
          <w:color w:val="000000"/>
          <w:sz w:val="21"/>
          <w:lang w:eastAsia="zh-TW"/>
        </w:rPr>
        <w:t>†</w:t>
      </w:r>
    </w:p>
    <w:p w14:paraId="64E8A9E0" w14:textId="6498FD19" w:rsidR="00CC0937" w:rsidRPr="00711299" w:rsidRDefault="00475CFF" w:rsidP="00711299">
      <w:pPr>
        <w:pStyle w:val="IPS-K3"/>
        <w:ind w:firstLineChars="450" w:firstLine="945"/>
        <w:jc w:val="both"/>
        <w:rPr>
          <w:rFonts w:eastAsia="ＭＳ ゴシック"/>
          <w:color w:val="000000"/>
          <w:sz w:val="21"/>
        </w:rPr>
      </w:pPr>
      <w:r>
        <w:rPr>
          <w:rFonts w:eastAsia="ＭＳ ゴシック"/>
          <w:color w:val="000000"/>
          <w:sz w:val="21"/>
        </w:rPr>
        <w:t>Yusaku</w:t>
      </w:r>
      <w:r w:rsidR="00CC0937" w:rsidRPr="00E90A1B">
        <w:rPr>
          <w:rFonts w:eastAsia="ＭＳ ゴシック"/>
          <w:color w:val="000000"/>
          <w:sz w:val="21"/>
        </w:rPr>
        <w:t xml:space="preserve">  </w:t>
      </w:r>
      <w:r>
        <w:rPr>
          <w:rFonts w:eastAsia="ＭＳ ゴシック" w:hint="eastAsia"/>
          <w:color w:val="000000"/>
          <w:sz w:val="21"/>
        </w:rPr>
        <w:t>Sa</w:t>
      </w:r>
      <w:r w:rsidR="00760716">
        <w:rPr>
          <w:rFonts w:eastAsia="ＭＳ ゴシック" w:hint="eastAsia"/>
          <w:color w:val="000000"/>
          <w:sz w:val="21"/>
        </w:rPr>
        <w:t>n</w:t>
      </w:r>
      <w:r>
        <w:rPr>
          <w:rFonts w:eastAsia="ＭＳ ゴシック" w:hint="eastAsia"/>
          <w:color w:val="000000"/>
          <w:sz w:val="21"/>
        </w:rPr>
        <w:t>nami</w:t>
      </w:r>
      <w:r w:rsidR="00E90A1B">
        <w:rPr>
          <w:rFonts w:eastAsia="ＭＳ ゴシック" w:hint="eastAsia"/>
          <w:color w:val="000000"/>
          <w:sz w:val="21"/>
        </w:rPr>
        <w:t xml:space="preserve">　</w:t>
      </w:r>
      <w:r w:rsidR="00B5050F">
        <w:rPr>
          <w:rFonts w:eastAsia="ＭＳ ゴシック" w:hint="eastAsia"/>
          <w:color w:val="000000"/>
          <w:sz w:val="21"/>
        </w:rPr>
        <w:t xml:space="preserve"> </w:t>
      </w:r>
      <w:r w:rsidR="00760716">
        <w:rPr>
          <w:rFonts w:eastAsia="ＭＳ ゴシック"/>
          <w:color w:val="000000"/>
          <w:sz w:val="21"/>
        </w:rPr>
        <w:t>Ryo</w:t>
      </w:r>
      <w:r w:rsidR="00CC0937" w:rsidRPr="00E90A1B">
        <w:rPr>
          <w:rFonts w:eastAsia="ＭＳ ゴシック"/>
          <w:color w:val="000000"/>
          <w:sz w:val="21"/>
        </w:rPr>
        <w:t xml:space="preserve">  Ka</w:t>
      </w:r>
      <w:r w:rsidR="00760716">
        <w:rPr>
          <w:rFonts w:eastAsia="ＭＳ ゴシック"/>
          <w:color w:val="000000"/>
          <w:sz w:val="21"/>
        </w:rPr>
        <w:t>mae</w:t>
      </w:r>
      <w:r w:rsidR="00E02E5E">
        <w:rPr>
          <w:rFonts w:eastAsia="ＭＳ ゴシック"/>
          <w:color w:val="000000"/>
          <w:sz w:val="21"/>
        </w:rPr>
        <w:t xml:space="preserve">   </w:t>
      </w:r>
      <w:r w:rsidR="003C61DF">
        <w:rPr>
          <w:rFonts w:eastAsia="ＭＳ ゴシック" w:hint="eastAsia"/>
          <w:color w:val="000000"/>
          <w:sz w:val="21"/>
        </w:rPr>
        <w:t xml:space="preserve">　</w:t>
      </w:r>
      <w:r w:rsidR="00930AE7">
        <w:rPr>
          <w:rFonts w:eastAsia="ＭＳ ゴシック" w:hint="eastAsia"/>
          <w:color w:val="000000"/>
          <w:sz w:val="21"/>
        </w:rPr>
        <w:t>C</w:t>
      </w:r>
      <w:r w:rsidR="00930AE7">
        <w:rPr>
          <w:rFonts w:eastAsia="ＭＳ ゴシック"/>
          <w:color w:val="000000"/>
          <w:sz w:val="21"/>
        </w:rPr>
        <w:t>hihiro Syumiya</w:t>
      </w:r>
      <w:r w:rsidR="00E02E5E">
        <w:rPr>
          <w:rFonts w:eastAsia="ＭＳ ゴシック"/>
          <w:color w:val="000000"/>
          <w:sz w:val="21"/>
        </w:rPr>
        <w:t xml:space="preserve"> </w:t>
      </w:r>
      <w:r w:rsidR="001545E7">
        <w:rPr>
          <w:rFonts w:eastAsia="ＭＳ ゴシック" w:hint="eastAsia"/>
          <w:color w:val="000000"/>
          <w:sz w:val="21"/>
        </w:rPr>
        <w:t xml:space="preserve"> </w:t>
      </w:r>
      <w:r w:rsidR="001545E7">
        <w:rPr>
          <w:rFonts w:eastAsia="ＭＳ ゴシック"/>
          <w:color w:val="000000"/>
          <w:sz w:val="21"/>
        </w:rPr>
        <w:t xml:space="preserve"> </w:t>
      </w:r>
      <w:r w:rsidR="00930AE7">
        <w:rPr>
          <w:rFonts w:eastAsia="ＭＳ ゴシック" w:hint="eastAsia"/>
          <w:color w:val="000000"/>
          <w:sz w:val="21"/>
        </w:rPr>
        <w:t>H</w:t>
      </w:r>
      <w:r w:rsidR="00930AE7">
        <w:rPr>
          <w:rFonts w:eastAsia="ＭＳ ゴシック"/>
          <w:color w:val="000000"/>
          <w:sz w:val="21"/>
        </w:rPr>
        <w:t>irotaka Yamamoto</w:t>
      </w:r>
      <w:r w:rsidR="003C61DF">
        <w:rPr>
          <w:rFonts w:eastAsia="ＭＳ ゴシック" w:hint="eastAsia"/>
          <w:color w:val="000000"/>
          <w:sz w:val="21"/>
        </w:rPr>
        <w:t xml:space="preserve">　</w:t>
      </w:r>
      <w:r w:rsidR="005A5AF1">
        <w:rPr>
          <w:rFonts w:eastAsia="ＭＳ ゴシック" w:hint="eastAsia"/>
          <w:color w:val="000000"/>
          <w:sz w:val="21"/>
        </w:rPr>
        <w:t>Y</w:t>
      </w:r>
      <w:r w:rsidR="005A5AF1">
        <w:rPr>
          <w:rFonts w:eastAsia="ＭＳ ゴシック"/>
          <w:color w:val="000000"/>
          <w:sz w:val="21"/>
        </w:rPr>
        <w:t>ukiko Nishizaki</w:t>
      </w:r>
    </w:p>
    <w:p w14:paraId="4CC9E6B1" w14:textId="77777777" w:rsidR="00CC0937" w:rsidRDefault="00CC0937" w:rsidP="00FB70A2">
      <w:pPr>
        <w:pStyle w:val="IPS-K"/>
        <w:ind w:firstLine="0"/>
        <w:rPr>
          <w:rFonts w:ascii="細明朝体" w:eastAsia="細明朝体"/>
          <w:color w:val="000000"/>
        </w:rPr>
        <w:sectPr w:rsidR="00CC0937" w:rsidSect="00992A83">
          <w:headerReference w:type="even" r:id="rId8"/>
          <w:headerReference w:type="default" r:id="rId9"/>
          <w:headerReference w:type="first" r:id="rId10"/>
          <w:footerReference w:type="first" r:id="rId11"/>
          <w:footnotePr>
            <w:numRestart w:val="eachPage"/>
          </w:footnotePr>
          <w:endnotePr>
            <w:numFmt w:val="decimal"/>
          </w:endnotePr>
          <w:type w:val="continuous"/>
          <w:pgSz w:w="11900" w:h="16840" w:code="9"/>
          <w:pgMar w:top="1418" w:right="1021" w:bottom="1418" w:left="1021" w:header="851" w:footer="170" w:gutter="0"/>
          <w:cols w:space="540"/>
          <w:titlePg/>
          <w:docGrid w:linePitch="245"/>
        </w:sectPr>
      </w:pPr>
    </w:p>
    <w:p w14:paraId="06C9B8A5" w14:textId="77777777" w:rsidR="00A218B1" w:rsidRDefault="00A218B1" w:rsidP="00A218B1">
      <w:pPr>
        <w:pStyle w:val="IPS-K"/>
        <w:ind w:firstLine="0"/>
        <w:rPr>
          <w:color w:val="000000"/>
        </w:rPr>
      </w:pPr>
    </w:p>
    <w:p w14:paraId="0CFAC41E" w14:textId="189679F2" w:rsidR="00A218B1" w:rsidRPr="00A218B1" w:rsidRDefault="00A218B1" w:rsidP="00A218B1">
      <w:pPr>
        <w:pStyle w:val="IPS-K"/>
        <w:numPr>
          <w:ilvl w:val="0"/>
          <w:numId w:val="13"/>
        </w:numPr>
        <w:rPr>
          <w:color w:val="000000"/>
          <w:sz w:val="21"/>
          <w:szCs w:val="22"/>
        </w:rPr>
      </w:pPr>
      <w:r>
        <w:rPr>
          <w:rFonts w:hint="eastAsia"/>
          <w:color w:val="000000"/>
          <w:sz w:val="21"/>
          <w:szCs w:val="22"/>
        </w:rPr>
        <w:t>背景</w:t>
      </w:r>
    </w:p>
    <w:p w14:paraId="12BCAF2C" w14:textId="71C0E222" w:rsidR="00CC0937" w:rsidRDefault="00ED6B43" w:rsidP="0089520D">
      <w:pPr>
        <w:pStyle w:val="IPS-K"/>
        <w:ind w:firstLineChars="100"/>
        <w:rPr>
          <w:color w:val="000000"/>
        </w:rPr>
      </w:pPr>
      <w:r>
        <w:rPr>
          <w:rFonts w:hint="eastAsia"/>
          <w:color w:val="000000"/>
        </w:rPr>
        <w:t>近年，</w:t>
      </w:r>
      <w:r w:rsidR="0013020A">
        <w:rPr>
          <w:rFonts w:hint="eastAsia"/>
          <w:color w:val="000000"/>
        </w:rPr>
        <w:t>日本</w:t>
      </w:r>
      <w:r w:rsidR="005A2610">
        <w:rPr>
          <w:rFonts w:hint="eastAsia"/>
          <w:color w:val="000000"/>
        </w:rPr>
        <w:t>では</w:t>
      </w:r>
      <w:r w:rsidR="005A2610">
        <w:rPr>
          <w:rFonts w:hint="eastAsia"/>
          <w:color w:val="000000"/>
        </w:rPr>
        <w:t>7800</w:t>
      </w:r>
      <w:r w:rsidR="005A2610">
        <w:rPr>
          <w:rFonts w:hint="eastAsia"/>
          <w:color w:val="000000"/>
        </w:rPr>
        <w:t>万台以上の</w:t>
      </w:r>
      <w:r w:rsidR="0055312B">
        <w:rPr>
          <w:rFonts w:hint="eastAsia"/>
          <w:color w:val="000000"/>
        </w:rPr>
        <w:t>自動車</w:t>
      </w:r>
      <w:r w:rsidR="005A2610">
        <w:rPr>
          <w:rFonts w:hint="eastAsia"/>
          <w:color w:val="000000"/>
        </w:rPr>
        <w:t>が</w:t>
      </w:r>
      <w:r w:rsidR="00C83528">
        <w:rPr>
          <w:rFonts w:hint="eastAsia"/>
          <w:color w:val="000000"/>
        </w:rPr>
        <w:t>，</w:t>
      </w:r>
      <w:r w:rsidR="005728CC">
        <w:rPr>
          <w:rFonts w:hint="eastAsia"/>
          <w:color w:val="000000"/>
        </w:rPr>
        <w:t>貨物や乗用</w:t>
      </w:r>
      <w:r w:rsidR="005B673E">
        <w:rPr>
          <w:rFonts w:hint="eastAsia"/>
          <w:color w:val="000000"/>
        </w:rPr>
        <w:t>といった</w:t>
      </w:r>
      <w:r w:rsidR="000C7133">
        <w:rPr>
          <w:rFonts w:hint="eastAsia"/>
          <w:color w:val="000000"/>
        </w:rPr>
        <w:t>様々な用途</w:t>
      </w:r>
      <w:r w:rsidR="003D59A1">
        <w:rPr>
          <w:rFonts w:hint="eastAsia"/>
          <w:color w:val="000000"/>
        </w:rPr>
        <w:t>で使用されて</w:t>
      </w:r>
      <w:r w:rsidR="005A2610">
        <w:rPr>
          <w:rFonts w:hint="eastAsia"/>
          <w:color w:val="000000"/>
        </w:rPr>
        <w:t>いる</w:t>
      </w:r>
      <w:r w:rsidR="00A60FDC">
        <w:rPr>
          <w:rFonts w:hint="eastAsia"/>
          <w:color w:val="000000"/>
        </w:rPr>
        <w:t>[</w:t>
      </w:r>
      <w:r w:rsidR="00A60FDC">
        <w:rPr>
          <w:color w:val="000000"/>
        </w:rPr>
        <w:t>1]</w:t>
      </w:r>
      <w:r w:rsidR="00C32685">
        <w:rPr>
          <w:rFonts w:hint="eastAsia"/>
          <w:color w:val="000000"/>
        </w:rPr>
        <w:t>．</w:t>
      </w:r>
      <w:r w:rsidR="000927CE">
        <w:rPr>
          <w:rFonts w:hint="eastAsia"/>
          <w:color w:val="000000"/>
        </w:rPr>
        <w:t>このように</w:t>
      </w:r>
      <w:r w:rsidR="00C83528">
        <w:rPr>
          <w:rFonts w:hint="eastAsia"/>
          <w:color w:val="000000"/>
        </w:rPr>
        <w:t>，</w:t>
      </w:r>
      <w:r w:rsidR="006A14E2">
        <w:rPr>
          <w:rFonts w:hint="eastAsia"/>
          <w:color w:val="000000"/>
        </w:rPr>
        <w:t>自動車が日常生活に</w:t>
      </w:r>
      <w:r w:rsidR="00917253">
        <w:rPr>
          <w:rFonts w:hint="eastAsia"/>
          <w:color w:val="000000"/>
        </w:rPr>
        <w:t>根付いた日本において</w:t>
      </w:r>
      <w:r w:rsidR="00C83528">
        <w:rPr>
          <w:rFonts w:hint="eastAsia"/>
          <w:color w:val="000000"/>
        </w:rPr>
        <w:t>，</w:t>
      </w:r>
      <w:r w:rsidR="00917253">
        <w:rPr>
          <w:rFonts w:hint="eastAsia"/>
          <w:color w:val="000000"/>
        </w:rPr>
        <w:t>自動車による交通事故は大きな</w:t>
      </w:r>
      <w:r w:rsidR="00F174CB">
        <w:rPr>
          <w:rFonts w:hint="eastAsia"/>
          <w:color w:val="000000"/>
        </w:rPr>
        <w:t>課題の一つに挙げられる</w:t>
      </w:r>
      <w:r w:rsidR="00C32685">
        <w:rPr>
          <w:rFonts w:hint="eastAsia"/>
          <w:color w:val="000000"/>
        </w:rPr>
        <w:t>．</w:t>
      </w:r>
      <w:r w:rsidR="00D96EDF">
        <w:rPr>
          <w:rFonts w:hint="eastAsia"/>
          <w:color w:val="000000"/>
        </w:rPr>
        <w:t>警察庁による</w:t>
      </w:r>
      <w:r w:rsidR="00490A5A">
        <w:rPr>
          <w:rFonts w:hint="eastAsia"/>
          <w:color w:val="000000"/>
        </w:rPr>
        <w:t>と，令和</w:t>
      </w:r>
      <w:r w:rsidR="00490A5A">
        <w:rPr>
          <w:rFonts w:hint="eastAsia"/>
          <w:color w:val="000000"/>
        </w:rPr>
        <w:t>3</w:t>
      </w:r>
      <w:r w:rsidR="00490A5A">
        <w:rPr>
          <w:rFonts w:hint="eastAsia"/>
          <w:color w:val="000000"/>
        </w:rPr>
        <w:t>年に発生した</w:t>
      </w:r>
      <w:r w:rsidR="00D96EDF">
        <w:rPr>
          <w:rFonts w:hint="eastAsia"/>
          <w:color w:val="000000"/>
        </w:rPr>
        <w:t>交通事故件数</w:t>
      </w:r>
      <w:r w:rsidR="00490A5A">
        <w:rPr>
          <w:rFonts w:hint="eastAsia"/>
          <w:color w:val="000000"/>
        </w:rPr>
        <w:t>は</w:t>
      </w:r>
      <w:r w:rsidR="008029A3">
        <w:rPr>
          <w:rFonts w:hint="eastAsia"/>
          <w:color w:val="000000"/>
        </w:rPr>
        <w:t>30</w:t>
      </w:r>
      <w:r w:rsidR="008029A3">
        <w:rPr>
          <w:rFonts w:hint="eastAsia"/>
          <w:color w:val="000000"/>
        </w:rPr>
        <w:t>万件</w:t>
      </w:r>
      <w:r w:rsidR="00914B07">
        <w:rPr>
          <w:rFonts w:hint="eastAsia"/>
          <w:color w:val="000000"/>
        </w:rPr>
        <w:t>以上</w:t>
      </w:r>
      <w:r w:rsidR="00955FA1">
        <w:rPr>
          <w:rFonts w:hint="eastAsia"/>
          <w:color w:val="000000"/>
        </w:rPr>
        <w:t>であり</w:t>
      </w:r>
      <w:r w:rsidR="00C83528">
        <w:rPr>
          <w:rFonts w:hint="eastAsia"/>
          <w:color w:val="000000"/>
        </w:rPr>
        <w:t>，</w:t>
      </w:r>
      <w:r w:rsidR="009467A5">
        <w:rPr>
          <w:rFonts w:hint="eastAsia"/>
          <w:color w:val="000000"/>
        </w:rPr>
        <w:t>発生件数としては年々減少している</w:t>
      </w:r>
      <w:r w:rsidR="00696C98">
        <w:rPr>
          <w:rFonts w:hint="eastAsia"/>
          <w:color w:val="000000"/>
        </w:rPr>
        <w:t>ものの</w:t>
      </w:r>
      <w:r w:rsidR="00F24420">
        <w:rPr>
          <w:rFonts w:hint="eastAsia"/>
          <w:color w:val="000000"/>
        </w:rPr>
        <w:t>，</w:t>
      </w:r>
      <w:r w:rsidR="009467A5">
        <w:rPr>
          <w:rFonts w:hint="eastAsia"/>
          <w:color w:val="000000"/>
        </w:rPr>
        <w:t>依然として死傷者数は</w:t>
      </w:r>
      <w:r w:rsidR="00914B07">
        <w:rPr>
          <w:rFonts w:hint="eastAsia"/>
          <w:color w:val="000000"/>
        </w:rPr>
        <w:t>36</w:t>
      </w:r>
      <w:r w:rsidR="00914B07">
        <w:rPr>
          <w:rFonts w:hint="eastAsia"/>
          <w:color w:val="000000"/>
        </w:rPr>
        <w:t>万人を越えている</w:t>
      </w:r>
      <w:r w:rsidR="00791CD4">
        <w:rPr>
          <w:rFonts w:hint="eastAsia"/>
          <w:color w:val="000000"/>
        </w:rPr>
        <w:t>[</w:t>
      </w:r>
      <w:r w:rsidR="00791CD4">
        <w:rPr>
          <w:color w:val="000000"/>
        </w:rPr>
        <w:t>2]</w:t>
      </w:r>
      <w:r w:rsidR="00C32685">
        <w:rPr>
          <w:rFonts w:hint="eastAsia"/>
          <w:color w:val="000000"/>
        </w:rPr>
        <w:t>．</w:t>
      </w:r>
      <w:r w:rsidR="00052CEB">
        <w:rPr>
          <w:rFonts w:hint="eastAsia"/>
          <w:color w:val="000000"/>
        </w:rPr>
        <w:t>最近では，</w:t>
      </w:r>
      <w:r w:rsidR="00EF6B1B">
        <w:rPr>
          <w:rFonts w:hint="eastAsia"/>
          <w:color w:val="000000"/>
        </w:rPr>
        <w:t>全自動運転に向けて</w:t>
      </w:r>
      <w:r w:rsidR="00C83528">
        <w:rPr>
          <w:rFonts w:hint="eastAsia"/>
          <w:color w:val="000000"/>
        </w:rPr>
        <w:t>，</w:t>
      </w:r>
      <w:r w:rsidR="00987AE7">
        <w:rPr>
          <w:rFonts w:hint="eastAsia"/>
          <w:color w:val="000000"/>
        </w:rPr>
        <w:t>自動車の技術開発</w:t>
      </w:r>
      <w:r w:rsidR="00A8286D">
        <w:rPr>
          <w:rFonts w:hint="eastAsia"/>
          <w:color w:val="000000"/>
        </w:rPr>
        <w:t>が進められ</w:t>
      </w:r>
      <w:r w:rsidR="00734666">
        <w:rPr>
          <w:rFonts w:hint="eastAsia"/>
          <w:color w:val="000000"/>
        </w:rPr>
        <w:t>ている</w:t>
      </w:r>
      <w:r w:rsidR="00FB3B24">
        <w:rPr>
          <w:rFonts w:hint="eastAsia"/>
          <w:color w:val="000000"/>
        </w:rPr>
        <w:t>．しかし</w:t>
      </w:r>
      <w:r w:rsidR="00C83528">
        <w:rPr>
          <w:rFonts w:hint="eastAsia"/>
          <w:color w:val="000000"/>
        </w:rPr>
        <w:t>，</w:t>
      </w:r>
      <w:r w:rsidR="00A47688">
        <w:rPr>
          <w:rFonts w:hint="eastAsia"/>
          <w:color w:val="000000"/>
        </w:rPr>
        <w:t>技術面以外の問題</w:t>
      </w:r>
      <w:r w:rsidR="00695CC2">
        <w:rPr>
          <w:rFonts w:hint="eastAsia"/>
          <w:color w:val="000000"/>
        </w:rPr>
        <w:t>がまだ多数残されて</w:t>
      </w:r>
      <w:r w:rsidR="0089520D">
        <w:rPr>
          <w:rFonts w:hint="eastAsia"/>
          <w:color w:val="000000"/>
        </w:rPr>
        <w:t>おり，</w:t>
      </w:r>
      <w:r w:rsidR="00414B26">
        <w:rPr>
          <w:rFonts w:hint="eastAsia"/>
          <w:color w:val="000000"/>
        </w:rPr>
        <w:t>手動運転と</w:t>
      </w:r>
      <w:r w:rsidR="009938ED">
        <w:rPr>
          <w:rFonts w:hint="eastAsia"/>
          <w:color w:val="000000"/>
        </w:rPr>
        <w:t>自動運転</w:t>
      </w:r>
      <w:r w:rsidR="00414B26">
        <w:rPr>
          <w:rFonts w:hint="eastAsia"/>
          <w:color w:val="000000"/>
        </w:rPr>
        <w:t>が共存すると考えられる</w:t>
      </w:r>
      <w:r w:rsidR="00C32685">
        <w:rPr>
          <w:rFonts w:hint="eastAsia"/>
          <w:color w:val="000000"/>
        </w:rPr>
        <w:t>．</w:t>
      </w:r>
      <w:r w:rsidR="004561C3">
        <w:rPr>
          <w:rFonts w:hint="eastAsia"/>
          <w:color w:val="000000"/>
        </w:rPr>
        <w:t>そのため</w:t>
      </w:r>
      <w:r w:rsidR="00C83528">
        <w:rPr>
          <w:rFonts w:hint="eastAsia"/>
          <w:color w:val="000000"/>
        </w:rPr>
        <w:t>，</w:t>
      </w:r>
      <w:r w:rsidR="004561C3">
        <w:rPr>
          <w:rFonts w:hint="eastAsia"/>
          <w:color w:val="000000"/>
        </w:rPr>
        <w:t>人間の運転に対する</w:t>
      </w:r>
      <w:r w:rsidR="00B07997">
        <w:rPr>
          <w:rFonts w:hint="eastAsia"/>
          <w:color w:val="000000"/>
        </w:rPr>
        <w:t>支援方法の開発や改良といった</w:t>
      </w:r>
      <w:r w:rsidR="00F47EB0">
        <w:rPr>
          <w:rFonts w:hint="eastAsia"/>
          <w:color w:val="000000"/>
        </w:rPr>
        <w:t>交通事故対策は</w:t>
      </w:r>
      <w:r w:rsidR="00C83528">
        <w:rPr>
          <w:rFonts w:hint="eastAsia"/>
          <w:color w:val="000000"/>
        </w:rPr>
        <w:t>，</w:t>
      </w:r>
      <w:r w:rsidR="007C6992">
        <w:rPr>
          <w:rFonts w:hint="eastAsia"/>
          <w:color w:val="000000"/>
        </w:rPr>
        <w:t>今後も重要な</w:t>
      </w:r>
      <w:r w:rsidR="00206EF5">
        <w:rPr>
          <w:rFonts w:hint="eastAsia"/>
          <w:color w:val="000000"/>
        </w:rPr>
        <w:t>課題である</w:t>
      </w:r>
      <w:r w:rsidR="00C32685">
        <w:rPr>
          <w:rFonts w:hint="eastAsia"/>
          <w:color w:val="000000"/>
        </w:rPr>
        <w:t>．</w:t>
      </w:r>
    </w:p>
    <w:p w14:paraId="00A282E1" w14:textId="44122CFD" w:rsidR="000771F6" w:rsidRDefault="000771F6" w:rsidP="00BC472A">
      <w:pPr>
        <w:pStyle w:val="IPS-K"/>
      </w:pPr>
      <w:r>
        <w:rPr>
          <w:rFonts w:hint="eastAsia"/>
          <w:color w:val="000000"/>
        </w:rPr>
        <w:t>これまで</w:t>
      </w:r>
      <w:r w:rsidR="00C83528">
        <w:rPr>
          <w:rFonts w:hint="eastAsia"/>
          <w:color w:val="000000"/>
        </w:rPr>
        <w:t>，</w:t>
      </w:r>
      <w:r w:rsidR="00F30575">
        <w:rPr>
          <w:rFonts w:hint="eastAsia"/>
          <w:color w:val="000000"/>
        </w:rPr>
        <w:t>交通事故</w:t>
      </w:r>
      <w:r w:rsidR="00037531">
        <w:rPr>
          <w:rFonts w:hint="eastAsia"/>
          <w:color w:val="000000"/>
        </w:rPr>
        <w:t>防止</w:t>
      </w:r>
      <w:r w:rsidR="00CF193E">
        <w:rPr>
          <w:rFonts w:hint="eastAsia"/>
          <w:color w:val="000000"/>
        </w:rPr>
        <w:t>を目的と</w:t>
      </w:r>
      <w:r w:rsidR="007062EB">
        <w:rPr>
          <w:rFonts w:hint="eastAsia"/>
          <w:color w:val="000000"/>
        </w:rPr>
        <w:t>した</w:t>
      </w:r>
      <w:r w:rsidR="003B366E">
        <w:rPr>
          <w:rFonts w:hint="eastAsia"/>
          <w:color w:val="000000"/>
        </w:rPr>
        <w:t>安全</w:t>
      </w:r>
      <w:r w:rsidR="007062EB">
        <w:rPr>
          <w:rFonts w:hint="eastAsia"/>
          <w:color w:val="000000"/>
        </w:rPr>
        <w:t>運転</w:t>
      </w:r>
      <w:r w:rsidR="002B4D8D">
        <w:rPr>
          <w:rFonts w:hint="eastAsia"/>
          <w:color w:val="000000"/>
        </w:rPr>
        <w:t>の</w:t>
      </w:r>
      <w:r w:rsidR="007062EB">
        <w:rPr>
          <w:rFonts w:hint="eastAsia"/>
          <w:color w:val="000000"/>
        </w:rPr>
        <w:t>支援に関する</w:t>
      </w:r>
      <w:r w:rsidR="00403406">
        <w:rPr>
          <w:rFonts w:hint="eastAsia"/>
          <w:color w:val="000000"/>
        </w:rPr>
        <w:t>研究は</w:t>
      </w:r>
      <w:r w:rsidR="004E1135">
        <w:rPr>
          <w:rFonts w:hint="eastAsia"/>
          <w:color w:val="000000"/>
        </w:rPr>
        <w:t>数多くなされてきた</w:t>
      </w:r>
      <w:r w:rsidR="00C32685">
        <w:rPr>
          <w:rFonts w:hint="eastAsia"/>
          <w:color w:val="000000"/>
        </w:rPr>
        <w:t>．</w:t>
      </w:r>
      <w:r w:rsidR="009B3C30">
        <w:rPr>
          <w:rFonts w:hint="eastAsia"/>
          <w:color w:val="000000"/>
        </w:rPr>
        <w:t>それらの例</w:t>
      </w:r>
      <w:r w:rsidR="007023C2">
        <w:rPr>
          <w:rFonts w:hint="eastAsia"/>
          <w:color w:val="000000"/>
        </w:rPr>
        <w:t>として</w:t>
      </w:r>
      <w:r w:rsidR="00C83528">
        <w:rPr>
          <w:rFonts w:hint="eastAsia"/>
          <w:color w:val="000000"/>
        </w:rPr>
        <w:t>，</w:t>
      </w:r>
      <w:r w:rsidR="003B3A4F">
        <w:rPr>
          <w:color w:val="000000"/>
        </w:rPr>
        <w:t>Parker</w:t>
      </w:r>
      <w:r w:rsidR="003B3A4F">
        <w:rPr>
          <w:rFonts w:hint="eastAsia"/>
          <w:color w:val="000000"/>
        </w:rPr>
        <w:t>らの</w:t>
      </w:r>
      <w:r w:rsidR="00194686">
        <w:rPr>
          <w:rFonts w:hint="eastAsia"/>
          <w:color w:val="000000"/>
        </w:rPr>
        <w:t>研究</w:t>
      </w:r>
      <w:r w:rsidR="0097608E">
        <w:rPr>
          <w:rFonts w:hint="eastAsia"/>
          <w:color w:val="000000"/>
        </w:rPr>
        <w:t>[</w:t>
      </w:r>
      <w:r w:rsidR="0097608E">
        <w:rPr>
          <w:color w:val="000000"/>
        </w:rPr>
        <w:t>3]</w:t>
      </w:r>
      <w:r w:rsidR="00194686">
        <w:rPr>
          <w:rFonts w:hint="eastAsia"/>
          <w:color w:val="000000"/>
        </w:rPr>
        <w:t>では</w:t>
      </w:r>
      <w:r w:rsidR="00C83528">
        <w:rPr>
          <w:rFonts w:hint="eastAsia"/>
          <w:color w:val="000000"/>
        </w:rPr>
        <w:t>，</w:t>
      </w:r>
      <w:r w:rsidR="000A739E">
        <w:rPr>
          <w:rFonts w:hint="eastAsia"/>
          <w:color w:val="000000"/>
        </w:rPr>
        <w:t>計画</w:t>
      </w:r>
      <w:r w:rsidR="00447B71">
        <w:rPr>
          <w:rFonts w:hint="eastAsia"/>
          <w:color w:val="000000"/>
        </w:rPr>
        <w:t>的</w:t>
      </w:r>
      <w:r w:rsidR="000A739E">
        <w:rPr>
          <w:rFonts w:hint="eastAsia"/>
          <w:color w:val="000000"/>
        </w:rPr>
        <w:t>行動理論</w:t>
      </w:r>
      <w:r w:rsidR="00FB0998">
        <w:rPr>
          <w:rFonts w:hint="eastAsia"/>
          <w:color w:val="000000"/>
        </w:rPr>
        <w:t>に基づ</w:t>
      </w:r>
      <w:r w:rsidR="009629E3">
        <w:rPr>
          <w:rFonts w:hint="eastAsia"/>
          <w:color w:val="000000"/>
        </w:rPr>
        <w:t>いた実験を行い</w:t>
      </w:r>
      <w:r w:rsidR="00C83528">
        <w:rPr>
          <w:rFonts w:hint="eastAsia"/>
          <w:color w:val="000000"/>
        </w:rPr>
        <w:t>，</w:t>
      </w:r>
      <w:r w:rsidR="0034698D">
        <w:rPr>
          <w:rFonts w:hint="eastAsia"/>
          <w:color w:val="000000"/>
        </w:rPr>
        <w:t>スピード違反</w:t>
      </w:r>
      <w:r w:rsidR="007D740B">
        <w:rPr>
          <w:rFonts w:hint="eastAsia"/>
          <w:color w:val="000000"/>
        </w:rPr>
        <w:t>に対する否定的で一般的な態度に</w:t>
      </w:r>
      <w:r w:rsidR="005148A6">
        <w:rPr>
          <w:rFonts w:hint="eastAsia"/>
          <w:color w:val="000000"/>
        </w:rPr>
        <w:t>有意な変化をもたらしたことを示した</w:t>
      </w:r>
      <w:r w:rsidR="000F7812">
        <w:rPr>
          <w:rFonts w:hint="eastAsia"/>
          <w:color w:val="000000"/>
        </w:rPr>
        <w:t>．</w:t>
      </w:r>
      <w:r w:rsidR="00DC7D29">
        <w:t>Mazureck</w:t>
      </w:r>
      <w:r w:rsidR="00DC7D29">
        <w:rPr>
          <w:rFonts w:hint="eastAsia"/>
        </w:rPr>
        <w:t>らは</w:t>
      </w:r>
      <w:r w:rsidR="00366B41">
        <w:rPr>
          <w:rFonts w:hint="eastAsia"/>
        </w:rPr>
        <w:t>，</w:t>
      </w:r>
      <w:r w:rsidR="004D5F39">
        <w:rPr>
          <w:rFonts w:hint="eastAsia"/>
        </w:rPr>
        <w:t>報酬を与えることにより行動に影響を与えることの実現可能性</w:t>
      </w:r>
      <w:r w:rsidR="00366B41">
        <w:rPr>
          <w:rFonts w:hint="eastAsia"/>
        </w:rPr>
        <w:t>，</w:t>
      </w:r>
      <w:r w:rsidR="004D5F39">
        <w:rPr>
          <w:rFonts w:hint="eastAsia"/>
        </w:rPr>
        <w:t>及びそれが機能した場合の有用性の調査を行い</w:t>
      </w:r>
      <w:r w:rsidR="00EC551A">
        <w:rPr>
          <w:rFonts w:hint="eastAsia"/>
        </w:rPr>
        <w:t>，</w:t>
      </w:r>
      <w:r w:rsidR="00464F2F">
        <w:rPr>
          <w:rFonts w:hint="eastAsia"/>
        </w:rPr>
        <w:t>フィードバックと報酬が安全な運転行動</w:t>
      </w:r>
      <w:r w:rsidR="00287BD3">
        <w:rPr>
          <w:rFonts w:hint="eastAsia"/>
        </w:rPr>
        <w:t>に強いプラスの効果をもたらすことを示した</w:t>
      </w:r>
      <w:r w:rsidR="00287BD3">
        <w:rPr>
          <w:rFonts w:hint="eastAsia"/>
        </w:rPr>
        <w:t>[</w:t>
      </w:r>
      <w:r w:rsidR="00287BD3">
        <w:t>4]</w:t>
      </w:r>
      <w:r w:rsidR="00287BD3">
        <w:rPr>
          <w:rFonts w:hint="eastAsia"/>
        </w:rPr>
        <w:t>．</w:t>
      </w:r>
      <w:r w:rsidR="00C2765C">
        <w:rPr>
          <w:rFonts w:hint="eastAsia"/>
        </w:rPr>
        <w:t>また，</w:t>
      </w:r>
      <w:r w:rsidR="00F638B0">
        <w:rPr>
          <w:rFonts w:hint="eastAsia"/>
        </w:rPr>
        <w:t>M</w:t>
      </w:r>
      <w:r w:rsidR="00F638B0">
        <w:t>illar</w:t>
      </w:r>
      <w:r w:rsidR="00F638B0">
        <w:rPr>
          <w:rFonts w:hint="eastAsia"/>
        </w:rPr>
        <w:t>らの研究</w:t>
      </w:r>
      <w:r w:rsidR="0097608E">
        <w:rPr>
          <w:rFonts w:hint="eastAsia"/>
        </w:rPr>
        <w:t>[</w:t>
      </w:r>
      <w:r w:rsidR="0097608E">
        <w:t>5]</w:t>
      </w:r>
      <w:r w:rsidR="00F638B0">
        <w:rPr>
          <w:rFonts w:hint="eastAsia"/>
        </w:rPr>
        <w:t>では，</w:t>
      </w:r>
      <w:r w:rsidR="00335E81">
        <w:rPr>
          <w:rFonts w:hint="eastAsia"/>
        </w:rPr>
        <w:t>フレーミングと</w:t>
      </w:r>
      <w:r w:rsidR="000414D5">
        <w:rPr>
          <w:rFonts w:hint="eastAsia"/>
        </w:rPr>
        <w:t>問題への関与が</w:t>
      </w:r>
      <w:r w:rsidR="00EA6D17">
        <w:rPr>
          <w:rFonts w:hint="eastAsia"/>
        </w:rPr>
        <w:t>実験参加者の</w:t>
      </w:r>
      <w:r w:rsidR="000414D5">
        <w:rPr>
          <w:rFonts w:hint="eastAsia"/>
        </w:rPr>
        <w:t>安全運転行動の意図に及ぼす影響について検討した</w:t>
      </w:r>
      <w:r w:rsidR="001A6C86">
        <w:rPr>
          <w:rFonts w:hint="eastAsia"/>
        </w:rPr>
        <w:t>．結果</w:t>
      </w:r>
      <w:r w:rsidR="006C2F1D">
        <w:rPr>
          <w:rFonts w:hint="eastAsia"/>
        </w:rPr>
        <w:t>として</w:t>
      </w:r>
      <w:r w:rsidR="001A6C86">
        <w:rPr>
          <w:rFonts w:hint="eastAsia"/>
        </w:rPr>
        <w:t>，</w:t>
      </w:r>
      <w:r w:rsidR="004705B5">
        <w:rPr>
          <w:rFonts w:hint="eastAsia"/>
        </w:rPr>
        <w:t>ポジティブフレームのメッセージはリスク低減型</w:t>
      </w:r>
      <w:r w:rsidR="00C155BA">
        <w:rPr>
          <w:rFonts w:hint="eastAsia"/>
        </w:rPr>
        <w:t>運転行動の促進に有効であると</w:t>
      </w:r>
      <w:r w:rsidR="00DD43C8">
        <w:rPr>
          <w:rFonts w:hint="eastAsia"/>
        </w:rPr>
        <w:t>示した．</w:t>
      </w:r>
      <w:r w:rsidR="00537832">
        <w:rPr>
          <w:rFonts w:hint="eastAsia"/>
        </w:rPr>
        <w:t>同時</w:t>
      </w:r>
      <w:r w:rsidR="00DD43C8">
        <w:rPr>
          <w:rFonts w:hint="eastAsia"/>
        </w:rPr>
        <w:t>に，</w:t>
      </w:r>
      <w:r w:rsidR="006C2F1D">
        <w:rPr>
          <w:rFonts w:hint="eastAsia"/>
        </w:rPr>
        <w:t>問題関与度の低いドライバー</w:t>
      </w:r>
      <w:r w:rsidR="00560872">
        <w:rPr>
          <w:rFonts w:hint="eastAsia"/>
        </w:rPr>
        <w:t>は，メッセージを処理する能力が低いため，</w:t>
      </w:r>
      <w:r w:rsidR="00537832">
        <w:rPr>
          <w:rFonts w:hint="eastAsia"/>
        </w:rPr>
        <w:t>メッセージフレームによる影響を受けにくいことを示した．</w:t>
      </w:r>
    </w:p>
    <w:p w14:paraId="5868CE52" w14:textId="05FC4E5C" w:rsidR="00F44EF7" w:rsidRPr="009A4BE8" w:rsidRDefault="00493F08" w:rsidP="009A4BE8">
      <w:pPr>
        <w:pStyle w:val="IPS-K"/>
      </w:pPr>
      <w:r>
        <w:rPr>
          <w:rFonts w:hint="eastAsia"/>
        </w:rPr>
        <w:t>ここで，</w:t>
      </w:r>
      <w:r w:rsidR="00F44691">
        <w:rPr>
          <w:rFonts w:hint="eastAsia"/>
        </w:rPr>
        <w:t>意思決定における選択肢の生成において，全く同じ選択肢が生成され，</w:t>
      </w:r>
      <w:r w:rsidR="006365C3">
        <w:rPr>
          <w:rFonts w:hint="eastAsia"/>
        </w:rPr>
        <w:t>他の客観的状況が同じでも，その心的構成の仕方（フレーミング：</w:t>
      </w:r>
      <w:r w:rsidR="006365C3">
        <w:rPr>
          <w:rFonts w:hint="eastAsia"/>
        </w:rPr>
        <w:t>f</w:t>
      </w:r>
      <w:r w:rsidR="006365C3">
        <w:t>raming</w:t>
      </w:r>
      <w:r w:rsidR="006365C3">
        <w:rPr>
          <w:rFonts w:hint="eastAsia"/>
        </w:rPr>
        <w:t>）によって，</w:t>
      </w:r>
      <w:r w:rsidR="0027732B">
        <w:rPr>
          <w:rFonts w:hint="eastAsia"/>
        </w:rPr>
        <w:t>結果が異なること</w:t>
      </w:r>
      <w:r w:rsidR="00AE0124">
        <w:rPr>
          <w:rFonts w:hint="eastAsia"/>
        </w:rPr>
        <w:t>がある</w:t>
      </w:r>
      <w:r w:rsidR="00156E25">
        <w:rPr>
          <w:rFonts w:hint="eastAsia"/>
        </w:rPr>
        <w:t>ということをフレーミング効果と呼ぶ</w:t>
      </w:r>
      <w:r w:rsidR="00EF2CA0">
        <w:rPr>
          <w:rFonts w:hint="eastAsia"/>
        </w:rPr>
        <w:t>[</w:t>
      </w:r>
      <w:r w:rsidR="00EF2CA0">
        <w:t>6]</w:t>
      </w:r>
      <w:r w:rsidR="005B76F7">
        <w:rPr>
          <w:rFonts w:hint="eastAsia"/>
        </w:rPr>
        <w:t>．</w:t>
      </w:r>
      <w:r w:rsidR="0013453F">
        <w:rPr>
          <w:rFonts w:hint="eastAsia"/>
        </w:rPr>
        <w:t>また</w:t>
      </w:r>
      <w:r w:rsidR="00325D1C">
        <w:rPr>
          <w:rFonts w:hint="eastAsia"/>
        </w:rPr>
        <w:t>，</w:t>
      </w:r>
      <w:r w:rsidR="00325D1C">
        <w:rPr>
          <w:rFonts w:hint="eastAsia"/>
        </w:rPr>
        <w:t>L</w:t>
      </w:r>
      <w:r w:rsidR="00325D1C">
        <w:t>evin</w:t>
      </w:r>
      <w:r w:rsidR="00325D1C">
        <w:rPr>
          <w:rFonts w:hint="eastAsia"/>
        </w:rPr>
        <w:t>らは</w:t>
      </w:r>
      <w:r w:rsidR="00504273">
        <w:rPr>
          <w:rFonts w:hint="eastAsia"/>
        </w:rPr>
        <w:t>，</w:t>
      </w:r>
      <w:r w:rsidR="00504273">
        <w:rPr>
          <w:rFonts w:hint="eastAsia"/>
        </w:rPr>
        <w:t>T</w:t>
      </w:r>
      <w:r w:rsidR="00504273">
        <w:t>versky</w:t>
      </w:r>
      <w:r w:rsidR="00504273">
        <w:rPr>
          <w:rFonts w:hint="eastAsia"/>
        </w:rPr>
        <w:t>らによって導入されたリスクのある選択フレーミングに</w:t>
      </w:r>
      <w:r w:rsidR="00CF7C21">
        <w:rPr>
          <w:rFonts w:hint="eastAsia"/>
        </w:rPr>
        <w:t>加え，</w:t>
      </w:r>
      <w:r w:rsidR="00C82AFF">
        <w:rPr>
          <w:rFonts w:hint="eastAsia"/>
        </w:rPr>
        <w:t>属性フレーミング，目標フレーミング</w:t>
      </w:r>
      <w:r w:rsidR="00F01368">
        <w:rPr>
          <w:rFonts w:hint="eastAsia"/>
        </w:rPr>
        <w:t>と呼ばれる，</w:t>
      </w:r>
      <w:r w:rsidR="005B76F7">
        <w:rPr>
          <w:rFonts w:hint="eastAsia"/>
        </w:rPr>
        <w:t>3</w:t>
      </w:r>
      <w:r w:rsidR="005B76F7">
        <w:rPr>
          <w:rFonts w:hint="eastAsia"/>
        </w:rPr>
        <w:t>つの異なる種類の価数フレーミング効果を区別するための類型を開発した</w:t>
      </w:r>
      <w:r w:rsidR="005B76F7">
        <w:rPr>
          <w:rFonts w:hint="eastAsia"/>
        </w:rPr>
        <w:t>[</w:t>
      </w:r>
      <w:r w:rsidR="005B76F7">
        <w:t>7]</w:t>
      </w:r>
      <w:r w:rsidR="005B76F7">
        <w:rPr>
          <w:rFonts w:hint="eastAsia"/>
        </w:rPr>
        <w:t>．</w:t>
      </w:r>
      <w:r w:rsidR="000E0774">
        <w:rPr>
          <w:rFonts w:hint="eastAsia"/>
        </w:rPr>
        <w:t>3</w:t>
      </w:r>
      <w:r w:rsidR="000E0774">
        <w:rPr>
          <w:rFonts w:hint="eastAsia"/>
        </w:rPr>
        <w:t>つ</w:t>
      </w:r>
      <w:r w:rsidR="00902C68">
        <w:rPr>
          <w:rFonts w:hint="eastAsia"/>
        </w:rPr>
        <w:t>の</w:t>
      </w:r>
      <w:r w:rsidR="00E52B5C">
        <w:rPr>
          <w:rFonts w:hint="eastAsia"/>
        </w:rPr>
        <w:t>中でも，</w:t>
      </w:r>
      <w:r w:rsidR="00F45456">
        <w:rPr>
          <w:rFonts w:hint="eastAsia"/>
        </w:rPr>
        <w:t>コミュニケーションの説得力に影響を与えるもの</w:t>
      </w:r>
      <w:r w:rsidR="000E0774">
        <w:rPr>
          <w:rFonts w:hint="eastAsia"/>
        </w:rPr>
        <w:t>が目標フレーミング</w:t>
      </w:r>
      <w:r w:rsidR="00B31071">
        <w:rPr>
          <w:rFonts w:hint="eastAsia"/>
        </w:rPr>
        <w:t>である</w:t>
      </w:r>
      <w:r w:rsidR="00F45456">
        <w:rPr>
          <w:rFonts w:hint="eastAsia"/>
        </w:rPr>
        <w:t>．</w:t>
      </w:r>
      <w:r w:rsidR="00B70288">
        <w:rPr>
          <w:rFonts w:hint="eastAsia"/>
        </w:rPr>
        <w:t>目標フレーミングに関して，</w:t>
      </w:r>
      <w:r w:rsidR="00454021">
        <w:t>Meyerowits</w:t>
      </w:r>
      <w:r w:rsidR="002A6E48">
        <w:rPr>
          <w:rFonts w:hint="eastAsia"/>
        </w:rPr>
        <w:t>らの研究</w:t>
      </w:r>
      <w:r w:rsidR="002A6E48">
        <w:rPr>
          <w:rFonts w:hint="eastAsia"/>
        </w:rPr>
        <w:t>[</w:t>
      </w:r>
      <w:r w:rsidR="002A6E48">
        <w:t>8]</w:t>
      </w:r>
      <w:r w:rsidR="002A6E48">
        <w:rPr>
          <w:rFonts w:hint="eastAsia"/>
        </w:rPr>
        <w:t>では，</w:t>
      </w:r>
      <w:r w:rsidR="000172C5">
        <w:rPr>
          <w:rFonts w:hint="eastAsia"/>
        </w:rPr>
        <w:t>乳房自己診断</w:t>
      </w:r>
      <w:r w:rsidR="00117C60">
        <w:rPr>
          <w:rFonts w:hint="eastAsia"/>
        </w:rPr>
        <w:t>（以降，</w:t>
      </w:r>
      <w:r w:rsidR="00117C60">
        <w:rPr>
          <w:rFonts w:hint="eastAsia"/>
        </w:rPr>
        <w:t>B</w:t>
      </w:r>
      <w:r w:rsidR="00117C60">
        <w:t>SE</w:t>
      </w:r>
      <w:r w:rsidR="00117C60">
        <w:rPr>
          <w:rFonts w:hint="eastAsia"/>
        </w:rPr>
        <w:t>）</w:t>
      </w:r>
      <w:r w:rsidR="001D05F8">
        <w:rPr>
          <w:rFonts w:hint="eastAsia"/>
        </w:rPr>
        <w:t>を行わないことの否定的な結果を強調する</w:t>
      </w:r>
      <w:r w:rsidR="00E60984">
        <w:rPr>
          <w:rFonts w:hint="eastAsia"/>
        </w:rPr>
        <w:t>方が，</w:t>
      </w:r>
      <w:r w:rsidR="00E60984">
        <w:rPr>
          <w:rFonts w:hint="eastAsia"/>
        </w:rPr>
        <w:t>BSE</w:t>
      </w:r>
      <w:r w:rsidR="00E60984">
        <w:rPr>
          <w:rFonts w:hint="eastAsia"/>
        </w:rPr>
        <w:t>の肯定的な結果を強調する</w:t>
      </w:r>
      <w:r w:rsidR="000E5C54">
        <w:rPr>
          <w:rFonts w:hint="eastAsia"/>
        </w:rPr>
        <w:t>よりも</w:t>
      </w:r>
      <w:r w:rsidR="007D08C6">
        <w:rPr>
          <w:rFonts w:hint="eastAsia"/>
        </w:rPr>
        <w:t>説得力があるという仮説を</w:t>
      </w:r>
      <w:r w:rsidR="00C112EA">
        <w:rPr>
          <w:rFonts w:hint="eastAsia"/>
        </w:rPr>
        <w:t>検証</w:t>
      </w:r>
      <w:r w:rsidR="007D08C6">
        <w:rPr>
          <w:rFonts w:hint="eastAsia"/>
        </w:rPr>
        <w:t>した．</w:t>
      </w:r>
      <w:r w:rsidR="00C86FA9">
        <w:rPr>
          <w:rFonts w:hint="eastAsia"/>
        </w:rPr>
        <w:t>その際</w:t>
      </w:r>
      <w:r w:rsidR="00240FC1">
        <w:rPr>
          <w:rFonts w:hint="eastAsia"/>
        </w:rPr>
        <w:t>，ポジティブとネガティブの</w:t>
      </w:r>
      <w:r w:rsidR="000E6F54">
        <w:rPr>
          <w:rFonts w:hint="eastAsia"/>
        </w:rPr>
        <w:t>両方のフレームで</w:t>
      </w:r>
      <w:r w:rsidR="000E6F54">
        <w:rPr>
          <w:rFonts w:hint="eastAsia"/>
        </w:rPr>
        <w:t>BSE</w:t>
      </w:r>
      <w:r w:rsidR="000E6F54">
        <w:rPr>
          <w:rFonts w:hint="eastAsia"/>
        </w:rPr>
        <w:t>を行うように動機づけを行った．実際に</w:t>
      </w:r>
      <w:r w:rsidR="00C86FA9">
        <w:rPr>
          <w:rFonts w:hint="eastAsia"/>
        </w:rPr>
        <w:t>用いられた文章は，この章の最後に図</w:t>
      </w:r>
      <w:r w:rsidR="00C86FA9">
        <w:rPr>
          <w:rFonts w:hint="eastAsia"/>
        </w:rPr>
        <w:t>1</w:t>
      </w:r>
      <w:r w:rsidR="00C86FA9">
        <w:rPr>
          <w:rFonts w:hint="eastAsia"/>
        </w:rPr>
        <w:t>として示す．</w:t>
      </w:r>
      <w:r w:rsidR="00DA1C77">
        <w:rPr>
          <w:rFonts w:hint="eastAsia"/>
        </w:rPr>
        <w:t>この</w:t>
      </w:r>
      <w:r w:rsidR="00C112EA">
        <w:rPr>
          <w:rFonts w:hint="eastAsia"/>
        </w:rPr>
        <w:t>検証の結果，</w:t>
      </w:r>
      <w:r w:rsidR="00247533">
        <w:rPr>
          <w:rFonts w:hint="eastAsia"/>
        </w:rPr>
        <w:t>ネガティブフレームの方が</w:t>
      </w:r>
      <w:r w:rsidR="00DA1C77">
        <w:rPr>
          <w:rFonts w:hint="eastAsia"/>
        </w:rPr>
        <w:t>動機づけとして高い傾向が現れた．</w:t>
      </w:r>
      <w:r w:rsidR="00CA39D3">
        <w:rPr>
          <w:rFonts w:hint="eastAsia"/>
        </w:rPr>
        <w:t>同時に</w:t>
      </w:r>
      <w:r w:rsidR="00402A00">
        <w:rPr>
          <w:rFonts w:hint="eastAsia"/>
        </w:rPr>
        <w:t>，</w:t>
      </w:r>
      <w:r w:rsidR="00A30206">
        <w:rPr>
          <w:rFonts w:hint="eastAsia"/>
        </w:rPr>
        <w:t>目標フレーミング効果は，</w:t>
      </w:r>
      <w:r w:rsidR="00163989">
        <w:rPr>
          <w:rFonts w:hint="eastAsia"/>
        </w:rPr>
        <w:t>ネガティビティバイアス</w:t>
      </w:r>
      <w:r w:rsidR="00711299">
        <w:rPr>
          <w:rFonts w:hint="eastAsia"/>
        </w:rPr>
        <w:t>によって説明された．</w:t>
      </w:r>
    </w:p>
    <w:p w14:paraId="041413DC" w14:textId="546AC11D" w:rsidR="009A4BE8" w:rsidRDefault="00A028F7" w:rsidP="009A4BE8">
      <w:pPr>
        <w:pStyle w:val="IPS-K"/>
      </w:pPr>
      <w:r>
        <w:rPr>
          <w:noProof/>
        </w:rPr>
        <w:pict w14:anchorId="4FB8D2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.65pt;margin-top:50.5pt;width:222.6pt;height:45.6pt;z-index:2" stroked="f" strokeweight="1pt">
            <v:stroke dashstyle="dash"/>
            <v:shadow color="#868686"/>
            <o:extrusion v:ext="view" rotationangle=",-10"/>
            <v:textbox inset="5.85pt,.7pt,5.85pt,.7pt">
              <w:txbxContent>
                <w:p w14:paraId="2ECE2A91" w14:textId="736F17E0" w:rsidR="00711299" w:rsidRPr="003D2957" w:rsidRDefault="00711299">
                  <w:pPr>
                    <w:rPr>
                      <w:szCs w:val="18"/>
                    </w:rPr>
                  </w:pPr>
                  <w:r w:rsidRPr="003D2957">
                    <w:rPr>
                      <w:color w:val="000000"/>
                      <w:szCs w:val="18"/>
                      <w:lang w:eastAsia="zh-TW"/>
                    </w:rPr>
                    <w:t>†</w:t>
                  </w:r>
                  <w:r w:rsidR="00976BDA" w:rsidRPr="003D2957">
                    <w:rPr>
                      <w:rFonts w:hint="eastAsia"/>
                      <w:color w:val="000000"/>
                      <w:szCs w:val="18"/>
                    </w:rPr>
                    <w:t>京都工芸繊維大学</w:t>
                  </w:r>
                  <w:r w:rsidR="003D2957">
                    <w:rPr>
                      <w:rFonts w:hint="eastAsia"/>
                      <w:color w:val="000000"/>
                      <w:szCs w:val="18"/>
                    </w:rPr>
                    <w:t>，</w:t>
                  </w:r>
                  <w:r w:rsidR="00984A4B">
                    <w:rPr>
                      <w:rFonts w:hint="eastAsia"/>
                      <w:color w:val="000000"/>
                      <w:szCs w:val="18"/>
                    </w:rPr>
                    <w:t>K</w:t>
                  </w:r>
                  <w:r w:rsidR="00984A4B">
                    <w:rPr>
                      <w:color w:val="000000"/>
                      <w:szCs w:val="18"/>
                    </w:rPr>
                    <w:t>yoto Institute of Technology</w:t>
                  </w:r>
                </w:p>
                <w:p w14:paraId="6FB3DB55" w14:textId="77777777" w:rsidR="009A4BE8" w:rsidRDefault="009A4BE8"/>
              </w:txbxContent>
            </v:textbox>
          </v:shape>
        </w:pict>
      </w:r>
      <w:r>
        <w:rPr>
          <w:noProof/>
        </w:rPr>
        <w:pict w14:anchorId="5D80CF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.65pt;margin-top:46.9pt;width:235.8pt;height:0;z-index:1" o:connectortype="straight"/>
        </w:pict>
      </w:r>
      <w:r w:rsidR="00E87A5E">
        <w:rPr>
          <w:rFonts w:hint="eastAsia"/>
        </w:rPr>
        <w:t>さらに，森嵜</w:t>
      </w:r>
      <w:r w:rsidR="00902DD1">
        <w:rPr>
          <w:rFonts w:hint="eastAsia"/>
        </w:rPr>
        <w:t>の研究</w:t>
      </w:r>
      <w:r w:rsidR="009F312A">
        <w:rPr>
          <w:rFonts w:hint="eastAsia"/>
        </w:rPr>
        <w:t>[</w:t>
      </w:r>
      <w:r w:rsidR="009F312A">
        <w:t>9]</w:t>
      </w:r>
      <w:r w:rsidR="00902DD1">
        <w:rPr>
          <w:rFonts w:hint="eastAsia"/>
        </w:rPr>
        <w:t>では</w:t>
      </w:r>
      <w:r w:rsidR="009F312A">
        <w:rPr>
          <w:rFonts w:hint="eastAsia"/>
        </w:rPr>
        <w:t>，</w:t>
      </w:r>
      <w:r w:rsidR="00A64A5A">
        <w:rPr>
          <w:rFonts w:hint="eastAsia"/>
        </w:rPr>
        <w:t>運転支援エージェントによる注意喚起の音声提示方法に，目標フレーミング効果の概念を適用させることで，</w:t>
      </w:r>
      <w:r w:rsidR="00170234">
        <w:rPr>
          <w:rFonts w:hint="eastAsia"/>
        </w:rPr>
        <w:t>安全運転に対する効果が得られる</w:t>
      </w:r>
    </w:p>
    <w:p w14:paraId="5BECC1A4" w14:textId="77777777" w:rsidR="009A4BE8" w:rsidRDefault="009A4BE8" w:rsidP="009A4BE8">
      <w:pPr>
        <w:pStyle w:val="IPS-K"/>
        <w:ind w:firstLine="0"/>
      </w:pPr>
    </w:p>
    <w:p w14:paraId="36BAB658" w14:textId="1F4AF14E" w:rsidR="00E87A5E" w:rsidRDefault="00170234" w:rsidP="009A4BE8">
      <w:pPr>
        <w:pStyle w:val="IPS-K"/>
        <w:ind w:firstLine="0"/>
      </w:pPr>
      <w:r>
        <w:rPr>
          <w:rFonts w:hint="eastAsia"/>
        </w:rPr>
        <w:t>か検討した．</w:t>
      </w:r>
      <w:r w:rsidR="00825389">
        <w:rPr>
          <w:rFonts w:hint="eastAsia"/>
        </w:rPr>
        <w:t>その結果，</w:t>
      </w:r>
      <w:r w:rsidR="001153AF">
        <w:rPr>
          <w:rFonts w:hint="eastAsia"/>
        </w:rPr>
        <w:t>ポジティブ条件よりもネガティブ条件の方がアクセル値，ブレーキ値</w:t>
      </w:r>
      <w:r w:rsidR="00A9143B">
        <w:rPr>
          <w:rFonts w:hint="eastAsia"/>
        </w:rPr>
        <w:t>において，安全な運転行動に変容する方向で</w:t>
      </w:r>
      <w:r w:rsidR="00031203">
        <w:rPr>
          <w:rFonts w:hint="eastAsia"/>
        </w:rPr>
        <w:t>有意な差が認められ</w:t>
      </w:r>
      <w:r w:rsidR="0064761C">
        <w:rPr>
          <w:rFonts w:hint="eastAsia"/>
        </w:rPr>
        <w:t>た．このことから，</w:t>
      </w:r>
      <w:r w:rsidR="006C4D34">
        <w:rPr>
          <w:rFonts w:hint="eastAsia"/>
        </w:rPr>
        <w:t>運転行動においても，エージェントの音声提示による目標フレーミング効果が</w:t>
      </w:r>
      <w:r w:rsidR="009E7E76">
        <w:rPr>
          <w:rFonts w:hint="eastAsia"/>
        </w:rPr>
        <w:t>現れる</w:t>
      </w:r>
      <w:r w:rsidR="006C4D34">
        <w:rPr>
          <w:rFonts w:hint="eastAsia"/>
        </w:rPr>
        <w:t>ことを示した．</w:t>
      </w:r>
    </w:p>
    <w:p w14:paraId="19F14742" w14:textId="3CD10E14" w:rsidR="008E3ABE" w:rsidRDefault="008E3ABE" w:rsidP="00BC472A">
      <w:pPr>
        <w:pStyle w:val="IPS-K"/>
      </w:pPr>
      <w:r>
        <w:rPr>
          <w:rFonts w:hint="eastAsia"/>
        </w:rPr>
        <w:t>これらのことから，目標フレーミングを用いて</w:t>
      </w:r>
      <w:r w:rsidR="003C646B">
        <w:rPr>
          <w:rFonts w:hint="eastAsia"/>
        </w:rPr>
        <w:t>人を説得するときにネガティブフレームの方が有効であることが</w:t>
      </w:r>
      <w:r w:rsidR="001B48FF">
        <w:rPr>
          <w:rFonts w:hint="eastAsia"/>
        </w:rPr>
        <w:t>考えられる</w:t>
      </w:r>
      <w:r w:rsidR="003C646B">
        <w:rPr>
          <w:rFonts w:hint="eastAsia"/>
        </w:rPr>
        <w:t>．</w:t>
      </w:r>
      <w:r w:rsidR="00064A3F">
        <w:rPr>
          <w:rFonts w:hint="eastAsia"/>
        </w:rPr>
        <w:t>しかしながら，森嵜の研究では，エージェントを介したため，</w:t>
      </w:r>
      <w:r w:rsidR="00061AD7">
        <w:rPr>
          <w:rFonts w:hint="eastAsia"/>
        </w:rPr>
        <w:t>目標フレーミングを用いた</w:t>
      </w:r>
      <w:r w:rsidR="00DA74EB">
        <w:rPr>
          <w:rFonts w:hint="eastAsia"/>
        </w:rPr>
        <w:t>注意喚起</w:t>
      </w:r>
      <w:r w:rsidR="00061AD7">
        <w:rPr>
          <w:rFonts w:hint="eastAsia"/>
        </w:rPr>
        <w:t>のみが</w:t>
      </w:r>
      <w:r w:rsidR="00892CE9">
        <w:rPr>
          <w:rFonts w:hint="eastAsia"/>
        </w:rPr>
        <w:t>運転行動に及ぼす影響に関しては</w:t>
      </w:r>
      <w:r w:rsidR="003E1CF1">
        <w:rPr>
          <w:rFonts w:hint="eastAsia"/>
        </w:rPr>
        <w:t>示されていない．そこで</w:t>
      </w:r>
      <w:r w:rsidR="001600D0">
        <w:rPr>
          <w:rFonts w:hint="eastAsia"/>
        </w:rPr>
        <w:t>本研究では</w:t>
      </w:r>
      <w:r w:rsidR="00F66E67">
        <w:rPr>
          <w:rFonts w:hint="eastAsia"/>
        </w:rPr>
        <w:t>，目標フレーミングを用いた</w:t>
      </w:r>
      <w:r w:rsidR="00DA74EB">
        <w:rPr>
          <w:rFonts w:hint="eastAsia"/>
        </w:rPr>
        <w:t>注意喚起</w:t>
      </w:r>
      <w:r w:rsidR="00F66E67">
        <w:rPr>
          <w:rFonts w:hint="eastAsia"/>
        </w:rPr>
        <w:t>が</w:t>
      </w:r>
      <w:r w:rsidR="00ED5CBE">
        <w:rPr>
          <w:rFonts w:hint="eastAsia"/>
        </w:rPr>
        <w:t>運転行動に及ぼす影響について実験的に検討した．</w:t>
      </w:r>
    </w:p>
    <w:p w14:paraId="2F4CA322" w14:textId="11115D53" w:rsidR="008762EC" w:rsidRDefault="008762EC" w:rsidP="00BC472A">
      <w:pPr>
        <w:pStyle w:val="IPS-K"/>
      </w:pPr>
    </w:p>
    <w:p w14:paraId="562FB9EC" w14:textId="243D1161" w:rsidR="00FB70A2" w:rsidRDefault="00A028F7" w:rsidP="00FB70A2">
      <w:pPr>
        <w:pStyle w:val="IPS-K"/>
        <w:ind w:firstLine="0"/>
      </w:pPr>
      <w:r>
        <w:rPr>
          <w:noProof/>
          <w:color w:val="000000"/>
        </w:rPr>
        <w:pict w14:anchorId="43DD1543">
          <v:shape id="_x0000_s2052" type="#_x0000_t202" style="position:absolute;left:0;text-align:left;margin-left:10.25pt;margin-top:.7pt;width:213pt;height:93pt;z-index:3">
            <v:textbox inset="5.85pt,.7pt,5.85pt,.7pt">
              <w:txbxContent>
                <w:p w14:paraId="0C759FCE" w14:textId="77777777" w:rsidR="00F65648" w:rsidRDefault="00F65648" w:rsidP="00F65648">
                  <w:pPr>
                    <w:pStyle w:val="IPS-K"/>
                    <w:rPr>
                      <w:u w:val="single"/>
                    </w:rPr>
                  </w:pPr>
                  <w:r w:rsidRPr="00926D6F">
                    <w:rPr>
                      <w:rFonts w:hint="eastAsia"/>
                      <w:u w:val="single"/>
                    </w:rPr>
                    <w:t>目標フレーミング</w:t>
                  </w:r>
                </w:p>
                <w:p w14:paraId="17805551" w14:textId="77777777" w:rsidR="00F65648" w:rsidRDefault="00F65648" w:rsidP="00F65648">
                  <w:pPr>
                    <w:pStyle w:val="IPS-K"/>
                  </w:pPr>
                  <w:r w:rsidRPr="00926D6F">
                    <w:rPr>
                      <w:rFonts w:hint="eastAsia"/>
                    </w:rPr>
                    <w:t>ポジティブフレーム</w:t>
                  </w:r>
                </w:p>
                <w:p w14:paraId="3155AFBC" w14:textId="77777777" w:rsidR="00F65648" w:rsidRDefault="00F65648" w:rsidP="00F65648">
                  <w:pPr>
                    <w:pStyle w:val="IPS-K"/>
                    <w:ind w:leftChars="100" w:left="360" w:hangingChars="100" w:hanging="180"/>
                  </w:pPr>
                  <w:r>
                    <w:rPr>
                      <w:rFonts w:hint="eastAsia"/>
                    </w:rPr>
                    <w:t xml:space="preserve">　乳房自己診断を行えば，対処しやすい初期段階で腫瘍を見つけるチャンスが増える</w:t>
                  </w:r>
                </w:p>
                <w:p w14:paraId="3F4398B0" w14:textId="77777777" w:rsidR="00F65648" w:rsidRDefault="00F65648" w:rsidP="00F65648">
                  <w:pPr>
                    <w:pStyle w:val="IPS-K"/>
                    <w:ind w:leftChars="100" w:left="360" w:hangingChars="100" w:hanging="180"/>
                  </w:pPr>
                  <w:r>
                    <w:rPr>
                      <w:rFonts w:hint="eastAsia"/>
                    </w:rPr>
                    <w:t>ネガティブフレーム</w:t>
                  </w:r>
                </w:p>
                <w:p w14:paraId="1F45662A" w14:textId="77777777" w:rsidR="00F65648" w:rsidRPr="00926D6F" w:rsidRDefault="00F65648" w:rsidP="00F65648">
                  <w:pPr>
                    <w:pStyle w:val="IPS-K"/>
                    <w:ind w:leftChars="100" w:left="360" w:hangingChars="100" w:hanging="180"/>
                  </w:pPr>
                  <w:r>
                    <w:tab/>
                  </w:r>
                  <w:r>
                    <w:rPr>
                      <w:rFonts w:hint="eastAsia"/>
                    </w:rPr>
                    <w:t>乳房自己診断を行わないと，対処しやすい初期段階で腫瘍を見つけるチャンスを逃す</w:t>
                  </w:r>
                </w:p>
                <w:p w14:paraId="05E57548" w14:textId="77777777" w:rsidR="00F65648" w:rsidRPr="00F65648" w:rsidRDefault="00F65648"/>
              </w:txbxContent>
            </v:textbox>
          </v:shape>
        </w:pict>
      </w:r>
    </w:p>
    <w:p w14:paraId="3E6B8E4D" w14:textId="77777777" w:rsidR="00F65648" w:rsidRDefault="00F65648" w:rsidP="00FB70A2">
      <w:pPr>
        <w:pStyle w:val="IPS-K"/>
        <w:ind w:firstLine="0"/>
      </w:pPr>
    </w:p>
    <w:p w14:paraId="6B36B26F" w14:textId="77777777" w:rsidR="00F65648" w:rsidRDefault="00F65648" w:rsidP="00FB70A2">
      <w:pPr>
        <w:pStyle w:val="IPS-K"/>
        <w:ind w:firstLine="0"/>
      </w:pPr>
    </w:p>
    <w:p w14:paraId="36C89A2D" w14:textId="77777777" w:rsidR="00F65648" w:rsidRDefault="00F65648" w:rsidP="00FB70A2">
      <w:pPr>
        <w:pStyle w:val="IPS-K"/>
        <w:ind w:firstLine="0"/>
      </w:pPr>
    </w:p>
    <w:p w14:paraId="5A06E6DD" w14:textId="77777777" w:rsidR="00F65648" w:rsidRDefault="00F65648" w:rsidP="00FB70A2">
      <w:pPr>
        <w:pStyle w:val="IPS-K"/>
        <w:ind w:firstLine="0"/>
      </w:pPr>
    </w:p>
    <w:p w14:paraId="2EF2A99E" w14:textId="77777777" w:rsidR="00F65648" w:rsidRDefault="00F65648" w:rsidP="00FB70A2">
      <w:pPr>
        <w:pStyle w:val="IPS-K"/>
        <w:ind w:firstLine="0"/>
      </w:pPr>
    </w:p>
    <w:p w14:paraId="7B57ECDC" w14:textId="77777777" w:rsidR="00F65648" w:rsidRDefault="00F65648" w:rsidP="00FB70A2">
      <w:pPr>
        <w:pStyle w:val="IPS-K"/>
        <w:ind w:firstLine="0"/>
      </w:pPr>
    </w:p>
    <w:p w14:paraId="3AE6DB73" w14:textId="77777777" w:rsidR="003549A6" w:rsidRDefault="003549A6" w:rsidP="00FB70A2">
      <w:pPr>
        <w:pStyle w:val="IPS-K"/>
        <w:ind w:firstLine="0"/>
      </w:pPr>
    </w:p>
    <w:p w14:paraId="665E71DC" w14:textId="3B605D05" w:rsidR="00F65648" w:rsidRDefault="00A9367C" w:rsidP="00A9367C">
      <w:pPr>
        <w:pStyle w:val="IPS-K"/>
        <w:ind w:firstLine="0"/>
        <w:jc w:val="center"/>
      </w:pPr>
      <w:r>
        <w:rPr>
          <w:rFonts w:hint="eastAsia"/>
        </w:rPr>
        <w:t>図１．</w:t>
      </w:r>
      <w:r w:rsidR="0096285F">
        <w:rPr>
          <w:rFonts w:hint="eastAsia"/>
        </w:rPr>
        <w:t>BSE</w:t>
      </w:r>
      <w:r w:rsidR="00065C68">
        <w:rPr>
          <w:rFonts w:hint="eastAsia"/>
        </w:rPr>
        <w:t>の問題に関する目標フレーミング文</w:t>
      </w:r>
    </w:p>
    <w:p w14:paraId="0E224211" w14:textId="77777777" w:rsidR="00065C68" w:rsidRDefault="00065C68" w:rsidP="00A9367C">
      <w:pPr>
        <w:pStyle w:val="IPS-K"/>
        <w:ind w:firstLine="0"/>
        <w:jc w:val="center"/>
      </w:pPr>
    </w:p>
    <w:p w14:paraId="569DB6D6" w14:textId="77777777" w:rsidR="00065C68" w:rsidRDefault="00065C68" w:rsidP="00A9367C">
      <w:pPr>
        <w:pStyle w:val="IPS-K"/>
        <w:ind w:firstLine="0"/>
        <w:jc w:val="center"/>
      </w:pPr>
    </w:p>
    <w:p w14:paraId="4BBCC1FB" w14:textId="5922E374" w:rsidR="00850B72" w:rsidRDefault="00850B72" w:rsidP="00850B72">
      <w:pPr>
        <w:pStyle w:val="IPS-K"/>
        <w:numPr>
          <w:ilvl w:val="0"/>
          <w:numId w:val="13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本研究の目的</w:t>
      </w:r>
    </w:p>
    <w:p w14:paraId="33A1AAFB" w14:textId="384FEE48" w:rsidR="00850B72" w:rsidRDefault="006E02E2" w:rsidP="00850B72">
      <w:pPr>
        <w:pStyle w:val="IPS-K"/>
        <w:ind w:firstLine="0"/>
      </w:pPr>
      <w:r>
        <w:rPr>
          <w:rFonts w:hint="eastAsia"/>
        </w:rPr>
        <w:t xml:space="preserve">　</w:t>
      </w:r>
      <w:r w:rsidR="00F439EF">
        <w:rPr>
          <w:rFonts w:hint="eastAsia"/>
        </w:rPr>
        <w:t>本研究の目的は，</w:t>
      </w:r>
      <w:r w:rsidR="00C01642">
        <w:rPr>
          <w:rFonts w:hint="eastAsia"/>
        </w:rPr>
        <w:t>目標フレーミングを用いた注意喚起が運転行動に及ぼす影響を調査し，</w:t>
      </w:r>
      <w:r w:rsidR="00217F2D">
        <w:rPr>
          <w:rFonts w:hint="eastAsia"/>
        </w:rPr>
        <w:t>ドライバー</w:t>
      </w:r>
      <w:r w:rsidR="00826E87">
        <w:rPr>
          <w:rFonts w:hint="eastAsia"/>
        </w:rPr>
        <w:t>の</w:t>
      </w:r>
      <w:r w:rsidR="00217F2D">
        <w:rPr>
          <w:rFonts w:hint="eastAsia"/>
        </w:rPr>
        <w:t>運転行動を</w:t>
      </w:r>
      <w:r w:rsidR="00826E87">
        <w:rPr>
          <w:rFonts w:hint="eastAsia"/>
        </w:rPr>
        <w:t>より安全な</w:t>
      </w:r>
      <w:r w:rsidR="002E3DF4">
        <w:rPr>
          <w:rFonts w:hint="eastAsia"/>
        </w:rPr>
        <w:t>もの</w:t>
      </w:r>
      <w:r w:rsidR="00826E87">
        <w:rPr>
          <w:rFonts w:hint="eastAsia"/>
        </w:rPr>
        <w:t>に</w:t>
      </w:r>
      <w:r w:rsidR="002E3DF4">
        <w:rPr>
          <w:rFonts w:hint="eastAsia"/>
        </w:rPr>
        <w:t>変化させる</w:t>
      </w:r>
      <w:r w:rsidR="003C5D6B">
        <w:rPr>
          <w:rFonts w:hint="eastAsia"/>
        </w:rPr>
        <w:t>方法を見出すことである</w:t>
      </w:r>
      <w:r w:rsidR="00632F98">
        <w:rPr>
          <w:rFonts w:hint="eastAsia"/>
        </w:rPr>
        <w:t>．</w:t>
      </w:r>
      <w:r w:rsidR="00D303DE">
        <w:rPr>
          <w:rFonts w:hint="eastAsia"/>
        </w:rPr>
        <w:t>そのため，</w:t>
      </w:r>
      <w:r w:rsidR="008253C3">
        <w:rPr>
          <w:rFonts w:hint="eastAsia"/>
        </w:rPr>
        <w:t>被験者</w:t>
      </w:r>
      <w:r w:rsidR="00FA6504">
        <w:rPr>
          <w:rFonts w:hint="eastAsia"/>
        </w:rPr>
        <w:t>にポジティブフレームまたはネガティブフレームの注意喚起を</w:t>
      </w:r>
      <w:r w:rsidR="003C7751">
        <w:rPr>
          <w:rFonts w:hint="eastAsia"/>
        </w:rPr>
        <w:t>行い，</w:t>
      </w:r>
      <w:r w:rsidR="00790A8E">
        <w:rPr>
          <w:rFonts w:hint="eastAsia"/>
        </w:rPr>
        <w:t>それぞれの</w:t>
      </w:r>
      <w:r w:rsidR="003B506C">
        <w:rPr>
          <w:rFonts w:hint="eastAsia"/>
        </w:rPr>
        <w:t>注意喚起</w:t>
      </w:r>
      <w:r w:rsidR="003A5878">
        <w:rPr>
          <w:rFonts w:hint="eastAsia"/>
        </w:rPr>
        <w:t>から受ける影響を比較する．</w:t>
      </w:r>
      <w:r w:rsidR="006443DD">
        <w:rPr>
          <w:rFonts w:hint="eastAsia"/>
        </w:rPr>
        <w:t>同時に，</w:t>
      </w:r>
      <w:r w:rsidR="00833C05">
        <w:rPr>
          <w:rFonts w:hint="eastAsia"/>
        </w:rPr>
        <w:t>個人の制御志向性との関連性</w:t>
      </w:r>
      <w:r w:rsidR="00EF631D">
        <w:rPr>
          <w:rFonts w:hint="eastAsia"/>
        </w:rPr>
        <w:t>を</w:t>
      </w:r>
      <w:r w:rsidR="00833C05">
        <w:rPr>
          <w:rFonts w:hint="eastAsia"/>
        </w:rPr>
        <w:t>調査</w:t>
      </w:r>
      <w:r w:rsidR="00EF631D">
        <w:rPr>
          <w:rFonts w:hint="eastAsia"/>
        </w:rPr>
        <w:t>する．</w:t>
      </w:r>
    </w:p>
    <w:p w14:paraId="7DEEAD29" w14:textId="19F58140" w:rsidR="00196BF5" w:rsidRDefault="00196BF5" w:rsidP="00850B72">
      <w:pPr>
        <w:pStyle w:val="IPS-K"/>
        <w:ind w:firstLine="0"/>
      </w:pPr>
      <w:r>
        <w:tab/>
      </w:r>
      <w:r w:rsidR="003E54B0">
        <w:rPr>
          <w:rFonts w:hint="eastAsia"/>
        </w:rPr>
        <w:t>前述したとおり，</w:t>
      </w:r>
      <w:r w:rsidR="00DE14FD">
        <w:rPr>
          <w:rFonts w:hint="eastAsia"/>
        </w:rPr>
        <w:t>目標フレーミング</w:t>
      </w:r>
      <w:r w:rsidR="00862145">
        <w:rPr>
          <w:rFonts w:hint="eastAsia"/>
        </w:rPr>
        <w:t>効果において，ネガティブフレームの方が</w:t>
      </w:r>
      <w:r w:rsidR="00605FB3">
        <w:rPr>
          <w:rFonts w:hint="eastAsia"/>
        </w:rPr>
        <w:t>ポジティブフレームよりも強い説得力</w:t>
      </w:r>
      <w:r w:rsidR="006725A7">
        <w:rPr>
          <w:rFonts w:hint="eastAsia"/>
        </w:rPr>
        <w:t>を</w:t>
      </w:r>
      <w:r w:rsidR="0014145A">
        <w:rPr>
          <w:rFonts w:hint="eastAsia"/>
        </w:rPr>
        <w:t>示す</w:t>
      </w:r>
      <w:r w:rsidR="003E54B0">
        <w:rPr>
          <w:rFonts w:hint="eastAsia"/>
        </w:rPr>
        <w:t>．このことから，</w:t>
      </w:r>
      <w:r w:rsidR="00F474CA">
        <w:rPr>
          <w:rFonts w:hint="eastAsia"/>
        </w:rPr>
        <w:t>本研究の仮説は以下の通りである．</w:t>
      </w:r>
      <w:r w:rsidR="00592EDE">
        <w:rPr>
          <w:rFonts w:hint="eastAsia"/>
        </w:rPr>
        <w:t>運転行動においても，</w:t>
      </w:r>
      <w:r w:rsidR="009245AC">
        <w:rPr>
          <w:rFonts w:hint="eastAsia"/>
        </w:rPr>
        <w:t>ポジティブフレームよりもネガティブフレームの注意喚起の方が</w:t>
      </w:r>
      <w:r w:rsidR="009935D0">
        <w:rPr>
          <w:rFonts w:hint="eastAsia"/>
        </w:rPr>
        <w:t>大きな影響を及ぼす．すなわち，より安全な運転行動に変化させる</w:t>
      </w:r>
      <w:r w:rsidR="00AA02E1">
        <w:rPr>
          <w:rFonts w:hint="eastAsia"/>
        </w:rPr>
        <w:t>．</w:t>
      </w:r>
      <w:r w:rsidR="006C0667">
        <w:rPr>
          <w:rFonts w:hint="eastAsia"/>
        </w:rPr>
        <w:t>この変化は，個人の制御志向性に依存せずに</w:t>
      </w:r>
      <w:r w:rsidR="00931D08">
        <w:rPr>
          <w:rFonts w:hint="eastAsia"/>
        </w:rPr>
        <w:t>生じる．</w:t>
      </w:r>
    </w:p>
    <w:p w14:paraId="006CB4B8" w14:textId="77777777" w:rsidR="003A5878" w:rsidRDefault="003A5878" w:rsidP="00850B72">
      <w:pPr>
        <w:pStyle w:val="IPS-K"/>
        <w:ind w:firstLine="0"/>
      </w:pPr>
    </w:p>
    <w:p w14:paraId="48BBAE9B" w14:textId="77777777" w:rsidR="00C01642" w:rsidRPr="00850B72" w:rsidRDefault="00C01642" w:rsidP="00850B72">
      <w:pPr>
        <w:pStyle w:val="IPS-K"/>
        <w:ind w:firstLine="0"/>
      </w:pPr>
    </w:p>
    <w:p w14:paraId="1D56D9CC" w14:textId="75213F1D" w:rsidR="00850B72" w:rsidRDefault="00850B72" w:rsidP="00850B72">
      <w:pPr>
        <w:pStyle w:val="IPS-K"/>
        <w:numPr>
          <w:ilvl w:val="0"/>
          <w:numId w:val="13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実験方法</w:t>
      </w:r>
    </w:p>
    <w:p w14:paraId="48B32F80" w14:textId="77777777" w:rsidR="00850B72" w:rsidRPr="00850B72" w:rsidRDefault="00850B72" w:rsidP="00850B72">
      <w:pPr>
        <w:pStyle w:val="IPS-K"/>
        <w:ind w:firstLine="0"/>
      </w:pPr>
    </w:p>
    <w:p w14:paraId="1602CD0F" w14:textId="4CE87700" w:rsidR="007D4A84" w:rsidRDefault="00850B72" w:rsidP="007D4A84">
      <w:pPr>
        <w:pStyle w:val="IPS-K"/>
        <w:numPr>
          <w:ilvl w:val="0"/>
          <w:numId w:val="13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実験結果</w:t>
      </w:r>
    </w:p>
    <w:p w14:paraId="25372DB5" w14:textId="77777777" w:rsidR="007D4A84" w:rsidRDefault="007D4A84" w:rsidP="007D4A84">
      <w:pPr>
        <w:pStyle w:val="af0"/>
        <w:ind w:left="720"/>
        <w:rPr>
          <w:rFonts w:hint="eastAsia"/>
          <w:sz w:val="21"/>
          <w:szCs w:val="22"/>
        </w:rPr>
      </w:pPr>
    </w:p>
    <w:p w14:paraId="0D2A276D" w14:textId="2448C6A8" w:rsidR="007D4A84" w:rsidRPr="007D4A84" w:rsidRDefault="007D4A84" w:rsidP="007D4A84">
      <w:pPr>
        <w:pStyle w:val="IPS-K"/>
        <w:ind w:firstLine="0"/>
        <w:rPr>
          <w:sz w:val="21"/>
          <w:szCs w:val="21"/>
        </w:rPr>
      </w:pPr>
      <w:r w:rsidRPr="007D4A84">
        <w:rPr>
          <w:rFonts w:hint="eastAsia"/>
          <w:sz w:val="21"/>
          <w:szCs w:val="21"/>
        </w:rPr>
        <w:t>4</w:t>
      </w:r>
      <w:r w:rsidRPr="007D4A84">
        <w:rPr>
          <w:sz w:val="21"/>
          <w:szCs w:val="21"/>
        </w:rPr>
        <w:t xml:space="preserve">.1. </w:t>
      </w:r>
      <w:r w:rsidRPr="007D4A84">
        <w:rPr>
          <w:rFonts w:hint="eastAsia"/>
          <w:sz w:val="21"/>
          <w:szCs w:val="21"/>
        </w:rPr>
        <w:t>運転行動の基本統計量</w:t>
      </w:r>
    </w:p>
    <w:p w14:paraId="16F9D182" w14:textId="7FA64EA2" w:rsidR="007D4A84" w:rsidRDefault="007D4A84" w:rsidP="007D4A84">
      <w:pPr>
        <w:pStyle w:val="IPS-K"/>
        <w:ind w:firstLine="0"/>
        <w:rPr>
          <w:szCs w:val="18"/>
        </w:rPr>
      </w:pPr>
      <w:r w:rsidRPr="007D4A84">
        <w:rPr>
          <w:rFonts w:hint="eastAsia"/>
          <w:szCs w:val="18"/>
        </w:rPr>
        <w:t xml:space="preserve">　本実験で得られた運転行動のデータから</w:t>
      </w:r>
      <w:r w:rsidRPr="007D4A84">
        <w:rPr>
          <w:rFonts w:hint="eastAsia"/>
          <w:szCs w:val="18"/>
        </w:rPr>
        <w:t>,</w:t>
      </w:r>
      <w:r w:rsidRPr="007D4A84">
        <w:rPr>
          <w:szCs w:val="18"/>
        </w:rPr>
        <w:t xml:space="preserve"> </w:t>
      </w:r>
      <w:r>
        <w:rPr>
          <w:rFonts w:hint="eastAsia"/>
          <w:szCs w:val="18"/>
        </w:rPr>
        <w:t>行動指標（速度</w:t>
      </w:r>
      <w:r>
        <w:rPr>
          <w:rFonts w:hint="eastAsia"/>
          <w:szCs w:val="18"/>
        </w:rPr>
        <w:t>(</w:t>
      </w:r>
      <w:r>
        <w:rPr>
          <w:szCs w:val="18"/>
        </w:rPr>
        <w:t xml:space="preserve">km/h), </w:t>
      </w:r>
      <w:r>
        <w:rPr>
          <w:rFonts w:hint="eastAsia"/>
          <w:szCs w:val="18"/>
        </w:rPr>
        <w:t>アクセル値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ブレーキ値）の</w:t>
      </w:r>
      <w:r w:rsidR="00C23562">
        <w:rPr>
          <w:rFonts w:hint="eastAsia"/>
          <w:szCs w:val="18"/>
        </w:rPr>
        <w:t>[</w:t>
      </w:r>
      <w:r>
        <w:rPr>
          <w:rFonts w:hint="eastAsia"/>
          <w:szCs w:val="18"/>
        </w:rPr>
        <w:t>平均値</w:t>
      </w:r>
      <w:r w:rsidR="00C23562">
        <w:rPr>
          <w:rFonts w:hint="eastAsia"/>
          <w:szCs w:val="18"/>
        </w:rPr>
        <w:t>？</w:t>
      </w:r>
      <w:r w:rsidR="00C23562">
        <w:rPr>
          <w:rFonts w:hint="eastAsia"/>
          <w:szCs w:val="18"/>
        </w:rPr>
        <w:t>]</w:t>
      </w:r>
      <w:r w:rsidR="00C23562">
        <w:rPr>
          <w:szCs w:val="18"/>
        </w:rPr>
        <w:t xml:space="preserve"> </w:t>
      </w:r>
      <w:r>
        <w:rPr>
          <w:rFonts w:hint="eastAsia"/>
          <w:szCs w:val="18"/>
        </w:rPr>
        <w:t>を算出した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速度の結果をまとめたものを表</w:t>
      </w:r>
      <w:r>
        <w:rPr>
          <w:rFonts w:hint="eastAsia"/>
          <w:szCs w:val="18"/>
        </w:rPr>
        <w:t>4</w:t>
      </w:r>
      <w:r>
        <w:rPr>
          <w:szCs w:val="18"/>
        </w:rPr>
        <w:t xml:space="preserve">.1, </w:t>
      </w:r>
      <w:r>
        <w:rPr>
          <w:rFonts w:hint="eastAsia"/>
          <w:szCs w:val="18"/>
        </w:rPr>
        <w:t>アクセル値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ブレーキ値の結果をまとめたものを表</w:t>
      </w:r>
      <w:r w:rsidR="009A4009">
        <w:rPr>
          <w:szCs w:val="18"/>
        </w:rPr>
        <w:t>4</w:t>
      </w:r>
      <w:r>
        <w:rPr>
          <w:szCs w:val="18"/>
        </w:rPr>
        <w:t>.2</w:t>
      </w:r>
      <w:r>
        <w:rPr>
          <w:rFonts w:hint="eastAsia"/>
          <w:szCs w:val="18"/>
        </w:rPr>
        <w:t>に示す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アクセル値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ブ</w:t>
      </w:r>
      <w:r>
        <w:rPr>
          <w:rFonts w:hint="eastAsia"/>
          <w:szCs w:val="18"/>
        </w:rPr>
        <w:lastRenderedPageBreak/>
        <w:t>レーキ値はそれぞれペダルの踏み込み具合を表し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数値が大きいほどアクセルやブレーキの操作を行ったことを示す</w:t>
      </w:r>
      <w:r>
        <w:rPr>
          <w:rFonts w:hint="eastAsia"/>
          <w:szCs w:val="18"/>
        </w:rPr>
        <w:t>.</w:t>
      </w:r>
    </w:p>
    <w:p w14:paraId="0EEC08E2" w14:textId="5E69A5EA" w:rsidR="00FB3B68" w:rsidRDefault="00FB3B68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>/</w:t>
      </w:r>
      <w:r>
        <w:rPr>
          <w:szCs w:val="18"/>
        </w:rPr>
        <w:t>/</w:t>
      </w:r>
      <w:r>
        <w:rPr>
          <w:rFonts w:hint="eastAsia"/>
          <w:szCs w:val="18"/>
        </w:rPr>
        <w:t>ほぼ森嵜さんのコピペ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後で表と微調整</w:t>
      </w:r>
    </w:p>
    <w:p w14:paraId="610758FE" w14:textId="44F57A21" w:rsidR="00FB3B68" w:rsidRDefault="00FB3B68" w:rsidP="007D4A84">
      <w:pPr>
        <w:pStyle w:val="IPS-K"/>
        <w:ind w:firstLine="0"/>
        <w:rPr>
          <w:sz w:val="21"/>
          <w:szCs w:val="21"/>
        </w:rPr>
      </w:pPr>
      <w:r w:rsidRPr="00FB3B68">
        <w:rPr>
          <w:rFonts w:hint="eastAsia"/>
          <w:sz w:val="21"/>
          <w:szCs w:val="21"/>
        </w:rPr>
        <w:t>4</w:t>
      </w:r>
      <w:r w:rsidRPr="00FB3B68">
        <w:rPr>
          <w:sz w:val="21"/>
          <w:szCs w:val="21"/>
        </w:rPr>
        <w:t xml:space="preserve">.2. </w:t>
      </w:r>
      <w:r w:rsidRPr="00FB3B68">
        <w:rPr>
          <w:rFonts w:hint="eastAsia"/>
          <w:sz w:val="21"/>
          <w:szCs w:val="21"/>
        </w:rPr>
        <w:t>注意喚起による運転行動への影響</w:t>
      </w:r>
    </w:p>
    <w:p w14:paraId="185B2014" w14:textId="4E709E7E" w:rsidR="00FB3B68" w:rsidRDefault="00FB3B68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 xml:space="preserve">　本実験で得られた運転行動の各行動指標のデータから</w:t>
      </w:r>
      <w:r>
        <w:rPr>
          <w:rFonts w:hint="eastAsia"/>
          <w:szCs w:val="18"/>
        </w:rPr>
        <w:t>p</w:t>
      </w:r>
      <w:r>
        <w:rPr>
          <w:szCs w:val="18"/>
        </w:rPr>
        <w:t>os</w:t>
      </w:r>
      <w:r>
        <w:rPr>
          <w:rFonts w:hint="eastAsia"/>
          <w:szCs w:val="18"/>
        </w:rPr>
        <w:t>変化量及び</w:t>
      </w:r>
      <w:r>
        <w:rPr>
          <w:rFonts w:hint="eastAsia"/>
          <w:szCs w:val="18"/>
        </w:rPr>
        <w:t>n</w:t>
      </w:r>
      <w:r>
        <w:rPr>
          <w:szCs w:val="18"/>
        </w:rPr>
        <w:t>eg</w:t>
      </w:r>
      <w:r>
        <w:rPr>
          <w:rFonts w:hint="eastAsia"/>
          <w:szCs w:val="18"/>
        </w:rPr>
        <w:t>変化量を算出した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これらの数値が大きいほど運転行動が大きく変容したことを表す</w:t>
      </w:r>
      <w:r>
        <w:rPr>
          <w:rFonts w:hint="eastAsia"/>
          <w:szCs w:val="18"/>
        </w:rPr>
        <w:t>.</w:t>
      </w:r>
    </w:p>
    <w:p w14:paraId="517D3910" w14:textId="4FF8257E" w:rsidR="00FB3B68" w:rsidRDefault="00FB3B68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>/</w:t>
      </w:r>
      <w:r>
        <w:rPr>
          <w:szCs w:val="18"/>
        </w:rPr>
        <w:t>/</w:t>
      </w:r>
      <w:r>
        <w:rPr>
          <w:rFonts w:hint="eastAsia"/>
          <w:szCs w:val="18"/>
        </w:rPr>
        <w:t>細かい評価方法及び検定とその結果を挿入</w:t>
      </w:r>
    </w:p>
    <w:p w14:paraId="7DC333CD" w14:textId="4DC7D578" w:rsidR="00FB3B68" w:rsidRPr="00B650DD" w:rsidRDefault="00FB3B68" w:rsidP="007D4A84">
      <w:pPr>
        <w:pStyle w:val="IPS-K"/>
        <w:ind w:firstLine="0"/>
        <w:rPr>
          <w:sz w:val="21"/>
          <w:szCs w:val="21"/>
        </w:rPr>
      </w:pPr>
      <w:r w:rsidRPr="00B650DD">
        <w:rPr>
          <w:rFonts w:hint="eastAsia"/>
          <w:sz w:val="21"/>
          <w:szCs w:val="21"/>
        </w:rPr>
        <w:t>4</w:t>
      </w:r>
      <w:r w:rsidRPr="00B650DD">
        <w:rPr>
          <w:sz w:val="21"/>
          <w:szCs w:val="21"/>
        </w:rPr>
        <w:t xml:space="preserve">.3. </w:t>
      </w:r>
      <w:r w:rsidRPr="00B650DD">
        <w:rPr>
          <w:rFonts w:hint="eastAsia"/>
          <w:sz w:val="21"/>
          <w:szCs w:val="21"/>
        </w:rPr>
        <w:t>[</w:t>
      </w:r>
      <w:r w:rsidRPr="00B650DD">
        <w:rPr>
          <w:rFonts w:hint="eastAsia"/>
          <w:sz w:val="21"/>
          <w:szCs w:val="21"/>
        </w:rPr>
        <w:t>何に対する？</w:t>
      </w:r>
      <w:r w:rsidRPr="00B650DD">
        <w:rPr>
          <w:sz w:val="21"/>
          <w:szCs w:val="21"/>
        </w:rPr>
        <w:t>]</w:t>
      </w:r>
      <w:r w:rsidR="00B650DD" w:rsidRPr="00B650DD">
        <w:rPr>
          <w:sz w:val="21"/>
          <w:szCs w:val="21"/>
        </w:rPr>
        <w:t xml:space="preserve"> </w:t>
      </w:r>
      <w:r w:rsidRPr="00B650DD">
        <w:rPr>
          <w:rFonts w:hint="eastAsia"/>
          <w:sz w:val="21"/>
          <w:szCs w:val="21"/>
        </w:rPr>
        <w:t>主観的評価</w:t>
      </w:r>
    </w:p>
    <w:p w14:paraId="70F6F953" w14:textId="1FEE9F23" w:rsidR="00B650DD" w:rsidRDefault="00B650DD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 xml:space="preserve">　</w:t>
      </w:r>
      <w:r>
        <w:rPr>
          <w:rFonts w:hint="eastAsia"/>
          <w:szCs w:val="18"/>
        </w:rPr>
        <w:t>[</w:t>
      </w:r>
      <w:r>
        <w:rPr>
          <w:rFonts w:hint="eastAsia"/>
          <w:szCs w:val="18"/>
        </w:rPr>
        <w:t>走行中の自身の意識？</w:t>
      </w:r>
      <w:r w:rsidR="007C4866">
        <w:rPr>
          <w:rFonts w:hint="eastAsia"/>
          <w:szCs w:val="18"/>
        </w:rPr>
        <w:t>/</w:t>
      </w:r>
      <w:r w:rsidR="007C4866">
        <w:rPr>
          <w:rFonts w:hint="eastAsia"/>
          <w:szCs w:val="18"/>
        </w:rPr>
        <w:t>運転に対する意識の変化？</w:t>
      </w:r>
      <w:r>
        <w:rPr>
          <w:szCs w:val="18"/>
        </w:rPr>
        <w:t xml:space="preserve">] </w:t>
      </w:r>
      <w:r>
        <w:rPr>
          <w:rFonts w:hint="eastAsia"/>
          <w:szCs w:val="18"/>
        </w:rPr>
        <w:t>を評価するために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アンケートを用いて数値化を行った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各項目について平均値を算出し</w:t>
      </w:r>
      <w:r>
        <w:rPr>
          <w:rFonts w:hint="eastAsia"/>
          <w:szCs w:val="18"/>
        </w:rPr>
        <w:t>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フレーミング条件を要因とする</w:t>
      </w:r>
      <w:r w:rsidR="009A4009">
        <w:rPr>
          <w:rFonts w:hint="eastAsia"/>
          <w:szCs w:val="18"/>
        </w:rPr>
        <w:t>t</w:t>
      </w:r>
      <w:r w:rsidR="009A4009">
        <w:rPr>
          <w:rFonts w:hint="eastAsia"/>
          <w:szCs w:val="18"/>
        </w:rPr>
        <w:t>検定を行った</w:t>
      </w:r>
      <w:r w:rsidR="009A4009">
        <w:rPr>
          <w:rFonts w:hint="eastAsia"/>
          <w:szCs w:val="18"/>
        </w:rPr>
        <w:t>.</w:t>
      </w:r>
    </w:p>
    <w:p w14:paraId="5BE35557" w14:textId="205BC348" w:rsidR="0096697B" w:rsidRDefault="009A4009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 xml:space="preserve">　検定の結果を表</w:t>
      </w:r>
      <w:r>
        <w:rPr>
          <w:rFonts w:hint="eastAsia"/>
          <w:szCs w:val="18"/>
        </w:rPr>
        <w:t>4</w:t>
      </w:r>
      <w:r>
        <w:rPr>
          <w:szCs w:val="18"/>
        </w:rPr>
        <w:t>.3</w:t>
      </w:r>
      <w:r>
        <w:rPr>
          <w:rFonts w:hint="eastAsia"/>
          <w:szCs w:val="18"/>
        </w:rPr>
        <w:t>に示す</w:t>
      </w:r>
      <w:r>
        <w:rPr>
          <w:rFonts w:hint="eastAsia"/>
          <w:szCs w:val="18"/>
        </w:rPr>
        <w:t>.</w:t>
      </w:r>
      <w:r>
        <w:rPr>
          <w:szCs w:val="18"/>
        </w:rPr>
        <w:t xml:space="preserve"> </w:t>
      </w:r>
      <w:r w:rsidR="00C42619">
        <w:rPr>
          <w:rFonts w:hint="eastAsia"/>
          <w:szCs w:val="18"/>
        </w:rPr>
        <w:t>全ての項目について</w:t>
      </w:r>
      <w:r w:rsidR="00C42619">
        <w:rPr>
          <w:rFonts w:hint="eastAsia"/>
          <w:szCs w:val="18"/>
        </w:rPr>
        <w:t>,</w:t>
      </w:r>
      <w:r w:rsidR="00C42619">
        <w:rPr>
          <w:szCs w:val="18"/>
        </w:rPr>
        <w:t xml:space="preserve"> </w:t>
      </w:r>
      <w:r w:rsidR="00C42619">
        <w:rPr>
          <w:rFonts w:hint="eastAsia"/>
          <w:szCs w:val="18"/>
        </w:rPr>
        <w:t>有意差はみられなかった</w:t>
      </w:r>
      <w:r w:rsidR="00C42619">
        <w:rPr>
          <w:rFonts w:hint="eastAsia"/>
          <w:szCs w:val="1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1252"/>
        <w:gridCol w:w="1252"/>
        <w:gridCol w:w="1197"/>
      </w:tblGrid>
      <w:tr w:rsidR="00A028F7" w:rsidRPr="00A028F7" w14:paraId="0B74B5EF" w14:textId="642857A4" w:rsidTr="00A028F7">
        <w:tc>
          <w:tcPr>
            <w:tcW w:w="1251" w:type="dxa"/>
            <w:shd w:val="clear" w:color="auto" w:fill="auto"/>
          </w:tcPr>
          <w:p w14:paraId="6944DE06" w14:textId="77777777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</w:p>
        </w:tc>
        <w:tc>
          <w:tcPr>
            <w:tcW w:w="1252" w:type="dxa"/>
            <w:shd w:val="clear" w:color="auto" w:fill="auto"/>
          </w:tcPr>
          <w:p w14:paraId="311C06FF" w14:textId="77777777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ポジ</w:t>
            </w:r>
          </w:p>
          <w:p w14:paraId="12068C4F" w14:textId="626539ED" w:rsidR="001D7745" w:rsidRPr="00A028F7" w:rsidRDefault="001D7745" w:rsidP="00A028F7">
            <w:pPr>
              <w:pStyle w:val="IPS-K"/>
              <w:ind w:firstLine="0"/>
              <w:rPr>
                <w:rFonts w:hint="eastAsia"/>
                <w:szCs w:val="18"/>
              </w:rPr>
            </w:pPr>
            <w:r w:rsidRPr="00A028F7">
              <w:rPr>
                <w:rFonts w:hint="eastAsia"/>
                <w:szCs w:val="18"/>
              </w:rPr>
              <w:t>M</w:t>
            </w:r>
            <w:r w:rsidRPr="00A028F7">
              <w:rPr>
                <w:szCs w:val="18"/>
              </w:rPr>
              <w:t>(SD)</w:t>
            </w:r>
          </w:p>
        </w:tc>
        <w:tc>
          <w:tcPr>
            <w:tcW w:w="1252" w:type="dxa"/>
            <w:shd w:val="clear" w:color="auto" w:fill="auto"/>
          </w:tcPr>
          <w:p w14:paraId="2D758EFB" w14:textId="77777777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ネガ</w:t>
            </w:r>
          </w:p>
          <w:p w14:paraId="20417D68" w14:textId="68E26651" w:rsidR="001D7745" w:rsidRPr="00A028F7" w:rsidRDefault="001D7745" w:rsidP="00A028F7">
            <w:pPr>
              <w:pStyle w:val="IPS-K"/>
              <w:ind w:firstLine="0"/>
              <w:rPr>
                <w:rFonts w:hint="eastAsia"/>
                <w:szCs w:val="18"/>
              </w:rPr>
            </w:pPr>
            <w:r w:rsidRPr="00A028F7">
              <w:rPr>
                <w:rFonts w:hint="eastAsia"/>
                <w:szCs w:val="18"/>
              </w:rPr>
              <w:t>M</w:t>
            </w:r>
            <w:r w:rsidRPr="00A028F7">
              <w:rPr>
                <w:szCs w:val="18"/>
              </w:rPr>
              <w:t>(SD)</w:t>
            </w:r>
          </w:p>
        </w:tc>
        <w:tc>
          <w:tcPr>
            <w:tcW w:w="1197" w:type="dxa"/>
            <w:shd w:val="clear" w:color="auto" w:fill="auto"/>
          </w:tcPr>
          <w:p w14:paraId="7AB70D36" w14:textId="0085E439" w:rsidR="001D7745" w:rsidRPr="00A028F7" w:rsidRDefault="001D7745" w:rsidP="00A028F7">
            <w:pPr>
              <w:pStyle w:val="IPS-K"/>
              <w:ind w:firstLine="0"/>
              <w:rPr>
                <w:rFonts w:hint="eastAsia"/>
                <w:szCs w:val="18"/>
              </w:rPr>
            </w:pPr>
            <w:r w:rsidRPr="00A028F7">
              <w:rPr>
                <w:rFonts w:hint="eastAsia"/>
                <w:szCs w:val="18"/>
              </w:rPr>
              <w:t>フレーミング条件</w:t>
            </w:r>
          </w:p>
        </w:tc>
      </w:tr>
      <w:tr w:rsidR="00A028F7" w:rsidRPr="00A028F7" w14:paraId="4C5B9DA9" w14:textId="5B82BA44" w:rsidTr="00A028F7">
        <w:tc>
          <w:tcPr>
            <w:tcW w:w="1251" w:type="dxa"/>
            <w:shd w:val="clear" w:color="auto" w:fill="auto"/>
          </w:tcPr>
          <w:p w14:paraId="17743950" w14:textId="0B6F3F6D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安全意識</w:t>
            </w:r>
          </w:p>
        </w:tc>
        <w:tc>
          <w:tcPr>
            <w:tcW w:w="1252" w:type="dxa"/>
            <w:shd w:val="clear" w:color="auto" w:fill="auto"/>
          </w:tcPr>
          <w:p w14:paraId="60C78156" w14:textId="728A54F4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6</w:t>
            </w:r>
            <w:r w:rsidRPr="00A028F7">
              <w:rPr>
                <w:szCs w:val="18"/>
              </w:rPr>
              <w:t>.26(2.49)</w:t>
            </w:r>
          </w:p>
        </w:tc>
        <w:tc>
          <w:tcPr>
            <w:tcW w:w="1252" w:type="dxa"/>
            <w:shd w:val="clear" w:color="auto" w:fill="auto"/>
          </w:tcPr>
          <w:p w14:paraId="60B9A0D3" w14:textId="6FBCEEB4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6</w:t>
            </w:r>
            <w:r w:rsidRPr="00A028F7">
              <w:rPr>
                <w:szCs w:val="18"/>
              </w:rPr>
              <w:t>.20(2.73)</w:t>
            </w:r>
          </w:p>
        </w:tc>
        <w:tc>
          <w:tcPr>
            <w:tcW w:w="1197" w:type="dxa"/>
            <w:shd w:val="clear" w:color="auto" w:fill="auto"/>
          </w:tcPr>
          <w:p w14:paraId="4130A10A" w14:textId="55E4CED3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n</w:t>
            </w:r>
            <w:r w:rsidRPr="00A028F7">
              <w:rPr>
                <w:szCs w:val="18"/>
              </w:rPr>
              <w:t>s</w:t>
            </w:r>
          </w:p>
        </w:tc>
      </w:tr>
      <w:tr w:rsidR="00A028F7" w:rsidRPr="00A028F7" w14:paraId="39964BC5" w14:textId="019ECA6A" w:rsidTr="00A028F7">
        <w:tc>
          <w:tcPr>
            <w:tcW w:w="1251" w:type="dxa"/>
            <w:shd w:val="clear" w:color="auto" w:fill="auto"/>
          </w:tcPr>
          <w:p w14:paraId="71BC4285" w14:textId="6C66B8DE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自車の速度への意識</w:t>
            </w:r>
          </w:p>
        </w:tc>
        <w:tc>
          <w:tcPr>
            <w:tcW w:w="1252" w:type="dxa"/>
            <w:shd w:val="clear" w:color="auto" w:fill="auto"/>
          </w:tcPr>
          <w:p w14:paraId="5E50D842" w14:textId="616D184E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6</w:t>
            </w:r>
            <w:r w:rsidRPr="00A028F7">
              <w:rPr>
                <w:szCs w:val="18"/>
              </w:rPr>
              <w:t>.32(2.77)</w:t>
            </w:r>
          </w:p>
        </w:tc>
        <w:tc>
          <w:tcPr>
            <w:tcW w:w="1252" w:type="dxa"/>
            <w:shd w:val="clear" w:color="auto" w:fill="auto"/>
          </w:tcPr>
          <w:p w14:paraId="5E854433" w14:textId="74707285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5</w:t>
            </w:r>
            <w:r w:rsidRPr="00A028F7">
              <w:rPr>
                <w:szCs w:val="18"/>
              </w:rPr>
              <w:t>.55(2.76)</w:t>
            </w:r>
          </w:p>
        </w:tc>
        <w:tc>
          <w:tcPr>
            <w:tcW w:w="1197" w:type="dxa"/>
            <w:shd w:val="clear" w:color="auto" w:fill="auto"/>
          </w:tcPr>
          <w:p w14:paraId="43C7E673" w14:textId="23432467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n</w:t>
            </w:r>
            <w:r w:rsidRPr="00A028F7">
              <w:rPr>
                <w:szCs w:val="18"/>
              </w:rPr>
              <w:t>s</w:t>
            </w:r>
          </w:p>
        </w:tc>
      </w:tr>
      <w:tr w:rsidR="00A028F7" w:rsidRPr="00A028F7" w14:paraId="23F47188" w14:textId="66E0AE7B" w:rsidTr="00A028F7">
        <w:tc>
          <w:tcPr>
            <w:tcW w:w="1251" w:type="dxa"/>
            <w:shd w:val="clear" w:color="auto" w:fill="auto"/>
          </w:tcPr>
          <w:p w14:paraId="55E585FA" w14:textId="50B05CE1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法定速度</w:t>
            </w:r>
          </w:p>
        </w:tc>
        <w:tc>
          <w:tcPr>
            <w:tcW w:w="1252" w:type="dxa"/>
            <w:shd w:val="clear" w:color="auto" w:fill="auto"/>
          </w:tcPr>
          <w:p w14:paraId="6151B79D" w14:textId="2409C8F0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6</w:t>
            </w:r>
            <w:r w:rsidRPr="00A028F7">
              <w:rPr>
                <w:szCs w:val="18"/>
              </w:rPr>
              <w:t>.47(2.61)</w:t>
            </w:r>
          </w:p>
        </w:tc>
        <w:tc>
          <w:tcPr>
            <w:tcW w:w="1252" w:type="dxa"/>
            <w:shd w:val="clear" w:color="auto" w:fill="auto"/>
          </w:tcPr>
          <w:p w14:paraId="16FDDC2D" w14:textId="60F90F2F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6</w:t>
            </w:r>
            <w:r w:rsidRPr="00A028F7">
              <w:rPr>
                <w:szCs w:val="18"/>
              </w:rPr>
              <w:t>.05(2.74)</w:t>
            </w:r>
          </w:p>
        </w:tc>
        <w:tc>
          <w:tcPr>
            <w:tcW w:w="1197" w:type="dxa"/>
            <w:shd w:val="clear" w:color="auto" w:fill="auto"/>
          </w:tcPr>
          <w:p w14:paraId="54928EC8" w14:textId="1D0EF915" w:rsidR="001D7745" w:rsidRPr="00A028F7" w:rsidRDefault="001D7745" w:rsidP="00A028F7">
            <w:pPr>
              <w:pStyle w:val="IPS-K"/>
              <w:ind w:firstLine="0"/>
              <w:rPr>
                <w:szCs w:val="18"/>
              </w:rPr>
            </w:pPr>
            <w:r w:rsidRPr="00A028F7">
              <w:rPr>
                <w:rFonts w:hint="eastAsia"/>
                <w:szCs w:val="18"/>
              </w:rPr>
              <w:t>n</w:t>
            </w:r>
            <w:r w:rsidRPr="00A028F7">
              <w:rPr>
                <w:szCs w:val="18"/>
              </w:rPr>
              <w:t>s</w:t>
            </w:r>
          </w:p>
        </w:tc>
      </w:tr>
    </w:tbl>
    <w:p w14:paraId="7B5F5228" w14:textId="5247786D" w:rsidR="007C4866" w:rsidRDefault="001D7745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>/</w:t>
      </w:r>
      <w:r>
        <w:rPr>
          <w:szCs w:val="18"/>
        </w:rPr>
        <w:t>/</w:t>
      </w:r>
      <w:r>
        <w:rPr>
          <w:rFonts w:hint="eastAsia"/>
          <w:szCs w:val="18"/>
        </w:rPr>
        <w:t>上の表は暫定的なもの</w:t>
      </w:r>
    </w:p>
    <w:p w14:paraId="287208AB" w14:textId="3AE8F5FD" w:rsidR="00543CAC" w:rsidRDefault="00C23562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>/</w:t>
      </w:r>
      <w:r>
        <w:rPr>
          <w:szCs w:val="18"/>
        </w:rPr>
        <w:t>/</w:t>
      </w:r>
      <w:r>
        <w:rPr>
          <w:rFonts w:hint="eastAsia"/>
          <w:szCs w:val="18"/>
        </w:rPr>
        <w:t>安全意識は</w:t>
      </w:r>
      <w:r>
        <w:rPr>
          <w:rFonts w:hint="eastAsia"/>
          <w:szCs w:val="18"/>
        </w:rPr>
        <w:t>t</w:t>
      </w:r>
      <w:r>
        <w:rPr>
          <w:szCs w:val="18"/>
        </w:rPr>
        <w:t>(36.95) = 0.08, p = 0.94(p &gt; .10)</w:t>
      </w:r>
    </w:p>
    <w:p w14:paraId="1631C14E" w14:textId="1535B02B" w:rsidR="00C23562" w:rsidRDefault="00C23562" w:rsidP="007D4A84">
      <w:pPr>
        <w:pStyle w:val="IPS-K"/>
        <w:ind w:firstLine="0"/>
        <w:rPr>
          <w:szCs w:val="18"/>
        </w:rPr>
      </w:pPr>
      <w:r>
        <w:rPr>
          <w:rFonts w:hint="eastAsia"/>
          <w:szCs w:val="18"/>
        </w:rPr>
        <w:t>/</w:t>
      </w:r>
      <w:r>
        <w:rPr>
          <w:szCs w:val="18"/>
        </w:rPr>
        <w:t>/</w:t>
      </w:r>
      <w:r>
        <w:rPr>
          <w:rFonts w:hint="eastAsia"/>
          <w:szCs w:val="18"/>
        </w:rPr>
        <w:t>自車の速度への意識は</w:t>
      </w:r>
      <w:r>
        <w:rPr>
          <w:rFonts w:hint="eastAsia"/>
          <w:szCs w:val="18"/>
        </w:rPr>
        <w:t>t</w:t>
      </w:r>
      <w:r>
        <w:rPr>
          <w:szCs w:val="18"/>
        </w:rPr>
        <w:t>(36.87) = 0.86, p = 0.39(p &gt; .10)</w:t>
      </w:r>
    </w:p>
    <w:p w14:paraId="47B415C5" w14:textId="5BFF0481" w:rsidR="00C23562" w:rsidRDefault="00C23562" w:rsidP="007D4A84">
      <w:pPr>
        <w:pStyle w:val="IPS-K"/>
        <w:ind w:firstLine="0"/>
        <w:rPr>
          <w:szCs w:val="18"/>
        </w:rPr>
      </w:pPr>
      <w:r>
        <w:rPr>
          <w:szCs w:val="18"/>
        </w:rPr>
        <w:t>//</w:t>
      </w:r>
      <w:r>
        <w:rPr>
          <w:rFonts w:hint="eastAsia"/>
          <w:szCs w:val="18"/>
        </w:rPr>
        <w:t>法定速度への意識は</w:t>
      </w:r>
      <w:r>
        <w:rPr>
          <w:rFonts w:hint="eastAsia"/>
          <w:szCs w:val="18"/>
        </w:rPr>
        <w:t>t</w:t>
      </w:r>
      <w:r>
        <w:rPr>
          <w:szCs w:val="18"/>
        </w:rPr>
        <w:t>(37) = 0.49, p = 0.62(p &gt; .10)</w:t>
      </w:r>
    </w:p>
    <w:p w14:paraId="615CB176" w14:textId="4D1F948D" w:rsidR="00C23562" w:rsidRPr="00C23562" w:rsidRDefault="00C23562" w:rsidP="007D4A84">
      <w:pPr>
        <w:pStyle w:val="IPS-K"/>
        <w:ind w:firstLine="0"/>
        <w:rPr>
          <w:rFonts w:hint="eastAsia"/>
          <w:szCs w:val="18"/>
        </w:rPr>
      </w:pPr>
      <w:r>
        <w:rPr>
          <w:szCs w:val="18"/>
        </w:rPr>
        <w:t>//</w:t>
      </w:r>
      <w:r>
        <w:rPr>
          <w:rFonts w:hint="eastAsia"/>
          <w:szCs w:val="18"/>
        </w:rPr>
        <w:t>以上を表にまとめる？文面でよい？</w:t>
      </w:r>
    </w:p>
    <w:p w14:paraId="2559F811" w14:textId="7316DB7B" w:rsidR="00850B72" w:rsidRPr="002D40B4" w:rsidRDefault="00850B72" w:rsidP="002D40B4">
      <w:pPr>
        <w:pStyle w:val="IPS-K"/>
        <w:ind w:firstLine="0"/>
        <w:rPr>
          <w:rFonts w:hint="eastAsia"/>
        </w:rPr>
      </w:pPr>
    </w:p>
    <w:p w14:paraId="2E363B38" w14:textId="47440639" w:rsidR="00850B72" w:rsidRDefault="00850B72" w:rsidP="00850B72">
      <w:pPr>
        <w:pStyle w:val="IPS-K"/>
        <w:numPr>
          <w:ilvl w:val="0"/>
          <w:numId w:val="13"/>
        </w:numPr>
        <w:rPr>
          <w:sz w:val="21"/>
          <w:szCs w:val="22"/>
        </w:rPr>
      </w:pPr>
      <w:r>
        <w:rPr>
          <w:rFonts w:hint="eastAsia"/>
          <w:sz w:val="21"/>
          <w:szCs w:val="22"/>
        </w:rPr>
        <w:t>考察</w:t>
      </w:r>
    </w:p>
    <w:p w14:paraId="1464A32E" w14:textId="77777777" w:rsidR="002D40B4" w:rsidRPr="002D40B4" w:rsidRDefault="002D40B4" w:rsidP="002D40B4">
      <w:pPr>
        <w:pStyle w:val="IPS-K"/>
        <w:ind w:firstLine="0"/>
      </w:pPr>
    </w:p>
    <w:p w14:paraId="4428C6F5" w14:textId="1D47BACF" w:rsidR="00850B72" w:rsidRDefault="00850B72" w:rsidP="00850B72">
      <w:pPr>
        <w:pStyle w:val="IPS-K"/>
        <w:ind w:firstLine="0"/>
        <w:rPr>
          <w:sz w:val="21"/>
          <w:szCs w:val="22"/>
        </w:rPr>
      </w:pPr>
      <w:r>
        <w:rPr>
          <w:rFonts w:hint="eastAsia"/>
          <w:sz w:val="21"/>
          <w:szCs w:val="22"/>
        </w:rPr>
        <w:t>参考文献</w:t>
      </w:r>
    </w:p>
    <w:p w14:paraId="2445FA7B" w14:textId="77777777" w:rsidR="002D40B4" w:rsidRPr="002D40B4" w:rsidRDefault="002D40B4" w:rsidP="00850B72">
      <w:pPr>
        <w:pStyle w:val="IPS-K"/>
        <w:ind w:firstLine="0"/>
      </w:pPr>
    </w:p>
    <w:p w14:paraId="619E96F6" w14:textId="633777EF" w:rsidR="004B10A2" w:rsidRDefault="004B10A2" w:rsidP="00611035">
      <w:pPr>
        <w:pStyle w:val="IPS-K"/>
        <w:tabs>
          <w:tab w:val="left" w:pos="591"/>
        </w:tabs>
        <w:ind w:firstLineChars="2400" w:firstLine="4320"/>
        <w:jc w:val="right"/>
        <w:rPr>
          <w:color w:val="000000"/>
        </w:rPr>
      </w:pPr>
    </w:p>
    <w:sectPr w:rsidR="004B10A2" w:rsidSect="00992A83">
      <w:footnotePr>
        <w:numRestart w:val="eachPage"/>
      </w:footnotePr>
      <w:endnotePr>
        <w:numFmt w:val="decimal"/>
      </w:endnotePr>
      <w:type w:val="continuous"/>
      <w:pgSz w:w="11900" w:h="16840" w:code="9"/>
      <w:pgMar w:top="1418" w:right="1021" w:bottom="1418" w:left="1021" w:header="0" w:footer="0" w:gutter="0"/>
      <w:cols w:num="2" w:space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A092E" w14:textId="77777777" w:rsidR="00A028F7" w:rsidRDefault="00A028F7"/>
  </w:endnote>
  <w:endnote w:type="continuationSeparator" w:id="0">
    <w:p w14:paraId="7623325B" w14:textId="77777777" w:rsidR="00A028F7" w:rsidRDefault="00A0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細明朝体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BB2" w14:textId="3E535E0C" w:rsidR="00474C11" w:rsidRDefault="00474C11">
    <w:pPr>
      <w:pStyle w:val="a7"/>
    </w:pPr>
  </w:p>
  <w:p w14:paraId="60166F7D" w14:textId="77777777" w:rsidR="00F35040" w:rsidRDefault="00F350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47D3D" w14:textId="77777777" w:rsidR="00A028F7" w:rsidRDefault="00A028F7">
      <w:r>
        <w:separator/>
      </w:r>
    </w:p>
  </w:footnote>
  <w:footnote w:type="continuationSeparator" w:id="0">
    <w:p w14:paraId="0EE8E184" w14:textId="77777777" w:rsidR="00A028F7" w:rsidRDefault="00A02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85F0" w14:textId="4065B3D7" w:rsidR="00F35040" w:rsidRDefault="00F35040">
    <w:pPr>
      <w:pStyle w:val="a6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B70A2">
      <w:rPr>
        <w:rStyle w:val="ab"/>
        <w:noProof/>
      </w:rPr>
      <w:t>1</w:t>
    </w:r>
    <w:r>
      <w:rPr>
        <w:rStyle w:val="ab"/>
      </w:rPr>
      <w:fldChar w:fldCharType="end"/>
    </w:r>
  </w:p>
  <w:p w14:paraId="34BD1B6F" w14:textId="77777777" w:rsidR="00F35040" w:rsidRDefault="00F35040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08FD" w14:textId="77777777" w:rsidR="00F35040" w:rsidRPr="00962DF5" w:rsidRDefault="00F35040" w:rsidP="006B4E15">
    <w:pPr>
      <w:pStyle w:val="a6"/>
      <w:wordWrap w:val="0"/>
      <w:jc w:val="righ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DEF0" w14:textId="23E80F0F" w:rsidR="00F35040" w:rsidRPr="00056F2B" w:rsidRDefault="002A217F" w:rsidP="006B4E15">
    <w:pPr>
      <w:pStyle w:val="a6"/>
      <w:jc w:val="right"/>
      <w:rPr>
        <w:szCs w:val="18"/>
      </w:rPr>
    </w:pPr>
    <w:r>
      <w:rPr>
        <w:szCs w:val="18"/>
      </w:rPr>
      <w:t>2022</w:t>
    </w:r>
    <w:r w:rsidR="00F35040" w:rsidRPr="000748F7">
      <w:rPr>
        <w:rFonts w:hint="eastAsia"/>
        <w:szCs w:val="18"/>
      </w:rPr>
      <w:t>年度</w:t>
    </w:r>
    <w:r w:rsidR="00F35040" w:rsidRPr="00056F2B">
      <w:rPr>
        <w:rFonts w:hint="eastAsia"/>
        <w:szCs w:val="18"/>
      </w:rPr>
      <w:t>情報処理学会関西</w:t>
    </w:r>
    <w:r w:rsidR="00F35040">
      <w:rPr>
        <w:rFonts w:hint="eastAsia"/>
        <w:szCs w:val="18"/>
      </w:rPr>
      <w:t xml:space="preserve">支部　</w:t>
    </w:r>
    <w:r w:rsidR="00F35040" w:rsidRPr="00056F2B">
      <w:rPr>
        <w:rFonts w:hint="eastAsia"/>
        <w:szCs w:val="18"/>
      </w:rPr>
      <w:t>支部大会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87672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027F9"/>
    <w:multiLevelType w:val="hybridMultilevel"/>
    <w:tmpl w:val="0270C0F8"/>
    <w:lvl w:ilvl="0" w:tplc="5E985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B10404"/>
    <w:multiLevelType w:val="hybridMultilevel"/>
    <w:tmpl w:val="CBBEEAA8"/>
    <w:lvl w:ilvl="0" w:tplc="5124533E">
      <w:start w:val="1"/>
      <w:numFmt w:val="upperLetter"/>
      <w:lvlText w:val="(%1)"/>
      <w:lvlJc w:val="left"/>
      <w:pPr>
        <w:tabs>
          <w:tab w:val="num" w:pos="919"/>
        </w:tabs>
        <w:ind w:left="91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9"/>
        </w:tabs>
        <w:ind w:left="103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9"/>
        </w:tabs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9"/>
        </w:tabs>
        <w:ind w:left="187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9"/>
        </w:tabs>
        <w:ind w:left="229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9"/>
        </w:tabs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9"/>
        </w:tabs>
        <w:ind w:left="313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9"/>
        </w:tabs>
        <w:ind w:left="355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9"/>
        </w:tabs>
        <w:ind w:left="3979" w:hanging="420"/>
      </w:pPr>
    </w:lvl>
  </w:abstractNum>
  <w:abstractNum w:abstractNumId="3" w15:restartNumberingAfterBreak="0">
    <w:nsid w:val="2A460390"/>
    <w:multiLevelType w:val="hybridMultilevel"/>
    <w:tmpl w:val="F53A6C4A"/>
    <w:lvl w:ilvl="0" w:tplc="5E985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96047C4"/>
    <w:multiLevelType w:val="hybridMultilevel"/>
    <w:tmpl w:val="BC54601E"/>
    <w:lvl w:ilvl="0" w:tplc="F55420E6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767CE"/>
    <w:multiLevelType w:val="hybridMultilevel"/>
    <w:tmpl w:val="D756B6E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4E72CB"/>
    <w:multiLevelType w:val="hybridMultilevel"/>
    <w:tmpl w:val="5D167B42"/>
    <w:lvl w:ilvl="0" w:tplc="5E985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40F1870"/>
    <w:multiLevelType w:val="hybridMultilevel"/>
    <w:tmpl w:val="8DA4693E"/>
    <w:lvl w:ilvl="0" w:tplc="B35AF08C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6541DEB"/>
    <w:multiLevelType w:val="hybridMultilevel"/>
    <w:tmpl w:val="2EFAAF60"/>
    <w:lvl w:ilvl="0" w:tplc="5E985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71268DB"/>
    <w:multiLevelType w:val="multilevel"/>
    <w:tmpl w:val="F17CAD86"/>
    <w:lvl w:ilvl="0">
      <w:start w:val="1"/>
      <w:numFmt w:val="lowerRoman"/>
      <w:lvlText w:val="(%1)"/>
      <w:lvlJc w:val="left"/>
      <w:pPr>
        <w:tabs>
          <w:tab w:val="num" w:pos="919"/>
        </w:tabs>
        <w:ind w:left="919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039"/>
        </w:tabs>
        <w:ind w:left="1039" w:hanging="420"/>
      </w:pPr>
    </w:lvl>
    <w:lvl w:ilvl="2">
      <w:start w:val="1"/>
      <w:numFmt w:val="decimalEnclosedCircle"/>
      <w:lvlText w:val="%3"/>
      <w:lvlJc w:val="left"/>
      <w:pPr>
        <w:tabs>
          <w:tab w:val="num" w:pos="1459"/>
        </w:tabs>
        <w:ind w:left="1459" w:hanging="420"/>
      </w:pPr>
    </w:lvl>
    <w:lvl w:ilvl="3">
      <w:start w:val="1"/>
      <w:numFmt w:val="decimal"/>
      <w:lvlText w:val="%4."/>
      <w:lvlJc w:val="left"/>
      <w:pPr>
        <w:tabs>
          <w:tab w:val="num" w:pos="1879"/>
        </w:tabs>
        <w:ind w:left="1879" w:hanging="420"/>
      </w:pPr>
    </w:lvl>
    <w:lvl w:ilvl="4">
      <w:start w:val="1"/>
      <w:numFmt w:val="aiueoFullWidth"/>
      <w:lvlText w:val="(%5)"/>
      <w:lvlJc w:val="left"/>
      <w:pPr>
        <w:tabs>
          <w:tab w:val="num" w:pos="2299"/>
        </w:tabs>
        <w:ind w:left="2299" w:hanging="420"/>
      </w:pPr>
    </w:lvl>
    <w:lvl w:ilvl="5">
      <w:start w:val="1"/>
      <w:numFmt w:val="decimalEnclosedCircle"/>
      <w:lvlText w:val="%6"/>
      <w:lvlJc w:val="left"/>
      <w:pPr>
        <w:tabs>
          <w:tab w:val="num" w:pos="2719"/>
        </w:tabs>
        <w:ind w:left="2719" w:hanging="420"/>
      </w:pPr>
    </w:lvl>
    <w:lvl w:ilvl="6">
      <w:start w:val="1"/>
      <w:numFmt w:val="decimal"/>
      <w:lvlText w:val="%7."/>
      <w:lvlJc w:val="left"/>
      <w:pPr>
        <w:tabs>
          <w:tab w:val="num" w:pos="3139"/>
        </w:tabs>
        <w:ind w:left="3139" w:hanging="420"/>
      </w:pPr>
    </w:lvl>
    <w:lvl w:ilvl="7">
      <w:start w:val="1"/>
      <w:numFmt w:val="aiueoFullWidth"/>
      <w:lvlText w:val="(%8)"/>
      <w:lvlJc w:val="left"/>
      <w:pPr>
        <w:tabs>
          <w:tab w:val="num" w:pos="3559"/>
        </w:tabs>
        <w:ind w:left="3559" w:hanging="420"/>
      </w:pPr>
    </w:lvl>
    <w:lvl w:ilvl="8">
      <w:start w:val="1"/>
      <w:numFmt w:val="decimalEnclosedCircle"/>
      <w:lvlText w:val="%9"/>
      <w:lvlJc w:val="left"/>
      <w:pPr>
        <w:tabs>
          <w:tab w:val="num" w:pos="3979"/>
        </w:tabs>
        <w:ind w:left="3979" w:hanging="420"/>
      </w:pPr>
    </w:lvl>
  </w:abstractNum>
  <w:abstractNum w:abstractNumId="11" w15:restartNumberingAfterBreak="0">
    <w:nsid w:val="781336CA"/>
    <w:multiLevelType w:val="hybridMultilevel"/>
    <w:tmpl w:val="3800A622"/>
    <w:lvl w:ilvl="0" w:tplc="5E985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B3613AD"/>
    <w:multiLevelType w:val="hybridMultilevel"/>
    <w:tmpl w:val="57E67B38"/>
    <w:lvl w:ilvl="0" w:tplc="AE162F48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639264203">
    <w:abstractNumId w:val="8"/>
  </w:num>
  <w:num w:numId="2" w16cid:durableId="818307810">
    <w:abstractNumId w:val="12"/>
  </w:num>
  <w:num w:numId="3" w16cid:durableId="1605845678">
    <w:abstractNumId w:val="5"/>
  </w:num>
  <w:num w:numId="4" w16cid:durableId="999652632">
    <w:abstractNumId w:val="6"/>
  </w:num>
  <w:num w:numId="5" w16cid:durableId="1710908121">
    <w:abstractNumId w:val="2"/>
  </w:num>
  <w:num w:numId="6" w16cid:durableId="140848711">
    <w:abstractNumId w:val="10"/>
  </w:num>
  <w:num w:numId="7" w16cid:durableId="719209298">
    <w:abstractNumId w:val="4"/>
  </w:num>
  <w:num w:numId="8" w16cid:durableId="899286956">
    <w:abstractNumId w:val="0"/>
  </w:num>
  <w:num w:numId="9" w16cid:durableId="1843817500">
    <w:abstractNumId w:val="9"/>
  </w:num>
  <w:num w:numId="10" w16cid:durableId="1224028396">
    <w:abstractNumId w:val="1"/>
  </w:num>
  <w:num w:numId="11" w16cid:durableId="1746876805">
    <w:abstractNumId w:val="7"/>
  </w:num>
  <w:num w:numId="12" w16cid:durableId="613220581">
    <w:abstractNumId w:val="11"/>
  </w:num>
  <w:num w:numId="13" w16cid:durableId="753667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0"/>
  <w:hyphenationZone w:val="0"/>
  <w:doNotHyphenateCaps/>
  <w:drawingGridHorizontalSpacing w:val="90"/>
  <w:drawingGridVerticalSpacing w:val="14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3">
      <v:textbox inset="5.85pt,.7pt,5.85pt,.7pt"/>
    </o:shapedefaults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553"/>
    <w:rsid w:val="000035EF"/>
    <w:rsid w:val="000156EB"/>
    <w:rsid w:val="00016C8E"/>
    <w:rsid w:val="000172C5"/>
    <w:rsid w:val="00024894"/>
    <w:rsid w:val="00026729"/>
    <w:rsid w:val="00031203"/>
    <w:rsid w:val="00037531"/>
    <w:rsid w:val="000414D5"/>
    <w:rsid w:val="00044DF1"/>
    <w:rsid w:val="00052CEB"/>
    <w:rsid w:val="00056F2B"/>
    <w:rsid w:val="00061049"/>
    <w:rsid w:val="00061AD7"/>
    <w:rsid w:val="00062553"/>
    <w:rsid w:val="00064A3F"/>
    <w:rsid w:val="00065C68"/>
    <w:rsid w:val="000748F7"/>
    <w:rsid w:val="000771F6"/>
    <w:rsid w:val="00086612"/>
    <w:rsid w:val="000927CE"/>
    <w:rsid w:val="000950C2"/>
    <w:rsid w:val="000A739E"/>
    <w:rsid w:val="000C0199"/>
    <w:rsid w:val="000C7133"/>
    <w:rsid w:val="000D1C80"/>
    <w:rsid w:val="000D223A"/>
    <w:rsid w:val="000D353C"/>
    <w:rsid w:val="000D5BC3"/>
    <w:rsid w:val="000E0774"/>
    <w:rsid w:val="000E5C54"/>
    <w:rsid w:val="000E6F54"/>
    <w:rsid w:val="000E7CA3"/>
    <w:rsid w:val="000F7812"/>
    <w:rsid w:val="0010355E"/>
    <w:rsid w:val="0010532E"/>
    <w:rsid w:val="001153AF"/>
    <w:rsid w:val="00117C60"/>
    <w:rsid w:val="00122C1F"/>
    <w:rsid w:val="0013020A"/>
    <w:rsid w:val="0013453F"/>
    <w:rsid w:val="0014145A"/>
    <w:rsid w:val="00142B44"/>
    <w:rsid w:val="001545E7"/>
    <w:rsid w:val="00154CDE"/>
    <w:rsid w:val="00156E25"/>
    <w:rsid w:val="001600D0"/>
    <w:rsid w:val="001626B3"/>
    <w:rsid w:val="00163989"/>
    <w:rsid w:val="001644E7"/>
    <w:rsid w:val="00170234"/>
    <w:rsid w:val="001705F0"/>
    <w:rsid w:val="00184B9E"/>
    <w:rsid w:val="001932A3"/>
    <w:rsid w:val="00194686"/>
    <w:rsid w:val="00195852"/>
    <w:rsid w:val="00196BF5"/>
    <w:rsid w:val="001970DA"/>
    <w:rsid w:val="001A0278"/>
    <w:rsid w:val="001A6C86"/>
    <w:rsid w:val="001B48FF"/>
    <w:rsid w:val="001D05F8"/>
    <w:rsid w:val="001D7745"/>
    <w:rsid w:val="001E5F72"/>
    <w:rsid w:val="001F6FC2"/>
    <w:rsid w:val="00206EF5"/>
    <w:rsid w:val="0021346A"/>
    <w:rsid w:val="00217F2D"/>
    <w:rsid w:val="00225E31"/>
    <w:rsid w:val="0023487F"/>
    <w:rsid w:val="00236393"/>
    <w:rsid w:val="00240FC1"/>
    <w:rsid w:val="00247533"/>
    <w:rsid w:val="0025739E"/>
    <w:rsid w:val="002662D4"/>
    <w:rsid w:val="00270212"/>
    <w:rsid w:val="00271B59"/>
    <w:rsid w:val="0027732B"/>
    <w:rsid w:val="00287BD3"/>
    <w:rsid w:val="002956E0"/>
    <w:rsid w:val="00297C2A"/>
    <w:rsid w:val="002A217F"/>
    <w:rsid w:val="002A6E48"/>
    <w:rsid w:val="002A716D"/>
    <w:rsid w:val="002B277F"/>
    <w:rsid w:val="002B4797"/>
    <w:rsid w:val="002B4D8D"/>
    <w:rsid w:val="002C36D9"/>
    <w:rsid w:val="002D40B4"/>
    <w:rsid w:val="002E3DF4"/>
    <w:rsid w:val="002F1B04"/>
    <w:rsid w:val="002F2549"/>
    <w:rsid w:val="0030015B"/>
    <w:rsid w:val="00303D28"/>
    <w:rsid w:val="00322A82"/>
    <w:rsid w:val="00325D1C"/>
    <w:rsid w:val="00335E81"/>
    <w:rsid w:val="0034698D"/>
    <w:rsid w:val="003549A6"/>
    <w:rsid w:val="0035610C"/>
    <w:rsid w:val="00361A26"/>
    <w:rsid w:val="00366B41"/>
    <w:rsid w:val="003759B6"/>
    <w:rsid w:val="003A5878"/>
    <w:rsid w:val="003B04F6"/>
    <w:rsid w:val="003B366E"/>
    <w:rsid w:val="003B3A4F"/>
    <w:rsid w:val="003B506C"/>
    <w:rsid w:val="003C54CC"/>
    <w:rsid w:val="003C5D6B"/>
    <w:rsid w:val="003C61DF"/>
    <w:rsid w:val="003C646B"/>
    <w:rsid w:val="003C7751"/>
    <w:rsid w:val="003D2957"/>
    <w:rsid w:val="003D59A1"/>
    <w:rsid w:val="003E1CF1"/>
    <w:rsid w:val="003E2AC6"/>
    <w:rsid w:val="003E4A55"/>
    <w:rsid w:val="003E54B0"/>
    <w:rsid w:val="003F536B"/>
    <w:rsid w:val="00402A00"/>
    <w:rsid w:val="00403406"/>
    <w:rsid w:val="00405048"/>
    <w:rsid w:val="00410A49"/>
    <w:rsid w:val="00413A01"/>
    <w:rsid w:val="00414B26"/>
    <w:rsid w:val="00424F5A"/>
    <w:rsid w:val="00427C28"/>
    <w:rsid w:val="0043112E"/>
    <w:rsid w:val="00432955"/>
    <w:rsid w:val="0043584E"/>
    <w:rsid w:val="00436B45"/>
    <w:rsid w:val="004426B0"/>
    <w:rsid w:val="0044746E"/>
    <w:rsid w:val="00447B71"/>
    <w:rsid w:val="00454021"/>
    <w:rsid w:val="004561C3"/>
    <w:rsid w:val="004610BF"/>
    <w:rsid w:val="00464F2F"/>
    <w:rsid w:val="004705B5"/>
    <w:rsid w:val="00474C11"/>
    <w:rsid w:val="00475CFF"/>
    <w:rsid w:val="0048480E"/>
    <w:rsid w:val="00485652"/>
    <w:rsid w:val="00485C53"/>
    <w:rsid w:val="00490A5A"/>
    <w:rsid w:val="00493F08"/>
    <w:rsid w:val="004A7016"/>
    <w:rsid w:val="004A739C"/>
    <w:rsid w:val="004B10A2"/>
    <w:rsid w:val="004B5E82"/>
    <w:rsid w:val="004D5749"/>
    <w:rsid w:val="004D5F39"/>
    <w:rsid w:val="004E1135"/>
    <w:rsid w:val="004E6E60"/>
    <w:rsid w:val="00504273"/>
    <w:rsid w:val="005148A6"/>
    <w:rsid w:val="00537832"/>
    <w:rsid w:val="00540487"/>
    <w:rsid w:val="005433DF"/>
    <w:rsid w:val="00543CAC"/>
    <w:rsid w:val="00545972"/>
    <w:rsid w:val="0055312B"/>
    <w:rsid w:val="00560872"/>
    <w:rsid w:val="00562733"/>
    <w:rsid w:val="00570BBA"/>
    <w:rsid w:val="00571D55"/>
    <w:rsid w:val="005728CC"/>
    <w:rsid w:val="00592EDE"/>
    <w:rsid w:val="005A2610"/>
    <w:rsid w:val="005A5AF1"/>
    <w:rsid w:val="005A689E"/>
    <w:rsid w:val="005B673E"/>
    <w:rsid w:val="005B76F7"/>
    <w:rsid w:val="005D2652"/>
    <w:rsid w:val="005D5474"/>
    <w:rsid w:val="005F5ADA"/>
    <w:rsid w:val="006022F7"/>
    <w:rsid w:val="00603CB7"/>
    <w:rsid w:val="00605FB3"/>
    <w:rsid w:val="00606610"/>
    <w:rsid w:val="00611035"/>
    <w:rsid w:val="00622D96"/>
    <w:rsid w:val="00632F98"/>
    <w:rsid w:val="006365C3"/>
    <w:rsid w:val="00643F43"/>
    <w:rsid w:val="006443DD"/>
    <w:rsid w:val="00645E04"/>
    <w:rsid w:val="0064761C"/>
    <w:rsid w:val="0065438D"/>
    <w:rsid w:val="006550D8"/>
    <w:rsid w:val="006725A7"/>
    <w:rsid w:val="0067696E"/>
    <w:rsid w:val="006905B7"/>
    <w:rsid w:val="00695CC2"/>
    <w:rsid w:val="00696C98"/>
    <w:rsid w:val="006A14E2"/>
    <w:rsid w:val="006B4E15"/>
    <w:rsid w:val="006B6E99"/>
    <w:rsid w:val="006C0667"/>
    <w:rsid w:val="006C2F1D"/>
    <w:rsid w:val="006C43A0"/>
    <w:rsid w:val="006C4D34"/>
    <w:rsid w:val="006C6D09"/>
    <w:rsid w:val="006E02E2"/>
    <w:rsid w:val="006E30EF"/>
    <w:rsid w:val="006F557B"/>
    <w:rsid w:val="00700B07"/>
    <w:rsid w:val="007023C2"/>
    <w:rsid w:val="00702716"/>
    <w:rsid w:val="007062EB"/>
    <w:rsid w:val="00711299"/>
    <w:rsid w:val="00734666"/>
    <w:rsid w:val="00750E37"/>
    <w:rsid w:val="00757D01"/>
    <w:rsid w:val="00760716"/>
    <w:rsid w:val="007767CB"/>
    <w:rsid w:val="00790A8E"/>
    <w:rsid w:val="00791CD4"/>
    <w:rsid w:val="00793181"/>
    <w:rsid w:val="00794E9B"/>
    <w:rsid w:val="007B4785"/>
    <w:rsid w:val="007C35C1"/>
    <w:rsid w:val="007C4866"/>
    <w:rsid w:val="007C6992"/>
    <w:rsid w:val="007D08C6"/>
    <w:rsid w:val="007D1188"/>
    <w:rsid w:val="007D37C0"/>
    <w:rsid w:val="007D3A88"/>
    <w:rsid w:val="007D4A84"/>
    <w:rsid w:val="007D6089"/>
    <w:rsid w:val="007D740B"/>
    <w:rsid w:val="007F04FC"/>
    <w:rsid w:val="007F402D"/>
    <w:rsid w:val="008029A3"/>
    <w:rsid w:val="00805E93"/>
    <w:rsid w:val="00810098"/>
    <w:rsid w:val="00812162"/>
    <w:rsid w:val="00825389"/>
    <w:rsid w:val="008253C3"/>
    <w:rsid w:val="00825F1A"/>
    <w:rsid w:val="00826E87"/>
    <w:rsid w:val="00833C05"/>
    <w:rsid w:val="00850B72"/>
    <w:rsid w:val="00860813"/>
    <w:rsid w:val="00862145"/>
    <w:rsid w:val="008630BF"/>
    <w:rsid w:val="008731DB"/>
    <w:rsid w:val="008762EC"/>
    <w:rsid w:val="00892CE9"/>
    <w:rsid w:val="0089520D"/>
    <w:rsid w:val="008959DB"/>
    <w:rsid w:val="00897F64"/>
    <w:rsid w:val="008B1A54"/>
    <w:rsid w:val="008E3ABE"/>
    <w:rsid w:val="008E61E2"/>
    <w:rsid w:val="008F16D3"/>
    <w:rsid w:val="008F602A"/>
    <w:rsid w:val="00902C68"/>
    <w:rsid w:val="00902DD1"/>
    <w:rsid w:val="00914B07"/>
    <w:rsid w:val="00917253"/>
    <w:rsid w:val="009174DA"/>
    <w:rsid w:val="00921B69"/>
    <w:rsid w:val="00922695"/>
    <w:rsid w:val="009245AC"/>
    <w:rsid w:val="00926D6F"/>
    <w:rsid w:val="00930AE7"/>
    <w:rsid w:val="00931D08"/>
    <w:rsid w:val="00937614"/>
    <w:rsid w:val="00937BBF"/>
    <w:rsid w:val="009467A5"/>
    <w:rsid w:val="00955FA1"/>
    <w:rsid w:val="0096285F"/>
    <w:rsid w:val="009629E3"/>
    <w:rsid w:val="00962DF5"/>
    <w:rsid w:val="0096697B"/>
    <w:rsid w:val="0097188B"/>
    <w:rsid w:val="0097608E"/>
    <w:rsid w:val="00976BDA"/>
    <w:rsid w:val="0098184E"/>
    <w:rsid w:val="00984A4B"/>
    <w:rsid w:val="00987AE7"/>
    <w:rsid w:val="00992A83"/>
    <w:rsid w:val="009935D0"/>
    <w:rsid w:val="0099387E"/>
    <w:rsid w:val="009938ED"/>
    <w:rsid w:val="009A4009"/>
    <w:rsid w:val="009A4BE8"/>
    <w:rsid w:val="009B3C30"/>
    <w:rsid w:val="009B7783"/>
    <w:rsid w:val="009E7E76"/>
    <w:rsid w:val="009F312A"/>
    <w:rsid w:val="009F415C"/>
    <w:rsid w:val="00A028F7"/>
    <w:rsid w:val="00A149BA"/>
    <w:rsid w:val="00A218B1"/>
    <w:rsid w:val="00A30206"/>
    <w:rsid w:val="00A449A5"/>
    <w:rsid w:val="00A45D6B"/>
    <w:rsid w:val="00A46612"/>
    <w:rsid w:val="00A47688"/>
    <w:rsid w:val="00A60FDC"/>
    <w:rsid w:val="00A62828"/>
    <w:rsid w:val="00A64A5A"/>
    <w:rsid w:val="00A66EE5"/>
    <w:rsid w:val="00A73E18"/>
    <w:rsid w:val="00A8286D"/>
    <w:rsid w:val="00A9143B"/>
    <w:rsid w:val="00A9367C"/>
    <w:rsid w:val="00AA02E1"/>
    <w:rsid w:val="00AA0B10"/>
    <w:rsid w:val="00AB4AD6"/>
    <w:rsid w:val="00AB5448"/>
    <w:rsid w:val="00AC08F3"/>
    <w:rsid w:val="00AD082A"/>
    <w:rsid w:val="00AE0124"/>
    <w:rsid w:val="00AE012B"/>
    <w:rsid w:val="00AE5155"/>
    <w:rsid w:val="00B027EF"/>
    <w:rsid w:val="00B03AF3"/>
    <w:rsid w:val="00B07997"/>
    <w:rsid w:val="00B22CA2"/>
    <w:rsid w:val="00B25BA9"/>
    <w:rsid w:val="00B3049B"/>
    <w:rsid w:val="00B31071"/>
    <w:rsid w:val="00B3778E"/>
    <w:rsid w:val="00B41B3C"/>
    <w:rsid w:val="00B5050F"/>
    <w:rsid w:val="00B54ACF"/>
    <w:rsid w:val="00B650DD"/>
    <w:rsid w:val="00B70288"/>
    <w:rsid w:val="00B71FCC"/>
    <w:rsid w:val="00B80FC0"/>
    <w:rsid w:val="00B87A54"/>
    <w:rsid w:val="00BA1152"/>
    <w:rsid w:val="00BA1D86"/>
    <w:rsid w:val="00BB2EC7"/>
    <w:rsid w:val="00BB68EA"/>
    <w:rsid w:val="00BC33F0"/>
    <w:rsid w:val="00BC472A"/>
    <w:rsid w:val="00BE351F"/>
    <w:rsid w:val="00BE4386"/>
    <w:rsid w:val="00BE4CB7"/>
    <w:rsid w:val="00BF5A68"/>
    <w:rsid w:val="00C01642"/>
    <w:rsid w:val="00C029A9"/>
    <w:rsid w:val="00C04BBB"/>
    <w:rsid w:val="00C05B9D"/>
    <w:rsid w:val="00C10F9C"/>
    <w:rsid w:val="00C112EA"/>
    <w:rsid w:val="00C155BA"/>
    <w:rsid w:val="00C20E46"/>
    <w:rsid w:val="00C22605"/>
    <w:rsid w:val="00C23562"/>
    <w:rsid w:val="00C2765C"/>
    <w:rsid w:val="00C32685"/>
    <w:rsid w:val="00C32927"/>
    <w:rsid w:val="00C33EAE"/>
    <w:rsid w:val="00C4088F"/>
    <w:rsid w:val="00C42619"/>
    <w:rsid w:val="00C42E3D"/>
    <w:rsid w:val="00C45845"/>
    <w:rsid w:val="00C6297B"/>
    <w:rsid w:val="00C6432C"/>
    <w:rsid w:val="00C71F8E"/>
    <w:rsid w:val="00C82AFF"/>
    <w:rsid w:val="00C83528"/>
    <w:rsid w:val="00C86FA9"/>
    <w:rsid w:val="00C91EB3"/>
    <w:rsid w:val="00CA10F6"/>
    <w:rsid w:val="00CA2E9E"/>
    <w:rsid w:val="00CA39D3"/>
    <w:rsid w:val="00CA5F4E"/>
    <w:rsid w:val="00CC0937"/>
    <w:rsid w:val="00CC62F0"/>
    <w:rsid w:val="00CE417E"/>
    <w:rsid w:val="00CF1841"/>
    <w:rsid w:val="00CF193E"/>
    <w:rsid w:val="00CF7C21"/>
    <w:rsid w:val="00D008AA"/>
    <w:rsid w:val="00D05AD6"/>
    <w:rsid w:val="00D0726E"/>
    <w:rsid w:val="00D07287"/>
    <w:rsid w:val="00D121EC"/>
    <w:rsid w:val="00D303DE"/>
    <w:rsid w:val="00D37679"/>
    <w:rsid w:val="00D42E19"/>
    <w:rsid w:val="00D5547E"/>
    <w:rsid w:val="00D65875"/>
    <w:rsid w:val="00D67686"/>
    <w:rsid w:val="00D67B29"/>
    <w:rsid w:val="00D96EDF"/>
    <w:rsid w:val="00DA1C77"/>
    <w:rsid w:val="00DA3C75"/>
    <w:rsid w:val="00DA74EB"/>
    <w:rsid w:val="00DB3B29"/>
    <w:rsid w:val="00DC0C0B"/>
    <w:rsid w:val="00DC315D"/>
    <w:rsid w:val="00DC3CC9"/>
    <w:rsid w:val="00DC7D29"/>
    <w:rsid w:val="00DD0E8F"/>
    <w:rsid w:val="00DD43C8"/>
    <w:rsid w:val="00DE14FD"/>
    <w:rsid w:val="00DE2F7E"/>
    <w:rsid w:val="00DF4658"/>
    <w:rsid w:val="00E02E5E"/>
    <w:rsid w:val="00E04E5F"/>
    <w:rsid w:val="00E116D9"/>
    <w:rsid w:val="00E13F2A"/>
    <w:rsid w:val="00E1414C"/>
    <w:rsid w:val="00E21804"/>
    <w:rsid w:val="00E25064"/>
    <w:rsid w:val="00E303E0"/>
    <w:rsid w:val="00E474D7"/>
    <w:rsid w:val="00E52B5C"/>
    <w:rsid w:val="00E60984"/>
    <w:rsid w:val="00E72F4D"/>
    <w:rsid w:val="00E7307E"/>
    <w:rsid w:val="00E7511A"/>
    <w:rsid w:val="00E769F1"/>
    <w:rsid w:val="00E82B5D"/>
    <w:rsid w:val="00E851DD"/>
    <w:rsid w:val="00E87A5E"/>
    <w:rsid w:val="00E90A1B"/>
    <w:rsid w:val="00E920A1"/>
    <w:rsid w:val="00EA6D17"/>
    <w:rsid w:val="00EB1740"/>
    <w:rsid w:val="00EC551A"/>
    <w:rsid w:val="00ED5CBE"/>
    <w:rsid w:val="00ED6B43"/>
    <w:rsid w:val="00ED7A0E"/>
    <w:rsid w:val="00EE0D7D"/>
    <w:rsid w:val="00EE18FC"/>
    <w:rsid w:val="00EF2CA0"/>
    <w:rsid w:val="00EF631D"/>
    <w:rsid w:val="00EF6B1B"/>
    <w:rsid w:val="00EF7A54"/>
    <w:rsid w:val="00F00B4E"/>
    <w:rsid w:val="00F01368"/>
    <w:rsid w:val="00F1249C"/>
    <w:rsid w:val="00F13092"/>
    <w:rsid w:val="00F174CB"/>
    <w:rsid w:val="00F20FA4"/>
    <w:rsid w:val="00F24420"/>
    <w:rsid w:val="00F25945"/>
    <w:rsid w:val="00F30575"/>
    <w:rsid w:val="00F35040"/>
    <w:rsid w:val="00F40265"/>
    <w:rsid w:val="00F41BF0"/>
    <w:rsid w:val="00F439EF"/>
    <w:rsid w:val="00F43A81"/>
    <w:rsid w:val="00F44691"/>
    <w:rsid w:val="00F44EF7"/>
    <w:rsid w:val="00F45456"/>
    <w:rsid w:val="00F474CA"/>
    <w:rsid w:val="00F47EB0"/>
    <w:rsid w:val="00F53F24"/>
    <w:rsid w:val="00F638B0"/>
    <w:rsid w:val="00F652C0"/>
    <w:rsid w:val="00F65648"/>
    <w:rsid w:val="00F66E67"/>
    <w:rsid w:val="00F70DD7"/>
    <w:rsid w:val="00F71753"/>
    <w:rsid w:val="00F7653A"/>
    <w:rsid w:val="00F9549D"/>
    <w:rsid w:val="00FA6504"/>
    <w:rsid w:val="00FB0998"/>
    <w:rsid w:val="00FB3B24"/>
    <w:rsid w:val="00FB3B68"/>
    <w:rsid w:val="00FB509A"/>
    <w:rsid w:val="00FB70A2"/>
    <w:rsid w:val="00FC0D04"/>
    <w:rsid w:val="00FD6230"/>
    <w:rsid w:val="00FD75D5"/>
    <w:rsid w:val="00FD78A4"/>
    <w:rsid w:val="00F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v:textbox inset="5.85pt,.7pt,5.85pt,.7pt"/>
    </o:shapedefaults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108FFD36"/>
  <w15:chartTrackingRefBased/>
  <w15:docId w15:val="{0BE84146-F6E0-49D9-BEEB-D0625E7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Times New Roman" w:eastAsia="ＭＳ 明朝"/>
      <w:sz w:val="1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PS-K">
    <w:name w:val="IPS-K本文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/>
      <w:sz w:val="18"/>
    </w:rPr>
  </w:style>
  <w:style w:type="paragraph" w:customStyle="1" w:styleId="IPS-K0">
    <w:name w:val="IPS-Kタイトル"/>
    <w:basedOn w:val="IPS-K"/>
    <w:next w:val="IPS-K1"/>
    <w:pPr>
      <w:spacing w:before="200" w:line="240" w:lineRule="auto"/>
      <w:ind w:firstLine="0"/>
      <w:jc w:val="center"/>
    </w:pPr>
    <w:rPr>
      <w:sz w:val="32"/>
    </w:rPr>
  </w:style>
  <w:style w:type="paragraph" w:customStyle="1" w:styleId="IPS-K1">
    <w:name w:val="IPS-Kタイトル英"/>
    <w:basedOn w:val="IPS-K"/>
    <w:next w:val="IPS-K2"/>
    <w:pPr>
      <w:spacing w:line="240" w:lineRule="auto"/>
      <w:ind w:firstLine="0"/>
      <w:jc w:val="center"/>
    </w:pPr>
    <w:rPr>
      <w:sz w:val="24"/>
    </w:rPr>
  </w:style>
  <w:style w:type="paragraph" w:customStyle="1" w:styleId="IPS-K2">
    <w:name w:val="IPS-K筆者"/>
    <w:basedOn w:val="IPS-K"/>
    <w:next w:val="IPS-K3"/>
    <w:pPr>
      <w:tabs>
        <w:tab w:val="center" w:pos="3544"/>
        <w:tab w:val="center" w:pos="6521"/>
      </w:tabs>
      <w:spacing w:before="100" w:line="240" w:lineRule="auto"/>
      <w:ind w:firstLine="0"/>
      <w:jc w:val="center"/>
    </w:pPr>
    <w:rPr>
      <w:sz w:val="24"/>
    </w:rPr>
  </w:style>
  <w:style w:type="paragraph" w:customStyle="1" w:styleId="IPS-K3">
    <w:name w:val="IPS-K筆者英"/>
    <w:basedOn w:val="IPS-K2"/>
    <w:next w:val="IPS-K4"/>
    <w:pPr>
      <w:spacing w:before="0"/>
    </w:pPr>
    <w:rPr>
      <w:sz w:val="18"/>
    </w:rPr>
  </w:style>
  <w:style w:type="paragraph" w:customStyle="1" w:styleId="IPS-K4">
    <w:name w:val="IPS-K所属"/>
    <w:basedOn w:val="IPS-K2"/>
    <w:next w:val="IPS-K5"/>
    <w:pPr>
      <w:jc w:val="left"/>
    </w:pPr>
    <w:rPr>
      <w:sz w:val="18"/>
    </w:rPr>
  </w:style>
  <w:style w:type="paragraph" w:customStyle="1" w:styleId="IPS-K5">
    <w:name w:val="IPS-K所属英"/>
    <w:basedOn w:val="IPS-K4"/>
    <w:pPr>
      <w:spacing w:before="0"/>
    </w:pPr>
  </w:style>
  <w:style w:type="paragraph" w:customStyle="1" w:styleId="IPS-K10">
    <w:name w:val="IPS-K見出し1"/>
    <w:basedOn w:val="IPS-K"/>
    <w:next w:val="IPS-K"/>
    <w:pPr>
      <w:keepNext/>
      <w:tabs>
        <w:tab w:val="left" w:pos="360"/>
      </w:tabs>
      <w:spacing w:before="200" w:after="80"/>
      <w:ind w:firstLine="0"/>
    </w:pPr>
    <w:rPr>
      <w:rFonts w:ascii="Arial" w:eastAsia="ＭＳ ゴシック" w:hAnsi="Arial"/>
      <w:sz w:val="21"/>
    </w:rPr>
  </w:style>
  <w:style w:type="paragraph" w:styleId="a3">
    <w:name w:val="Body Text"/>
    <w:basedOn w:val="a"/>
    <w:pPr>
      <w:spacing w:line="240" w:lineRule="atLeast"/>
      <w:jc w:val="center"/>
    </w:pPr>
    <w:rPr>
      <w:rFonts w:ascii="ＭＳ 明朝" w:hAnsi="ＭＳ Ｐ明朝"/>
      <w:sz w:val="16"/>
    </w:rPr>
  </w:style>
  <w:style w:type="paragraph" w:customStyle="1" w:styleId="a4">
    <w:name w:val="注意事項"/>
    <w:basedOn w:val="a"/>
  </w:style>
  <w:style w:type="character" w:styleId="a5">
    <w:name w:val="Hyperlink"/>
    <w:rPr>
      <w:color w:val="0000FF"/>
      <w:u w:val="single"/>
    </w:rPr>
  </w:style>
  <w:style w:type="paragraph" w:customStyle="1" w:styleId="IPS-K6">
    <w:name w:val="IPS-K見出し２"/>
    <w:basedOn w:val="2"/>
    <w:pPr>
      <w:spacing w:beforeLines="20" w:before="20" w:afterLines="30" w:after="30"/>
    </w:pPr>
  </w:style>
  <w:style w:type="paragraph" w:customStyle="1" w:styleId="IPS-K0203">
    <w:name w:val="スタイル IPS-K見出し２ + 段落前 :  0.2 行 段落後 :  0.3 行"/>
    <w:basedOn w:val="IPS-K6"/>
    <w:pPr>
      <w:spacing w:beforeLines="30" w:before="30"/>
    </w:pPr>
    <w:rPr>
      <w:rFonts w:cs="ＭＳ 明朝"/>
    </w:rPr>
  </w:style>
  <w:style w:type="paragraph" w:customStyle="1" w:styleId="IPS-K020303">
    <w:name w:val="スタイル スタイル IPS-K見出し２ + 段落前 :  0.2 行 段落後 :  0.3 行 + 段落前 :  0.3 行 段落..."/>
    <w:basedOn w:val="IPS-K0203"/>
    <w:pPr>
      <w:spacing w:beforeLines="50" w:before="50"/>
    </w:pPr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link w:val="a8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semiHidden/>
    <w:rPr>
      <w:rFonts w:ascii="Arial" w:eastAsia="ＭＳ ゴシック" w:hAnsi="Arial"/>
      <w:szCs w:val="18"/>
    </w:rPr>
  </w:style>
  <w:style w:type="character" w:styleId="aa">
    <w:name w:val="FollowedHyperlink"/>
    <w:rPr>
      <w:color w:val="800080"/>
      <w:u w:val="single"/>
    </w:rPr>
  </w:style>
  <w:style w:type="character" w:styleId="ab">
    <w:name w:val="page number"/>
    <w:basedOn w:val="a0"/>
  </w:style>
  <w:style w:type="paragraph" w:customStyle="1" w:styleId="121">
    <w:name w:val="表 (青) 121"/>
    <w:hidden/>
    <w:uiPriority w:val="99"/>
    <w:semiHidden/>
    <w:rsid w:val="00FF28D4"/>
    <w:rPr>
      <w:rFonts w:ascii="Times New Roman" w:eastAsia="ＭＳ 明朝"/>
      <w:sz w:val="18"/>
    </w:rPr>
  </w:style>
  <w:style w:type="paragraph" w:styleId="HTML">
    <w:name w:val="HTML Preformatted"/>
    <w:basedOn w:val="a"/>
    <w:link w:val="HTML0"/>
    <w:rsid w:val="00E116D9"/>
    <w:rPr>
      <w:rFonts w:ascii="Courier New" w:hAnsi="Courier New" w:cs="Courier New"/>
      <w:sz w:val="20"/>
    </w:rPr>
  </w:style>
  <w:style w:type="character" w:customStyle="1" w:styleId="HTML0">
    <w:name w:val="HTML 書式付き (文字)"/>
    <w:link w:val="HTML"/>
    <w:rsid w:val="00E116D9"/>
    <w:rPr>
      <w:rFonts w:ascii="Courier New" w:eastAsia="ＭＳ 明朝" w:hAnsi="Courier New" w:cs="Courier New"/>
    </w:rPr>
  </w:style>
  <w:style w:type="paragraph" w:styleId="ac">
    <w:name w:val="Document Map"/>
    <w:basedOn w:val="a"/>
    <w:link w:val="ad"/>
    <w:rsid w:val="002662D4"/>
    <w:rPr>
      <w:rFonts w:ascii="MS UI Gothic" w:eastAsia="MS UI Gothic"/>
      <w:szCs w:val="18"/>
    </w:rPr>
  </w:style>
  <w:style w:type="character" w:customStyle="1" w:styleId="ad">
    <w:name w:val="見出しマップ (文字)"/>
    <w:link w:val="ac"/>
    <w:rsid w:val="002662D4"/>
    <w:rPr>
      <w:rFonts w:ascii="MS UI Gothic" w:eastAsia="MS UI Gothic"/>
      <w:sz w:val="18"/>
      <w:szCs w:val="18"/>
    </w:rPr>
  </w:style>
  <w:style w:type="character" w:customStyle="1" w:styleId="a8">
    <w:name w:val="フッター (文字)"/>
    <w:link w:val="a7"/>
    <w:uiPriority w:val="99"/>
    <w:rsid w:val="00CA5F4E"/>
    <w:rPr>
      <w:rFonts w:ascii="Times New Roman" w:eastAsia="ＭＳ 明朝"/>
      <w:sz w:val="18"/>
    </w:rPr>
  </w:style>
  <w:style w:type="paragraph" w:styleId="ae">
    <w:name w:val="Closing"/>
    <w:basedOn w:val="a"/>
    <w:link w:val="af"/>
    <w:rsid w:val="004B10A2"/>
    <w:pPr>
      <w:jc w:val="right"/>
    </w:pPr>
  </w:style>
  <w:style w:type="character" w:customStyle="1" w:styleId="af">
    <w:name w:val="結語 (文字)"/>
    <w:link w:val="ae"/>
    <w:rsid w:val="004B10A2"/>
    <w:rPr>
      <w:rFonts w:ascii="Times New Roman" w:eastAsia="ＭＳ 明朝"/>
      <w:sz w:val="18"/>
    </w:rPr>
  </w:style>
  <w:style w:type="paragraph" w:styleId="af0">
    <w:name w:val="List Paragraph"/>
    <w:basedOn w:val="a"/>
    <w:uiPriority w:val="34"/>
    <w:qFormat/>
    <w:rsid w:val="00850B72"/>
    <w:pPr>
      <w:ind w:leftChars="400" w:left="840"/>
    </w:pPr>
  </w:style>
  <w:style w:type="character" w:styleId="af1">
    <w:name w:val="annotation reference"/>
    <w:rsid w:val="007D37C0"/>
    <w:rPr>
      <w:sz w:val="18"/>
      <w:szCs w:val="18"/>
    </w:rPr>
  </w:style>
  <w:style w:type="paragraph" w:styleId="af2">
    <w:name w:val="annotation text"/>
    <w:basedOn w:val="a"/>
    <w:link w:val="af3"/>
    <w:rsid w:val="007D37C0"/>
    <w:pPr>
      <w:jc w:val="left"/>
    </w:pPr>
  </w:style>
  <w:style w:type="character" w:customStyle="1" w:styleId="af3">
    <w:name w:val="コメント文字列 (文字)"/>
    <w:link w:val="af2"/>
    <w:rsid w:val="007D37C0"/>
    <w:rPr>
      <w:rFonts w:ascii="Times New Roman" w:eastAsia="ＭＳ 明朝"/>
      <w:sz w:val="18"/>
    </w:rPr>
  </w:style>
  <w:style w:type="paragraph" w:styleId="af4">
    <w:name w:val="annotation subject"/>
    <w:basedOn w:val="af2"/>
    <w:next w:val="af2"/>
    <w:link w:val="af5"/>
    <w:semiHidden/>
    <w:unhideWhenUsed/>
    <w:rsid w:val="007D37C0"/>
    <w:rPr>
      <w:b/>
      <w:bCs/>
    </w:rPr>
  </w:style>
  <w:style w:type="character" w:customStyle="1" w:styleId="af5">
    <w:name w:val="コメント内容 (文字)"/>
    <w:link w:val="af4"/>
    <w:semiHidden/>
    <w:rsid w:val="007D37C0"/>
    <w:rPr>
      <w:rFonts w:ascii="Times New Roman" w:eastAsia="ＭＳ 明朝"/>
      <w:b/>
      <w:bCs/>
      <w:sz w:val="18"/>
    </w:rPr>
  </w:style>
  <w:style w:type="table" w:styleId="af6">
    <w:name w:val="Table Grid"/>
    <w:basedOn w:val="a1"/>
    <w:rsid w:val="007C4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WINNT_Profiles_kita_Application%2520Data_Microsoft_Templates_jsaiac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480E0-29B7-40C8-BE31-2B8F10A1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_WINNT_Profiles_kita_Application%20Data_Microsoft_Templates_jsaiac</Template>
  <TotalTime>6488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講演原稿執筆要領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講演原稿執筆要領</dc:title>
  <dc:subject/>
  <dc:creator>情報処理学会　関西支部事務局</dc:creator>
  <cp:keywords/>
  <cp:lastModifiedBy>u625298g</cp:lastModifiedBy>
  <cp:revision>270</cp:revision>
  <cp:lastPrinted>2018-03-06T05:53:00Z</cp:lastPrinted>
  <dcterms:created xsi:type="dcterms:W3CDTF">2022-07-01T22:32:00Z</dcterms:created>
  <dcterms:modified xsi:type="dcterms:W3CDTF">2022-07-07T11:27:00Z</dcterms:modified>
</cp:coreProperties>
</file>