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TUTORIAL DE GIT  ·  CAPÍTULO 3</w:t>
      </w:r>
    </w:p>
    <w:p>
      <w:pPr>
        <w:pStyle w:val="Title"/>
        <w:spacing w:after="80"/>
      </w:pPr>
      <w:r>
        <w:rPr>
          <w:rFonts w:ascii="Arial" w:cs="Arial" w:eastAsia="Arial" w:hAnsi="Arial"/>
        </w:rPr>
        <w:t xml:space="preserve">Ramificaciones en Git</w:t>
      </w:r>
    </w:p>
    <w:p>
      <w:pPr>
        <w:pBdr>
          <w:bottom w:val="single" w:color="1F3864" w:sz="8" w:space="6"/>
        </w:pBdr>
        <w:spacing w:after="20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Crear ramas, fusionarlas, resolver conflictos y trabajar con ramas remotas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</w:rPr>
        <w:t xml:space="preserve">1. ¿Qué es una rama?</w:t>
      </w:r>
    </w:p>
    <w:p>
      <w:pPr>
        <w:spacing w:after="12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Una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rama</w:t>
      </w:r>
      <w:r>
        <w:rPr>
          <w:rFonts w:ascii="Arial" w:cs="Arial" w:eastAsia="Arial" w:hAnsi="Arial"/>
          <w:sz w:val="22"/>
          <w:szCs w:val="22"/>
        </w:rPr>
        <w:t xml:space="preserve"> es un puntero móvil y ligero que apunta a un commit. La rama por defecto se llama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main</w:t>
      </w:r>
      <w:r>
        <w:rPr>
          <w:rFonts w:ascii="Arial" w:cs="Arial" w:eastAsia="Arial" w:hAnsi="Arial"/>
          <w:sz w:val="22"/>
          <w:szCs w:val="22"/>
        </w:rPr>
        <w:t xml:space="preserve"> (históricamente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master</w:t>
      </w:r>
      <w:r>
        <w:rPr>
          <w:rFonts w:ascii="Arial" w:cs="Arial" w:eastAsia="Arial" w:hAnsi="Arial"/>
          <w:sz w:val="22"/>
          <w:szCs w:val="22"/>
        </w:rPr>
        <w:t xml:space="preserve">). Con cada nuevo commit, el puntero de la rama actual avanza automáticamente.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HEAD</w:t>
      </w:r>
      <w:r>
        <w:rPr>
          <w:rFonts w:ascii="Arial" w:cs="Arial" w:eastAsia="Arial" w:hAnsi="Arial"/>
          <w:sz w:val="22"/>
          <w:szCs w:val="22"/>
        </w:rPr>
        <w:t xml:space="preserve"> es un puntero especial que indica en qué rama se está trabajando.</w:t>
      </w:r>
    </w:p>
    <w:p>
      <w:pPr>
        <w:spacing w:after="12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Como una rama es solo un archivo de 41 bytes (el hash del commit), crearlas y cambiarse entre ellas es casi instantáneo. Esto fomenta flujos de trabajo con muchas ramas pequeñas.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</w:rPr>
        <w:t xml:space="preserve">2. Crear y cambiar de rama</w:t>
      </w:r>
    </w:p>
    <w:p>
      <w:pPr>
        <w:shd w:fill="F2F4F8" w:val="clear"/>
        <w:spacing w:after="0" w:before="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git branch prueba               # crea la rama (no cambia a ella)</w:t>
      </w:r>
    </w:p>
    <w:p>
      <w:pPr>
        <w:shd w:fill="F2F4F8" w:val="clear"/>
        <w:spacing w:after="0" w:before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git switch prueba               # cambia a la rama</w:t>
      </w:r>
    </w:p>
    <w:p>
      <w:pPr>
        <w:shd w:fill="F2F4F8" w:val="clear"/>
        <w:spacing w:after="0" w:before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git switch -c prueba            # crea y cambia en un solo paso</w:t>
      </w:r>
    </w:p>
    <w:p>
      <w:pPr>
        <w:shd w:fill="F2F4F8" w:val="clear"/>
        <w:spacing w:after="0" w:before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git checkout -b prueba          # equivalente clásico</w:t>
      </w:r>
    </w:p>
    <w:p>
      <w:pPr>
        <w:shd w:fill="F2F4F8" w:val="clear"/>
        <w:spacing w:after="140" w:before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git log --oneline --decorate --graph --all   # ver dónde apunta cada rama</w:t>
      </w:r>
    </w:p>
    <w:p>
      <w:pPr>
        <w:pStyle w:val="Heading2"/>
        <w:spacing w:after="100" w:before="280"/>
      </w:pPr>
      <w:r>
        <w:rPr>
          <w:rFonts w:ascii="Arial" w:cs="Arial" w:eastAsia="Arial" w:hAnsi="Arial"/>
        </w:rPr>
        <w:t xml:space="preserve">3. Fusionar ramas (merge)</w:t>
      </w:r>
    </w:p>
    <w:p>
      <w:pPr>
        <w:spacing w:after="12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Para integrar el trabajo de una rama en otra, primero se cambia a la rama que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recibe</w:t>
      </w:r>
      <w:r>
        <w:rPr>
          <w:rFonts w:ascii="Arial" w:cs="Arial" w:eastAsia="Arial" w:hAnsi="Arial"/>
          <w:sz w:val="22"/>
          <w:szCs w:val="22"/>
        </w:rPr>
        <w:t xml:space="preserve"> los cambios y luego se ejecuta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git merge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hd w:fill="F2F4F8" w:val="clear"/>
        <w:spacing w:after="0" w:before="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git switch main</w:t>
      </w:r>
    </w:p>
    <w:p>
      <w:pPr>
        <w:shd w:fill="F2F4F8" w:val="clear"/>
        <w:spacing w:after="140" w:before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git merge prueba</w:t>
      </w:r>
    </w:p>
    <w:tbl>
      <w:tblPr>
        <w:tblW w:type="dxa" w:w="93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40"/>
      </w:tblGrid>
      <w:tr>
        <w:trPr>
          <w:tblHeader/>
        </w:trP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fusión</w:t>
            </w:r>
          </w:p>
        </w:tc>
        <w:tc>
          <w:tcPr>
            <w:tcW w:type="dxa" w:w="66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Cuándo ocurre</w:t>
            </w:r>
          </w:p>
        </w:tc>
      </w:tr>
      <w:t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Avance rápido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fast-forward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)</w:t>
            </w:r>
          </w:p>
        </w:tc>
        <w:tc>
          <w:tcPr>
            <w:tcW w:type="dxa" w:w="66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 rama destino no tiene commits nuevos respecto a la rama que se fusiona; Git solo mueve el puntero hacia adelante.</w:t>
            </w:r>
          </w:p>
        </w:tc>
      </w:tr>
      <w:t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Fusión a tres bandas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three-way merge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)</w:t>
            </w:r>
          </w:p>
        </w:tc>
        <w:tc>
          <w:tcPr>
            <w:tcW w:type="dxa" w:w="66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 historias divergieron; Git usa los dos extremos y su ancestro común para crear un commit de fusión con dos padres.</w:t>
            </w:r>
          </w:p>
        </w:tc>
      </w:tr>
    </w:tbl>
    <w:p>
      <w:pPr>
        <w:spacing w:after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</w:rPr>
        <w:t xml:space="preserve">Conflictos de fusión</w:t>
      </w:r>
    </w:p>
    <w:p>
      <w:pPr>
        <w:spacing w:after="12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Si ambas ramas modificaron la misma parte de un archivo, Git se detiene y marca el conflicto. Para resolverlo: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Ejecutar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git status</w:t>
      </w:r>
      <w:r>
        <w:rPr>
          <w:rFonts w:ascii="Arial" w:cs="Arial" w:eastAsia="Arial" w:hAnsi="Arial"/>
          <w:sz w:val="22"/>
          <w:szCs w:val="22"/>
        </w:rPr>
        <w:t xml:space="preserve"> para ver los archivos en conflicto (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unmerged</w:t>
      </w:r>
      <w:r>
        <w:rPr>
          <w:rFonts w:ascii="Arial" w:cs="Arial" w:eastAsia="Arial" w:hAnsi="Arial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Abrir cada archivo y decidir qué versión conservar, eliminando las marcas.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Marcar el archivo como resuelto con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git add archivo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Terminar con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git commit</w:t>
      </w:r>
      <w:r>
        <w:rPr>
          <w:rFonts w:ascii="Arial" w:cs="Arial" w:eastAsia="Arial" w:hAnsi="Arial"/>
          <w:sz w:val="22"/>
          <w:szCs w:val="22"/>
        </w:rPr>
        <w:t xml:space="preserve"> para crear el commit de fusión.</w:t>
      </w:r>
    </w:p>
    <w:p>
      <w:pPr>
        <w:shd w:fill="F2F4F8" w:val="clear"/>
        <w:spacing w:after="0" w:before="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&lt;&lt;&lt;&lt;&lt;&lt;&lt; HEAD</w:t>
      </w:r>
    </w:p>
    <w:p>
      <w:pPr>
        <w:shd w:fill="F2F4F8" w:val="clear"/>
        <w:spacing w:after="0" w:before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versión de la rama actual</w:t>
      </w:r>
    </w:p>
    <w:p>
      <w:pPr>
        <w:shd w:fill="F2F4F8" w:val="clear"/>
        <w:spacing w:after="0" w:before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=======</w:t>
      </w:r>
    </w:p>
    <w:p>
      <w:pPr>
        <w:shd w:fill="F2F4F8" w:val="clear"/>
        <w:spacing w:after="0" w:before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versión de la rama que se fusiona</w:t>
      </w:r>
    </w:p>
    <w:p>
      <w:pPr>
        <w:shd w:fill="F2F4F8" w:val="clear"/>
        <w:spacing w:after="140" w:before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&gt;&gt;&gt;&gt;&gt;&gt;&gt; prueba</w:t>
      </w:r>
    </w:p>
    <w:p>
      <w:pPr>
        <w:spacing w:after="12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También se puede usar una herramienta visual con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git mergetool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</w:rPr>
        <w:t xml:space="preserve">4. Gestión de ramas</w:t>
      </w:r>
    </w:p>
    <w:p>
      <w:pPr>
        <w:shd w:fill="F2F4F8" w:val="clear"/>
        <w:spacing w:after="0" w:before="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git branch                  # listar ramas (* marca la actual)</w:t>
      </w:r>
    </w:p>
    <w:p>
      <w:pPr>
        <w:shd w:fill="F2F4F8" w:val="clear"/>
        <w:spacing w:after="0" w:before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git branch -v               # último commit de cada rama</w:t>
      </w:r>
    </w:p>
    <w:p>
      <w:pPr>
        <w:shd w:fill="F2F4F8" w:val="clear"/>
        <w:spacing w:after="0" w:before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git branch --merged         # ramas ya fusionadas en la actual</w:t>
      </w:r>
    </w:p>
    <w:p>
      <w:pPr>
        <w:shd w:fill="F2F4F8" w:val="clear"/>
        <w:spacing w:after="0" w:before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git branch --no-merged      # ramas con trabajo sin fusionar</w:t>
      </w:r>
    </w:p>
    <w:p>
      <w:pPr>
        <w:shd w:fill="F2F4F8" w:val="clear"/>
        <w:spacing w:after="0" w:before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git branch -d prueba        # borrar una rama ya fusionada</w:t>
      </w:r>
    </w:p>
    <w:p>
      <w:pPr>
        <w:shd w:fill="F2F4F8" w:val="clear"/>
        <w:spacing w:after="140" w:before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git branch -D prueba        # forzar el borrado (pierde el trabajo no fusionado)</w:t>
      </w:r>
    </w:p>
    <w:p>
      <w:pPr>
        <w:pStyle w:val="Heading2"/>
        <w:spacing w:after="100" w:before="280"/>
      </w:pPr>
      <w:r>
        <w:rPr>
          <w:rFonts w:ascii="Arial" w:cs="Arial" w:eastAsia="Arial" w:hAnsi="Arial"/>
        </w:rPr>
        <w:t xml:space="preserve">5. Flujos de trabajo con ramas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Ramas de larga duración:</w:t>
      </w:r>
      <w:r>
        <w:rPr>
          <w:rFonts w:ascii="Arial" w:cs="Arial" w:eastAsia="Arial" w:hAnsi="Arial"/>
          <w:sz w:val="22"/>
          <w:szCs w:val="22"/>
        </w:rPr>
        <w:t xml:space="preserve"> ramas siempre abiertas, por ejemplo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main</w:t>
      </w:r>
      <w:r>
        <w:rPr>
          <w:rFonts w:ascii="Arial" w:cs="Arial" w:eastAsia="Arial" w:hAnsi="Arial"/>
          <w:sz w:val="22"/>
          <w:szCs w:val="22"/>
        </w:rPr>
        <w:t xml:space="preserve"> (código estable) y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develop</w:t>
      </w:r>
      <w:r>
        <w:rPr>
          <w:rFonts w:ascii="Arial" w:cs="Arial" w:eastAsia="Arial" w:hAnsi="Arial"/>
          <w:sz w:val="22"/>
          <w:szCs w:val="22"/>
        </w:rPr>
        <w:t xml:space="preserve"> (integración); el código avanza de la más inestable a la más estable.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Ramas puntuales o de tema</w:t>
      </w:r>
      <w:r>
        <w:rPr>
          <w:rFonts w:ascii="Arial" w:cs="Arial" w:eastAsia="Arial" w:hAnsi="Arial"/>
          <w:sz w:val="22"/>
          <w:szCs w:val="22"/>
        </w:rPr>
        <w:t xml:space="preserve"> (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topic branches</w:t>
      </w:r>
      <w:r>
        <w:rPr>
          <w:rFonts w:ascii="Arial" w:cs="Arial" w:eastAsia="Arial" w:hAnsi="Arial"/>
          <w:sz w:val="22"/>
          <w:szCs w:val="22"/>
        </w:rPr>
        <w:t xml:space="preserve">): ramas de vida corta para una sola función o corrección, que se fusionan y se borran.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</w:rPr>
        <w:t xml:space="preserve">6. Ramas remotas</w:t>
      </w:r>
    </w:p>
    <w:p>
      <w:pPr>
        <w:spacing w:after="12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Las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ramas de seguimiento remoto</w:t>
      </w:r>
      <w:r>
        <w:rPr>
          <w:rFonts w:ascii="Arial" w:cs="Arial" w:eastAsia="Arial" w:hAnsi="Arial"/>
          <w:sz w:val="22"/>
          <w:szCs w:val="22"/>
        </w:rPr>
        <w:t xml:space="preserve"> (por ejemplo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origin/main</w:t>
      </w:r>
      <w:r>
        <w:rPr>
          <w:rFonts w:ascii="Arial" w:cs="Arial" w:eastAsia="Arial" w:hAnsi="Arial"/>
          <w:sz w:val="22"/>
          <w:szCs w:val="22"/>
        </w:rPr>
        <w:t xml:space="preserve">) son referencias locales que reflejan el estado de las ramas en el servidor; se actualizan con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git fetch</w:t>
      </w:r>
      <w:r>
        <w:rPr>
          <w:rFonts w:ascii="Arial" w:cs="Arial" w:eastAsia="Arial" w:hAnsi="Arial"/>
          <w:sz w:val="22"/>
          <w:szCs w:val="22"/>
        </w:rPr>
        <w:t xml:space="preserve">, no se pueden mover manualmente.</w:t>
      </w:r>
    </w:p>
    <w:p>
      <w:pPr>
        <w:shd w:fill="F2F4F8" w:val="clear"/>
        <w:spacing w:after="0" w:before="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git fetch origin                         # actualizar las referencias remotas</w:t>
      </w:r>
    </w:p>
    <w:p>
      <w:pPr>
        <w:shd w:fill="F2F4F8" w:val="clear"/>
        <w:spacing w:after="0" w:before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git push origin prueba                   # publicar una rama local</w:t>
      </w:r>
    </w:p>
    <w:p>
      <w:pPr>
        <w:shd w:fill="F2F4F8" w:val="clear"/>
        <w:spacing w:after="0" w:before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git push -u origin prueba                # publicar y dejarla en seguimiento</w:t>
      </w:r>
    </w:p>
    <w:p>
      <w:pPr>
        <w:shd w:fill="F2F4F8" w:val="clear"/>
        <w:spacing w:after="0" w:before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git switch --track origin/prueba         # crear rama local que sigue a una remota</w:t>
      </w:r>
    </w:p>
    <w:p>
      <w:pPr>
        <w:shd w:fill="F2F4F8" w:val="clear"/>
        <w:spacing w:after="0" w:before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git branch -vv                           # ver qué rama local sigue a cuál remota</w:t>
      </w:r>
    </w:p>
    <w:p>
      <w:pPr>
        <w:shd w:fill="F2F4F8" w:val="clear"/>
        <w:spacing w:after="140" w:before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git push origin --delete prueba          # borrar una rama en el servidor</w:t>
      </w:r>
    </w:p>
    <w:p>
      <w:pPr>
        <w:pStyle w:val="Heading2"/>
        <w:spacing w:after="100" w:before="280"/>
      </w:pPr>
      <w:r>
        <w:rPr>
          <w:rFonts w:ascii="Arial" w:cs="Arial" w:eastAsia="Arial" w:hAnsi="Arial"/>
        </w:rPr>
        <w:t xml:space="preserve">7. Rebase</w:t>
      </w:r>
    </w:p>
    <w:p>
      <w:pPr>
        <w:spacing w:after="120" w:line="288"/>
        <w:jc w:val="both"/>
      </w:pP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git rebase</w:t>
      </w:r>
      <w:r>
        <w:rPr>
          <w:rFonts w:ascii="Arial" w:cs="Arial" w:eastAsia="Arial" w:hAnsi="Arial"/>
          <w:sz w:val="22"/>
          <w:szCs w:val="22"/>
        </w:rPr>
        <w:t xml:space="preserve"> toma los cambios confirmados en una rama y los reaplica sobre otra, produciendo una historia lineal en lugar de un commit de fusión.</w:t>
      </w:r>
    </w:p>
    <w:p>
      <w:pPr>
        <w:shd w:fill="F2F4F8" w:val="clear"/>
        <w:spacing w:after="0" w:before="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git switch prueba</w:t>
      </w:r>
    </w:p>
    <w:p>
      <w:pPr>
        <w:shd w:fill="F2F4F8" w:val="clear"/>
        <w:spacing w:after="0" w:before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git rebase main          # reaplica los commits de prueba sobre main</w:t>
      </w:r>
    </w:p>
    <w:p>
      <w:pPr>
        <w:shd w:fill="F2F4F8" w:val="clear"/>
        <w:spacing w:after="0" w:before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git switch main</w:t>
      </w:r>
    </w:p>
    <w:p>
      <w:pPr>
        <w:shd w:fill="F2F4F8" w:val="clear"/>
        <w:spacing w:after="140" w:before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git merge prueba        # ahora es un avance rápido</w:t>
      </w:r>
    </w:p>
    <w:p>
      <w:pPr>
        <w:pBdr>
          <w:left w:val="single" w:color="F4B400" w:sz="18" w:space="8"/>
        </w:pBdr>
        <w:spacing w:after="160" w:before="80"/>
        <w:ind w:left="20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Regla de oro del rebase: no rebasar commits que ya se publicaron fuera de tu repositorio, porque reescribe la historia y causa problemas a quienes ya la descargaron.</w:t>
      </w:r>
    </w:p>
    <w:p>
      <w:pPr>
        <w:pBdr>
          <w:left w:val="single" w:color="F4B400" w:sz="18" w:space="8"/>
        </w:pBdr>
        <w:spacing w:after="160" w:before="80"/>
        <w:ind w:left="20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Resumen: las ramas son punteros baratos; se crean con </w:t>
      </w:r>
      <w:r>
        <w:rPr>
          <w:rFonts w:ascii="Consolas" w:cs="Consolas" w:eastAsia="Consolas" w:hAnsi="Consolas"/>
          <w:i/>
          <w:iCs/>
          <w:sz w:val="21"/>
          <w:szCs w:val="21"/>
          <w:shd w:fill="EEF1F5" w:val="clear"/>
        </w:rPr>
        <w:t xml:space="preserve">git switch -c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, se integran con </w:t>
      </w:r>
      <w:r>
        <w:rPr>
          <w:rFonts w:ascii="Consolas" w:cs="Consolas" w:eastAsia="Consolas" w:hAnsi="Consolas"/>
          <w:i/>
          <w:iCs/>
          <w:sz w:val="21"/>
          <w:szCs w:val="21"/>
          <w:shd w:fill="EEF1F5" w:val="clear"/>
        </w:rPr>
        <w:t xml:space="preserve">git merge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 (o </w:t>
      </w:r>
      <w:r>
        <w:rPr>
          <w:rFonts w:ascii="Consolas" w:cs="Consolas" w:eastAsia="Consolas" w:hAnsi="Consolas"/>
          <w:i/>
          <w:iCs/>
          <w:sz w:val="21"/>
          <w:szCs w:val="21"/>
          <w:shd w:fill="EEF1F5" w:val="clear"/>
        </w:rPr>
        <w:t xml:space="preserve">git rebase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) y se comparten con </w:t>
      </w:r>
      <w:r>
        <w:rPr>
          <w:rFonts w:ascii="Consolas" w:cs="Consolas" w:eastAsia="Consolas" w:hAnsi="Consolas"/>
          <w:i/>
          <w:iCs/>
          <w:sz w:val="21"/>
          <w:szCs w:val="21"/>
          <w:shd w:fill="EEF1F5" w:val="clear"/>
        </w:rPr>
        <w:t xml:space="preserve">git push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.</w:t>
      </w:r>
    </w:p>
    <w:p>
      <w:pPr>
        <w:spacing w:after="120" w:line="288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Fuente:</w:t>
      </w:r>
      <w:r>
        <w:rPr>
          <w:rFonts w:ascii="Arial" w:cs="Arial" w:eastAsia="Arial" w:hAnsi="Arial"/>
          <w:sz w:val="22"/>
          <w:szCs w:val="22"/>
        </w:rPr>
        <w:t xml:space="preserve"> Adaptado de Chacon, S. y Straub, B. (2014). Pro Git (2.ª ed.). Apress. https://git-scm.com/book/es/v2 (licencia CC BY-NC-SA 3.0).</w:t>
      </w:r>
    </w:p>
    <w:sectPr>
      <w:footerReference w:type="default" r:id="rId7"/>
      <w:pgSz w:w="12240" w:h="15840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7F7F"/>
        <w:sz w:val="18"/>
        <w:szCs w:val="18"/>
      </w:rPr>
      <w:t xml:space="preserve">Tutorial de Git - Capítulo 3  |  Página </w:t>
    </w:r>
    <w:r>
      <w:rPr>
        <w:rFonts w:ascii="Arial" w:cs="Arial" w:eastAsia="Arial" w:hAnsi="Arial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80"/>
    </w:pPr>
    <w:rPr>
      <w:rFonts w:ascii="Arial" w:cs="Arial" w:eastAsia="Arial" w:hAnsi="Arial"/>
      <w:b/>
      <w:bCs/>
      <w:color w:val="1F3864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Ramificaciones en Git</dc:title>
  <dc:creator>Tutorial de Git</dc:creator>
  <cp:lastModifiedBy>Un-named</cp:lastModifiedBy>
  <cp:revision>1</cp:revision>
  <dcterms:created xsi:type="dcterms:W3CDTF">2026-10-14T03:56:51.915Z</dcterms:created>
  <dcterms:modified xsi:type="dcterms:W3CDTF">2026-10-14T03:56:51.915Z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