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E2545" w14:textId="355D44F9" w:rsidR="007B1F74" w:rsidRPr="006D4A37" w:rsidRDefault="007B1F74" w:rsidP="00F750A1">
      <w:pPr>
        <w:pStyle w:val="Ttulo1"/>
        <w:jc w:val="center"/>
        <w:rPr>
          <w:rFonts w:ascii="Arial" w:hAnsi="Arial" w:cs="Arial"/>
          <w:color w:val="002060"/>
          <w:sz w:val="40"/>
          <w:szCs w:val="40"/>
        </w:rPr>
      </w:pPr>
      <w:r w:rsidRPr="006D4A37">
        <w:rPr>
          <w:rFonts w:ascii="Arial" w:hAnsi="Arial" w:cs="Arial"/>
          <w:color w:val="002060"/>
          <w:sz w:val="40"/>
          <w:szCs w:val="40"/>
        </w:rPr>
        <w:t>¿Qué es el bullying</w:t>
      </w:r>
      <w:r w:rsidR="00F750A1" w:rsidRPr="006D4A37">
        <w:rPr>
          <w:rFonts w:ascii="Arial" w:hAnsi="Arial" w:cs="Arial"/>
          <w:color w:val="002060"/>
          <w:sz w:val="40"/>
          <w:szCs w:val="40"/>
        </w:rPr>
        <w:t>?</w:t>
      </w:r>
    </w:p>
    <w:p w14:paraId="562BC51E" w14:textId="7BAD3748" w:rsidR="00F750A1" w:rsidRPr="00F750A1" w:rsidRDefault="00F750A1" w:rsidP="00F750A1"/>
    <w:p w14:paraId="6CE01DBE" w14:textId="0B8BE1BB" w:rsidR="007B1F74" w:rsidRPr="00486F6A" w:rsidRDefault="007B1F74" w:rsidP="00F750A1">
      <w:pPr>
        <w:spacing w:after="365" w:line="240" w:lineRule="auto"/>
        <w:jc w:val="both"/>
        <w:rPr>
          <w:rFonts w:ascii="Arial" w:hAnsi="Arial" w:cs="Arial"/>
          <w:sz w:val="28"/>
          <w:szCs w:val="28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bullying o acoso escolar es la </w:t>
      </w:r>
      <w:hyperlink r:id="rId7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violencia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repetida entre pares, en la que uno o más individuos hostigan o maltratan a otro. Se caracteriza por el desequilibrio de poder entre el acosador y la víctima, y puede incluir daños físicos o psicológicos. Se trata de un fenómeno escolar, ya que sucede o se inicia dentro de la escuela.</w:t>
      </w:r>
      <w:r w:rsidRPr="00486F6A">
        <w:rPr>
          <w:rFonts w:ascii="Arial" w:hAnsi="Arial" w:cs="Arial"/>
          <w:sz w:val="28"/>
          <w:szCs w:val="28"/>
        </w:rPr>
        <w:t xml:space="preserve"> </w:t>
      </w:r>
    </w:p>
    <w:p w14:paraId="17DB60D1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situaciones de bullying</w:t>
      </w:r>
      <w:r w:rsidRPr="007B1F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implican una forma de</w:t>
      </w:r>
      <w:r w:rsidRPr="007B1F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  <w:hyperlink r:id="rId8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discriminación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por motivos como características físicas, orientación sexual, </w:t>
      </w:r>
      <w:hyperlink r:id="rId9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nacionalidad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 condición socioeconómica, creencias religiosas, discapacidad, entre otros.</w:t>
      </w:r>
    </w:p>
    <w:p w14:paraId="561DFE34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El bullying es una vulneración de derechos de la infancia y </w:t>
      </w:r>
      <w:r w:rsidRPr="007B1F74">
        <w:rPr>
          <w:rFonts w:ascii="Arial" w:eastAsia="Times New Roman" w:hAnsi="Arial" w:cs="Arial"/>
          <w:sz w:val="28"/>
          <w:szCs w:val="28"/>
          <w:lang w:eastAsia="es-MX"/>
        </w:rPr>
        <w:t>la </w:t>
      </w:r>
      <w:hyperlink r:id="rId10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adolescencia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 y representa un factor de riesgo para el desarrollo psicosocial de las víctimas. Involucra a toda la comunidad educativa, ya que tiene consecuencias negativas tanto en las víctimas como en los agresores, los testigos y las familias. Además, tiene impacto sobre la calidad educativa y el </w:t>
      </w:r>
      <w:hyperlink r:id="rId11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bienestar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general de los estudiantes.</w:t>
      </w:r>
    </w:p>
    <w:p w14:paraId="07FBC340" w14:textId="77777777" w:rsidR="007B1F74" w:rsidRDefault="007B1F7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acoso puede darse en persona, dentro y fuera del recinto educativo, o a través de </w:t>
      </w:r>
      <w:hyperlink r:id="rId12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redes sociales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 En todos los casos, el entorno es clave para que estas </w:t>
      </w:r>
      <w:hyperlink r:id="rId13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conductas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se sostengan ya que, de alguna forma, tolera o normaliza la violencia como una respuesta válida.</w:t>
      </w:r>
      <w:r w:rsidRPr="00486F6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</w:p>
    <w:p w14:paraId="224DA7A8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825A85B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7B87A1B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B314FD9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DD1235B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B4626B6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D47E6FD" w14:textId="77777777" w:rsidR="009D1834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A754DB4" w14:textId="77777777" w:rsidR="009D1834" w:rsidRPr="00486F6A" w:rsidRDefault="009D1834" w:rsidP="00F750A1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AB7AB3F" w14:textId="3F2EAEF5" w:rsidR="007B1F74" w:rsidRPr="00486F6A" w:rsidRDefault="007B1F74" w:rsidP="00F750A1">
      <w:pPr>
        <w:pStyle w:val="Ttulo1"/>
        <w:jc w:val="center"/>
        <w:rPr>
          <w:rFonts w:ascii="Arial" w:eastAsia="Times New Roman" w:hAnsi="Arial" w:cs="Arial"/>
          <w:color w:val="002060"/>
          <w:sz w:val="40"/>
          <w:szCs w:val="40"/>
          <w:lang w:eastAsia="es-MX"/>
        </w:rPr>
      </w:pPr>
      <w:r w:rsidRPr="00486F6A">
        <w:rPr>
          <w:rFonts w:ascii="Arial" w:eastAsia="Times New Roman" w:hAnsi="Arial" w:cs="Arial"/>
          <w:color w:val="002060"/>
          <w:sz w:val="40"/>
          <w:szCs w:val="40"/>
          <w:lang w:eastAsia="es-MX"/>
        </w:rPr>
        <w:lastRenderedPageBreak/>
        <w:t>Características del bullying</w:t>
      </w:r>
    </w:p>
    <w:p w14:paraId="7CFAB2C2" w14:textId="77777777" w:rsidR="00F750A1" w:rsidRPr="00F750A1" w:rsidRDefault="00F750A1" w:rsidP="00F750A1">
      <w:pPr>
        <w:rPr>
          <w:lang w:eastAsia="es-MX"/>
        </w:rPr>
      </w:pPr>
    </w:p>
    <w:p w14:paraId="63316142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 importante diferenciar el bullying de otras formas de violencia que suceden dentro de la escuela, como peleas esporádicas, hechos de vandalismo o conflictos entre grupos. Para que un hecho de violencia se clasifique como bullying, debe cumplir condiciones específicas:</w:t>
      </w:r>
    </w:p>
    <w:p w14:paraId="786D04DA" w14:textId="77777777" w:rsidR="007B1F74" w:rsidRPr="007B1F74" w:rsidRDefault="007B1F74" w:rsidP="00F750A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Intencionalidad. Uno o varios compañeros deciden dañar a otro.</w:t>
      </w:r>
    </w:p>
    <w:p w14:paraId="09602446" w14:textId="77777777" w:rsidR="007B1F74" w:rsidRPr="007B1F74" w:rsidRDefault="007B1F74" w:rsidP="00F750A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Desequilibrio de poder. Hay una relación de asimetría entre agresor y víctima, es decir que quien sufre el acoso presenta algún tipo de desventaja frente a quien lo agrede.</w:t>
      </w:r>
    </w:p>
    <w:p w14:paraId="485C3552" w14:textId="77777777" w:rsidR="007B1F74" w:rsidRPr="007B1F74" w:rsidRDefault="007B1F74" w:rsidP="00F750A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Repetición. Es una conducta reiterada y que se prolonga en el tiempo, no un episodio aislado.</w:t>
      </w:r>
    </w:p>
    <w:p w14:paraId="3414ED0F" w14:textId="7DFC7324" w:rsidR="007B1F74" w:rsidRPr="00486F6A" w:rsidRDefault="007B1F74" w:rsidP="00F750A1">
      <w:pPr>
        <w:numPr>
          <w:ilvl w:val="0"/>
          <w:numId w:val="1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Relación entre pares. Se produce siempre entre iguales (estudiantes).</w:t>
      </w:r>
      <w:r w:rsidRPr="00486F6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</w:p>
    <w:p w14:paraId="58DA37E5" w14:textId="469F23EF" w:rsidR="007B1F74" w:rsidRPr="00F750A1" w:rsidRDefault="007B1F74" w:rsidP="00F750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2325633" w14:textId="4021BC38" w:rsidR="007B1F74" w:rsidRPr="00F750A1" w:rsidRDefault="007B1F74" w:rsidP="00F750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93E7414" w14:textId="1BF804E6" w:rsidR="007B1F74" w:rsidRDefault="007B1F7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132CB67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4B22687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17CE97B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015BE65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35F0B3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5FD75C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D5BBC9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920648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307C017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B60F438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185D538" w14:textId="77777777" w:rsidR="009D1834" w:rsidRPr="00F750A1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7DC8654" w14:textId="721D5973" w:rsidR="007B1F74" w:rsidRPr="00486F6A" w:rsidRDefault="007B1F74" w:rsidP="00F750A1">
      <w:pPr>
        <w:pStyle w:val="Ttulo1"/>
        <w:jc w:val="center"/>
        <w:rPr>
          <w:rFonts w:ascii="Arial" w:eastAsia="Times New Roman" w:hAnsi="Arial" w:cs="Arial"/>
          <w:color w:val="002060"/>
          <w:sz w:val="40"/>
          <w:szCs w:val="40"/>
          <w:lang w:eastAsia="es-MX"/>
        </w:rPr>
      </w:pPr>
      <w:r w:rsidRPr="00486F6A">
        <w:rPr>
          <w:rFonts w:ascii="Arial" w:eastAsia="Times New Roman" w:hAnsi="Arial" w:cs="Arial"/>
          <w:color w:val="002060"/>
          <w:sz w:val="40"/>
          <w:szCs w:val="40"/>
          <w:lang w:eastAsia="es-MX"/>
        </w:rPr>
        <w:lastRenderedPageBreak/>
        <w:t>Tipos de bullying</w:t>
      </w:r>
    </w:p>
    <w:p w14:paraId="6AFD8E34" w14:textId="77777777" w:rsidR="00F750A1" w:rsidRPr="00F750A1" w:rsidRDefault="00F750A1" w:rsidP="00F750A1">
      <w:pPr>
        <w:rPr>
          <w:lang w:eastAsia="es-MX"/>
        </w:rPr>
      </w:pPr>
    </w:p>
    <w:p w14:paraId="2E501FD3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bullying se manifiesta de diversas formas, que dependen de la situación en que se presenten. Una forma de clasificarlas es:</w:t>
      </w:r>
    </w:p>
    <w:p w14:paraId="52E1A443" w14:textId="77777777" w:rsidR="007B1F74" w:rsidRPr="007B1F74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Bullying psicoemocional. Son acciones u omisiones que desvalorizan, intimidan o controlan. Pueden alterar la </w:t>
      </w:r>
      <w:hyperlink r:id="rId14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autoestima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 afectar aspectos cognitivos, conductuales, afectivos o sociales del estudiante. Por ejemplo, prohibiciones</w:t>
      </w:r>
      <w:r w:rsidRPr="007B1F74">
        <w:rPr>
          <w:rFonts w:ascii="Arial" w:eastAsia="Times New Roman" w:hAnsi="Arial" w:cs="Arial"/>
          <w:sz w:val="28"/>
          <w:szCs w:val="28"/>
          <w:lang w:eastAsia="es-MX"/>
        </w:rPr>
        <w:t>, </w:t>
      </w:r>
      <w:hyperlink r:id="rId15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coacciones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 amenazas, humillaciones o chantajes.</w:t>
      </w:r>
    </w:p>
    <w:p w14:paraId="35678A8A" w14:textId="77777777" w:rsidR="007B1F74" w:rsidRPr="007B1F74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Bullying físico directo. Son acciones u omisiones intencionales que causan daño corporal. Por ejemplo, empujones, golpes o la negativa a brindar ayuda en caso de necesitarla.</w:t>
      </w:r>
    </w:p>
    <w:p w14:paraId="603A8EB2" w14:textId="77777777" w:rsidR="007B1F74" w:rsidRPr="007B1F74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Bullying físico indirecto. Implica daños a las pertenencias de los estudiantes. Por ejemplo, sustracción, destrucción, desaparición, ocultamiento o retención de objetos personales.</w:t>
      </w:r>
    </w:p>
    <w:p w14:paraId="41813634" w14:textId="77777777" w:rsidR="007B1F74" w:rsidRPr="007B1F74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Bullying sexual. Son acciones u omisiones que lesionan la </w:t>
      </w:r>
      <w:hyperlink r:id="rId16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libertad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, </w:t>
      </w:r>
      <w:hyperlink r:id="rId17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seguridad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e integridad psicosexual. Por ejemplo, hostigamiento, acoso, violación, uso denigrante de la imagen o la omisión de denunciar una situación de acoso.</w:t>
      </w:r>
    </w:p>
    <w:p w14:paraId="1509462E" w14:textId="77777777" w:rsidR="007B1F74" w:rsidRPr="007B1F74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Bullying verbal. Es el uso del lenguaje para manifestar acciones violentas. Por ejemplo, insultos, humillación, desvalorización o asignación de sobrenombres descalificativos.</w:t>
      </w:r>
    </w:p>
    <w:p w14:paraId="09193BA1" w14:textId="77777777" w:rsidR="007B1F74" w:rsidRPr="00486F6A" w:rsidRDefault="007B1F74" w:rsidP="00F750A1">
      <w:pPr>
        <w:numPr>
          <w:ilvl w:val="0"/>
          <w:numId w:val="2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Ciberbullying. Es la violencia que se ejerce mediante el uso de plataformas virtuales y herramientas tecnológicas. Suele ser masiva y anónima. Por ejemplo, a través de </w:t>
      </w:r>
      <w:hyperlink r:id="rId18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redes sociales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 xml:space="preserve">, 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mensajes de texto, foros o páginas web.</w:t>
      </w:r>
    </w:p>
    <w:p w14:paraId="385CD9C0" w14:textId="77777777" w:rsidR="007B1F74" w:rsidRDefault="007B1F7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51AD1F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6B47B1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CAA2B71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751553C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63FA7B4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311741E" w14:textId="77777777" w:rsidR="009D1834" w:rsidRPr="00F750A1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DCE9B47" w14:textId="2F5E2F8E" w:rsidR="007B1F74" w:rsidRPr="00486F6A" w:rsidRDefault="007B1F74" w:rsidP="00F750A1">
      <w:pPr>
        <w:pStyle w:val="Ttulo1"/>
        <w:jc w:val="center"/>
        <w:rPr>
          <w:rFonts w:ascii="Arial" w:eastAsia="Times New Roman" w:hAnsi="Arial" w:cs="Arial"/>
          <w:color w:val="002060"/>
          <w:sz w:val="40"/>
          <w:szCs w:val="40"/>
          <w:lang w:eastAsia="es-MX"/>
        </w:rPr>
      </w:pPr>
      <w:r w:rsidRPr="00486F6A">
        <w:rPr>
          <w:rFonts w:ascii="Arial" w:eastAsia="Times New Roman" w:hAnsi="Arial" w:cs="Arial"/>
          <w:color w:val="002060"/>
          <w:sz w:val="40"/>
          <w:szCs w:val="40"/>
          <w:lang w:eastAsia="es-MX"/>
        </w:rPr>
        <w:lastRenderedPageBreak/>
        <w:t>Causas del bullying</w:t>
      </w:r>
    </w:p>
    <w:p w14:paraId="4B5324FE" w14:textId="77777777" w:rsidR="00F750A1" w:rsidRPr="00F750A1" w:rsidRDefault="00F750A1" w:rsidP="00F750A1">
      <w:pPr>
        <w:rPr>
          <w:lang w:eastAsia="es-MX"/>
        </w:rPr>
      </w:pPr>
    </w:p>
    <w:p w14:paraId="2A27F518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Muchos estudiantes que ejercen el acoso escolar </w:t>
      </w:r>
      <w:r w:rsidRPr="007B1F74">
        <w:rPr>
          <w:rFonts w:ascii="Arial" w:eastAsia="Times New Roman" w:hAnsi="Arial" w:cs="Arial"/>
          <w:sz w:val="28"/>
          <w:szCs w:val="28"/>
          <w:lang w:eastAsia="es-MX"/>
        </w:rPr>
        <w:t>han aprendido comportamientos agresivos en otros contextos,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como la familia, el entorno cercano o a través de los </w:t>
      </w:r>
      <w:hyperlink r:id="rId19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medios de comunicación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 redes sociales. A su vez, los valores culturales y sociales desempeñan un papel fundamental, ya que pueden fomentar o frenar la agresión.</w:t>
      </w:r>
    </w:p>
    <w:p w14:paraId="59F26EC3" w14:textId="77777777" w:rsidR="007B1F74" w:rsidRPr="007B1F74" w:rsidRDefault="007B1F74" w:rsidP="00F750A1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causas del acoso escolar combinan factores emocionales e instrumentales:</w:t>
      </w:r>
    </w:p>
    <w:p w14:paraId="44900EE6" w14:textId="77777777" w:rsidR="007B1F74" w:rsidRPr="007B1F74" w:rsidRDefault="007B1F74" w:rsidP="00F750A1">
      <w:pPr>
        <w:numPr>
          <w:ilvl w:val="0"/>
          <w:numId w:val="3"/>
        </w:numPr>
        <w:spacing w:before="100" w:beforeAutospacing="1" w:after="100" w:afterAutospacing="1" w:line="240" w:lineRule="auto"/>
        <w:ind w:left="365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Factores emocionales. Quienes ejercen este tipo de violencia suelen experimentar frustración y dificultad para controlar sus impulsos. En muchos casos, recurren a la agresión como una forma de liberar estas </w:t>
      </w:r>
      <w:hyperlink r:id="rId20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emociones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14:paraId="611C8142" w14:textId="77777777" w:rsidR="007B1F74" w:rsidRPr="00486F6A" w:rsidRDefault="007B1F74" w:rsidP="007B1F74">
      <w:pPr>
        <w:numPr>
          <w:ilvl w:val="0"/>
          <w:numId w:val="3"/>
        </w:num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Factores instrumentales. El acoso también puede incluir la búsqueda de un beneficio social o de ejercer poder dentro de un grupo.</w:t>
      </w:r>
    </w:p>
    <w:p w14:paraId="5DD001F0" w14:textId="0FE7475B" w:rsidR="007B1F74" w:rsidRPr="00F750A1" w:rsidRDefault="007B1F7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6A92881" w14:textId="77777777" w:rsidR="007B1F74" w:rsidRDefault="007B1F7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5177D02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1238A40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B7B6888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865F47C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A611E80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ADBEC17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1FD1528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5218177" w14:textId="77777777" w:rsidR="009D1834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1707538" w14:textId="77777777" w:rsidR="009D1834" w:rsidRPr="00F750A1" w:rsidRDefault="009D1834" w:rsidP="007B1F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D763C4D" w14:textId="2C429E8A" w:rsidR="007B1F74" w:rsidRPr="006D4A37" w:rsidRDefault="007B1F74" w:rsidP="00486F6A">
      <w:pPr>
        <w:pStyle w:val="Ttulo1"/>
        <w:jc w:val="center"/>
        <w:rPr>
          <w:rFonts w:ascii="Arial" w:eastAsia="Times New Roman" w:hAnsi="Arial" w:cs="Arial"/>
          <w:color w:val="002060"/>
          <w:sz w:val="40"/>
          <w:szCs w:val="40"/>
          <w:lang w:eastAsia="es-MX"/>
        </w:rPr>
      </w:pPr>
      <w:r w:rsidRPr="006D4A37">
        <w:rPr>
          <w:rFonts w:ascii="Arial" w:eastAsia="Times New Roman" w:hAnsi="Arial" w:cs="Arial"/>
          <w:color w:val="002060"/>
          <w:sz w:val="40"/>
          <w:szCs w:val="40"/>
          <w:lang w:eastAsia="es-MX"/>
        </w:rPr>
        <w:lastRenderedPageBreak/>
        <w:t>Consecuencias del bullying</w:t>
      </w:r>
    </w:p>
    <w:p w14:paraId="12C8F205" w14:textId="77777777" w:rsidR="00486F6A" w:rsidRPr="00486F6A" w:rsidRDefault="00486F6A" w:rsidP="00486F6A">
      <w:pPr>
        <w:rPr>
          <w:lang w:eastAsia="es-MX"/>
        </w:rPr>
      </w:pPr>
    </w:p>
    <w:p w14:paraId="5BF41117" w14:textId="77777777" w:rsidR="007B1F74" w:rsidRPr="007B1F74" w:rsidRDefault="007B1F74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acoso escolar tiende a naturalizar la violencia, la </w:t>
      </w:r>
      <w:hyperlink r:id="rId21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crueldad</w:t>
        </w:r>
      </w:hyperlink>
      <w:r w:rsidRPr="007B1F74">
        <w:rPr>
          <w:rFonts w:ascii="Arial" w:eastAsia="Times New Roman" w:hAnsi="Arial" w:cs="Arial"/>
          <w:sz w:val="28"/>
          <w:szCs w:val="28"/>
          <w:lang w:eastAsia="es-MX"/>
        </w:rPr>
        <w:t> y</w:t>
      </w: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7B1F74">
        <w:rPr>
          <w:rFonts w:ascii="Arial" w:eastAsia="Times New Roman" w:hAnsi="Arial" w:cs="Arial"/>
          <w:sz w:val="28"/>
          <w:szCs w:val="28"/>
          <w:lang w:eastAsia="es-MX"/>
        </w:rPr>
        <w:t>la </w:t>
      </w:r>
      <w:hyperlink r:id="rId22" w:history="1">
        <w:r w:rsidRPr="007B1F74">
          <w:rPr>
            <w:rFonts w:ascii="Arial" w:eastAsia="Times New Roman" w:hAnsi="Arial" w:cs="Arial"/>
            <w:sz w:val="28"/>
            <w:szCs w:val="28"/>
            <w:lang w:eastAsia="es-MX"/>
          </w:rPr>
          <w:t>injusticia</w:t>
        </w:r>
      </w:hyperlink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en el ámbito escolar. Tiene efectos negativos en la víctima, en el agresor y en los espectadores.</w:t>
      </w:r>
    </w:p>
    <w:p w14:paraId="3D408542" w14:textId="77777777" w:rsidR="007B1F74" w:rsidRPr="007B1F74" w:rsidRDefault="007B1F74" w:rsidP="00486F6A">
      <w:pPr>
        <w:spacing w:after="120" w:line="240" w:lineRule="auto"/>
        <w:jc w:val="both"/>
        <w:outlineLvl w:val="2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Consecuencias para los agresores</w:t>
      </w:r>
    </w:p>
    <w:p w14:paraId="6F451003" w14:textId="77777777" w:rsidR="007B1F74" w:rsidRPr="007B1F74" w:rsidRDefault="007B1F74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principales consecuencias para los agresores son:</w:t>
      </w:r>
    </w:p>
    <w:p w14:paraId="47843787" w14:textId="77777777" w:rsidR="007B1F74" w:rsidRPr="007B1F74" w:rsidRDefault="007B1F74" w:rsidP="00486F6A">
      <w:pPr>
        <w:numPr>
          <w:ilvl w:val="0"/>
          <w:numId w:val="4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Dificultad para establecer relaciones saludables.</w:t>
      </w:r>
    </w:p>
    <w:p w14:paraId="36531A5F" w14:textId="77777777" w:rsidR="007B1F74" w:rsidRPr="007B1F74" w:rsidRDefault="007B1F74" w:rsidP="00486F6A">
      <w:pPr>
        <w:numPr>
          <w:ilvl w:val="0"/>
          <w:numId w:val="4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Tendencia a desarrollar una personalidad con poco control sobre la agresión.</w:t>
      </w:r>
    </w:p>
    <w:p w14:paraId="2D2790AB" w14:textId="344BD915" w:rsidR="007B1F74" w:rsidRPr="00486F6A" w:rsidRDefault="007B1F74" w:rsidP="00486F6A">
      <w:pPr>
        <w:numPr>
          <w:ilvl w:val="0"/>
          <w:numId w:val="4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Propensión a involucrarse en conductas antisociales o delictivas.</w:t>
      </w:r>
      <w:r w:rsidRPr="00486F6A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</w:p>
    <w:p w14:paraId="61E5C803" w14:textId="43A1A1AA" w:rsidR="007B1F74" w:rsidRPr="007B1F74" w:rsidRDefault="007B1F74" w:rsidP="00486F6A">
      <w:pPr>
        <w:spacing w:after="120" w:line="240" w:lineRule="auto"/>
        <w:jc w:val="both"/>
        <w:outlineLvl w:val="2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Consecuencias para las víctimas</w:t>
      </w:r>
    </w:p>
    <w:p w14:paraId="4736F767" w14:textId="77777777" w:rsidR="007B1F74" w:rsidRPr="007B1F74" w:rsidRDefault="007B1F74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principales consecuencias para las víctimas son:</w:t>
      </w:r>
    </w:p>
    <w:p w14:paraId="22BDFBDE" w14:textId="77777777" w:rsidR="007B1F74" w:rsidRPr="007B1F74" w:rsidRDefault="009D183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hyperlink r:id="rId23" w:history="1">
        <w:r w:rsidR="007B1F74" w:rsidRPr="007B1F74">
          <w:rPr>
            <w:rFonts w:ascii="Arial" w:eastAsia="Times New Roman" w:hAnsi="Arial" w:cs="Arial"/>
            <w:sz w:val="28"/>
            <w:szCs w:val="28"/>
            <w:lang w:eastAsia="es-MX"/>
          </w:rPr>
          <w:t>Autoestima baja</w:t>
        </w:r>
      </w:hyperlink>
      <w:r w:rsidR="007B1F74"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y falta de seguridad.</w:t>
      </w:r>
    </w:p>
    <w:p w14:paraId="6D743821" w14:textId="77777777" w:rsidR="007B1F74" w:rsidRPr="007B1F74" w:rsidRDefault="009D183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hyperlink r:id="rId24" w:history="1">
        <w:r w:rsidR="007B1F74" w:rsidRPr="007B1F74">
          <w:rPr>
            <w:rFonts w:ascii="Arial" w:eastAsia="Times New Roman" w:hAnsi="Arial" w:cs="Arial"/>
            <w:sz w:val="28"/>
            <w:szCs w:val="28"/>
            <w:lang w:eastAsia="es-MX"/>
          </w:rPr>
          <w:t>Ansiedad</w:t>
        </w:r>
      </w:hyperlink>
      <w:r w:rsidR="007B1F74"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e inestabilidad emocional.</w:t>
      </w:r>
    </w:p>
    <w:p w14:paraId="1E9A4AF1" w14:textId="77777777" w:rsidR="007B1F74" w:rsidRPr="007B1F74" w:rsidRDefault="007B1F7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Trastornos de sueño y de la alimentación.</w:t>
      </w:r>
    </w:p>
    <w:p w14:paraId="2039CA42" w14:textId="77777777" w:rsidR="007B1F74" w:rsidRPr="007B1F74" w:rsidRDefault="007B1F7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Dolores de cabeza y agotamiento físico.</w:t>
      </w:r>
    </w:p>
    <w:p w14:paraId="6410FD1F" w14:textId="77777777" w:rsidR="007B1F74" w:rsidRPr="007B1F74" w:rsidRDefault="007B1F7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Disminución en el rendimiento académico.</w:t>
      </w:r>
    </w:p>
    <w:p w14:paraId="7ACB8279" w14:textId="77777777" w:rsidR="007B1F74" w:rsidRPr="007B1F74" w:rsidRDefault="007B1F7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Aislamiento y problemas para socializar.</w:t>
      </w:r>
    </w:p>
    <w:p w14:paraId="1F8E49D9" w14:textId="38B039E1" w:rsidR="007B1F74" w:rsidRPr="00486F6A" w:rsidRDefault="007B1F74" w:rsidP="00486F6A">
      <w:pPr>
        <w:numPr>
          <w:ilvl w:val="0"/>
          <w:numId w:val="5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Desmotivación y desinterés.</w:t>
      </w:r>
    </w:p>
    <w:p w14:paraId="3058546A" w14:textId="47AB33E9" w:rsidR="00486F6A" w:rsidRPr="007B1F74" w:rsidRDefault="007B1F74" w:rsidP="00486F6A">
      <w:p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Consecuencias para los espectadores</w:t>
      </w:r>
    </w:p>
    <w:p w14:paraId="33DC9B4D" w14:textId="77777777" w:rsidR="007B1F74" w:rsidRPr="007B1F74" w:rsidRDefault="007B1F74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Las principales consecuencias para los espectadores son:</w:t>
      </w:r>
    </w:p>
    <w:p w14:paraId="313E9777" w14:textId="77777777" w:rsidR="007B1F74" w:rsidRPr="007B1F74" w:rsidRDefault="007B1F74" w:rsidP="00486F6A">
      <w:pPr>
        <w:numPr>
          <w:ilvl w:val="0"/>
          <w:numId w:val="6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Insensibilidad ante las agresiones hacia sus compañeros y normalización de la violencia.</w:t>
      </w:r>
    </w:p>
    <w:p w14:paraId="49457670" w14:textId="77777777" w:rsidR="007B1F74" w:rsidRPr="007B1F74" w:rsidRDefault="007B1F74" w:rsidP="00486F6A">
      <w:pPr>
        <w:numPr>
          <w:ilvl w:val="0"/>
          <w:numId w:val="6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Desarrollo de pasividad frente a situaciones de injusticia.</w:t>
      </w:r>
    </w:p>
    <w:p w14:paraId="08DD8819" w14:textId="77777777" w:rsidR="007B1F74" w:rsidRPr="007B1F74" w:rsidRDefault="007B1F74" w:rsidP="00486F6A">
      <w:pPr>
        <w:numPr>
          <w:ilvl w:val="0"/>
          <w:numId w:val="6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Comportamiento inestable, ya que en ocasiones apoyan al agresor y en otras pueden ser aliados de la víctima.</w:t>
      </w:r>
    </w:p>
    <w:p w14:paraId="5803DA37" w14:textId="41F97425" w:rsidR="007B1F74" w:rsidRPr="00486F6A" w:rsidRDefault="007B1F74" w:rsidP="00486F6A">
      <w:pPr>
        <w:numPr>
          <w:ilvl w:val="0"/>
          <w:numId w:val="6"/>
        </w:numPr>
        <w:spacing w:before="100" w:beforeAutospacing="1" w:after="0" w:line="240" w:lineRule="auto"/>
        <w:ind w:left="365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7B1F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Culpa o remordimiento por no intervenir.</w:t>
      </w:r>
    </w:p>
    <w:p w14:paraId="36891C23" w14:textId="45094168" w:rsidR="00C3012D" w:rsidRPr="00486F6A" w:rsidRDefault="00C3012D" w:rsidP="00C3012D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06299934" w14:textId="77777777" w:rsidR="009D1834" w:rsidRDefault="009D1834" w:rsidP="00C301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4E707C2" w14:textId="77777777" w:rsidR="009D1834" w:rsidRDefault="009D1834" w:rsidP="00C301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E2142DE" w14:textId="77777777" w:rsidR="009D1834" w:rsidRDefault="009D1834" w:rsidP="00C301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0F0AA0" w14:textId="77777777" w:rsidR="009D1834" w:rsidRPr="00486F6A" w:rsidRDefault="009D1834" w:rsidP="00C301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E06E334" w14:textId="1BC31E88" w:rsidR="00C3012D" w:rsidRPr="00486F6A" w:rsidRDefault="00C3012D" w:rsidP="00486F6A">
      <w:pPr>
        <w:pStyle w:val="Ttulo1"/>
        <w:jc w:val="center"/>
        <w:rPr>
          <w:rFonts w:ascii="Arial" w:eastAsia="Times New Roman" w:hAnsi="Arial" w:cs="Arial"/>
          <w:color w:val="002060"/>
          <w:sz w:val="40"/>
          <w:szCs w:val="40"/>
          <w:lang w:eastAsia="es-MX"/>
        </w:rPr>
      </w:pPr>
      <w:r w:rsidRPr="00486F6A">
        <w:rPr>
          <w:rFonts w:ascii="Arial" w:eastAsia="Times New Roman" w:hAnsi="Arial" w:cs="Arial"/>
          <w:color w:val="002060"/>
          <w:sz w:val="40"/>
          <w:szCs w:val="40"/>
          <w:lang w:eastAsia="es-MX"/>
        </w:rPr>
        <w:t>Prevención del bullying</w:t>
      </w:r>
    </w:p>
    <w:p w14:paraId="2776FCD5" w14:textId="77777777" w:rsidR="00486F6A" w:rsidRPr="00486F6A" w:rsidRDefault="00486F6A" w:rsidP="00486F6A">
      <w:pPr>
        <w:rPr>
          <w:lang w:eastAsia="es-MX"/>
        </w:rPr>
      </w:pPr>
    </w:p>
    <w:p w14:paraId="0946FA17" w14:textId="49C84DD0" w:rsidR="00C3012D" w:rsidRPr="00C3012D" w:rsidRDefault="00C3012D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 prevención del acoso escolar requiere acciones integrales que involucran a toda la comunidad educativa.</w:t>
      </w:r>
    </w:p>
    <w:p w14:paraId="02F500AD" w14:textId="608EEF5F" w:rsidR="00C3012D" w:rsidRPr="00C3012D" w:rsidRDefault="00C3012D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Es fundamental incluir el tema del bullying en los planes de estudio y abordarlo de manera activa en las clases. Esto permite sensibilizar sobre sus consecuencias y enseñar a los estudiantes a detectarlo y prevenirlo. Además, es necesario fomentar el desarrollo </w:t>
      </w:r>
      <w:r w:rsidRPr="00C3012D">
        <w:rPr>
          <w:rFonts w:ascii="Arial" w:eastAsia="Times New Roman" w:hAnsi="Arial" w:cs="Arial"/>
          <w:sz w:val="28"/>
          <w:szCs w:val="28"/>
          <w:lang w:eastAsia="es-MX"/>
        </w:rPr>
        <w:t>de </w:t>
      </w:r>
      <w:hyperlink r:id="rId25" w:history="1">
        <w:r w:rsidRPr="00C3012D">
          <w:rPr>
            <w:rFonts w:ascii="Arial" w:eastAsia="Times New Roman" w:hAnsi="Arial" w:cs="Arial"/>
            <w:sz w:val="28"/>
            <w:szCs w:val="28"/>
            <w:lang w:eastAsia="es-MX"/>
          </w:rPr>
          <w:t>habilidades sociales</w:t>
        </w:r>
      </w:hyperlink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y emocionales que permitan a los estudiantes resolver los conflictos de forma constructiva.</w:t>
      </w:r>
    </w:p>
    <w:p w14:paraId="0C27A8CB" w14:textId="0D2456C7" w:rsidR="00C3012D" w:rsidRPr="00C3012D" w:rsidRDefault="00C3012D" w:rsidP="00486F6A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Por otro lado, es importante crear espacios escolares seguros y supervisados, especialmente en áreas comunes como pasillos, comedores, baños y patios.</w:t>
      </w:r>
    </w:p>
    <w:p w14:paraId="3062BC05" w14:textId="7BE3F2B1" w:rsidR="00CF1979" w:rsidRPr="009D1834" w:rsidRDefault="00C3012D" w:rsidP="009D1834">
      <w:pPr>
        <w:spacing w:after="36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Una vez que se detectan situaciones de bullying, se deben llevar a cabo acciones concretas, como sancionar a los agresores de acuerdo con las normativas de </w:t>
      </w:r>
      <w:r w:rsidRPr="00C3012D">
        <w:rPr>
          <w:rFonts w:ascii="Arial" w:eastAsia="Times New Roman" w:hAnsi="Arial" w:cs="Arial"/>
          <w:sz w:val="28"/>
          <w:szCs w:val="28"/>
          <w:lang w:eastAsia="es-MX"/>
        </w:rPr>
        <w:t>cada </w:t>
      </w:r>
      <w:hyperlink r:id="rId26" w:history="1">
        <w:r w:rsidRPr="00C3012D">
          <w:rPr>
            <w:rFonts w:ascii="Arial" w:eastAsia="Times New Roman" w:hAnsi="Arial" w:cs="Arial"/>
            <w:sz w:val="28"/>
            <w:szCs w:val="28"/>
            <w:lang w:eastAsia="es-MX"/>
          </w:rPr>
          <w:t>institución</w:t>
        </w:r>
      </w:hyperlink>
      <w:r w:rsidRPr="00C3012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 Asimismo, es esencial fomentar una actitud activa en todos los estudiantes para generar un ambiente de apoyo y colaboración.</w:t>
      </w:r>
    </w:p>
    <w:p w14:paraId="1A57AD1F" w14:textId="30992B98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F2A3BEF" w14:textId="2A368EA5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5758997" w14:textId="6E395E50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E421C5" w14:textId="2FF03C0A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E3C0B53" w14:textId="508B31C3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700F20A" w14:textId="4A522833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CDCF9B4" w14:textId="75C6FC53" w:rsidR="00CF1979" w:rsidRDefault="00CF1979" w:rsidP="00FF3BAA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FA06090" w14:textId="77777777" w:rsidR="009D1834" w:rsidRPr="00FF3BAA" w:rsidRDefault="009D1834" w:rsidP="009D1834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sectPr w:rsidR="009D1834" w:rsidRPr="00FF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F76"/>
    <w:multiLevelType w:val="multilevel"/>
    <w:tmpl w:val="41B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F86541"/>
    <w:multiLevelType w:val="multilevel"/>
    <w:tmpl w:val="59A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743A3F"/>
    <w:multiLevelType w:val="multilevel"/>
    <w:tmpl w:val="832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8B1929"/>
    <w:multiLevelType w:val="multilevel"/>
    <w:tmpl w:val="EE9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DB0257"/>
    <w:multiLevelType w:val="multilevel"/>
    <w:tmpl w:val="F586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AC1737"/>
    <w:multiLevelType w:val="multilevel"/>
    <w:tmpl w:val="8C2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74"/>
    <w:rsid w:val="00486F6A"/>
    <w:rsid w:val="00542DFF"/>
    <w:rsid w:val="006D4A37"/>
    <w:rsid w:val="007B1F74"/>
    <w:rsid w:val="009D1834"/>
    <w:rsid w:val="00C3012D"/>
    <w:rsid w:val="00CF1979"/>
    <w:rsid w:val="00E01DF1"/>
    <w:rsid w:val="00E91E9E"/>
    <w:rsid w:val="00F750A1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7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1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75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1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75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discriminacion/" TargetMode="External"/><Relationship Id="rId13" Type="http://schemas.openxmlformats.org/officeDocument/2006/relationships/hyperlink" Target="https://concepto.de/conducta/" TargetMode="External"/><Relationship Id="rId18" Type="http://schemas.openxmlformats.org/officeDocument/2006/relationships/hyperlink" Target="https://concepto.de/redes-sociales/" TargetMode="External"/><Relationship Id="rId26" Type="http://schemas.openxmlformats.org/officeDocument/2006/relationships/hyperlink" Target="https://concepto.de/instituc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cepto.de/crueldad/" TargetMode="External"/><Relationship Id="rId7" Type="http://schemas.openxmlformats.org/officeDocument/2006/relationships/hyperlink" Target="https://concepto.de/violencia/" TargetMode="External"/><Relationship Id="rId12" Type="http://schemas.openxmlformats.org/officeDocument/2006/relationships/hyperlink" Target="https://concepto.de/redes-sociales/" TargetMode="External"/><Relationship Id="rId17" Type="http://schemas.openxmlformats.org/officeDocument/2006/relationships/hyperlink" Target="https://concepto.de/seguridad/" TargetMode="External"/><Relationship Id="rId25" Type="http://schemas.openxmlformats.org/officeDocument/2006/relationships/hyperlink" Target="https://concepto.de/habilidades-socia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pto.de/libertad/" TargetMode="External"/><Relationship Id="rId20" Type="http://schemas.openxmlformats.org/officeDocument/2006/relationships/hyperlink" Target="https://concepto.de/emoc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cepto.de/bienestar/" TargetMode="External"/><Relationship Id="rId24" Type="http://schemas.openxmlformats.org/officeDocument/2006/relationships/hyperlink" Target="https://concepto.de/ansiedad-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ncepto.de/coaccion/" TargetMode="External"/><Relationship Id="rId23" Type="http://schemas.openxmlformats.org/officeDocument/2006/relationships/hyperlink" Target="https://concepto.de/baja-autoestim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ncepto.de/adolescencia-2/" TargetMode="External"/><Relationship Id="rId19" Type="http://schemas.openxmlformats.org/officeDocument/2006/relationships/hyperlink" Target="https://concepto.de/medios-de-comunicac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cepto.de/nacionalidad/" TargetMode="External"/><Relationship Id="rId14" Type="http://schemas.openxmlformats.org/officeDocument/2006/relationships/hyperlink" Target="https://concepto.de/autoestima/" TargetMode="External"/><Relationship Id="rId22" Type="http://schemas.openxmlformats.org/officeDocument/2006/relationships/hyperlink" Target="https://concepto.de/injustici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012-8B71-47AF-9C45-659FD3B6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OAT-6716</dc:creator>
  <cp:keywords/>
  <dc:description/>
  <cp:lastModifiedBy>UserChunyah27</cp:lastModifiedBy>
  <cp:revision>4</cp:revision>
  <dcterms:created xsi:type="dcterms:W3CDTF">2025-02-17T19:54:00Z</dcterms:created>
  <dcterms:modified xsi:type="dcterms:W3CDTF">2025-02-20T13:52:00Z</dcterms:modified>
</cp:coreProperties>
</file>