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Burp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Gustav: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efecf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efecf4"/>
                <w:u w:val="none"/>
                <w:rtl w:val="0"/>
              </w:rPr>
              <w:t xml:space="preserve">static string Belching(int arrrs)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efecf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efecf4"/>
                <w:u w:val="non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efecf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efecf4"/>
                <w:u w:val="none"/>
                <w:rtl w:val="0"/>
              </w:rPr>
              <w:t xml:space="preserve">            string bealch ="Bu";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efecf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efecf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efecf4"/>
                <w:u w:val="none"/>
                <w:rtl w:val="0"/>
              </w:rPr>
              <w:t xml:space="preserve">            for (int i = 0; i &lt; arrrs; i++)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efecf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efecf4"/>
                <w:u w:val="no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efecf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efecf4"/>
                <w:u w:val="none"/>
                <w:rtl w:val="0"/>
              </w:rPr>
              <w:t xml:space="preserve">                bealch += "r";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efecf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efecf4"/>
                <w:u w:val="no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efecf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efecf4"/>
                <w:u w:val="none"/>
                <w:rtl w:val="0"/>
              </w:rPr>
              <w:t xml:space="preserve">            bealch += "p.";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efecf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efecf4"/>
                <w:u w:val="none"/>
                <w:rtl w:val="0"/>
              </w:rPr>
              <w:t xml:space="preserve">            return bealch;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efecf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efecf4"/>
                <w:u w:val="no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efecf4"/>
                <w:u w:val="none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Viktor: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efecf4"/>
          <w:highlight w:val="black"/>
          <w:u w:val="single"/>
        </w:rPr>
      </w:pPr>
      <w:r w:rsidDel="00000000" w:rsidR="00000000" w:rsidRPr="00000000">
        <w:rPr>
          <w:b w:val="1"/>
          <w:color w:val="efecf4"/>
          <w:highlight w:val="black"/>
          <w:u w:val="single"/>
        </w:rPr>
        <w:drawing>
          <wp:inline distB="114300" distT="114300" distL="114300" distR="114300">
            <wp:extent cx="5731200" cy="48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efecf4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efecf4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efecf4"/>
          <w:highlight w:val="black"/>
        </w:rPr>
      </w:pPr>
      <w:r w:rsidDel="00000000" w:rsidR="00000000" w:rsidRPr="00000000">
        <w:rPr>
          <w:color w:val="efecf4"/>
          <w:sz w:val="24"/>
          <w:szCs w:val="24"/>
          <w:highlight w:val="black"/>
          <w:rtl w:val="0"/>
        </w:rPr>
        <w:t xml:space="preserve">static string LongBurp(int dtghsdgsfgsdfgsdfgdsagsdag) =&gt; $"{char.ConvertFromUtf32(0x0062).ToUpper()}{char.ConvertFromUtf32(0x0075)}" + string.Join("", Enumerable.Repeat('R', dtghsdgsfgsdfgsdfgdsagsdag &gt; 0 ? Enumerable.Range(0, dtghsdgsfgsdfgsdfgdsagsdag).Last() : 1)).ToLowerInvariant() + "rP".ToLower();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Andreas:</w:t>
      </w:r>
    </w:p>
    <w:p w:rsidR="00000000" w:rsidDel="00000000" w:rsidP="00000000" w:rsidRDefault="00000000" w:rsidRPr="00000000" w14:paraId="00000025">
      <w:pPr>
        <w:rPr>
          <w:color w:val="efecf4"/>
          <w:sz w:val="24"/>
          <w:szCs w:val="24"/>
          <w:highlight w:val="black"/>
        </w:rPr>
      </w:pPr>
      <w:r w:rsidDel="00000000" w:rsidR="00000000" w:rsidRPr="00000000">
        <w:rPr>
          <w:color w:val="efecf4"/>
          <w:sz w:val="24"/>
          <w:szCs w:val="24"/>
          <w:highlight w:val="black"/>
          <w:rtl w:val="0"/>
        </w:rPr>
        <w:t xml:space="preserve">string LongBurp(int r = 1) { return $"Bu{new string('r', r)}p"; }</w:t>
      </w:r>
    </w:p>
    <w:p w:rsidR="00000000" w:rsidDel="00000000" w:rsidP="00000000" w:rsidRDefault="00000000" w:rsidRPr="00000000" w14:paraId="00000026">
      <w:pPr>
        <w:rPr>
          <w:color w:val="efecf4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efecf4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efecf4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efecf4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efecf4"/>
          <w:sz w:val="24"/>
          <w:szCs w:val="24"/>
          <w:highlight w:val="black"/>
        </w:rPr>
      </w:pPr>
      <w:r w:rsidDel="00000000" w:rsidR="00000000" w:rsidRPr="00000000">
        <w:rPr>
          <w:color w:val="efecf4"/>
          <w:sz w:val="24"/>
          <w:szCs w:val="24"/>
          <w:highlight w:val="black"/>
          <w:rtl w:val="0"/>
        </w:rPr>
        <w:t xml:space="preserve">Fredrik</w:t>
      </w:r>
    </w:p>
    <w:p w:rsidR="00000000" w:rsidDel="00000000" w:rsidP="00000000" w:rsidRDefault="00000000" w:rsidRPr="00000000" w14:paraId="0000002B">
      <w:pPr>
        <w:rPr>
          <w:color w:val="efecf4"/>
          <w:sz w:val="24"/>
          <w:szCs w:val="24"/>
          <w:highlight w:val="black"/>
        </w:rPr>
      </w:pPr>
      <w:r w:rsidDel="00000000" w:rsidR="00000000" w:rsidRPr="00000000">
        <w:rPr>
          <w:color w:val="efecf4"/>
          <w:sz w:val="24"/>
          <w:szCs w:val="24"/>
          <w:highlight w:val="black"/>
        </w:rPr>
        <w:drawing>
          <wp:inline distB="114300" distT="114300" distL="114300" distR="114300">
            <wp:extent cx="573120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efecf4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efecf4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efecf4"/>
          <w:sz w:val="24"/>
          <w:szCs w:val="24"/>
          <w:highlight w:val="black"/>
        </w:rPr>
      </w:pPr>
      <w:r w:rsidDel="00000000" w:rsidR="00000000" w:rsidRPr="00000000">
        <w:rPr>
          <w:color w:val="efecf4"/>
          <w:sz w:val="24"/>
          <w:szCs w:val="24"/>
          <w:highlight w:val="black"/>
          <w:rtl w:val="0"/>
        </w:rPr>
        <w:t xml:space="preserve">Jing</w:t>
      </w:r>
    </w:p>
    <w:p w:rsidR="00000000" w:rsidDel="00000000" w:rsidP="00000000" w:rsidRDefault="00000000" w:rsidRPr="00000000" w14:paraId="0000002F">
      <w:pPr>
        <w:rPr>
          <w:color w:val="efecf4"/>
          <w:sz w:val="24"/>
          <w:szCs w:val="24"/>
          <w:highlight w:val="black"/>
        </w:rPr>
      </w:pPr>
      <w:r w:rsidDel="00000000" w:rsidR="00000000" w:rsidRPr="00000000">
        <w:rPr>
          <w:color w:val="efecf4"/>
          <w:sz w:val="24"/>
          <w:szCs w:val="24"/>
          <w:highlight w:val="black"/>
        </w:rPr>
        <w:drawing>
          <wp:inline distB="114300" distT="114300" distL="114300" distR="114300">
            <wp:extent cx="4752975" cy="2714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