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7C86" w:rsidRPr="0057526F" w:rsidRDefault="0015318A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9 de DICIEMBRE de 2014</w:t>
      </w:r>
    </w:p>
    <w:p w:rsidR="006960B4" w:rsidRDefault="006960B4" w:rsidP="006960B4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6960B4">
        <w:rPr>
          <w:rFonts w:ascii="Calibri" w:eastAsia="Calibri" w:hAnsi="Calibri" w:cs="Calibri"/>
          <w:sz w:val="20"/>
        </w:rPr>
        <w:t>Una empresa analiza introducir al mercado un nuevo producto, para lo cual debe invertir en el año -1(instante cero), en un equipamiento de activo fijo cuyo valor es $4.000.000, m</w:t>
      </w:r>
      <w:r>
        <w:rPr>
          <w:rFonts w:ascii="Calibri" w:eastAsia="Calibri" w:hAnsi="Calibri" w:cs="Calibri"/>
          <w:sz w:val="20"/>
        </w:rPr>
        <w:t>á</w:t>
      </w:r>
      <w:r w:rsidRPr="006960B4">
        <w:rPr>
          <w:rFonts w:ascii="Calibri" w:eastAsia="Calibri" w:hAnsi="Calibri" w:cs="Calibri"/>
          <w:sz w:val="20"/>
        </w:rPr>
        <w:t>s IVA (21%), se determinó para el mismo un período de explotación económica de 3 años, el sistema de amortización adoptado es año fraccionario creciente, el valor final de los bienes involucr</w:t>
      </w:r>
      <w:r w:rsidRPr="006960B4">
        <w:rPr>
          <w:rFonts w:ascii="Calibri" w:eastAsia="Calibri" w:hAnsi="Calibri" w:cs="Calibri"/>
          <w:sz w:val="20"/>
        </w:rPr>
        <w:t>a</w:t>
      </w:r>
      <w:r w:rsidRPr="006960B4">
        <w:rPr>
          <w:rFonts w:ascii="Calibri" w:eastAsia="Calibri" w:hAnsi="Calibri" w:cs="Calibri"/>
          <w:sz w:val="20"/>
        </w:rPr>
        <w:t>dos se estima en $1.000.000. La operación requiere en el año 1 (instante 1) un aumento de existencias de producción terminada por  $300.000, de créditos a clientes por 200.000$ y de caja y bancos por 500.000 $, además un proveedor propone financiar $200.000 renovables en la medida que se le asegure determinada actividad,  (Suponga que se recupera el crédito fiscal en el p</w:t>
      </w:r>
      <w:r w:rsidRPr="006960B4">
        <w:rPr>
          <w:rFonts w:ascii="Calibri" w:eastAsia="Calibri" w:hAnsi="Calibri" w:cs="Calibri"/>
          <w:sz w:val="20"/>
        </w:rPr>
        <w:t>e</w:t>
      </w:r>
      <w:r w:rsidRPr="006960B4">
        <w:rPr>
          <w:rFonts w:ascii="Calibri" w:eastAsia="Calibri" w:hAnsi="Calibri" w:cs="Calibri"/>
          <w:sz w:val="20"/>
        </w:rPr>
        <w:t>ríodo 2 (instante 2), mientras que el valor final de los bienes de activo fijo y el valor del capital de trabajo en el período 3 (insta</w:t>
      </w:r>
      <w:r w:rsidRPr="006960B4">
        <w:rPr>
          <w:rFonts w:ascii="Calibri" w:eastAsia="Calibri" w:hAnsi="Calibri" w:cs="Calibri"/>
          <w:sz w:val="20"/>
        </w:rPr>
        <w:t>n</w:t>
      </w:r>
      <w:r w:rsidRPr="006960B4">
        <w:rPr>
          <w:rFonts w:ascii="Calibri" w:eastAsia="Calibri" w:hAnsi="Calibri" w:cs="Calibri"/>
          <w:sz w:val="20"/>
        </w:rPr>
        <w:t>te 3)), se espera obtener utilidades netas antes de impuestos por $3.000.000 por año, (a partir del periodo 1 y hasta período 3) la tasa del impue</w:t>
      </w:r>
      <w:r>
        <w:rPr>
          <w:rFonts w:ascii="Calibri" w:eastAsia="Calibri" w:hAnsi="Calibri" w:cs="Calibri"/>
          <w:sz w:val="20"/>
        </w:rPr>
        <w:t>sto a las ganancias es del 35%.</w:t>
      </w:r>
    </w:p>
    <w:p w:rsidR="006960B4" w:rsidRPr="006960B4" w:rsidRDefault="006960B4" w:rsidP="006960B4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6960B4">
        <w:rPr>
          <w:rFonts w:ascii="Calibri" w:eastAsia="Calibri" w:hAnsi="Calibri" w:cs="Calibri"/>
          <w:sz w:val="20"/>
        </w:rPr>
        <w:t>Determine:</w:t>
      </w:r>
    </w:p>
    <w:p w:rsidR="006960B4" w:rsidRPr="006960B4" w:rsidRDefault="006960B4" w:rsidP="006960B4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6960B4">
        <w:rPr>
          <w:rFonts w:ascii="Calibri" w:eastAsia="Calibri" w:hAnsi="Calibri" w:cs="Calibri"/>
          <w:sz w:val="20"/>
        </w:rPr>
        <w:t>El flujo de fo</w:t>
      </w:r>
      <w:r w:rsidRPr="006960B4">
        <w:rPr>
          <w:rFonts w:ascii="Calibri" w:eastAsia="Calibri" w:hAnsi="Calibri" w:cs="Calibri"/>
          <w:sz w:val="20"/>
        </w:rPr>
        <w:t>ndos del proyecto de inversión.</w:t>
      </w:r>
    </w:p>
    <w:p w:rsidR="006960B4" w:rsidRPr="006960B4" w:rsidRDefault="006960B4" w:rsidP="006960B4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6960B4">
        <w:rPr>
          <w:rFonts w:ascii="Calibri" w:eastAsia="Calibri" w:hAnsi="Calibri" w:cs="Calibri"/>
          <w:sz w:val="20"/>
        </w:rPr>
        <w:t>Acepte o rechace este proyecto si la tasa de oportunidad de l</w:t>
      </w:r>
      <w:r w:rsidRPr="006960B4">
        <w:rPr>
          <w:rFonts w:ascii="Calibri" w:eastAsia="Calibri" w:hAnsi="Calibri" w:cs="Calibri"/>
          <w:sz w:val="20"/>
        </w:rPr>
        <w:t>os inversores es del 15% anual.</w:t>
      </w:r>
    </w:p>
    <w:p w:rsidR="00EA5ADB" w:rsidRPr="006960B4" w:rsidRDefault="006960B4" w:rsidP="006960B4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6960B4">
        <w:rPr>
          <w:rFonts w:ascii="Calibri" w:eastAsia="Calibri" w:hAnsi="Calibri" w:cs="Calibri"/>
          <w:sz w:val="20"/>
        </w:rPr>
        <w:t>Desarrolle detalladamente el cuadro origen y aplicación de fond</w:t>
      </w:r>
      <w:r w:rsidRPr="006960B4">
        <w:rPr>
          <w:rFonts w:ascii="Calibri" w:eastAsia="Calibri" w:hAnsi="Calibri" w:cs="Calibri"/>
          <w:sz w:val="20"/>
        </w:rPr>
        <w:t>os de un proyecto de inversión.</w:t>
      </w:r>
    </w:p>
    <w:p w:rsidR="00AB1674" w:rsidRPr="006960B4" w:rsidRDefault="00AB1674" w:rsidP="00EA5ADB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AB1674" w:rsidRPr="006960B4" w:rsidRDefault="00AB1674" w:rsidP="00AC2A1F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15318A" w:rsidRPr="0057526F" w:rsidRDefault="0015318A" w:rsidP="0015318A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2 de OCTUBRE de 2014</w:t>
      </w:r>
    </w:p>
    <w:p w:rsidR="0029612B" w:rsidRPr="0029612B" w:rsidRDefault="0029612B" w:rsidP="0029612B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29612B">
        <w:rPr>
          <w:rFonts w:ascii="Calibri" w:eastAsia="Calibri" w:hAnsi="Calibri" w:cs="Calibri"/>
          <w:sz w:val="20"/>
        </w:rPr>
        <w:t>Una empresa analiza introducir al mercado un nuevo producto, para lo cual debe invertir en el año -1(instante cero), en un equipamiento de activo fijo cuyo valor es $1.800.000, m</w:t>
      </w:r>
      <w:r>
        <w:rPr>
          <w:rFonts w:ascii="Calibri" w:eastAsia="Calibri" w:hAnsi="Calibri" w:cs="Calibri"/>
          <w:sz w:val="20"/>
        </w:rPr>
        <w:t>á</w:t>
      </w:r>
      <w:r w:rsidRPr="0029612B">
        <w:rPr>
          <w:rFonts w:ascii="Calibri" w:eastAsia="Calibri" w:hAnsi="Calibri" w:cs="Calibri"/>
          <w:sz w:val="20"/>
        </w:rPr>
        <w:t>s IVA (10,5%), se determinó para el mismo un período de explot</w:t>
      </w:r>
      <w:r w:rsidRPr="0029612B">
        <w:rPr>
          <w:rFonts w:ascii="Calibri" w:eastAsia="Calibri" w:hAnsi="Calibri" w:cs="Calibri"/>
          <w:sz w:val="20"/>
        </w:rPr>
        <w:t>a</w:t>
      </w:r>
      <w:r w:rsidRPr="0029612B">
        <w:rPr>
          <w:rFonts w:ascii="Calibri" w:eastAsia="Calibri" w:hAnsi="Calibri" w:cs="Calibri"/>
          <w:sz w:val="20"/>
        </w:rPr>
        <w:t>ción económica de 3 años, el sistema de amortización adoptado es año fraccionario decreciente, el valor final de los bienes inv</w:t>
      </w:r>
      <w:r w:rsidRPr="0029612B">
        <w:rPr>
          <w:rFonts w:ascii="Calibri" w:eastAsia="Calibri" w:hAnsi="Calibri" w:cs="Calibri"/>
          <w:sz w:val="20"/>
        </w:rPr>
        <w:t>o</w:t>
      </w:r>
      <w:r w:rsidRPr="0029612B">
        <w:rPr>
          <w:rFonts w:ascii="Calibri" w:eastAsia="Calibri" w:hAnsi="Calibri" w:cs="Calibri"/>
          <w:sz w:val="20"/>
        </w:rPr>
        <w:t>lucrados se estima en $500.000. La operación requiere en el año 1 (instante 1) un aumento de existencias de producción term</w:t>
      </w:r>
      <w:r w:rsidRPr="0029612B">
        <w:rPr>
          <w:rFonts w:ascii="Calibri" w:eastAsia="Calibri" w:hAnsi="Calibri" w:cs="Calibri"/>
          <w:sz w:val="20"/>
        </w:rPr>
        <w:t>i</w:t>
      </w:r>
      <w:r w:rsidRPr="0029612B">
        <w:rPr>
          <w:rFonts w:ascii="Calibri" w:eastAsia="Calibri" w:hAnsi="Calibri" w:cs="Calibri"/>
          <w:sz w:val="20"/>
        </w:rPr>
        <w:t>nada por  $80.000, de créditos a clientes por 100.000$ y de caja y bancos por 100.000 $. (Suponga que se recupera el crédito fi</w:t>
      </w:r>
      <w:r w:rsidRPr="0029612B">
        <w:rPr>
          <w:rFonts w:ascii="Calibri" w:eastAsia="Calibri" w:hAnsi="Calibri" w:cs="Calibri"/>
          <w:sz w:val="20"/>
        </w:rPr>
        <w:t>s</w:t>
      </w:r>
      <w:r w:rsidRPr="0029612B">
        <w:rPr>
          <w:rFonts w:ascii="Calibri" w:eastAsia="Calibri" w:hAnsi="Calibri" w:cs="Calibri"/>
          <w:sz w:val="20"/>
        </w:rPr>
        <w:t>cal en el período 1 (instante 1), mientras que el valor final de los bienes de activo no corriente y el valor del activo corriente en el período 3 (instante 3)), se espera obtener utilidades netas antes de impuestos por $400.000 por año, (a partir del periodo 1 y hasta período 3) la tasa del impuesto a las ganancias es del 40%.</w:t>
      </w:r>
    </w:p>
    <w:p w:rsidR="0029612B" w:rsidRPr="0029612B" w:rsidRDefault="0029612B" w:rsidP="0029612B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29612B">
        <w:rPr>
          <w:rFonts w:ascii="Calibri" w:eastAsia="Calibri" w:hAnsi="Calibri" w:cs="Calibri"/>
          <w:sz w:val="20"/>
        </w:rPr>
        <w:t>Determine:</w:t>
      </w:r>
    </w:p>
    <w:p w:rsidR="0029612B" w:rsidRPr="0029612B" w:rsidRDefault="0029612B" w:rsidP="0029612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29612B">
        <w:rPr>
          <w:rFonts w:ascii="Calibri" w:eastAsia="Calibri" w:hAnsi="Calibri" w:cs="Calibri"/>
          <w:sz w:val="20"/>
        </w:rPr>
        <w:t>El flujo de fondo</w:t>
      </w:r>
      <w:r>
        <w:rPr>
          <w:rFonts w:ascii="Calibri" w:eastAsia="Calibri" w:hAnsi="Calibri" w:cs="Calibri"/>
          <w:sz w:val="20"/>
        </w:rPr>
        <w:t>s del proyecto de inversión.</w:t>
      </w:r>
    </w:p>
    <w:p w:rsidR="0029612B" w:rsidRPr="0029612B" w:rsidRDefault="0029612B" w:rsidP="0029612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29612B">
        <w:rPr>
          <w:rFonts w:ascii="Calibri" w:eastAsia="Calibri" w:hAnsi="Calibri" w:cs="Calibri"/>
          <w:sz w:val="20"/>
        </w:rPr>
        <w:t>Si acepta o rechaza este proyecto cuando la tasa de oportunidad de los</w:t>
      </w:r>
      <w:r>
        <w:rPr>
          <w:rFonts w:ascii="Calibri" w:eastAsia="Calibri" w:hAnsi="Calibri" w:cs="Calibri"/>
          <w:sz w:val="20"/>
        </w:rPr>
        <w:t xml:space="preserve"> inversores es del 10% anual.</w:t>
      </w:r>
    </w:p>
    <w:p w:rsidR="0029612B" w:rsidRPr="0029612B" w:rsidRDefault="0029612B" w:rsidP="0029612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29612B">
        <w:rPr>
          <w:rFonts w:ascii="Calibri" w:eastAsia="Calibri" w:hAnsi="Calibri" w:cs="Calibri"/>
          <w:sz w:val="20"/>
        </w:rPr>
        <w:t>La tasa interna de retorno o rentabilid</w:t>
      </w:r>
      <w:r>
        <w:rPr>
          <w:rFonts w:ascii="Calibri" w:eastAsia="Calibri" w:hAnsi="Calibri" w:cs="Calibri"/>
          <w:sz w:val="20"/>
        </w:rPr>
        <w:t>ad del proyecto (aproximada).</w:t>
      </w:r>
    </w:p>
    <w:p w:rsidR="0029612B" w:rsidRDefault="0029612B" w:rsidP="0029612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29612B">
        <w:rPr>
          <w:rFonts w:ascii="Calibri" w:eastAsia="Calibri" w:hAnsi="Calibri" w:cs="Calibri"/>
          <w:sz w:val="20"/>
        </w:rPr>
        <w:t>Si acepta o rechaza este proyecto cuando aparece una alternativa de inversión (mutuamente excluyente), que presenta</w:t>
      </w:r>
      <w:r>
        <w:rPr>
          <w:rFonts w:ascii="Calibri" w:eastAsia="Calibri" w:hAnsi="Calibri" w:cs="Calibri"/>
          <w:sz w:val="20"/>
        </w:rPr>
        <w:t xml:space="preserve"> el siguiente flujo de caja.</w:t>
      </w:r>
    </w:p>
    <w:p w:rsidR="00742CE8" w:rsidRPr="00742CE8" w:rsidRDefault="00742CE8" w:rsidP="00742CE8">
      <w:pPr>
        <w:pStyle w:val="Prrafodelista"/>
        <w:spacing w:line="276" w:lineRule="auto"/>
        <w:ind w:left="1287"/>
        <w:jc w:val="both"/>
        <w:rPr>
          <w:rFonts w:ascii="Calibri" w:eastAsia="Calibri" w:hAnsi="Calibri" w:cs="Calibri"/>
          <w:sz w:val="8"/>
        </w:rPr>
      </w:pPr>
    </w:p>
    <w:tbl>
      <w:tblPr>
        <w:tblW w:w="9405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901"/>
        <w:gridCol w:w="1921"/>
        <w:gridCol w:w="1922"/>
        <w:gridCol w:w="1896"/>
      </w:tblGrid>
      <w:tr w:rsidR="0029612B" w:rsidRPr="0029612B" w:rsidTr="0029612B">
        <w:trPr>
          <w:jc w:val="center"/>
        </w:trPr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9612B" w:rsidRPr="0029612B" w:rsidRDefault="0029612B">
            <w:pPr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612B" w:rsidRPr="0029612B" w:rsidRDefault="0029612B">
            <w:pPr>
              <w:rPr>
                <w:b/>
              </w:rPr>
            </w:pPr>
            <w:r w:rsidRPr="0029612B">
              <w:rPr>
                <w:rFonts w:ascii="Calibri" w:eastAsia="Calibri" w:hAnsi="Calibri" w:cs="Calibri"/>
                <w:b/>
                <w:sz w:val="20"/>
              </w:rPr>
              <w:t>Instante 0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612B" w:rsidRPr="0029612B" w:rsidRDefault="0029612B">
            <w:pPr>
              <w:rPr>
                <w:b/>
              </w:rPr>
            </w:pPr>
            <w:r w:rsidRPr="0029612B">
              <w:rPr>
                <w:rFonts w:ascii="Calibri" w:eastAsia="Calibri" w:hAnsi="Calibri" w:cs="Calibri"/>
                <w:b/>
                <w:sz w:val="20"/>
              </w:rPr>
              <w:t>Instante 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612B" w:rsidRPr="0029612B" w:rsidRDefault="0029612B">
            <w:pPr>
              <w:rPr>
                <w:b/>
              </w:rPr>
            </w:pPr>
            <w:r w:rsidRPr="0029612B">
              <w:rPr>
                <w:rFonts w:ascii="Calibri" w:eastAsia="Calibri" w:hAnsi="Calibri" w:cs="Calibri"/>
                <w:b/>
                <w:sz w:val="20"/>
              </w:rPr>
              <w:t xml:space="preserve">Instante 2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612B" w:rsidRPr="0029612B" w:rsidRDefault="0029612B">
            <w:pPr>
              <w:rPr>
                <w:b/>
              </w:rPr>
            </w:pPr>
            <w:r w:rsidRPr="0029612B">
              <w:rPr>
                <w:rFonts w:ascii="Calibri" w:eastAsia="Calibri" w:hAnsi="Calibri" w:cs="Calibri"/>
                <w:b/>
                <w:sz w:val="20"/>
              </w:rPr>
              <w:t>Instante 3</w:t>
            </w:r>
          </w:p>
        </w:tc>
      </w:tr>
      <w:tr w:rsidR="0029612B" w:rsidRPr="0029612B" w:rsidTr="0029612B">
        <w:trPr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612B" w:rsidRPr="0029612B" w:rsidRDefault="0029612B">
            <w:pPr>
              <w:rPr>
                <w:b/>
              </w:rPr>
            </w:pPr>
            <w:r w:rsidRPr="0029612B">
              <w:rPr>
                <w:rFonts w:ascii="Calibri" w:eastAsia="Calibri" w:hAnsi="Calibri" w:cs="Calibri"/>
                <w:b/>
                <w:sz w:val="20"/>
              </w:rPr>
              <w:t>Flujo de caja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612B" w:rsidRPr="0029612B" w:rsidRDefault="0029612B" w:rsidP="0029612B">
            <w:pPr>
              <w:jc w:val="right"/>
            </w:pPr>
            <w:r w:rsidRPr="0029612B">
              <w:rPr>
                <w:rFonts w:ascii="Calibri" w:eastAsia="Calibri" w:hAnsi="Calibri" w:cs="Calibri"/>
                <w:sz w:val="20"/>
              </w:rPr>
              <w:t>-1.900.000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612B" w:rsidRPr="0029612B" w:rsidRDefault="0029612B" w:rsidP="0029612B">
            <w:pPr>
              <w:jc w:val="right"/>
            </w:pPr>
            <w:r w:rsidRPr="0029612B">
              <w:rPr>
                <w:rFonts w:ascii="Calibri" w:eastAsia="Calibri" w:hAnsi="Calibri" w:cs="Calibri"/>
                <w:sz w:val="20"/>
              </w:rPr>
              <w:t>+800.000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612B" w:rsidRPr="0029612B" w:rsidRDefault="0029612B" w:rsidP="0029612B">
            <w:pPr>
              <w:jc w:val="right"/>
            </w:pPr>
            <w:r w:rsidRPr="0029612B">
              <w:rPr>
                <w:rFonts w:ascii="Calibri" w:eastAsia="Calibri" w:hAnsi="Calibri" w:cs="Calibri"/>
                <w:sz w:val="20"/>
              </w:rPr>
              <w:t>+800.000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612B" w:rsidRPr="0029612B" w:rsidRDefault="0029612B" w:rsidP="0029612B">
            <w:pPr>
              <w:jc w:val="right"/>
            </w:pPr>
            <w:r w:rsidRPr="0029612B">
              <w:rPr>
                <w:rFonts w:ascii="Calibri" w:eastAsia="Calibri" w:hAnsi="Calibri" w:cs="Calibri"/>
                <w:sz w:val="20"/>
              </w:rPr>
              <w:t>+1.051.000</w:t>
            </w:r>
          </w:p>
        </w:tc>
      </w:tr>
    </w:tbl>
    <w:p w:rsidR="0015318A" w:rsidRPr="00AB1674" w:rsidRDefault="0015318A" w:rsidP="0015318A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15318A" w:rsidRPr="00AB1674" w:rsidRDefault="0015318A" w:rsidP="0015318A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15318A" w:rsidRPr="0057526F" w:rsidRDefault="0015318A" w:rsidP="0015318A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19 de FEBRERO de 2013</w:t>
      </w:r>
    </w:p>
    <w:p w:rsidR="003C6254" w:rsidRDefault="003C6254" w:rsidP="003C6254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3C6254">
        <w:rPr>
          <w:rFonts w:ascii="Calibri" w:eastAsia="Calibri" w:hAnsi="Calibri" w:cs="Calibri"/>
          <w:sz w:val="20"/>
        </w:rPr>
        <w:t>Una empresa analiza introducir al mercado un nuevo producto, para lo cual debe invertir en el año -2 (instante -1), en in</w:t>
      </w:r>
      <w:r w:rsidRPr="003C6254">
        <w:rPr>
          <w:rFonts w:ascii="Calibri" w:eastAsia="Calibri" w:hAnsi="Calibri" w:cs="Calibri"/>
          <w:sz w:val="20"/>
        </w:rPr>
        <w:t>s</w:t>
      </w:r>
      <w:r w:rsidRPr="003C6254">
        <w:rPr>
          <w:rFonts w:ascii="Calibri" w:eastAsia="Calibri" w:hAnsi="Calibri" w:cs="Calibri"/>
          <w:sz w:val="20"/>
        </w:rPr>
        <w:t>talaciones y adecuaciones por un valor es $606.000, m</w:t>
      </w:r>
      <w:r>
        <w:rPr>
          <w:rFonts w:ascii="Calibri" w:eastAsia="Calibri" w:hAnsi="Calibri" w:cs="Calibri"/>
          <w:sz w:val="20"/>
        </w:rPr>
        <w:t>á</w:t>
      </w:r>
      <w:r w:rsidRPr="003C6254">
        <w:rPr>
          <w:rFonts w:ascii="Calibri" w:eastAsia="Calibri" w:hAnsi="Calibri" w:cs="Calibri"/>
          <w:sz w:val="20"/>
        </w:rPr>
        <w:t>s IVA (10.5 %), además en el año -1 (instante 0) debe invertir en un equ</w:t>
      </w:r>
      <w:r w:rsidRPr="003C6254">
        <w:rPr>
          <w:rFonts w:ascii="Calibri" w:eastAsia="Calibri" w:hAnsi="Calibri" w:cs="Calibri"/>
          <w:sz w:val="20"/>
        </w:rPr>
        <w:t>i</w:t>
      </w:r>
      <w:r w:rsidRPr="003C6254">
        <w:rPr>
          <w:rFonts w:ascii="Calibri" w:eastAsia="Calibri" w:hAnsi="Calibri" w:cs="Calibri"/>
          <w:sz w:val="20"/>
        </w:rPr>
        <w:t>pamiento con su pu</w:t>
      </w:r>
      <w:r>
        <w:rPr>
          <w:rFonts w:ascii="Calibri" w:eastAsia="Calibri" w:hAnsi="Calibri" w:cs="Calibri"/>
          <w:sz w:val="20"/>
        </w:rPr>
        <w:t>esta en marcha por $1.970.000 má</w:t>
      </w:r>
      <w:r w:rsidRPr="003C6254">
        <w:rPr>
          <w:rFonts w:ascii="Calibri" w:eastAsia="Calibri" w:hAnsi="Calibri" w:cs="Calibri"/>
          <w:sz w:val="20"/>
        </w:rPr>
        <w:t>s IVA (10,5%), se determinó para las instalaciones una vida útil económica de 4 años (instante 0 a instante 3), mientras que para el equipamiento una vida útil económica de 3 años (instante 1 a instante 3), el sistema de amortización adoptado para ambos casos es el de año fraccionario creciente, el valor final de las instalaciones se estima en $75.000, y la del equipamiento en $170.000. La operación requiere en el instante 1 un aumento de las existencias de materias primas por $150.000, de producción en proceso por $200.000, y de producción terminada por $100.000. (Suponga que se recupera el crédito fiscal en el instante 2, mientras que el valor final de todos los bienes y el valor del capital de trabajo en el instante 3), se espera obtener utilidades netas antes de impuestos por $1.000.000 por año, (a partir del instante 1 y hasta el instante 3), la tasa del impue</w:t>
      </w:r>
      <w:r>
        <w:rPr>
          <w:rFonts w:ascii="Calibri" w:eastAsia="Calibri" w:hAnsi="Calibri" w:cs="Calibri"/>
          <w:sz w:val="20"/>
        </w:rPr>
        <w:t>sto a las ganancias es del 35%.</w:t>
      </w:r>
    </w:p>
    <w:p w:rsidR="003C6254" w:rsidRPr="003C6254" w:rsidRDefault="003C6254" w:rsidP="003C6254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3C6254">
        <w:rPr>
          <w:rFonts w:ascii="Calibri" w:eastAsia="Calibri" w:hAnsi="Calibri" w:cs="Calibri"/>
          <w:sz w:val="20"/>
        </w:rPr>
        <w:t>Determine:</w:t>
      </w:r>
    </w:p>
    <w:p w:rsidR="003C6254" w:rsidRPr="003C6254" w:rsidRDefault="003C6254" w:rsidP="003C6254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3C6254">
        <w:rPr>
          <w:rFonts w:ascii="Calibri" w:eastAsia="Calibri" w:hAnsi="Calibri" w:cs="Calibri"/>
          <w:sz w:val="20"/>
        </w:rPr>
        <w:t>Las cuotas de amort</w:t>
      </w:r>
      <w:r w:rsidRPr="003C6254">
        <w:rPr>
          <w:rFonts w:ascii="Calibri" w:eastAsia="Calibri" w:hAnsi="Calibri" w:cs="Calibri"/>
          <w:sz w:val="20"/>
        </w:rPr>
        <w:t>ización de las instalaciones.</w:t>
      </w:r>
    </w:p>
    <w:p w:rsidR="003C6254" w:rsidRPr="003C6254" w:rsidRDefault="003C6254" w:rsidP="003C6254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3C6254">
        <w:rPr>
          <w:rFonts w:ascii="Calibri" w:eastAsia="Calibri" w:hAnsi="Calibri" w:cs="Calibri"/>
          <w:sz w:val="20"/>
        </w:rPr>
        <w:t>Las cuotas de amortiza</w:t>
      </w:r>
      <w:r w:rsidRPr="003C6254">
        <w:rPr>
          <w:rFonts w:ascii="Calibri" w:eastAsia="Calibri" w:hAnsi="Calibri" w:cs="Calibri"/>
          <w:sz w:val="20"/>
        </w:rPr>
        <w:t>ción para el equipamiento.</w:t>
      </w:r>
    </w:p>
    <w:p w:rsidR="003C6254" w:rsidRPr="003C6254" w:rsidRDefault="003C6254" w:rsidP="003C6254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3C6254">
        <w:rPr>
          <w:rFonts w:ascii="Calibri" w:eastAsia="Calibri" w:hAnsi="Calibri" w:cs="Calibri"/>
          <w:sz w:val="20"/>
        </w:rPr>
        <w:t>El flujo de fondo</w:t>
      </w:r>
      <w:r w:rsidRPr="003C6254">
        <w:rPr>
          <w:rFonts w:ascii="Calibri" w:eastAsia="Calibri" w:hAnsi="Calibri" w:cs="Calibri"/>
          <w:sz w:val="20"/>
        </w:rPr>
        <w:t>s del proyecto de inversión.</w:t>
      </w:r>
    </w:p>
    <w:p w:rsidR="003C6254" w:rsidRPr="003C6254" w:rsidRDefault="003C6254" w:rsidP="003C6254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3C6254">
        <w:rPr>
          <w:rFonts w:ascii="Calibri" w:eastAsia="Calibri" w:hAnsi="Calibri" w:cs="Calibri"/>
          <w:sz w:val="20"/>
        </w:rPr>
        <w:t>Considerando que los inversores tienen una tasa de oportunidad del 20% anual y que cuentan con un proyecto rival m</w:t>
      </w:r>
      <w:r w:rsidRPr="003C6254">
        <w:rPr>
          <w:rFonts w:ascii="Calibri" w:eastAsia="Calibri" w:hAnsi="Calibri" w:cs="Calibri"/>
          <w:sz w:val="20"/>
        </w:rPr>
        <w:t>u</w:t>
      </w:r>
      <w:r w:rsidRPr="003C6254">
        <w:rPr>
          <w:rFonts w:ascii="Calibri" w:eastAsia="Calibri" w:hAnsi="Calibri" w:cs="Calibri"/>
          <w:sz w:val="20"/>
        </w:rPr>
        <w:t>tuamente excluyente con el propuesto, que tiene una inversión de $3.000.000 (instante 0) y midió un VAN de $100.000, una TIR de 21% anual y período de recuperación simple de 3 años de explotación.</w:t>
      </w:r>
    </w:p>
    <w:p w:rsidR="00DD3ABB" w:rsidRPr="003C6254" w:rsidRDefault="003C6254" w:rsidP="003C6254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3C6254">
        <w:rPr>
          <w:rFonts w:ascii="Calibri" w:eastAsia="Calibri" w:hAnsi="Calibri" w:cs="Calibri"/>
          <w:sz w:val="20"/>
        </w:rPr>
        <w:t>Elija el proyecto más conveniente utilizando los argumentos correspondientes a la teoría de evaluación y sele</w:t>
      </w:r>
      <w:r w:rsidRPr="003C6254">
        <w:rPr>
          <w:rFonts w:ascii="Calibri" w:eastAsia="Calibri" w:hAnsi="Calibri" w:cs="Calibri"/>
          <w:sz w:val="20"/>
        </w:rPr>
        <w:t>c</w:t>
      </w:r>
      <w:r w:rsidRPr="003C6254">
        <w:rPr>
          <w:rFonts w:ascii="Calibri" w:eastAsia="Calibri" w:hAnsi="Calibri" w:cs="Calibri"/>
          <w:sz w:val="20"/>
        </w:rPr>
        <w:t>ció</w:t>
      </w:r>
      <w:r w:rsidRPr="003C6254">
        <w:rPr>
          <w:rFonts w:ascii="Calibri" w:eastAsia="Calibri" w:hAnsi="Calibri" w:cs="Calibri"/>
          <w:sz w:val="20"/>
        </w:rPr>
        <w:t>n de proyectos de inversión.</w:t>
      </w:r>
    </w:p>
    <w:p w:rsidR="00DD3ABB" w:rsidRPr="00AB1674" w:rsidRDefault="00DD3ABB" w:rsidP="00DD3ABB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DD3ABB" w:rsidRPr="00AB1674" w:rsidRDefault="00DD3ABB" w:rsidP="00DD3ABB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DA44EE" w:rsidRPr="0057526F" w:rsidRDefault="00DA44EE" w:rsidP="00DA44EE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5 de AGOSTO de 2013</w:t>
      </w:r>
    </w:p>
    <w:p w:rsidR="00DA44EE" w:rsidRPr="005779E7" w:rsidRDefault="00DA44EE" w:rsidP="00DA44EE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5779E7">
        <w:rPr>
          <w:rFonts w:ascii="Calibri" w:eastAsia="Calibri" w:hAnsi="Calibri" w:cs="Calibri"/>
          <w:sz w:val="20"/>
        </w:rPr>
        <w:t>Una empresa analiza introducir al mercado un nuevo producto, para lo cual debe invertir en el año -1(instante cero), en un equipamiento de activo fijo cuyo valor es $2.000.000, m</w:t>
      </w:r>
      <w:r>
        <w:rPr>
          <w:rFonts w:ascii="Calibri" w:eastAsia="Calibri" w:hAnsi="Calibri" w:cs="Calibri"/>
          <w:sz w:val="20"/>
        </w:rPr>
        <w:t>á</w:t>
      </w:r>
      <w:r w:rsidRPr="005779E7">
        <w:rPr>
          <w:rFonts w:ascii="Calibri" w:eastAsia="Calibri" w:hAnsi="Calibri" w:cs="Calibri"/>
          <w:sz w:val="20"/>
        </w:rPr>
        <w:t>s IVA (10,5%), se determinó para el mismo un período de explot</w:t>
      </w:r>
      <w:r w:rsidRPr="005779E7">
        <w:rPr>
          <w:rFonts w:ascii="Calibri" w:eastAsia="Calibri" w:hAnsi="Calibri" w:cs="Calibri"/>
          <w:sz w:val="20"/>
        </w:rPr>
        <w:t>a</w:t>
      </w:r>
      <w:r w:rsidRPr="005779E7">
        <w:rPr>
          <w:rFonts w:ascii="Calibri" w:eastAsia="Calibri" w:hAnsi="Calibri" w:cs="Calibri"/>
          <w:sz w:val="20"/>
        </w:rPr>
        <w:t>ción económica de 3 años, el sistema de amortización adoptado es año fraccionario decreciente, el valor final de los bienes inv</w:t>
      </w:r>
      <w:r w:rsidRPr="005779E7">
        <w:rPr>
          <w:rFonts w:ascii="Calibri" w:eastAsia="Calibri" w:hAnsi="Calibri" w:cs="Calibri"/>
          <w:sz w:val="20"/>
        </w:rPr>
        <w:t>o</w:t>
      </w:r>
      <w:r w:rsidRPr="005779E7">
        <w:rPr>
          <w:rFonts w:ascii="Calibri" w:eastAsia="Calibri" w:hAnsi="Calibri" w:cs="Calibri"/>
          <w:sz w:val="20"/>
        </w:rPr>
        <w:t>lucrados se estima en $500.000. La operación requiere en el año 1 (instante 1) un aumento de existencias de producción term</w:t>
      </w:r>
      <w:r w:rsidRPr="005779E7">
        <w:rPr>
          <w:rFonts w:ascii="Calibri" w:eastAsia="Calibri" w:hAnsi="Calibri" w:cs="Calibri"/>
          <w:sz w:val="20"/>
        </w:rPr>
        <w:t>i</w:t>
      </w:r>
      <w:r w:rsidRPr="005779E7">
        <w:rPr>
          <w:rFonts w:ascii="Calibri" w:eastAsia="Calibri" w:hAnsi="Calibri" w:cs="Calibri"/>
          <w:sz w:val="20"/>
        </w:rPr>
        <w:t>nada por $80.000, de créditos a clientes por 100.000$ y de caja y bancos por 100.000 $. (Suponga que se recupera el crédito fi</w:t>
      </w:r>
      <w:r w:rsidRPr="005779E7">
        <w:rPr>
          <w:rFonts w:ascii="Calibri" w:eastAsia="Calibri" w:hAnsi="Calibri" w:cs="Calibri"/>
          <w:sz w:val="20"/>
        </w:rPr>
        <w:t>s</w:t>
      </w:r>
      <w:r w:rsidRPr="005779E7">
        <w:rPr>
          <w:rFonts w:ascii="Calibri" w:eastAsia="Calibri" w:hAnsi="Calibri" w:cs="Calibri"/>
          <w:sz w:val="20"/>
        </w:rPr>
        <w:t>cal en el período 2 (instante 2), mientras que el valor final de los bienes de activo no corriente y el valor del activo corriente en el período 3 (instante 3)), se espera obtener utilidades netas antes de impuestos por $700.000 por año, (a partir del periodo 1 y hasta período 3) la tasa del impuesto a las ganancias es del 35%.</w:t>
      </w:r>
    </w:p>
    <w:p w:rsidR="00DA44EE" w:rsidRPr="005779E7" w:rsidRDefault="00DA44EE" w:rsidP="00DA44EE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5779E7">
        <w:rPr>
          <w:rFonts w:ascii="Calibri" w:eastAsia="Calibri" w:hAnsi="Calibri" w:cs="Calibri"/>
          <w:sz w:val="20"/>
        </w:rPr>
        <w:t>Determine:</w:t>
      </w:r>
    </w:p>
    <w:p w:rsidR="00DA44EE" w:rsidRPr="005779E7" w:rsidRDefault="00DA44EE" w:rsidP="00DA44EE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5779E7">
        <w:rPr>
          <w:rFonts w:ascii="Calibri" w:eastAsia="Calibri" w:hAnsi="Calibri" w:cs="Calibri"/>
          <w:sz w:val="20"/>
        </w:rPr>
        <w:t>El flujo de fondos del proyecto de inversión.</w:t>
      </w:r>
    </w:p>
    <w:p w:rsidR="00DA44EE" w:rsidRPr="005779E7" w:rsidRDefault="00DA44EE" w:rsidP="00DA44EE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5779E7">
        <w:rPr>
          <w:rFonts w:ascii="Calibri" w:eastAsia="Calibri" w:hAnsi="Calibri" w:cs="Calibri"/>
          <w:sz w:val="20"/>
        </w:rPr>
        <w:t>Si acepta o rechaza este proyecto cuando la tasa de oportunidad de los inversores es del 10% anual.</w:t>
      </w:r>
    </w:p>
    <w:p w:rsidR="00DA44EE" w:rsidRDefault="00DA44EE" w:rsidP="00DA44EE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5779E7">
        <w:rPr>
          <w:rFonts w:ascii="Calibri" w:eastAsia="Calibri" w:hAnsi="Calibri" w:cs="Calibri"/>
          <w:sz w:val="20"/>
        </w:rPr>
        <w:t>Si acepta o rechaza este proyecto cuando aparece un escenario pesimista y se pronostica una caída de las util</w:t>
      </w:r>
      <w:r w:rsidRPr="005779E7">
        <w:rPr>
          <w:rFonts w:ascii="Calibri" w:eastAsia="Calibri" w:hAnsi="Calibri" w:cs="Calibri"/>
          <w:sz w:val="20"/>
        </w:rPr>
        <w:t>i</w:t>
      </w:r>
      <w:r w:rsidRPr="005779E7">
        <w:rPr>
          <w:rFonts w:ascii="Calibri" w:eastAsia="Calibri" w:hAnsi="Calibri" w:cs="Calibri"/>
          <w:sz w:val="20"/>
        </w:rPr>
        <w:t>dades antes de impuestos del orden del 30%, un aumento de las inversiones en activo de trabajo del 10% y los socios pretenden una tasa de oportunidad del 15%.</w:t>
      </w:r>
    </w:p>
    <w:p w:rsidR="00DA44EE" w:rsidRDefault="00DA44EE" w:rsidP="00DA44EE">
      <w:pPr>
        <w:spacing w:line="276" w:lineRule="auto"/>
        <w:jc w:val="both"/>
        <w:rPr>
          <w:rFonts w:ascii="Calibri" w:eastAsia="Calibri" w:hAnsi="Calibri" w:cs="Calibri"/>
          <w:sz w:val="20"/>
        </w:rPr>
      </w:pPr>
    </w:p>
    <w:p w:rsidR="00DA44EE" w:rsidRPr="00DA44EE" w:rsidRDefault="00DA44EE" w:rsidP="00DA44EE">
      <w:pPr>
        <w:spacing w:line="276" w:lineRule="auto"/>
        <w:jc w:val="both"/>
        <w:rPr>
          <w:rFonts w:ascii="Calibri" w:eastAsia="Calibri" w:hAnsi="Calibri" w:cs="Calibri"/>
          <w:sz w:val="20"/>
        </w:rPr>
      </w:pPr>
      <w:bookmarkStart w:id="0" w:name="_GoBack"/>
      <w:bookmarkEnd w:id="0"/>
    </w:p>
    <w:p w:rsidR="00DD3ABB" w:rsidRPr="0057526F" w:rsidRDefault="00DD3ABB" w:rsidP="00DD3ABB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11 de DICIEMBRE de 2012</w:t>
      </w:r>
    </w:p>
    <w:p w:rsidR="001326BD" w:rsidRPr="001326BD" w:rsidRDefault="001326BD" w:rsidP="001326BD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1326BD">
        <w:rPr>
          <w:rFonts w:ascii="Calibri" w:eastAsia="Calibri" w:hAnsi="Calibri" w:cs="Calibri"/>
          <w:sz w:val="20"/>
        </w:rPr>
        <w:t xml:space="preserve">Una empresa analiza la compra de un equipo cuyo valor es $5.000.000, </w:t>
      </w:r>
      <w:proofErr w:type="spellStart"/>
      <w:r w:rsidRPr="001326BD">
        <w:rPr>
          <w:rFonts w:ascii="Calibri" w:eastAsia="Calibri" w:hAnsi="Calibri" w:cs="Calibri"/>
          <w:sz w:val="20"/>
        </w:rPr>
        <w:t>mas</w:t>
      </w:r>
      <w:proofErr w:type="spellEnd"/>
      <w:r w:rsidRPr="001326BD">
        <w:rPr>
          <w:rFonts w:ascii="Calibri" w:eastAsia="Calibri" w:hAnsi="Calibri" w:cs="Calibri"/>
          <w:sz w:val="20"/>
        </w:rPr>
        <w:t xml:space="preserve"> IVA (21 %), con una vida útil económica de 3 años, el sistema de amortización es año fraccionario decreciente, el valor final del bien es $1.100.000. La operación requiere, en el año 1, un aumento de las existencias de materias primas por $200.000 y de la producción en proceso por $250.000. (Suponga que se recupera el crédito fiscal del IVA en el año 2, mientras que el valor final del bien y el valor del capital de trabajo en el año 3)</w:t>
      </w:r>
      <w:r>
        <w:rPr>
          <w:rFonts w:ascii="Calibri" w:eastAsia="Calibri" w:hAnsi="Calibri" w:cs="Calibri"/>
          <w:sz w:val="20"/>
        </w:rPr>
        <w:t>.</w:t>
      </w:r>
    </w:p>
    <w:p w:rsidR="001326BD" w:rsidRPr="001326BD" w:rsidRDefault="001326BD" w:rsidP="001326BD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1326BD">
        <w:rPr>
          <w:rFonts w:ascii="Calibri" w:eastAsia="Calibri" w:hAnsi="Calibri" w:cs="Calibri"/>
          <w:sz w:val="20"/>
        </w:rPr>
        <w:t>Las ventas asociadas al proyecto, son por un valor de $6.000.000 para el primer año, incrementándose en 1 millón de p</w:t>
      </w:r>
      <w:r w:rsidRPr="001326BD">
        <w:rPr>
          <w:rFonts w:ascii="Calibri" w:eastAsia="Calibri" w:hAnsi="Calibri" w:cs="Calibri"/>
          <w:sz w:val="20"/>
        </w:rPr>
        <w:t>e</w:t>
      </w:r>
      <w:r w:rsidRPr="001326BD">
        <w:rPr>
          <w:rFonts w:ascii="Calibri" w:eastAsia="Calibri" w:hAnsi="Calibri" w:cs="Calibri"/>
          <w:sz w:val="20"/>
        </w:rPr>
        <w:t>sos al año, el costo de ventas está en el orden del 50% de las ventas, y los gastos en materiales y servicios variables relacionados en el orden del 10% de las ventas, como costo fijo considere además de la amortización, un gasto en mantenimiento por $200.000 al año, la tasa del impuesto a las ganancias es del 35%, el sistema de costeo directo.</w:t>
      </w:r>
    </w:p>
    <w:p w:rsidR="001326BD" w:rsidRPr="001326BD" w:rsidRDefault="001326BD" w:rsidP="001326BD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 w:rsidRPr="001326BD">
        <w:rPr>
          <w:rFonts w:ascii="Calibri" w:eastAsia="Calibri" w:hAnsi="Calibri" w:cs="Calibri"/>
          <w:sz w:val="20"/>
        </w:rPr>
        <w:t>Determine:</w:t>
      </w:r>
    </w:p>
    <w:p w:rsidR="001326BD" w:rsidRPr="001326BD" w:rsidRDefault="001326BD" w:rsidP="001326BD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1326BD">
        <w:rPr>
          <w:rFonts w:ascii="Calibri" w:eastAsia="Calibri" w:hAnsi="Calibri" w:cs="Calibri"/>
          <w:sz w:val="20"/>
        </w:rPr>
        <w:t>Las cuotas de amortización del 1</w:t>
      </w:r>
      <w:r w:rsidRPr="001326BD">
        <w:rPr>
          <w:rFonts w:ascii="Calibri" w:eastAsia="Calibri" w:hAnsi="Calibri" w:cs="Calibri"/>
          <w:sz w:val="20"/>
        </w:rPr>
        <w:t>º al 3º año.</w:t>
      </w:r>
    </w:p>
    <w:p w:rsidR="001326BD" w:rsidRPr="001326BD" w:rsidRDefault="001326BD" w:rsidP="001326BD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1326BD">
        <w:rPr>
          <w:rFonts w:ascii="Calibri" w:eastAsia="Calibri" w:hAnsi="Calibri" w:cs="Calibri"/>
          <w:sz w:val="20"/>
        </w:rPr>
        <w:t>Los cuadros de resultado proyectados por cada año de explotación del proye</w:t>
      </w:r>
      <w:r w:rsidRPr="001326BD">
        <w:rPr>
          <w:rFonts w:ascii="Calibri" w:eastAsia="Calibri" w:hAnsi="Calibri" w:cs="Calibri"/>
          <w:sz w:val="20"/>
        </w:rPr>
        <w:t>cto de inversión (3 cuadros).</w:t>
      </w:r>
    </w:p>
    <w:p w:rsidR="001326BD" w:rsidRPr="001326BD" w:rsidRDefault="001326BD" w:rsidP="001326BD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1326BD">
        <w:rPr>
          <w:rFonts w:ascii="Calibri" w:eastAsia="Calibri" w:hAnsi="Calibri" w:cs="Calibri"/>
          <w:sz w:val="20"/>
        </w:rPr>
        <w:t>El flujo de fondo</w:t>
      </w:r>
      <w:r w:rsidRPr="001326BD">
        <w:rPr>
          <w:rFonts w:ascii="Calibri" w:eastAsia="Calibri" w:hAnsi="Calibri" w:cs="Calibri"/>
          <w:sz w:val="20"/>
        </w:rPr>
        <w:t>s del proyecto de inversión.</w:t>
      </w:r>
    </w:p>
    <w:p w:rsidR="001326BD" w:rsidRPr="001326BD" w:rsidRDefault="001326BD" w:rsidP="001326BD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1326BD">
        <w:rPr>
          <w:rFonts w:ascii="Calibri" w:eastAsia="Calibri" w:hAnsi="Calibri" w:cs="Calibri"/>
          <w:sz w:val="20"/>
        </w:rPr>
        <w:t>Evalúe exhaustivamente el proyecto de inversión (tasa de oportuni</w:t>
      </w:r>
      <w:r w:rsidRPr="001326BD">
        <w:rPr>
          <w:rFonts w:ascii="Calibri" w:eastAsia="Calibri" w:hAnsi="Calibri" w:cs="Calibri"/>
          <w:sz w:val="20"/>
        </w:rPr>
        <w:t>dad del inversor 15% anual).</w:t>
      </w:r>
    </w:p>
    <w:p w:rsidR="00DD3ABB" w:rsidRPr="001326BD" w:rsidRDefault="001326BD" w:rsidP="001326BD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1326BD">
        <w:rPr>
          <w:rFonts w:ascii="Calibri" w:eastAsia="Calibri" w:hAnsi="Calibri" w:cs="Calibri"/>
          <w:sz w:val="20"/>
        </w:rPr>
        <w:t>Indique si el proyecto es conveniente para los inversores con l</w:t>
      </w:r>
      <w:r w:rsidRPr="001326BD">
        <w:rPr>
          <w:rFonts w:ascii="Calibri" w:eastAsia="Calibri" w:hAnsi="Calibri" w:cs="Calibri"/>
          <w:sz w:val="20"/>
        </w:rPr>
        <w:t>os argumentos correspondientes.</w:t>
      </w:r>
    </w:p>
    <w:p w:rsidR="00DD3ABB" w:rsidRPr="00AB1674" w:rsidRDefault="00DD3ABB" w:rsidP="00DD3ABB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DD3ABB" w:rsidRPr="00AB1674" w:rsidRDefault="00DD3ABB" w:rsidP="00DD3ABB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15318A" w:rsidRPr="00AB1674" w:rsidRDefault="0015318A" w:rsidP="0015318A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15318A" w:rsidRPr="00AB1674" w:rsidRDefault="0015318A" w:rsidP="0015318A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EA5ADB" w:rsidRPr="007F7977" w:rsidRDefault="00EA5ADB" w:rsidP="0015318A">
      <w:pPr>
        <w:spacing w:line="276" w:lineRule="auto"/>
        <w:jc w:val="both"/>
        <w:rPr>
          <w:rFonts w:asciiTheme="minorHAnsi" w:hAnsiTheme="minorHAnsi"/>
          <w:i/>
          <w:sz w:val="20"/>
        </w:rPr>
      </w:pPr>
    </w:p>
    <w:sectPr w:rsidR="00EA5ADB" w:rsidRPr="007F7977" w:rsidSect="007943E8">
      <w:pgSz w:w="11907" w:h="16840"/>
      <w:pgMar w:top="397" w:right="720" w:bottom="397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D25" w:rsidRDefault="00FC1D25">
      <w:r>
        <w:separator/>
      </w:r>
    </w:p>
  </w:endnote>
  <w:endnote w:type="continuationSeparator" w:id="0">
    <w:p w:rsidR="00FC1D25" w:rsidRDefault="00FC1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D25" w:rsidRDefault="00FC1D25">
      <w:r>
        <w:separator/>
      </w:r>
    </w:p>
  </w:footnote>
  <w:footnote w:type="continuationSeparator" w:id="0">
    <w:p w:rsidR="00FC1D25" w:rsidRDefault="00FC1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4AB"/>
    <w:multiLevelType w:val="hybridMultilevel"/>
    <w:tmpl w:val="67A0F05A"/>
    <w:lvl w:ilvl="0" w:tplc="59F464C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B4E512A"/>
    <w:multiLevelType w:val="hybridMultilevel"/>
    <w:tmpl w:val="B4D2829C"/>
    <w:lvl w:ilvl="0" w:tplc="193ED1E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1761269"/>
    <w:multiLevelType w:val="hybridMultilevel"/>
    <w:tmpl w:val="230838CE"/>
    <w:lvl w:ilvl="0" w:tplc="BEF8C96E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3DC11EE"/>
    <w:multiLevelType w:val="hybridMultilevel"/>
    <w:tmpl w:val="291457F0"/>
    <w:lvl w:ilvl="0" w:tplc="59AC8B2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0A7556"/>
    <w:multiLevelType w:val="hybridMultilevel"/>
    <w:tmpl w:val="9142176E"/>
    <w:lvl w:ilvl="0" w:tplc="2B54BDB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304277"/>
    <w:multiLevelType w:val="hybridMultilevel"/>
    <w:tmpl w:val="1A00D65E"/>
    <w:lvl w:ilvl="0" w:tplc="5C941FC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BDC771D"/>
    <w:multiLevelType w:val="hybridMultilevel"/>
    <w:tmpl w:val="14460A90"/>
    <w:lvl w:ilvl="0" w:tplc="B5424A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78D7715"/>
    <w:multiLevelType w:val="hybridMultilevel"/>
    <w:tmpl w:val="78249BB8"/>
    <w:lvl w:ilvl="0" w:tplc="59F464C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24D76"/>
    <w:multiLevelType w:val="hybridMultilevel"/>
    <w:tmpl w:val="230838CE"/>
    <w:lvl w:ilvl="0" w:tplc="BEF8C96E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B0F19C7"/>
    <w:multiLevelType w:val="hybridMultilevel"/>
    <w:tmpl w:val="8F1209AA"/>
    <w:lvl w:ilvl="0" w:tplc="FCF4D67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C8B7A62"/>
    <w:multiLevelType w:val="hybridMultilevel"/>
    <w:tmpl w:val="FC74B4E4"/>
    <w:lvl w:ilvl="0" w:tplc="50B834CC">
      <w:start w:val="1"/>
      <w:numFmt w:val="upperLetter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3C6CBF"/>
    <w:multiLevelType w:val="hybridMultilevel"/>
    <w:tmpl w:val="78ACD590"/>
    <w:lvl w:ilvl="0" w:tplc="9AEAAC4C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CD16BD7"/>
    <w:multiLevelType w:val="hybridMultilevel"/>
    <w:tmpl w:val="A1E41A0C"/>
    <w:lvl w:ilvl="0" w:tplc="2C0A000F">
      <w:start w:val="1"/>
      <w:numFmt w:val="decimal"/>
      <w:lvlText w:val="%1."/>
      <w:lvlJc w:val="left"/>
      <w:pPr>
        <w:ind w:left="1287" w:hanging="360"/>
      </w:pPr>
      <w:rPr>
        <w:rFonts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E87019C"/>
    <w:multiLevelType w:val="hybridMultilevel"/>
    <w:tmpl w:val="23A4B42A"/>
    <w:lvl w:ilvl="0" w:tplc="3EB2A5AC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E8C3476"/>
    <w:multiLevelType w:val="hybridMultilevel"/>
    <w:tmpl w:val="B1FC8D2C"/>
    <w:lvl w:ilvl="0" w:tplc="59AC8B2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85B18AF"/>
    <w:multiLevelType w:val="hybridMultilevel"/>
    <w:tmpl w:val="D0B8DA82"/>
    <w:lvl w:ilvl="0" w:tplc="5C549752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EF55498"/>
    <w:multiLevelType w:val="hybridMultilevel"/>
    <w:tmpl w:val="9BE2CBBA"/>
    <w:lvl w:ilvl="0" w:tplc="26669E52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7B872EF"/>
    <w:multiLevelType w:val="hybridMultilevel"/>
    <w:tmpl w:val="917E3638"/>
    <w:lvl w:ilvl="0" w:tplc="59AC8B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DE38DB"/>
    <w:multiLevelType w:val="hybridMultilevel"/>
    <w:tmpl w:val="A1E41A0C"/>
    <w:lvl w:ilvl="0" w:tplc="2C0A000F">
      <w:start w:val="1"/>
      <w:numFmt w:val="decimal"/>
      <w:lvlText w:val="%1."/>
      <w:lvlJc w:val="left"/>
      <w:pPr>
        <w:ind w:left="1287" w:hanging="360"/>
      </w:pPr>
      <w:rPr>
        <w:rFonts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B4831C9"/>
    <w:multiLevelType w:val="hybridMultilevel"/>
    <w:tmpl w:val="5378BB44"/>
    <w:lvl w:ilvl="0" w:tplc="B3F0899E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F23099D"/>
    <w:multiLevelType w:val="hybridMultilevel"/>
    <w:tmpl w:val="E1AE5E48"/>
    <w:lvl w:ilvl="0" w:tplc="9AEAAC4C">
      <w:start w:val="1"/>
      <w:numFmt w:val="decimal"/>
      <w:lvlText w:val="%1."/>
      <w:lvlJc w:val="left"/>
      <w:pPr>
        <w:ind w:left="1854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24C4BEF"/>
    <w:multiLevelType w:val="hybridMultilevel"/>
    <w:tmpl w:val="FC74B4E4"/>
    <w:lvl w:ilvl="0" w:tplc="50B834CC">
      <w:start w:val="1"/>
      <w:numFmt w:val="upperLetter"/>
      <w:lvlText w:val="%1."/>
      <w:lvlJc w:val="left"/>
      <w:pPr>
        <w:ind w:left="1287" w:hanging="360"/>
      </w:pPr>
      <w:rPr>
        <w:rFonts w:asciiTheme="minorHAnsi" w:hAnsiTheme="minorHAnsi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DC40930"/>
    <w:multiLevelType w:val="hybridMultilevel"/>
    <w:tmpl w:val="42DC56F6"/>
    <w:lvl w:ilvl="0" w:tplc="9B628E7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1"/>
  </w:num>
  <w:num w:numId="2">
    <w:abstractNumId w:val="10"/>
  </w:num>
  <w:num w:numId="3">
    <w:abstractNumId w:val="12"/>
  </w:num>
  <w:num w:numId="4">
    <w:abstractNumId w:val="18"/>
  </w:num>
  <w:num w:numId="5">
    <w:abstractNumId w:val="0"/>
  </w:num>
  <w:num w:numId="6">
    <w:abstractNumId w:val="7"/>
  </w:num>
  <w:num w:numId="7">
    <w:abstractNumId w:val="17"/>
  </w:num>
  <w:num w:numId="8">
    <w:abstractNumId w:val="14"/>
  </w:num>
  <w:num w:numId="9">
    <w:abstractNumId w:val="3"/>
  </w:num>
  <w:num w:numId="10">
    <w:abstractNumId w:val="15"/>
  </w:num>
  <w:num w:numId="11">
    <w:abstractNumId w:val="19"/>
  </w:num>
  <w:num w:numId="12">
    <w:abstractNumId w:val="22"/>
  </w:num>
  <w:num w:numId="13">
    <w:abstractNumId w:val="5"/>
  </w:num>
  <w:num w:numId="14">
    <w:abstractNumId w:val="6"/>
  </w:num>
  <w:num w:numId="15">
    <w:abstractNumId w:val="4"/>
  </w:num>
  <w:num w:numId="16">
    <w:abstractNumId w:val="1"/>
  </w:num>
  <w:num w:numId="17">
    <w:abstractNumId w:val="13"/>
  </w:num>
  <w:num w:numId="18">
    <w:abstractNumId w:val="9"/>
  </w:num>
  <w:num w:numId="19">
    <w:abstractNumId w:val="11"/>
  </w:num>
  <w:num w:numId="20">
    <w:abstractNumId w:val="20"/>
  </w:num>
  <w:num w:numId="21">
    <w:abstractNumId w:val="8"/>
  </w:num>
  <w:num w:numId="22">
    <w:abstractNumId w:val="16"/>
  </w:num>
  <w:num w:numId="23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7C86"/>
    <w:rsid w:val="000033DC"/>
    <w:rsid w:val="0000795C"/>
    <w:rsid w:val="000A7E30"/>
    <w:rsid w:val="001326BD"/>
    <w:rsid w:val="00141115"/>
    <w:rsid w:val="0015318A"/>
    <w:rsid w:val="001702E1"/>
    <w:rsid w:val="00174ECD"/>
    <w:rsid w:val="0018184D"/>
    <w:rsid w:val="001A6BB5"/>
    <w:rsid w:val="001C22EE"/>
    <w:rsid w:val="001E6EEC"/>
    <w:rsid w:val="00241703"/>
    <w:rsid w:val="002922C5"/>
    <w:rsid w:val="0029612B"/>
    <w:rsid w:val="002B74B7"/>
    <w:rsid w:val="002C3D4F"/>
    <w:rsid w:val="0033569A"/>
    <w:rsid w:val="00344BA5"/>
    <w:rsid w:val="00345575"/>
    <w:rsid w:val="00354DAD"/>
    <w:rsid w:val="00361F2D"/>
    <w:rsid w:val="003670E3"/>
    <w:rsid w:val="00381B04"/>
    <w:rsid w:val="003903BD"/>
    <w:rsid w:val="003C6254"/>
    <w:rsid w:val="003D6BDC"/>
    <w:rsid w:val="003F08DD"/>
    <w:rsid w:val="0043050F"/>
    <w:rsid w:val="00437042"/>
    <w:rsid w:val="00525E9A"/>
    <w:rsid w:val="00543401"/>
    <w:rsid w:val="00571947"/>
    <w:rsid w:val="00573924"/>
    <w:rsid w:val="0057526F"/>
    <w:rsid w:val="005779E7"/>
    <w:rsid w:val="00604FA8"/>
    <w:rsid w:val="006163EC"/>
    <w:rsid w:val="00620F06"/>
    <w:rsid w:val="00645699"/>
    <w:rsid w:val="006674AC"/>
    <w:rsid w:val="00670450"/>
    <w:rsid w:val="00690326"/>
    <w:rsid w:val="006960B4"/>
    <w:rsid w:val="006B0B12"/>
    <w:rsid w:val="006E5632"/>
    <w:rsid w:val="006E61CE"/>
    <w:rsid w:val="00727465"/>
    <w:rsid w:val="00727C50"/>
    <w:rsid w:val="00736F5B"/>
    <w:rsid w:val="00742CE8"/>
    <w:rsid w:val="00760959"/>
    <w:rsid w:val="00786674"/>
    <w:rsid w:val="00791493"/>
    <w:rsid w:val="007943E8"/>
    <w:rsid w:val="007F7977"/>
    <w:rsid w:val="008C615A"/>
    <w:rsid w:val="008F769B"/>
    <w:rsid w:val="00982218"/>
    <w:rsid w:val="00A24EA5"/>
    <w:rsid w:val="00A46D0A"/>
    <w:rsid w:val="00AB1674"/>
    <w:rsid w:val="00AB1C9D"/>
    <w:rsid w:val="00AC2A1F"/>
    <w:rsid w:val="00AE6E14"/>
    <w:rsid w:val="00B61C17"/>
    <w:rsid w:val="00B83743"/>
    <w:rsid w:val="00B97C86"/>
    <w:rsid w:val="00BE0D03"/>
    <w:rsid w:val="00C06724"/>
    <w:rsid w:val="00C761F1"/>
    <w:rsid w:val="00CB4EBE"/>
    <w:rsid w:val="00D10AD6"/>
    <w:rsid w:val="00D22955"/>
    <w:rsid w:val="00D26D6B"/>
    <w:rsid w:val="00D84853"/>
    <w:rsid w:val="00D95FA6"/>
    <w:rsid w:val="00DA44EE"/>
    <w:rsid w:val="00DD3ABB"/>
    <w:rsid w:val="00DD70D1"/>
    <w:rsid w:val="00E048E6"/>
    <w:rsid w:val="00E065AC"/>
    <w:rsid w:val="00E1516B"/>
    <w:rsid w:val="00E30CC6"/>
    <w:rsid w:val="00E32879"/>
    <w:rsid w:val="00E70307"/>
    <w:rsid w:val="00EA0859"/>
    <w:rsid w:val="00EA38FD"/>
    <w:rsid w:val="00EA5ADB"/>
    <w:rsid w:val="00EC414B"/>
    <w:rsid w:val="00F1656B"/>
    <w:rsid w:val="00F40B28"/>
    <w:rsid w:val="00F4103B"/>
    <w:rsid w:val="00F41283"/>
    <w:rsid w:val="00F42328"/>
    <w:rsid w:val="00F574AF"/>
    <w:rsid w:val="00F71526"/>
    <w:rsid w:val="00F73CD3"/>
    <w:rsid w:val="00FC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50F"/>
  </w:style>
  <w:style w:type="paragraph" w:styleId="Piedepgina">
    <w:name w:val="footer"/>
    <w:basedOn w:val="Normal"/>
    <w:link w:val="Piedepgina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0F"/>
  </w:style>
  <w:style w:type="paragraph" w:styleId="Prrafodelista">
    <w:name w:val="List Paragraph"/>
    <w:basedOn w:val="Normal"/>
    <w:uiPriority w:val="34"/>
    <w:qFormat/>
    <w:rsid w:val="001E6EEC"/>
    <w:pPr>
      <w:ind w:left="720"/>
      <w:contextualSpacing/>
    </w:pPr>
  </w:style>
  <w:style w:type="paragraph" w:customStyle="1" w:styleId="Default">
    <w:name w:val="Default"/>
    <w:rsid w:val="00791493"/>
    <w:pPr>
      <w:autoSpaceDE w:val="0"/>
      <w:autoSpaceDN w:val="0"/>
      <w:adjustRightInd w:val="0"/>
    </w:pPr>
    <w:rPr>
      <w:rFonts w:ascii="Calibri" w:hAnsi="Calibri" w:cs="Calibri"/>
      <w:szCs w:val="24"/>
    </w:rPr>
  </w:style>
  <w:style w:type="table" w:styleId="Tablaconcuadrcula">
    <w:name w:val="Table Grid"/>
    <w:basedOn w:val="Tablanormal"/>
    <w:uiPriority w:val="59"/>
    <w:rsid w:val="00CB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50F"/>
  </w:style>
  <w:style w:type="paragraph" w:styleId="Piedepgina">
    <w:name w:val="footer"/>
    <w:basedOn w:val="Normal"/>
    <w:link w:val="Piedepgina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0F"/>
  </w:style>
  <w:style w:type="paragraph" w:styleId="Prrafodelista">
    <w:name w:val="List Paragraph"/>
    <w:basedOn w:val="Normal"/>
    <w:uiPriority w:val="34"/>
    <w:qFormat/>
    <w:rsid w:val="001E6EEC"/>
    <w:pPr>
      <w:ind w:left="720"/>
      <w:contextualSpacing/>
    </w:pPr>
  </w:style>
  <w:style w:type="paragraph" w:customStyle="1" w:styleId="Default">
    <w:name w:val="Default"/>
    <w:rsid w:val="00791493"/>
    <w:pPr>
      <w:autoSpaceDE w:val="0"/>
      <w:autoSpaceDN w:val="0"/>
      <w:adjustRightInd w:val="0"/>
    </w:pPr>
    <w:rPr>
      <w:rFonts w:ascii="Calibri" w:hAnsi="Calibri" w:cs="Calibri"/>
      <w:szCs w:val="24"/>
    </w:rPr>
  </w:style>
  <w:style w:type="table" w:styleId="Tablaconcuadrcula">
    <w:name w:val="Table Grid"/>
    <w:basedOn w:val="Tablanormal"/>
    <w:uiPriority w:val="59"/>
    <w:rsid w:val="00CB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C53F4-8DAA-4EEC-92AC-819A8538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1141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101</cp:revision>
  <cp:lastPrinted>2015-05-26T18:06:00Z</cp:lastPrinted>
  <dcterms:created xsi:type="dcterms:W3CDTF">2015-05-26T03:14:00Z</dcterms:created>
  <dcterms:modified xsi:type="dcterms:W3CDTF">2015-05-27T20:17:00Z</dcterms:modified>
</cp:coreProperties>
</file>