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DB" w:rsidRPr="005C4F58" w:rsidRDefault="001E1CDB" w:rsidP="005D778B">
      <w:pPr>
        <w:spacing w:before="0" w:beforeAutospacing="0" w:after="0" w:afterAutospacing="0" w:line="276" w:lineRule="auto"/>
        <w:ind w:left="708" w:hanging="708"/>
        <w:rPr>
          <w:rFonts w:asciiTheme="majorHAnsi" w:hAnsiTheme="majorHAnsi"/>
          <w:b/>
          <w:sz w:val="43"/>
          <w:szCs w:val="43"/>
          <w:lang w:val="es-ES_tradnl"/>
        </w:rPr>
      </w:pPr>
      <w:r w:rsidRPr="005C4F58">
        <w:rPr>
          <w:rFonts w:asciiTheme="majorHAnsi" w:hAnsiTheme="majorHAnsi"/>
          <w:b/>
          <w:noProof/>
          <w:lang w:eastAsia="es-AR"/>
        </w:rPr>
        <w:drawing>
          <wp:anchor distT="0" distB="0" distL="114300" distR="114300" simplePos="0" relativeHeight="251658240" behindDoc="0" locked="0" layoutInCell="1" allowOverlap="1" wp14:anchorId="5A67FB83" wp14:editId="6228C76D">
            <wp:simplePos x="0" y="0"/>
            <wp:positionH relativeFrom="column">
              <wp:posOffset>23495</wp:posOffset>
            </wp:positionH>
            <wp:positionV relativeFrom="paragraph">
              <wp:posOffset>50165</wp:posOffset>
            </wp:positionV>
            <wp:extent cx="1000125" cy="100584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100012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4F58">
        <w:rPr>
          <w:rFonts w:asciiTheme="majorHAnsi" w:hAnsiTheme="majorHAnsi"/>
          <w:b/>
          <w:sz w:val="43"/>
          <w:szCs w:val="43"/>
          <w:lang w:val="es-ES_tradnl"/>
        </w:rPr>
        <w:t>Universidad Tecnológica Nacional</w:t>
      </w:r>
    </w:p>
    <w:p w:rsidR="001E1CDB" w:rsidRPr="005C4F58" w:rsidRDefault="001E1CDB" w:rsidP="001E1CDB">
      <w:pPr>
        <w:spacing w:before="0" w:beforeAutospacing="0" w:after="0" w:afterAutospacing="0" w:line="276" w:lineRule="auto"/>
        <w:rPr>
          <w:rFonts w:asciiTheme="majorHAnsi" w:hAnsiTheme="majorHAnsi"/>
          <w:sz w:val="43"/>
          <w:szCs w:val="43"/>
          <w:lang w:val="es-ES_tradnl"/>
        </w:rPr>
      </w:pPr>
      <w:r w:rsidRPr="005C4F58">
        <w:rPr>
          <w:rFonts w:asciiTheme="majorHAnsi" w:hAnsiTheme="majorHAnsi"/>
          <w:sz w:val="43"/>
          <w:szCs w:val="43"/>
          <w:lang w:val="es-ES_tradnl"/>
        </w:rPr>
        <w:t>Facultad Regional Buenos Aires</w:t>
      </w:r>
    </w:p>
    <w:p w:rsidR="001E1CDB" w:rsidRPr="005C4F58"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Pr="005C4F58" w:rsidRDefault="001E1CDB" w:rsidP="001E1CDB">
      <w:pPr>
        <w:spacing w:before="0" w:beforeAutospacing="0" w:after="0" w:afterAutospacing="0" w:line="276" w:lineRule="auto"/>
        <w:jc w:val="both"/>
        <w:rPr>
          <w:rFonts w:asciiTheme="majorHAnsi" w:hAnsiTheme="majorHAnsi" w:cs="Times New Roman"/>
        </w:rPr>
      </w:pPr>
      <w:r w:rsidRPr="005C4F58">
        <w:rPr>
          <w:rFonts w:asciiTheme="majorHAnsi" w:hAnsiTheme="majorHAnsi" w:cs="Times New Roman"/>
        </w:rPr>
        <w:t>UDB LEGISLACIÓN Y ECONOMÍA</w:t>
      </w:r>
    </w:p>
    <w:p w:rsidR="00211CE3" w:rsidRPr="005C4F58" w:rsidRDefault="00211CE3" w:rsidP="00211CE3">
      <w:pPr>
        <w:spacing w:before="0" w:beforeAutospacing="0" w:after="0" w:afterAutospacing="0" w:line="276" w:lineRule="auto"/>
        <w:jc w:val="center"/>
        <w:rPr>
          <w:rFonts w:asciiTheme="majorHAnsi" w:hAnsiTheme="majorHAnsi" w:cs="Times New Roman"/>
          <w:sz w:val="40"/>
          <w:szCs w:val="27"/>
        </w:rPr>
      </w:pPr>
    </w:p>
    <w:p w:rsidR="001E1CDB" w:rsidRPr="005C4F58" w:rsidRDefault="001E1CDB" w:rsidP="001E1CDB">
      <w:pPr>
        <w:spacing w:before="0" w:beforeAutospacing="0" w:after="0" w:afterAutospacing="0" w:line="276" w:lineRule="auto"/>
        <w:jc w:val="center"/>
        <w:rPr>
          <w:rFonts w:asciiTheme="majorHAnsi" w:hAnsiTheme="majorHAnsi" w:cs="Times New Roman"/>
          <w:b/>
        </w:rPr>
      </w:pPr>
      <w:r w:rsidRPr="005C4F58">
        <w:rPr>
          <w:rFonts w:asciiTheme="majorHAnsi" w:hAnsiTheme="majorHAnsi" w:cs="Times New Roman"/>
          <w:b/>
          <w:sz w:val="27"/>
          <w:szCs w:val="27"/>
        </w:rPr>
        <w:t>Cátedra:</w:t>
      </w:r>
      <w:r w:rsidRPr="005C4F58">
        <w:rPr>
          <w:rFonts w:asciiTheme="majorHAnsi" w:hAnsiTheme="majorHAnsi" w:cs="Times New Roman"/>
          <w:b/>
        </w:rPr>
        <w:t xml:space="preserve"> </w:t>
      </w:r>
      <w:r w:rsidRPr="005C4F58">
        <w:rPr>
          <w:rFonts w:asciiTheme="majorHAnsi" w:hAnsiTheme="majorHAnsi" w:cs="Times New Roman"/>
          <w:b/>
          <w:sz w:val="50"/>
          <w:szCs w:val="50"/>
        </w:rPr>
        <w:t>Economía (95-0309)</w:t>
      </w:r>
    </w:p>
    <w:p w:rsidR="001E1CDB" w:rsidRPr="005C4F58" w:rsidRDefault="001E1CDB" w:rsidP="001E1CDB">
      <w:pPr>
        <w:spacing w:before="0" w:beforeAutospacing="0" w:after="0" w:afterAutospacing="0" w:line="276" w:lineRule="auto"/>
        <w:jc w:val="center"/>
        <w:rPr>
          <w:rFonts w:asciiTheme="majorHAnsi" w:hAnsiTheme="majorHAnsi" w:cs="Times New Roman"/>
          <w:b/>
          <w:sz w:val="39"/>
          <w:szCs w:val="39"/>
        </w:rPr>
      </w:pPr>
      <w:r w:rsidRPr="005C4F58">
        <w:rPr>
          <w:rFonts w:asciiTheme="majorHAnsi" w:hAnsiTheme="majorHAnsi" w:cs="Times New Roman"/>
          <w:b/>
          <w:sz w:val="39"/>
          <w:szCs w:val="39"/>
        </w:rPr>
        <w:t>TRABAJO PRÁCTICO</w:t>
      </w:r>
    </w:p>
    <w:p w:rsidR="001E1CDB" w:rsidRPr="005C4F58" w:rsidRDefault="001E1CDB" w:rsidP="00211CE3">
      <w:pPr>
        <w:spacing w:before="0" w:beforeAutospacing="0" w:after="0" w:afterAutospacing="0" w:line="276" w:lineRule="auto"/>
        <w:jc w:val="center"/>
        <w:rPr>
          <w:rFonts w:asciiTheme="majorHAnsi" w:hAnsiTheme="majorHAnsi" w:cs="Times New Roman"/>
          <w:b/>
          <w:sz w:val="39"/>
          <w:szCs w:val="39"/>
        </w:rPr>
      </w:pPr>
      <w:r w:rsidRPr="005C4F58">
        <w:rPr>
          <w:rFonts w:asciiTheme="majorHAnsi" w:hAnsiTheme="majorHAnsi" w:cs="Times New Roman"/>
          <w:b/>
          <w:sz w:val="39"/>
          <w:szCs w:val="39"/>
        </w:rPr>
        <w:t>Plan de Negocios</w:t>
      </w:r>
    </w:p>
    <w:p w:rsidR="001E1CDB" w:rsidRPr="005C4F58" w:rsidRDefault="001E1CDB" w:rsidP="00211CE3">
      <w:pPr>
        <w:spacing w:before="0" w:beforeAutospacing="0" w:after="0" w:afterAutospacing="0" w:line="276" w:lineRule="auto"/>
        <w:jc w:val="center"/>
        <w:rPr>
          <w:rFonts w:asciiTheme="majorHAnsi" w:hAnsiTheme="majorHAnsi" w:cs="Times New Roman"/>
          <w:sz w:val="52"/>
          <w:szCs w:val="39"/>
        </w:rPr>
      </w:pPr>
    </w:p>
    <w:tbl>
      <w:tblPr>
        <w:tblW w:w="0" w:type="auto"/>
        <w:jc w:val="center"/>
        <w:tblLook w:val="01E0" w:firstRow="1" w:lastRow="1" w:firstColumn="1" w:lastColumn="1" w:noHBand="0" w:noVBand="0"/>
      </w:tblPr>
      <w:tblGrid>
        <w:gridCol w:w="5068"/>
        <w:gridCol w:w="3492"/>
      </w:tblGrid>
      <w:tr w:rsidR="001E1CDB" w:rsidRPr="005C4F58" w:rsidTr="00931749">
        <w:trPr>
          <w:trHeight w:val="495"/>
          <w:jc w:val="center"/>
        </w:trPr>
        <w:tc>
          <w:tcPr>
            <w:tcW w:w="5068" w:type="dxa"/>
          </w:tcPr>
          <w:p w:rsidR="001E1CDB" w:rsidRPr="005C4F58" w:rsidRDefault="008B535F" w:rsidP="001E1CDB">
            <w:pPr>
              <w:spacing w:before="0" w:beforeAutospacing="0" w:after="0" w:afterAutospacing="0"/>
              <w:rPr>
                <w:rFonts w:asciiTheme="majorHAnsi" w:eastAsia="Times New Roman" w:hAnsiTheme="majorHAnsi" w:cs="Times New Roman"/>
                <w:b/>
                <w:i/>
                <w:sz w:val="35"/>
                <w:szCs w:val="35"/>
                <w:u w:val="single"/>
                <w:lang w:val="es-ES" w:eastAsia="es-ES"/>
              </w:rPr>
            </w:pPr>
            <w:r w:rsidRPr="005C4F58">
              <w:rPr>
                <w:rFonts w:asciiTheme="majorHAnsi" w:eastAsia="Times New Roman" w:hAnsiTheme="majorHAnsi" w:cs="Times New Roman"/>
                <w:b/>
                <w:i/>
                <w:sz w:val="35"/>
                <w:szCs w:val="35"/>
                <w:u w:val="single"/>
                <w:lang w:val="es-ES" w:eastAsia="es-ES"/>
              </w:rPr>
              <w:t>Apellido y Nombre</w:t>
            </w:r>
            <w:r w:rsidR="001E1CDB" w:rsidRPr="005C4F58">
              <w:rPr>
                <w:rFonts w:asciiTheme="majorHAnsi" w:eastAsia="Times New Roman" w:hAnsiTheme="majorHAnsi" w:cs="Times New Roman"/>
                <w:b/>
                <w:i/>
                <w:sz w:val="35"/>
                <w:szCs w:val="35"/>
                <w:u w:val="single"/>
                <w:lang w:val="es-ES" w:eastAsia="es-ES"/>
              </w:rPr>
              <w:t>:</w:t>
            </w:r>
          </w:p>
        </w:tc>
        <w:tc>
          <w:tcPr>
            <w:tcW w:w="3492" w:type="dxa"/>
          </w:tcPr>
          <w:p w:rsidR="001E1CDB" w:rsidRPr="005C4F58" w:rsidRDefault="001E1CDB" w:rsidP="001E1CDB">
            <w:pPr>
              <w:spacing w:before="0" w:beforeAutospacing="0" w:after="0" w:afterAutospacing="0"/>
              <w:rPr>
                <w:rFonts w:asciiTheme="majorHAnsi" w:eastAsia="Times New Roman" w:hAnsiTheme="majorHAnsi" w:cs="Times New Roman"/>
                <w:b/>
                <w:i/>
                <w:sz w:val="35"/>
                <w:szCs w:val="35"/>
                <w:u w:val="single"/>
                <w:lang w:val="es-ES" w:eastAsia="es-ES"/>
              </w:rPr>
            </w:pPr>
            <w:r w:rsidRPr="005C4F58">
              <w:rPr>
                <w:rFonts w:asciiTheme="majorHAnsi" w:eastAsia="Times New Roman" w:hAnsiTheme="majorHAnsi" w:cs="Times New Roman"/>
                <w:b/>
                <w:i/>
                <w:sz w:val="35"/>
                <w:szCs w:val="35"/>
                <w:u w:val="single"/>
                <w:lang w:val="es-ES" w:eastAsia="es-ES"/>
              </w:rPr>
              <w:t>Número de Legajo:</w:t>
            </w:r>
          </w:p>
        </w:tc>
      </w:tr>
      <w:tr w:rsidR="001E1CDB" w:rsidRPr="005C4F58" w:rsidTr="00931749">
        <w:trPr>
          <w:trHeight w:val="495"/>
          <w:jc w:val="center"/>
        </w:trPr>
        <w:tc>
          <w:tcPr>
            <w:tcW w:w="5068" w:type="dxa"/>
          </w:tcPr>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Baker, Derek</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140.437-4</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Carella, Germán</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144.311-2</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Centurión, Leandro</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144.181-4</w:t>
            </w:r>
          </w:p>
        </w:tc>
      </w:tr>
      <w:tr w:rsidR="001E1CDB" w:rsidRPr="005C4F58" w:rsidTr="00931749">
        <w:trPr>
          <w:trHeight w:val="477"/>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Comparin, Leandro</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141.332-6</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De Lorenzo, Juan Pablo</w:t>
            </w:r>
          </w:p>
        </w:tc>
        <w:tc>
          <w:tcPr>
            <w:tcW w:w="3492" w:type="dxa"/>
          </w:tcPr>
          <w:p w:rsidR="001E1CDB" w:rsidRPr="005C4F58" w:rsidRDefault="00324DD8"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137.401-1</w:t>
            </w:r>
          </w:p>
        </w:tc>
      </w:tr>
      <w:tr w:rsidR="001E1CDB" w:rsidRPr="005C4F58" w:rsidTr="00931749">
        <w:trPr>
          <w:trHeight w:val="477"/>
          <w:jc w:val="center"/>
        </w:trPr>
        <w:tc>
          <w:tcPr>
            <w:tcW w:w="5068" w:type="dxa"/>
          </w:tcPr>
          <w:p w:rsidR="001E1CDB" w:rsidRPr="005C4F58" w:rsidRDefault="00127370" w:rsidP="008B535F">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Saldivia, Pablo</w:t>
            </w:r>
          </w:p>
        </w:tc>
        <w:tc>
          <w:tcPr>
            <w:tcW w:w="3492" w:type="dxa"/>
          </w:tcPr>
          <w:p w:rsidR="001E1CDB" w:rsidRPr="005C4F58" w:rsidRDefault="00127370"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140.568-8</w:t>
            </w:r>
          </w:p>
        </w:tc>
      </w:tr>
      <w:tr w:rsidR="001E1CDB" w:rsidRPr="005C4F58" w:rsidTr="00931749">
        <w:trPr>
          <w:trHeight w:val="495"/>
          <w:jc w:val="center"/>
        </w:trPr>
        <w:tc>
          <w:tcPr>
            <w:tcW w:w="5068" w:type="dxa"/>
          </w:tcPr>
          <w:p w:rsidR="001E1CDB" w:rsidRPr="005C4F58" w:rsidRDefault="00127370" w:rsidP="001E1CDB">
            <w:pPr>
              <w:spacing w:before="0" w:beforeAutospacing="0" w:after="0" w:afterAutospacing="0"/>
              <w:rPr>
                <w:rFonts w:asciiTheme="majorHAnsi" w:eastAsia="Times New Roman" w:hAnsiTheme="majorHAnsi" w:cs="Times New Roman"/>
                <w:sz w:val="35"/>
                <w:szCs w:val="35"/>
                <w:lang w:val="es-ES" w:eastAsia="es-ES"/>
              </w:rPr>
            </w:pPr>
            <w:r w:rsidRPr="005C4F58">
              <w:rPr>
                <w:rFonts w:asciiTheme="majorHAnsi" w:eastAsia="Times New Roman" w:hAnsiTheme="majorHAnsi" w:cs="Times New Roman"/>
                <w:sz w:val="35"/>
                <w:szCs w:val="35"/>
                <w:lang w:val="es-ES" w:eastAsia="es-ES"/>
              </w:rPr>
              <w:t>Varela, Ignacio</w:t>
            </w:r>
          </w:p>
        </w:tc>
        <w:tc>
          <w:tcPr>
            <w:tcW w:w="3492" w:type="dxa"/>
          </w:tcPr>
          <w:p w:rsidR="001E1CDB" w:rsidRPr="005C4F58" w:rsidRDefault="00D27381" w:rsidP="008B6386">
            <w:pPr>
              <w:spacing w:before="0" w:beforeAutospacing="0" w:after="0" w:afterAutospacing="0"/>
              <w:jc w:val="center"/>
              <w:rPr>
                <w:rFonts w:asciiTheme="majorHAnsi" w:eastAsia="Times New Roman" w:hAnsiTheme="majorHAnsi" w:cs="Times New Roman"/>
                <w:sz w:val="35"/>
                <w:szCs w:val="35"/>
                <w:lang w:val="es-ES_tradnl" w:eastAsia="es-ES"/>
              </w:rPr>
            </w:pPr>
            <w:r w:rsidRPr="005C4F58">
              <w:rPr>
                <w:rFonts w:asciiTheme="majorHAnsi" w:eastAsia="Times New Roman" w:hAnsiTheme="majorHAnsi" w:cs="Times New Roman"/>
                <w:sz w:val="35"/>
                <w:szCs w:val="35"/>
                <w:lang w:val="es-ES_tradnl" w:eastAsia="es-ES"/>
              </w:rPr>
              <w:t>140.898-7</w:t>
            </w:r>
          </w:p>
        </w:tc>
      </w:tr>
    </w:tbl>
    <w:p w:rsidR="001E1CDB" w:rsidRPr="005C4F58" w:rsidRDefault="001E1CDB" w:rsidP="001E1CDB">
      <w:pPr>
        <w:spacing w:before="0" w:beforeAutospacing="0" w:after="0" w:afterAutospacing="0"/>
        <w:rPr>
          <w:rFonts w:asciiTheme="majorHAnsi" w:eastAsia="Times New Roman" w:hAnsiTheme="majorHAnsi" w:cs="Times New Roman"/>
          <w:sz w:val="43"/>
          <w:szCs w:val="43"/>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b/>
          <w:sz w:val="35"/>
          <w:szCs w:val="36"/>
          <w:u w:val="single"/>
          <w:lang w:val="es-ES" w:eastAsia="es-ES"/>
        </w:rPr>
      </w:pPr>
      <w:r w:rsidRPr="005C4F58">
        <w:rPr>
          <w:rFonts w:asciiTheme="majorHAnsi" w:eastAsia="Times New Roman" w:hAnsiTheme="majorHAnsi" w:cs="Times New Roman"/>
          <w:b/>
          <w:i/>
          <w:sz w:val="35"/>
          <w:szCs w:val="36"/>
          <w:u w:val="single"/>
          <w:lang w:val="es-ES" w:eastAsia="es-ES"/>
        </w:rPr>
        <w:t>Grupo N</w:t>
      </w:r>
      <w:r w:rsidRPr="005C4F58">
        <w:rPr>
          <w:rFonts w:asciiTheme="majorHAnsi" w:eastAsia="Times New Roman" w:hAnsiTheme="majorHAnsi" w:cs="Times New Roman"/>
          <w:b/>
          <w:i/>
          <w:sz w:val="35"/>
          <w:szCs w:val="36"/>
          <w:u w:val="single"/>
          <w:vertAlign w:val="superscript"/>
          <w:lang w:val="es-ES" w:eastAsia="es-ES"/>
        </w:rPr>
        <w:t>ro</w:t>
      </w:r>
      <w:r w:rsidRPr="005C4F58">
        <w:rPr>
          <w:rFonts w:asciiTheme="majorHAnsi" w:eastAsia="Times New Roman" w:hAnsiTheme="majorHAnsi" w:cs="Times New Roman"/>
          <w:b/>
          <w:i/>
          <w:sz w:val="35"/>
          <w:szCs w:val="35"/>
          <w:u w:val="single"/>
          <w:lang w:val="es-ES" w:eastAsia="es-ES"/>
        </w:rPr>
        <w:t>:</w:t>
      </w:r>
      <w:r w:rsidRPr="005C4F58">
        <w:rPr>
          <w:rFonts w:asciiTheme="majorHAnsi" w:eastAsia="Times New Roman" w:hAnsiTheme="majorHAnsi" w:cs="Times New Roman"/>
          <w:sz w:val="35"/>
          <w:szCs w:val="35"/>
          <w:lang w:val="es-ES" w:eastAsia="es-ES"/>
        </w:rPr>
        <w:t xml:space="preserve"> </w:t>
      </w:r>
      <w:r w:rsidR="008B6386" w:rsidRPr="005C4F58">
        <w:rPr>
          <w:rFonts w:asciiTheme="majorHAnsi" w:eastAsia="Times New Roman" w:hAnsiTheme="majorHAnsi" w:cs="Times New Roman"/>
          <w:sz w:val="35"/>
          <w:szCs w:val="35"/>
          <w:lang w:val="es-ES" w:eastAsia="es-ES"/>
        </w:rPr>
        <w:tab/>
      </w:r>
      <w:r w:rsidR="008B6386" w:rsidRPr="005C4F58">
        <w:rPr>
          <w:rFonts w:asciiTheme="majorHAnsi" w:eastAsia="Times New Roman" w:hAnsiTheme="majorHAnsi" w:cs="Times New Roman"/>
          <w:sz w:val="35"/>
          <w:szCs w:val="35"/>
          <w:lang w:val="es-ES" w:eastAsia="es-ES"/>
        </w:rPr>
        <w:tab/>
      </w:r>
      <w:r w:rsidR="008B6386" w:rsidRPr="005C4F58">
        <w:rPr>
          <w:rFonts w:asciiTheme="majorHAnsi" w:eastAsia="Times New Roman" w:hAnsiTheme="majorHAnsi" w:cs="Times New Roman"/>
          <w:sz w:val="35"/>
          <w:szCs w:val="35"/>
          <w:lang w:val="es-ES" w:eastAsia="es-ES"/>
        </w:rPr>
        <w:tab/>
      </w:r>
      <w:r w:rsidRPr="005C4F58">
        <w:rPr>
          <w:rFonts w:asciiTheme="majorHAnsi" w:eastAsia="Times New Roman" w:hAnsiTheme="majorHAnsi" w:cs="Times New Roman"/>
          <w:sz w:val="35"/>
          <w:szCs w:val="35"/>
          <w:lang w:val="es-ES" w:eastAsia="es-ES"/>
        </w:rPr>
        <w:t>3</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27370"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Docente:</w:t>
      </w:r>
      <w:r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Pr="005C4F58">
        <w:rPr>
          <w:rFonts w:asciiTheme="majorHAnsi" w:eastAsia="Times New Roman" w:hAnsiTheme="majorHAnsi" w:cs="Times New Roman"/>
          <w:sz w:val="35"/>
          <w:szCs w:val="36"/>
          <w:lang w:val="es-ES" w:eastAsia="es-ES"/>
        </w:rPr>
        <w:t>Beltrán, Miguel Ángel</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Auxiliar Docente:</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Galloni, Rolando</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E1CDB"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Curso:</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Z3053</w:t>
      </w:r>
    </w:p>
    <w:p w:rsidR="001E1CDB" w:rsidRPr="005C4F58" w:rsidRDefault="001E1CDB" w:rsidP="001E1CDB">
      <w:pPr>
        <w:spacing w:before="0" w:beforeAutospacing="0" w:after="0" w:afterAutospacing="0"/>
        <w:rPr>
          <w:rFonts w:asciiTheme="majorHAnsi" w:eastAsia="Times New Roman" w:hAnsiTheme="majorHAnsi" w:cs="Times New Roman"/>
          <w:sz w:val="35"/>
          <w:szCs w:val="35"/>
          <w:lang w:val="es-ES" w:eastAsia="es-ES"/>
        </w:rPr>
      </w:pPr>
    </w:p>
    <w:p w:rsidR="001E1CDB" w:rsidRPr="005C4F58" w:rsidRDefault="00127370" w:rsidP="001E1CDB">
      <w:pPr>
        <w:spacing w:before="0" w:beforeAutospacing="0" w:after="0" w:afterAutospacing="0"/>
        <w:rPr>
          <w:rFonts w:asciiTheme="majorHAnsi" w:eastAsia="Times New Roman" w:hAnsiTheme="majorHAnsi" w:cs="Times New Roman"/>
          <w:sz w:val="35"/>
          <w:szCs w:val="36"/>
          <w:lang w:val="es-ES" w:eastAsia="es-ES"/>
        </w:rPr>
      </w:pPr>
      <w:r w:rsidRPr="005C4F58">
        <w:rPr>
          <w:rFonts w:asciiTheme="majorHAnsi" w:eastAsia="Times New Roman" w:hAnsiTheme="majorHAnsi" w:cs="Times New Roman"/>
          <w:b/>
          <w:i/>
          <w:sz w:val="35"/>
          <w:szCs w:val="36"/>
          <w:u w:val="single"/>
          <w:lang w:val="es-ES" w:eastAsia="es-ES"/>
        </w:rPr>
        <w:t>Régimen:</w:t>
      </w:r>
      <w:r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Pr="005C4F58">
        <w:rPr>
          <w:rFonts w:asciiTheme="majorHAnsi" w:eastAsia="Times New Roman" w:hAnsiTheme="majorHAnsi" w:cs="Times New Roman"/>
          <w:sz w:val="35"/>
          <w:szCs w:val="36"/>
          <w:lang w:val="es-ES" w:eastAsia="es-ES"/>
        </w:rPr>
        <w:t>1</w:t>
      </w:r>
      <w:r w:rsidRPr="005C4F58">
        <w:rPr>
          <w:rFonts w:asciiTheme="majorHAnsi" w:eastAsia="Times New Roman" w:hAnsiTheme="majorHAnsi" w:cs="Times New Roman"/>
          <w:sz w:val="35"/>
          <w:szCs w:val="36"/>
          <w:vertAlign w:val="superscript"/>
          <w:lang w:val="es-ES" w:eastAsia="es-ES"/>
        </w:rPr>
        <w:t>er</w:t>
      </w:r>
      <w:r w:rsidR="001E1CDB" w:rsidRPr="005C4F58">
        <w:rPr>
          <w:rFonts w:asciiTheme="majorHAnsi" w:eastAsia="Times New Roman" w:hAnsiTheme="majorHAnsi" w:cs="Times New Roman"/>
          <w:sz w:val="35"/>
          <w:szCs w:val="36"/>
          <w:lang w:val="es-ES" w:eastAsia="es-ES"/>
        </w:rPr>
        <w:t xml:space="preserve"> Cuatrimestre</w:t>
      </w:r>
    </w:p>
    <w:p w:rsidR="001E1CDB" w:rsidRPr="005C4F58" w:rsidRDefault="001E1CDB" w:rsidP="001E1CDB">
      <w:pPr>
        <w:spacing w:before="0" w:beforeAutospacing="0" w:after="0" w:afterAutospacing="0" w:line="276" w:lineRule="auto"/>
        <w:rPr>
          <w:rFonts w:asciiTheme="majorHAnsi" w:eastAsia="Times New Roman" w:hAnsiTheme="majorHAnsi" w:cs="Times New Roman"/>
          <w:sz w:val="35"/>
          <w:szCs w:val="36"/>
          <w:lang w:val="es-ES" w:eastAsia="es-ES"/>
        </w:rPr>
      </w:pPr>
    </w:p>
    <w:p w:rsidR="001E1CDB" w:rsidRPr="005C4F58" w:rsidRDefault="001E1CDB" w:rsidP="001E1CDB">
      <w:pPr>
        <w:spacing w:before="0" w:beforeAutospacing="0" w:after="0" w:afterAutospacing="0" w:line="276" w:lineRule="auto"/>
        <w:rPr>
          <w:rFonts w:asciiTheme="majorHAnsi" w:hAnsiTheme="majorHAnsi"/>
          <w:sz w:val="39"/>
          <w:szCs w:val="40"/>
        </w:rPr>
      </w:pPr>
      <w:r w:rsidRPr="005C4F58">
        <w:rPr>
          <w:rFonts w:asciiTheme="majorHAnsi" w:eastAsia="Times New Roman" w:hAnsiTheme="majorHAnsi" w:cs="Times New Roman"/>
          <w:b/>
          <w:i/>
          <w:sz w:val="35"/>
          <w:szCs w:val="36"/>
          <w:u w:val="single"/>
          <w:lang w:val="es-ES" w:eastAsia="es-ES"/>
        </w:rPr>
        <w:t>Año:</w:t>
      </w:r>
      <w:r w:rsidR="00127370" w:rsidRPr="005C4F58">
        <w:rPr>
          <w:rFonts w:asciiTheme="majorHAnsi" w:eastAsia="Times New Roman" w:hAnsiTheme="majorHAnsi" w:cs="Times New Roman"/>
          <w:sz w:val="35"/>
          <w:szCs w:val="36"/>
          <w:lang w:val="es-ES" w:eastAsia="es-ES"/>
        </w:rPr>
        <w:t xml:space="preserve"> </w:t>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8B6386" w:rsidRPr="005C4F58">
        <w:rPr>
          <w:rFonts w:asciiTheme="majorHAnsi" w:eastAsia="Times New Roman" w:hAnsiTheme="majorHAnsi" w:cs="Times New Roman"/>
          <w:sz w:val="35"/>
          <w:szCs w:val="36"/>
          <w:lang w:val="es-ES" w:eastAsia="es-ES"/>
        </w:rPr>
        <w:tab/>
      </w:r>
      <w:r w:rsidR="00127370" w:rsidRPr="005C4F58">
        <w:rPr>
          <w:rFonts w:asciiTheme="majorHAnsi" w:eastAsia="Times New Roman" w:hAnsiTheme="majorHAnsi" w:cs="Times New Roman"/>
          <w:sz w:val="35"/>
          <w:szCs w:val="36"/>
          <w:lang w:val="es-ES" w:eastAsia="es-ES"/>
        </w:rPr>
        <w:t>2014</w:t>
      </w:r>
    </w:p>
    <w:p w:rsidR="001E1CDB" w:rsidRPr="001E1CDB" w:rsidRDefault="001E1CDB" w:rsidP="001E1CDB">
      <w:pPr>
        <w:spacing w:before="0" w:beforeAutospacing="0" w:after="0" w:afterAutospacing="0" w:line="276" w:lineRule="auto"/>
        <w:jc w:val="center"/>
        <w:rPr>
          <w:rFonts w:ascii="Times New Roman" w:hAnsi="Times New Roman" w:cs="Times New Roman"/>
          <w:sz w:val="39"/>
          <w:szCs w:val="39"/>
        </w:rPr>
      </w:pPr>
    </w:p>
    <w:p w:rsidR="001E1CDB" w:rsidRPr="001E1CDB" w:rsidRDefault="001E1CDB" w:rsidP="001E1CDB">
      <w:pPr>
        <w:spacing w:before="0" w:beforeAutospacing="0" w:after="0" w:afterAutospacing="0" w:line="276" w:lineRule="auto"/>
        <w:jc w:val="both"/>
        <w:rPr>
          <w:rFonts w:ascii="Times New Roman" w:hAnsi="Times New Roman" w:cs="Times New Roman"/>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7A39E0" w:rsidRDefault="007A39E0"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Índice</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Índice</w:t>
      </w:r>
      <w:r>
        <w:rPr>
          <w:rFonts w:asciiTheme="majorHAnsi" w:hAnsiTheme="majorHAnsi"/>
        </w:rPr>
        <w:tab/>
      </w:r>
      <w:r w:rsidR="006E5D77">
        <w:rPr>
          <w:rFonts w:asciiTheme="majorHAnsi" w:hAnsiTheme="majorHAnsi"/>
        </w:rPr>
        <w:t>3</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Visualización de la Empresa</w:t>
      </w:r>
      <w:r>
        <w:rPr>
          <w:rFonts w:asciiTheme="majorHAnsi" w:hAnsiTheme="majorHAnsi"/>
        </w:rPr>
        <w:tab/>
      </w:r>
      <w:r w:rsidR="006E5D77">
        <w:rPr>
          <w:rFonts w:asciiTheme="majorHAnsi" w:hAnsiTheme="majorHAnsi"/>
        </w:rPr>
        <w:t>4</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Tipo de Sociedad</w:t>
      </w:r>
      <w:r>
        <w:rPr>
          <w:rFonts w:asciiTheme="majorHAnsi" w:hAnsiTheme="majorHAnsi"/>
        </w:rPr>
        <w:tab/>
      </w:r>
      <w:r w:rsidR="006E5D77">
        <w:rPr>
          <w:rFonts w:asciiTheme="majorHAnsi" w:hAnsiTheme="majorHAnsi"/>
        </w:rPr>
        <w:t>4</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Mercadotecnia</w:t>
      </w:r>
      <w:r>
        <w:rPr>
          <w:rFonts w:asciiTheme="majorHAnsi" w:hAnsiTheme="majorHAnsi"/>
        </w:rPr>
        <w:tab/>
      </w:r>
      <w:r w:rsidR="006E5D77">
        <w:rPr>
          <w:rFonts w:asciiTheme="majorHAnsi" w:hAnsiTheme="majorHAnsi"/>
        </w:rPr>
        <w:t>5</w:t>
      </w:r>
    </w:p>
    <w:p w:rsidR="007A39E0" w:rsidRDefault="007A39E0" w:rsidP="00E162E1">
      <w:pPr>
        <w:tabs>
          <w:tab w:val="left" w:pos="8505"/>
        </w:tabs>
        <w:spacing w:before="0" w:beforeAutospacing="0" w:after="0" w:afterAutospacing="0" w:line="360" w:lineRule="auto"/>
        <w:ind w:firstLine="567"/>
        <w:jc w:val="both"/>
        <w:rPr>
          <w:rFonts w:asciiTheme="majorHAnsi" w:hAnsiTheme="majorHAnsi"/>
        </w:rPr>
      </w:pPr>
      <w:r>
        <w:rPr>
          <w:rFonts w:asciiTheme="majorHAnsi" w:hAnsiTheme="majorHAnsi"/>
        </w:rPr>
        <w:t>Análisis FODA</w:t>
      </w:r>
      <w:r>
        <w:rPr>
          <w:rFonts w:asciiTheme="majorHAnsi" w:hAnsiTheme="majorHAnsi"/>
        </w:rPr>
        <w:tab/>
      </w:r>
      <w:r w:rsidR="006E5D77">
        <w:rPr>
          <w:rFonts w:asciiTheme="majorHAnsi" w:hAnsiTheme="majorHAnsi"/>
        </w:rPr>
        <w:t>6</w:t>
      </w:r>
    </w:p>
    <w:p w:rsidR="007A39E0" w:rsidRDefault="00666B22"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Ventas</w:t>
      </w:r>
      <w:r>
        <w:rPr>
          <w:rFonts w:asciiTheme="majorHAnsi" w:hAnsiTheme="majorHAnsi"/>
        </w:rPr>
        <w:tab/>
        <w:t>7</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Inversión</w:t>
      </w:r>
      <w:r>
        <w:rPr>
          <w:rFonts w:asciiTheme="majorHAnsi" w:hAnsiTheme="majorHAnsi"/>
        </w:rPr>
        <w:tab/>
      </w:r>
      <w:r w:rsidR="00CE4E2B">
        <w:rPr>
          <w:rFonts w:asciiTheme="majorHAnsi" w:hAnsiTheme="majorHAnsi"/>
        </w:rPr>
        <w:t>8</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Amort</w:t>
      </w:r>
      <w:r w:rsidR="00FC7C85">
        <w:rPr>
          <w:rFonts w:asciiTheme="majorHAnsi" w:hAnsiTheme="majorHAnsi"/>
        </w:rPr>
        <w:t>ización de los Activos Fijos</w:t>
      </w:r>
      <w:r w:rsidR="00FC7C85">
        <w:rPr>
          <w:rFonts w:asciiTheme="majorHAnsi" w:hAnsiTheme="majorHAnsi"/>
        </w:rPr>
        <w:tab/>
        <w:t>8</w:t>
      </w:r>
    </w:p>
    <w:p w:rsidR="002B206E" w:rsidRDefault="00FC7C85"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Capacidad Instalada</w:t>
      </w:r>
      <w:r>
        <w:rPr>
          <w:rFonts w:asciiTheme="majorHAnsi" w:hAnsiTheme="majorHAnsi"/>
        </w:rPr>
        <w:tab/>
      </w:r>
      <w:r w:rsidR="00CF7E89">
        <w:rPr>
          <w:rFonts w:asciiTheme="majorHAnsi" w:hAnsiTheme="majorHAnsi"/>
        </w:rPr>
        <w:t>8</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Cuadro de Fuentes y Us</w:t>
      </w:r>
      <w:r w:rsidR="00FC7C85">
        <w:rPr>
          <w:rFonts w:asciiTheme="majorHAnsi" w:hAnsiTheme="majorHAnsi"/>
        </w:rPr>
        <w:t>os</w:t>
      </w:r>
      <w:r w:rsidR="00FC7C85">
        <w:rPr>
          <w:rFonts w:asciiTheme="majorHAnsi" w:hAnsiTheme="majorHAnsi"/>
        </w:rPr>
        <w:tab/>
        <w:t>9</w:t>
      </w:r>
    </w:p>
    <w:p w:rsidR="002B206E" w:rsidRDefault="002B206E"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w:t>
      </w:r>
      <w:r w:rsidR="00FC7C85">
        <w:rPr>
          <w:rFonts w:asciiTheme="majorHAnsi" w:hAnsiTheme="majorHAnsi"/>
        </w:rPr>
        <w:t>álculo de Costos de Producto</w:t>
      </w:r>
      <w:r w:rsidR="00FC7C85">
        <w:rPr>
          <w:rFonts w:asciiTheme="majorHAnsi" w:hAnsiTheme="majorHAnsi"/>
        </w:rPr>
        <w:tab/>
        <w:t>10</w:t>
      </w:r>
    </w:p>
    <w:p w:rsidR="00E0788B" w:rsidRDefault="00E0788B"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Análisis de Be</w:t>
      </w:r>
      <w:r w:rsidR="00EF0BCD">
        <w:rPr>
          <w:rFonts w:asciiTheme="majorHAnsi" w:hAnsiTheme="majorHAnsi"/>
        </w:rPr>
        <w:t>neficio y Punto de Equilibrio</w:t>
      </w:r>
      <w:r w:rsidR="00EF0BCD">
        <w:rPr>
          <w:rFonts w:asciiTheme="majorHAnsi" w:hAnsiTheme="majorHAnsi"/>
        </w:rPr>
        <w:tab/>
        <w:t>11</w:t>
      </w:r>
    </w:p>
    <w:p w:rsidR="00E0788B" w:rsidRDefault="00E0788B"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Cua</w:t>
      </w:r>
      <w:r w:rsidR="00EF0BCD">
        <w:rPr>
          <w:rFonts w:asciiTheme="majorHAnsi" w:hAnsiTheme="majorHAnsi"/>
        </w:rPr>
        <w:t>dro de Resultados Proyectados</w:t>
      </w:r>
      <w:r w:rsidR="00EF0BCD">
        <w:rPr>
          <w:rFonts w:asciiTheme="majorHAnsi" w:hAnsiTheme="majorHAnsi"/>
        </w:rPr>
        <w:tab/>
        <w:t>12</w:t>
      </w:r>
    </w:p>
    <w:p w:rsidR="007D01FF" w:rsidRDefault="006D3999"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Balance General Pro-Forma</w:t>
      </w:r>
      <w:r>
        <w:rPr>
          <w:rFonts w:asciiTheme="majorHAnsi" w:hAnsiTheme="majorHAnsi"/>
        </w:rPr>
        <w:tab/>
        <w:t>12</w:t>
      </w:r>
    </w:p>
    <w:p w:rsidR="007D01FF" w:rsidRDefault="00623481"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Análisis de Balance</w:t>
      </w:r>
      <w:r>
        <w:rPr>
          <w:rFonts w:asciiTheme="majorHAnsi" w:hAnsiTheme="majorHAnsi"/>
        </w:rPr>
        <w:tab/>
        <w:t>14</w:t>
      </w:r>
    </w:p>
    <w:p w:rsidR="00E24E90" w:rsidRPr="001C60DE" w:rsidRDefault="00E24E90"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Confección del Flujo de Caja (</w:t>
      </w:r>
      <w:r w:rsidRPr="001C60DE">
        <w:rPr>
          <w:rFonts w:asciiTheme="majorHAnsi" w:hAnsiTheme="majorHAnsi"/>
          <w:i/>
          <w:color w:val="D9D9D9" w:themeColor="background1" w:themeShade="D9"/>
        </w:rPr>
        <w:t xml:space="preserve">Cash </w:t>
      </w:r>
      <w:proofErr w:type="spellStart"/>
      <w:r w:rsidRPr="001C60DE">
        <w:rPr>
          <w:rFonts w:asciiTheme="majorHAnsi" w:hAnsiTheme="majorHAnsi"/>
          <w:i/>
          <w:color w:val="D9D9D9" w:themeColor="background1" w:themeShade="D9"/>
        </w:rPr>
        <w:t>Flow</w:t>
      </w:r>
      <w:proofErr w:type="spellEnd"/>
      <w:r w:rsidRPr="001C60DE">
        <w:rPr>
          <w:rFonts w:asciiTheme="majorHAnsi" w:hAnsiTheme="majorHAnsi"/>
          <w:color w:val="D9D9D9" w:themeColor="background1" w:themeShade="D9"/>
        </w:rPr>
        <w:t>)</w:t>
      </w:r>
      <w:r w:rsidRPr="001C60DE">
        <w:rPr>
          <w:rFonts w:asciiTheme="majorHAnsi" w:hAnsiTheme="majorHAnsi"/>
          <w:color w:val="D9D9D9" w:themeColor="background1" w:themeShade="D9"/>
        </w:rPr>
        <w:tab/>
        <w:t>1</w:t>
      </w:r>
      <w:r w:rsidR="00E162E1" w:rsidRPr="001C60DE">
        <w:rPr>
          <w:rFonts w:asciiTheme="majorHAnsi" w:hAnsiTheme="majorHAnsi"/>
          <w:color w:val="D9D9D9" w:themeColor="background1" w:themeShade="D9"/>
        </w:rPr>
        <w:t>5</w:t>
      </w:r>
    </w:p>
    <w:p w:rsidR="00E24E90" w:rsidRPr="001C60DE" w:rsidRDefault="00E162E1"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Evaluación del Proyecto</w:t>
      </w:r>
      <w:r w:rsidRPr="001C60DE">
        <w:rPr>
          <w:rFonts w:asciiTheme="majorHAnsi" w:hAnsiTheme="majorHAnsi"/>
          <w:color w:val="D9D9D9" w:themeColor="background1" w:themeShade="D9"/>
        </w:rPr>
        <w:tab/>
        <w:t>¿?</w:t>
      </w:r>
    </w:p>
    <w:p w:rsidR="00E24E90" w:rsidRPr="001C60DE" w:rsidRDefault="00E162E1"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Escenario Macroeconómico</w:t>
      </w:r>
      <w:r w:rsidRPr="001C60DE">
        <w:rPr>
          <w:rFonts w:asciiTheme="majorHAnsi" w:hAnsiTheme="majorHAnsi"/>
          <w:color w:val="D9D9D9" w:themeColor="background1" w:themeShade="D9"/>
        </w:rPr>
        <w:tab/>
        <w:t>¿?</w:t>
      </w:r>
    </w:p>
    <w:p w:rsidR="00E24E90" w:rsidRDefault="00E162E1"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Programa de Reciclado de Residuos</w:t>
      </w:r>
      <w:r>
        <w:rPr>
          <w:rFonts w:asciiTheme="majorHAnsi" w:hAnsiTheme="majorHAnsi"/>
        </w:rPr>
        <w:tab/>
        <w:t>¿?</w:t>
      </w:r>
    </w:p>
    <w:p w:rsidR="00E162E1" w:rsidRDefault="00E162E1" w:rsidP="00E162E1">
      <w:pPr>
        <w:tabs>
          <w:tab w:val="right" w:pos="8647"/>
        </w:tabs>
        <w:spacing w:before="0" w:beforeAutospacing="0" w:after="0" w:afterAutospacing="0" w:line="360" w:lineRule="auto"/>
        <w:ind w:firstLine="567"/>
        <w:jc w:val="both"/>
        <w:rPr>
          <w:rFonts w:asciiTheme="majorHAnsi" w:hAnsiTheme="majorHAnsi"/>
        </w:rPr>
      </w:pPr>
      <w:r>
        <w:rPr>
          <w:rFonts w:asciiTheme="majorHAnsi" w:hAnsiTheme="majorHAnsi"/>
        </w:rPr>
        <w:t>Programa de Responsabilidad Social Empresaria</w:t>
      </w:r>
      <w:r>
        <w:rPr>
          <w:rFonts w:asciiTheme="majorHAnsi" w:hAnsiTheme="majorHAnsi"/>
        </w:rPr>
        <w:tab/>
        <w:t>¿?</w:t>
      </w:r>
    </w:p>
    <w:p w:rsidR="00E162E1" w:rsidRPr="001C60DE" w:rsidRDefault="00E162E1"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Conclusiones</w:t>
      </w:r>
      <w:r w:rsidRPr="001C60DE">
        <w:rPr>
          <w:rFonts w:asciiTheme="majorHAnsi" w:hAnsiTheme="majorHAnsi"/>
          <w:color w:val="D9D9D9" w:themeColor="background1" w:themeShade="D9"/>
        </w:rPr>
        <w:tab/>
        <w:t>¿?</w:t>
      </w:r>
    </w:p>
    <w:p w:rsidR="00E162E1" w:rsidRPr="001C60DE" w:rsidRDefault="00E162E1" w:rsidP="00E162E1">
      <w:pPr>
        <w:tabs>
          <w:tab w:val="right" w:pos="8647"/>
        </w:tabs>
        <w:spacing w:before="0" w:beforeAutospacing="0" w:after="0" w:afterAutospacing="0" w:line="360"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Resumen Ejecutivo</w:t>
      </w:r>
      <w:r w:rsidRPr="001C60DE">
        <w:rPr>
          <w:rFonts w:asciiTheme="majorHAnsi" w:hAnsiTheme="majorHAnsi"/>
          <w:color w:val="D9D9D9" w:themeColor="background1" w:themeShade="D9"/>
        </w:rPr>
        <w:tab/>
        <w:t>¿?</w:t>
      </w:r>
    </w:p>
    <w:p w:rsidR="002F3C9C" w:rsidRDefault="002F3C9C" w:rsidP="00E162E1">
      <w:pPr>
        <w:spacing w:before="0" w:beforeAutospacing="0" w:after="0" w:afterAutospacing="0" w:line="360"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E162E1" w:rsidRDefault="00E162E1"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C027B8" w:rsidRPr="00864908" w:rsidRDefault="00DA2A87"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Visualización de la Empresa</w:t>
      </w: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Empresa</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Cayas SRL será una empresa que desarrollará software de acuerdo a pedidos realizados por las empresas relacionados con la facturación, manejo de clientes, control de stock, agenda personalizada de eventos, marketing, etc.; basándose en el modelo de patrón orientado a </w:t>
      </w:r>
      <w:r w:rsidRPr="00864908">
        <w:rPr>
          <w:rFonts w:asciiTheme="majorHAnsi" w:hAnsiTheme="majorHAnsi"/>
          <w:i/>
        </w:rPr>
        <w:t>web services</w:t>
      </w:r>
      <w:r w:rsidRPr="00864908">
        <w:rPr>
          <w:rFonts w:asciiTheme="majorHAnsi" w:hAnsiTheme="majorHAnsi"/>
        </w:rPr>
        <w:t xml:space="preserve"> (Cliente-Servidor). El servicio incluye un exhaustivo relevamiento para, luego de obt</w:t>
      </w:r>
      <w:r w:rsidRPr="00864908">
        <w:rPr>
          <w:rFonts w:asciiTheme="majorHAnsi" w:hAnsiTheme="majorHAnsi"/>
        </w:rPr>
        <w:t>e</w:t>
      </w:r>
      <w:r w:rsidRPr="00864908">
        <w:rPr>
          <w:rFonts w:asciiTheme="majorHAnsi" w:hAnsiTheme="majorHAnsi"/>
        </w:rPr>
        <w:t>ner todos los requerimientos necesarios, realizar en óptimas condiciones el producto y luego su posterior mantenimiento.</w:t>
      </w:r>
    </w:p>
    <w:p w:rsidR="00DA2A87" w:rsidRPr="00864908" w:rsidRDefault="00DA2A87" w:rsidP="00DA2A87">
      <w:pPr>
        <w:spacing w:before="0" w:beforeAutospacing="0" w:after="0" w:afterAutospacing="0" w:line="276" w:lineRule="auto"/>
        <w:jc w:val="both"/>
        <w:rPr>
          <w:rFonts w:asciiTheme="majorHAnsi" w:hAnsiTheme="majorHAnsi"/>
        </w:rPr>
      </w:pP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Misión</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Nuestra misión es ofrecer toda nuestra capacidad, experiencia y seriedad en el proyecto para pequeñas y medianas empresas, transmitiendo la seguridad y confianza necesaria con los fines de hacer sentir cómodo al cliente y lograr aumentar la calidad de sus negocios</w:t>
      </w:r>
      <w:r w:rsidR="00563664" w:rsidRPr="00864908">
        <w:rPr>
          <w:rFonts w:asciiTheme="majorHAnsi" w:hAnsiTheme="majorHAnsi"/>
        </w:rPr>
        <w:t>.</w:t>
      </w:r>
    </w:p>
    <w:p w:rsidR="004A07DF" w:rsidRPr="00864908" w:rsidRDefault="004A07DF" w:rsidP="00DA2A87">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Valores</w:t>
      </w:r>
    </w:p>
    <w:p w:rsidR="004A07DF" w:rsidRPr="00864908" w:rsidRDefault="004A07DF"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Nos concentramos en la transparencia de cada contrato realizado, la administración cooperativa de todos los integrantes de la empresa y, por sobre todas las cosas, en formar dentro de la empresa un ambiente confortable y familiar, brindando una imagen que transmita confiab</w:t>
      </w:r>
      <w:r w:rsidRPr="00864908">
        <w:rPr>
          <w:rFonts w:asciiTheme="majorHAnsi" w:hAnsiTheme="majorHAnsi"/>
        </w:rPr>
        <w:t>i</w:t>
      </w:r>
      <w:r w:rsidRPr="00864908">
        <w:rPr>
          <w:rFonts w:asciiTheme="majorHAnsi" w:hAnsiTheme="majorHAnsi"/>
        </w:rPr>
        <w:t>lidad y profesionalismo hacia el cliente.</w:t>
      </w:r>
    </w:p>
    <w:p w:rsidR="004A07DF" w:rsidRPr="00864908" w:rsidRDefault="004A07DF" w:rsidP="004A07DF">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Visión</w:t>
      </w:r>
    </w:p>
    <w:p w:rsidR="004A07DF" w:rsidRPr="00864908" w:rsidRDefault="004A07DF"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Destacarnos como una empresa de generación de software confiable en el mercado tanto para PyMEs como para grandes empresas. Además, lograr ser referentes en la industria de sof</w:t>
      </w:r>
      <w:r w:rsidRPr="00864908">
        <w:rPr>
          <w:rFonts w:asciiTheme="majorHAnsi" w:hAnsiTheme="majorHAnsi"/>
        </w:rPr>
        <w:t>t</w:t>
      </w:r>
      <w:r w:rsidRPr="00864908">
        <w:rPr>
          <w:rFonts w:asciiTheme="majorHAnsi" w:hAnsiTheme="majorHAnsi"/>
        </w:rPr>
        <w:t>ware y ser reconocidos a nivel mundial por la calidad y eficacia de nuestros productos</w:t>
      </w:r>
      <w:r w:rsidR="00045F09" w:rsidRPr="00864908">
        <w:rPr>
          <w:rFonts w:asciiTheme="majorHAnsi" w:hAnsiTheme="majorHAnsi"/>
        </w:rPr>
        <w:t>.</w:t>
      </w:r>
    </w:p>
    <w:p w:rsidR="00045F09" w:rsidRDefault="00045F09"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56D32" w:rsidRDefault="00856D32"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Tipo de Sociedad</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Creamos una sociedad de responsabilidad limitada (o SRL) ya que es una forma de organ</w:t>
      </w:r>
      <w:r w:rsidRPr="00864908">
        <w:rPr>
          <w:rFonts w:asciiTheme="majorHAnsi" w:hAnsiTheme="majorHAnsi"/>
        </w:rPr>
        <w:t>i</w:t>
      </w:r>
      <w:r w:rsidRPr="00864908">
        <w:rPr>
          <w:rFonts w:asciiTheme="majorHAnsi" w:hAnsiTheme="majorHAnsi"/>
        </w:rPr>
        <w:t>zación comercial que le permite a un ilimitado número de accionistas tener una responsabilidad limitada que no puede ofrecerles una sociedad de personas simple, conservando a la vez la m</w:t>
      </w:r>
      <w:r w:rsidRPr="00864908">
        <w:rPr>
          <w:rFonts w:asciiTheme="majorHAnsi" w:hAnsiTheme="majorHAnsi"/>
        </w:rPr>
        <w:t>a</w:t>
      </w:r>
      <w:r w:rsidRPr="00864908">
        <w:rPr>
          <w:rFonts w:asciiTheme="majorHAnsi" w:hAnsiTheme="majorHAnsi"/>
        </w:rPr>
        <w:t>yoría de los beneficios impositivos de una sociedad de personas. Debido a este beneficio doble, los accionistas o “socios”, tal como se los denomina cuando forman parte de una SRL, disfrutan esencialmente de la misma protección de responsabilidad limitada que ofrece una sociedad por acciones, con muy pocas excepciones, y al mismo tiempo, tienen también ciertas ventajas imp</w:t>
      </w:r>
      <w:r w:rsidRPr="00864908">
        <w:rPr>
          <w:rFonts w:asciiTheme="majorHAnsi" w:hAnsiTheme="majorHAnsi"/>
        </w:rPr>
        <w:t>o</w:t>
      </w:r>
      <w:r w:rsidRPr="00864908">
        <w:rPr>
          <w:rFonts w:asciiTheme="majorHAnsi" w:hAnsiTheme="majorHAnsi"/>
        </w:rPr>
        <w:t>sitivas, incluyendo a título enunciativo un sis</w:t>
      </w:r>
      <w:r w:rsidR="00346405">
        <w:rPr>
          <w:rFonts w:asciiTheme="majorHAnsi" w:hAnsiTheme="majorHAnsi"/>
        </w:rPr>
        <w:t xml:space="preserve">tema tributario de </w:t>
      </w:r>
      <w:r w:rsidR="00346405">
        <w:rPr>
          <w:rFonts w:asciiTheme="majorHAnsi" w:hAnsiTheme="majorHAnsi"/>
          <w:i/>
        </w:rPr>
        <w:t>pass-</w:t>
      </w:r>
      <w:r w:rsidRPr="00346405">
        <w:rPr>
          <w:rFonts w:asciiTheme="majorHAnsi" w:hAnsiTheme="majorHAnsi"/>
          <w:i/>
        </w:rPr>
        <w:t>through</w:t>
      </w:r>
      <w:r w:rsidRPr="00864908">
        <w:rPr>
          <w:rFonts w:asciiTheme="majorHAnsi" w:hAnsiTheme="majorHAnsi"/>
        </w:rPr>
        <w:t xml:space="preserve"> y un tratamiento correspondiente a las sociedades de personas por parte de IRS.</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Las mencionadas ventajas convierten a la SRL en un tipo de sociedad muy conveniente p</w:t>
      </w:r>
      <w:r w:rsidRPr="00864908">
        <w:rPr>
          <w:rFonts w:asciiTheme="majorHAnsi" w:hAnsiTheme="majorHAnsi"/>
        </w:rPr>
        <w:t>a</w:t>
      </w:r>
      <w:r w:rsidRPr="00864908">
        <w:rPr>
          <w:rFonts w:asciiTheme="majorHAnsi" w:hAnsiTheme="majorHAnsi"/>
        </w:rPr>
        <w:t>ra casos como el nuestro.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Mercadotecnia</w:t>
      </w: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Producto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desarrollará software a pedido relacionados con la facturación, manejo de clientes, control de stock, agenda personalizada de eventos, marketing, etc.; basándose en el m</w:t>
      </w:r>
      <w:r w:rsidRPr="00864908">
        <w:rPr>
          <w:rFonts w:asciiTheme="majorHAnsi" w:hAnsiTheme="majorHAnsi"/>
        </w:rPr>
        <w:t>o</w:t>
      </w:r>
      <w:r w:rsidRPr="00864908">
        <w:rPr>
          <w:rFonts w:asciiTheme="majorHAnsi" w:hAnsiTheme="majorHAnsi"/>
        </w:rPr>
        <w:t xml:space="preserve">delo de patrón orientado a </w:t>
      </w:r>
      <w:r w:rsidRPr="00366E0E">
        <w:rPr>
          <w:rFonts w:asciiTheme="majorHAnsi" w:hAnsiTheme="majorHAnsi"/>
          <w:i/>
        </w:rPr>
        <w:t>web services</w:t>
      </w:r>
      <w:r w:rsidRPr="00864908">
        <w:rPr>
          <w:rFonts w:asciiTheme="majorHAnsi" w:hAnsiTheme="majorHAnsi"/>
        </w:rPr>
        <w:t xml:space="preserve"> (Cliente-Servidor).</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Precio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precio del software variará según la magnitud de la empresa y el tamaño del sistema a diseñar. El mismo se calculará a la hora de realizar el relevamiento del cliente y obtener los r</w:t>
      </w:r>
      <w:r w:rsidRPr="00864908">
        <w:rPr>
          <w:rFonts w:asciiTheme="majorHAnsi" w:hAnsiTheme="majorHAnsi"/>
        </w:rPr>
        <w:t>e</w:t>
      </w:r>
      <w:r w:rsidRPr="00864908">
        <w:rPr>
          <w:rFonts w:asciiTheme="majorHAnsi" w:hAnsiTheme="majorHAnsi"/>
        </w:rPr>
        <w:t>querimientos, tantos funcionales como no funcionales, de la PyME. No será posible preestablecer un precio de un producto que va a variar según cada cliente.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Plaza</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producto (software) estará disponible en organizaciones pequeñas y medianas, tanto en nuestro país como en otros países, teniendo así la empresa un mercado mundial a la hora de ofrecer sus servicios. </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producto se va a entregar al cliente personalmente, junto con las claves de acceso, un manual de usuario y un curso de capacitación sobre el software.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Promoción</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contará con un sitio web (donde publicará las ofertas y oportunidades), hará uso de servicios de publicidad online (para aumentar la cantidad de visitas a la página web) y utilizará las redes sociales como Facebook y Twitter (ya que son un medio masivo para la com</w:t>
      </w:r>
      <w:r w:rsidRPr="00864908">
        <w:rPr>
          <w:rFonts w:asciiTheme="majorHAnsi" w:hAnsiTheme="majorHAnsi"/>
        </w:rPr>
        <w:t>u</w:t>
      </w:r>
      <w:r w:rsidRPr="00864908">
        <w:rPr>
          <w:rFonts w:asciiTheme="majorHAnsi" w:hAnsiTheme="majorHAnsi"/>
        </w:rPr>
        <w:t>nicación de nuestras actividades). Además, tendremos un Departamento de Marketing que nos permitirá estudiar concretamente cada mercado en particular, para saber cuál es la mejor estr</w:t>
      </w:r>
      <w:r w:rsidRPr="00864908">
        <w:rPr>
          <w:rFonts w:asciiTheme="majorHAnsi" w:hAnsiTheme="majorHAnsi"/>
        </w:rPr>
        <w:t>a</w:t>
      </w:r>
      <w:r w:rsidRPr="00864908">
        <w:rPr>
          <w:rFonts w:asciiTheme="majorHAnsi" w:hAnsiTheme="majorHAnsi"/>
        </w:rPr>
        <w:t>tegia para posicionarnos y lograr abarcar una clientela que cumpla con nuestras expectativas de negocio.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Personal</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Se buscará dentro de la empresa que todos se sientan conformes, en un ambiente de trab</w:t>
      </w:r>
      <w:r w:rsidRPr="00864908">
        <w:rPr>
          <w:rFonts w:asciiTheme="majorHAnsi" w:hAnsiTheme="majorHAnsi"/>
        </w:rPr>
        <w:t>a</w:t>
      </w:r>
      <w:r w:rsidRPr="00864908">
        <w:rPr>
          <w:rFonts w:asciiTheme="majorHAnsi" w:hAnsiTheme="majorHAnsi"/>
        </w:rPr>
        <w:t>jo seguro y amigable, donde todos puedan participar y aportar sus ideas, ya que creemos que la innovación no tiene que estar centralizada en un departamento en particular, sino que las mej</w:t>
      </w:r>
      <w:r w:rsidRPr="00864908">
        <w:rPr>
          <w:rFonts w:asciiTheme="majorHAnsi" w:hAnsiTheme="majorHAnsi"/>
        </w:rPr>
        <w:t>o</w:t>
      </w:r>
      <w:r w:rsidRPr="00864908">
        <w:rPr>
          <w:rFonts w:asciiTheme="majorHAnsi" w:hAnsiTheme="majorHAnsi"/>
        </w:rPr>
        <w:t>res ideas surgen de la participación de todos. Las posibilidades de crecimiento estarán ligadas, indefectiblemente, al crecimiento de la empresa. Se brindarán capacitaciones para el personal que lo desee sobre las tecnologías que la empresa utiliza. De forma trimestral, organizaremos eventos donde el personal de la empresa se concentre para compartir ideas, conocer gente y f</w:t>
      </w:r>
      <w:r w:rsidRPr="00864908">
        <w:rPr>
          <w:rFonts w:asciiTheme="majorHAnsi" w:hAnsiTheme="majorHAnsi"/>
        </w:rPr>
        <w:t>a</w:t>
      </w:r>
      <w:r w:rsidRPr="00864908">
        <w:rPr>
          <w:rFonts w:asciiTheme="majorHAnsi" w:hAnsiTheme="majorHAnsi"/>
        </w:rPr>
        <w:t>miliarizarse con el resto de la gente que trabaja en su misma organización.</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Posicionamiento</w:t>
      </w:r>
    </w:p>
    <w:p w:rsidR="00045F09" w:rsidRDefault="00045F09" w:rsidP="00864908">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buscará posicionarse en las 5 primeras de desarrollo de software a nivel mu</w:t>
      </w:r>
      <w:r w:rsidRPr="00864908">
        <w:rPr>
          <w:rFonts w:asciiTheme="majorHAnsi" w:hAnsiTheme="majorHAnsi"/>
        </w:rPr>
        <w:t>n</w:t>
      </w:r>
      <w:r w:rsidRPr="00864908">
        <w:rPr>
          <w:rFonts w:asciiTheme="majorHAnsi" w:hAnsiTheme="majorHAnsi"/>
        </w:rPr>
        <w:t>dial, destacándose por la calidad de sus productos y por el soporte post-venta del mismo.</w:t>
      </w: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FODA</w:t>
      </w: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Fortalezas</w:t>
      </w:r>
    </w:p>
    <w:p w:rsidR="00864908"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Visi</w:t>
      </w:r>
      <w:r w:rsidR="00366E0E">
        <w:rPr>
          <w:rFonts w:asciiTheme="majorHAnsi" w:hAnsiTheme="majorHAnsi"/>
        </w:rPr>
        <w:t>ón, m</w:t>
      </w:r>
      <w:r>
        <w:rPr>
          <w:rFonts w:asciiTheme="majorHAnsi" w:hAnsiTheme="majorHAnsi"/>
        </w:rPr>
        <w:t xml:space="preserve">isión y </w:t>
      </w:r>
      <w:r w:rsidR="00366E0E">
        <w:rPr>
          <w:rFonts w:asciiTheme="majorHAnsi" w:hAnsiTheme="majorHAnsi"/>
        </w:rPr>
        <w:t>o</w:t>
      </w:r>
      <w:r>
        <w:rPr>
          <w:rFonts w:asciiTheme="majorHAnsi" w:hAnsiTheme="majorHAnsi"/>
        </w:rPr>
        <w:t>bjetivos bien definidos.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Mercado bien definido al cual va a apuntar la empresa.</w:t>
      </w:r>
    </w:p>
    <w:p w:rsidR="00366E0E" w:rsidRDefault="00366E0E" w:rsidP="00366E0E">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Grupo experimentado.</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Capacitaciones constantes del personal.</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Oportunidades</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Gran número de PyMEs en aparición, que necesitan informatizar sus procesos</w:t>
      </w:r>
      <w:r w:rsidR="00522802">
        <w:rPr>
          <w:rFonts w:asciiTheme="majorHAnsi" w:hAnsiTheme="majorHAnsi"/>
        </w:rPr>
        <w:t>.</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Poseemos una regulación favorable.</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Precio acorde a la calidad del producto.</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Búsqueda de excelencia en el trabajo a realizar.</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Amenazas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Mucha competencia en el rubro tanto a nivel productos como a nivel personal capacit</w:t>
      </w:r>
      <w:r>
        <w:rPr>
          <w:rFonts w:asciiTheme="majorHAnsi" w:hAnsiTheme="majorHAnsi"/>
        </w:rPr>
        <w:t>a</w:t>
      </w:r>
      <w:r>
        <w:rPr>
          <w:rFonts w:asciiTheme="majorHAnsi" w:hAnsiTheme="majorHAnsi"/>
        </w:rPr>
        <w:t>do.</w:t>
      </w:r>
    </w:p>
    <w:p w:rsidR="00522802"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Inestabilidad económica nacional</w:t>
      </w:r>
      <w:r w:rsidR="00522802">
        <w:rPr>
          <w:rFonts w:asciiTheme="majorHAnsi" w:hAnsiTheme="majorHAnsi"/>
        </w:rPr>
        <w:t>.</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Debilidades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Salarios bajos.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xml:space="preserve">Ofrecimiento de puestos laborales únicamente en modalidad </w:t>
      </w:r>
      <w:r w:rsidRPr="004567F0">
        <w:rPr>
          <w:rFonts w:asciiTheme="majorHAnsi" w:hAnsiTheme="majorHAnsi"/>
          <w:i/>
        </w:rPr>
        <w:t>full-time</w:t>
      </w:r>
      <w:r>
        <w:rPr>
          <w:rFonts w:asciiTheme="majorHAnsi" w:hAnsiTheme="majorHAnsi"/>
        </w:rPr>
        <w:t>.</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La mayor cantidad del personal no es recibido.</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Pago de aguinaldo proporcional en cada mes.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Poca capacidad de acceso a créditos.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Equipamiento viejo.</w:t>
      </w:r>
    </w:p>
    <w:p w:rsidR="00522802" w:rsidRDefault="0052280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Ventas</w:t>
      </w: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Estacionalidad</w:t>
      </w:r>
    </w:p>
    <w:p w:rsidR="00645236"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Sin tener registros de ventas propias, establecer una proyección en los tiempos de cambios que se están viviendo es una ardua tarea. No obstante, a la hora de hacer este análisis se deberán tener en cuenta los datos de la competencia, ya que habiendo analizado el contexto pasado, se pueden evaluar indicios de ventas en el futuro.</w:t>
      </w:r>
    </w:p>
    <w:p w:rsidR="009B4F22"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Por otro lado, también es importante distinguir </w:t>
      </w:r>
      <w:r w:rsidR="000D3AF6">
        <w:rPr>
          <w:rFonts w:asciiTheme="majorHAnsi" w:hAnsiTheme="majorHAnsi"/>
        </w:rPr>
        <w:t>la demanda potencial (la totalidad de p</w:t>
      </w:r>
      <w:r w:rsidR="000D3AF6">
        <w:rPr>
          <w:rFonts w:asciiTheme="majorHAnsi" w:hAnsiTheme="majorHAnsi"/>
        </w:rPr>
        <w:t>o</w:t>
      </w:r>
      <w:r w:rsidR="000D3AF6">
        <w:rPr>
          <w:rFonts w:asciiTheme="majorHAnsi" w:hAnsiTheme="majorHAnsi"/>
        </w:rPr>
        <w:t>sibles futuros clientes) de la demanda objetivo (a cuántos de esos posibles futuros clientes nos dirigimos), y ésta última, de la demanda efectiva (</w:t>
      </w:r>
      <w:r w:rsidR="00E91043">
        <w:rPr>
          <w:rFonts w:asciiTheme="majorHAnsi" w:hAnsiTheme="majorHAnsi"/>
        </w:rPr>
        <w:t>qué</w:t>
      </w:r>
      <w:r w:rsidR="000D3AF6">
        <w:rPr>
          <w:rFonts w:asciiTheme="majorHAnsi" w:hAnsiTheme="majorHAnsi"/>
        </w:rPr>
        <w:t xml:space="preserve"> porcentaje</w:t>
      </w:r>
      <w:r w:rsidR="00152061">
        <w:rPr>
          <w:rFonts w:asciiTheme="majorHAnsi" w:hAnsiTheme="majorHAnsi"/>
        </w:rPr>
        <w:t xml:space="preserve">, del total que significa la </w:t>
      </w:r>
      <w:r w:rsidR="00152061" w:rsidRPr="00152061">
        <w:rPr>
          <w:rFonts w:asciiTheme="majorHAnsi" w:hAnsiTheme="majorHAnsi"/>
          <w:i/>
        </w:rPr>
        <w:t>d</w:t>
      </w:r>
      <w:r w:rsidR="00152061" w:rsidRPr="00152061">
        <w:rPr>
          <w:rFonts w:asciiTheme="majorHAnsi" w:hAnsiTheme="majorHAnsi"/>
          <w:i/>
        </w:rPr>
        <w:t>e</w:t>
      </w:r>
      <w:r w:rsidR="00152061" w:rsidRPr="00152061">
        <w:rPr>
          <w:rFonts w:asciiTheme="majorHAnsi" w:hAnsiTheme="majorHAnsi"/>
          <w:i/>
        </w:rPr>
        <w:t>manda objetivo</w:t>
      </w:r>
      <w:r w:rsidR="00152061">
        <w:rPr>
          <w:rFonts w:asciiTheme="majorHAnsi" w:hAnsiTheme="majorHAnsi"/>
        </w:rPr>
        <w:t>,</w:t>
      </w:r>
      <w:r w:rsidR="00E91043">
        <w:rPr>
          <w:rFonts w:asciiTheme="majorHAnsi" w:hAnsiTheme="majorHAnsi"/>
        </w:rPr>
        <w:t xml:space="preserve"> creemos que podrán ser nuestros clientes</w:t>
      </w:r>
      <w:r w:rsidR="000D3AF6">
        <w:rPr>
          <w:rFonts w:asciiTheme="majorHAnsi" w:hAnsiTheme="majorHAnsi"/>
        </w:rPr>
        <w:t>)</w:t>
      </w:r>
      <w:r>
        <w:rPr>
          <w:rFonts w:asciiTheme="majorHAnsi" w:hAnsiTheme="majorHAnsi"/>
        </w:rPr>
        <w:t>.</w:t>
      </w:r>
    </w:p>
    <w:p w:rsidR="00645236" w:rsidRDefault="00A63095"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En ese sentido, asimismo, es de suma importancia analizar </w:t>
      </w:r>
      <w:r w:rsidR="0063361B">
        <w:rPr>
          <w:rFonts w:asciiTheme="majorHAnsi" w:hAnsiTheme="majorHAnsi"/>
        </w:rPr>
        <w:t>cuál es la cantidad máxima de productos que podríamos llegar a vender, siempre que los clientes</w:t>
      </w:r>
      <w:r w:rsidR="00FC2684">
        <w:rPr>
          <w:rFonts w:asciiTheme="majorHAnsi" w:hAnsiTheme="majorHAnsi"/>
        </w:rPr>
        <w:t xml:space="preserve"> estén</w:t>
      </w:r>
      <w:r>
        <w:rPr>
          <w:rFonts w:asciiTheme="majorHAnsi" w:hAnsiTheme="majorHAnsi"/>
        </w:rPr>
        <w:t>.</w:t>
      </w:r>
      <w:r w:rsidR="009B4F22">
        <w:rPr>
          <w:rFonts w:asciiTheme="majorHAnsi" w:hAnsiTheme="majorHAnsi"/>
        </w:rPr>
        <w:t xml:space="preserve"> Para establecer dicho </w:t>
      </w:r>
      <w:r w:rsidR="009B4F22" w:rsidRPr="009B4F22">
        <w:rPr>
          <w:rFonts w:asciiTheme="majorHAnsi" w:hAnsiTheme="majorHAnsi"/>
          <w:i/>
        </w:rPr>
        <w:t>máximo</w:t>
      </w:r>
      <w:r w:rsidR="009B4F22">
        <w:rPr>
          <w:rFonts w:asciiTheme="majorHAnsi" w:hAnsiTheme="majorHAnsi"/>
        </w:rPr>
        <w:t>, se obtendrán datos de la infraestructura actual y la competencia. Conjuntamen</w:t>
      </w:r>
      <w:r w:rsidR="00B50607">
        <w:rPr>
          <w:rFonts w:asciiTheme="majorHAnsi" w:hAnsiTheme="majorHAnsi"/>
        </w:rPr>
        <w:t xml:space="preserve">te, será necesario invertir en ampliar nuestra capacidad </w:t>
      </w:r>
      <w:r w:rsidR="00FC2684" w:rsidRPr="00FC2684">
        <w:rPr>
          <w:rFonts w:asciiTheme="majorHAnsi" w:hAnsiTheme="majorHAnsi"/>
        </w:rPr>
        <w:t>de producción</w:t>
      </w:r>
      <w:r w:rsidR="00FC2684">
        <w:rPr>
          <w:rFonts w:asciiTheme="majorHAnsi" w:hAnsiTheme="majorHAnsi"/>
        </w:rPr>
        <w:t xml:space="preserve"> </w:t>
      </w:r>
      <w:r w:rsidR="00B50607">
        <w:rPr>
          <w:rFonts w:asciiTheme="majorHAnsi" w:hAnsiTheme="majorHAnsi"/>
        </w:rPr>
        <w:t>o asesorarse con terceros</w:t>
      </w:r>
      <w:r w:rsidR="009B4F22">
        <w:rPr>
          <w:rFonts w:asciiTheme="majorHAnsi" w:hAnsiTheme="majorHAnsi"/>
        </w:rPr>
        <w:t>.</w:t>
      </w:r>
    </w:p>
    <w:p w:rsidR="00645236" w:rsidRDefault="00FC2684"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Estimamos que durante el primer año de producción la empresa logrará estabilizarse en el mercado, logrando tener </w:t>
      </w:r>
      <w:r w:rsidR="009822E6">
        <w:rPr>
          <w:rFonts w:asciiTheme="majorHAnsi" w:hAnsiTheme="majorHAnsi"/>
        </w:rPr>
        <w:t xml:space="preserve">una </w:t>
      </w:r>
      <w:r w:rsidR="00176BD8">
        <w:rPr>
          <w:rFonts w:asciiTheme="majorHAnsi" w:hAnsiTheme="majorHAnsi"/>
        </w:rPr>
        <w:t>amplia cartelera de clientes</w:t>
      </w:r>
      <w:r w:rsidR="00B811E0">
        <w:rPr>
          <w:rFonts w:asciiTheme="majorHAnsi" w:hAnsiTheme="majorHAnsi"/>
        </w:rPr>
        <w:t xml:space="preserve">. </w:t>
      </w:r>
      <w:r w:rsidR="009F227A">
        <w:rPr>
          <w:rFonts w:asciiTheme="majorHAnsi" w:hAnsiTheme="majorHAnsi"/>
        </w:rPr>
        <w:t xml:space="preserve">Esperamos que la estacionalidad no </w:t>
      </w:r>
      <w:r w:rsidR="00FD7D36">
        <w:rPr>
          <w:rFonts w:asciiTheme="majorHAnsi" w:hAnsiTheme="majorHAnsi"/>
        </w:rPr>
        <w:t>esté sujeta</w:t>
      </w:r>
      <w:r w:rsidR="009F227A">
        <w:rPr>
          <w:rFonts w:asciiTheme="majorHAnsi" w:hAnsiTheme="majorHAnsi"/>
        </w:rPr>
        <w:t xml:space="preserve"> a nuestra empresa, debido a que nuestro producto será necesario en todas las épocas del año.</w:t>
      </w:r>
      <w:r w:rsidR="000D5D44">
        <w:rPr>
          <w:rFonts w:asciiTheme="majorHAnsi" w:hAnsiTheme="majorHAnsi"/>
        </w:rPr>
        <w:t xml:space="preserve"> En caso de presentarse un escenario negativo como lo es una posible disminución en las ventas, entenderemos</w:t>
      </w:r>
      <w:r w:rsidR="007C120E">
        <w:rPr>
          <w:rFonts w:asciiTheme="majorHAnsi" w:hAnsiTheme="majorHAnsi"/>
        </w:rPr>
        <w:t xml:space="preserve"> que no será por inconvenientes de nuestros productos, sino por la </w:t>
      </w:r>
      <w:r w:rsidR="008F77EB">
        <w:rPr>
          <w:rFonts w:asciiTheme="majorHAnsi" w:hAnsiTheme="majorHAnsi"/>
        </w:rPr>
        <w:t>neces</w:t>
      </w:r>
      <w:r w:rsidR="008F77EB">
        <w:rPr>
          <w:rFonts w:asciiTheme="majorHAnsi" w:hAnsiTheme="majorHAnsi"/>
        </w:rPr>
        <w:t>i</w:t>
      </w:r>
      <w:r w:rsidR="008F77EB">
        <w:rPr>
          <w:rFonts w:asciiTheme="majorHAnsi" w:hAnsiTheme="majorHAnsi"/>
        </w:rPr>
        <w:t xml:space="preserve">dad de los clientes y/o la </w:t>
      </w:r>
      <w:r w:rsidR="007C120E">
        <w:rPr>
          <w:rFonts w:asciiTheme="majorHAnsi" w:hAnsiTheme="majorHAnsi"/>
        </w:rPr>
        <w:t>situaci</w:t>
      </w:r>
      <w:r w:rsidR="008F77EB">
        <w:rPr>
          <w:rFonts w:asciiTheme="majorHAnsi" w:hAnsiTheme="majorHAnsi"/>
        </w:rPr>
        <w:t>ón del mercado de ese entonces</w:t>
      </w:r>
      <w:r w:rsidR="000D5D44">
        <w:rPr>
          <w:rFonts w:asciiTheme="majorHAnsi" w:hAnsiTheme="majorHAnsi"/>
        </w:rPr>
        <w:t>.</w:t>
      </w:r>
    </w:p>
    <w:p w:rsidR="00FC2684" w:rsidRPr="00645236" w:rsidRDefault="00A660FF"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Dado que nuestros productos conllevan </w:t>
      </w:r>
      <w:r w:rsidR="003A2B6A">
        <w:rPr>
          <w:rFonts w:asciiTheme="majorHAnsi" w:hAnsiTheme="majorHAnsi"/>
        </w:rPr>
        <w:t xml:space="preserve">un </w:t>
      </w:r>
      <w:r>
        <w:rPr>
          <w:rFonts w:asciiTheme="majorHAnsi" w:hAnsiTheme="majorHAnsi"/>
        </w:rPr>
        <w:t>tiempo de análisis</w:t>
      </w:r>
      <w:r w:rsidR="003A2B6A">
        <w:rPr>
          <w:rFonts w:asciiTheme="majorHAnsi" w:hAnsiTheme="majorHAnsi"/>
        </w:rPr>
        <w:t>, diseño e implementación no menor, se dificulta estimar la cantidad de ventas mensuales. Lo que podríamos precisar es que para los primeros 6 meses</w:t>
      </w:r>
      <w:r w:rsidR="00557E22">
        <w:rPr>
          <w:rFonts w:asciiTheme="majorHAnsi" w:hAnsiTheme="majorHAnsi"/>
        </w:rPr>
        <w:t xml:space="preserve"> ya tendría</w:t>
      </w:r>
      <w:r w:rsidR="003A2B6A">
        <w:rPr>
          <w:rFonts w:asciiTheme="majorHAnsi" w:hAnsiTheme="majorHAnsi"/>
        </w:rPr>
        <w:t>mos nuestro primer producto d</w:t>
      </w:r>
      <w:r w:rsidR="007706DE">
        <w:rPr>
          <w:rFonts w:asciiTheme="majorHAnsi" w:hAnsiTheme="majorHAnsi"/>
        </w:rPr>
        <w:t>esarrollado</w:t>
      </w:r>
      <w:r w:rsidR="003A2B6A">
        <w:rPr>
          <w:rFonts w:asciiTheme="majorHAnsi" w:hAnsiTheme="majorHAnsi"/>
        </w:rPr>
        <w:t xml:space="preserve"> y</w:t>
      </w:r>
      <w:r w:rsidR="007706DE">
        <w:rPr>
          <w:rFonts w:asciiTheme="majorHAnsi" w:hAnsiTheme="majorHAnsi"/>
        </w:rPr>
        <w:t>,</w:t>
      </w:r>
      <w:r w:rsidR="003A2B6A">
        <w:rPr>
          <w:rFonts w:asciiTheme="majorHAnsi" w:hAnsiTheme="majorHAnsi"/>
        </w:rPr>
        <w:t xml:space="preserve"> para el pr</w:t>
      </w:r>
      <w:r w:rsidR="003A2B6A">
        <w:rPr>
          <w:rFonts w:asciiTheme="majorHAnsi" w:hAnsiTheme="majorHAnsi"/>
        </w:rPr>
        <w:t>ó</w:t>
      </w:r>
      <w:r w:rsidR="003A2B6A">
        <w:rPr>
          <w:rFonts w:asciiTheme="majorHAnsi" w:hAnsiTheme="majorHAnsi"/>
        </w:rPr>
        <w:t>ximo semestre</w:t>
      </w:r>
      <w:r w:rsidR="00557E22">
        <w:rPr>
          <w:rFonts w:asciiTheme="majorHAnsi" w:hAnsiTheme="majorHAnsi"/>
        </w:rPr>
        <w:t xml:space="preserve">, otro producto </w:t>
      </w:r>
      <w:r w:rsidR="007706DE">
        <w:rPr>
          <w:rFonts w:asciiTheme="majorHAnsi" w:hAnsiTheme="majorHAnsi"/>
        </w:rPr>
        <w:t>finalizado</w:t>
      </w:r>
      <w:r w:rsidR="003A2B6A">
        <w:rPr>
          <w:rFonts w:asciiTheme="majorHAnsi" w:hAnsiTheme="majorHAnsi"/>
        </w:rPr>
        <w:t>.</w:t>
      </w:r>
    </w:p>
    <w:p w:rsidR="00645236" w:rsidRDefault="00645236" w:rsidP="00645236">
      <w:pPr>
        <w:spacing w:before="0" w:beforeAutospacing="0" w:after="0" w:afterAutospacing="0" w:line="276" w:lineRule="auto"/>
        <w:ind w:firstLine="567"/>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Tendencia</w:t>
      </w:r>
    </w:p>
    <w:p w:rsidR="00CB061E" w:rsidRDefault="00D166E0" w:rsidP="00CB061E">
      <w:pPr>
        <w:spacing w:before="0" w:beforeAutospacing="0" w:after="0" w:afterAutospacing="0" w:line="276" w:lineRule="auto"/>
        <w:ind w:firstLine="567"/>
        <w:jc w:val="both"/>
        <w:rPr>
          <w:rFonts w:asciiTheme="majorHAnsi" w:hAnsiTheme="majorHAnsi"/>
        </w:rPr>
      </w:pPr>
      <w:r>
        <w:rPr>
          <w:rFonts w:asciiTheme="majorHAnsi" w:hAnsiTheme="majorHAnsi"/>
        </w:rPr>
        <w:t xml:space="preserve">Un gráfico explicará de manera sencilla </w:t>
      </w:r>
      <w:r w:rsidR="00FE5315">
        <w:rPr>
          <w:rFonts w:asciiTheme="majorHAnsi" w:hAnsiTheme="majorHAnsi"/>
        </w:rPr>
        <w:t>la proyección de cantidad de ventas</w:t>
      </w:r>
      <w:r w:rsidR="00945251">
        <w:rPr>
          <w:rFonts w:asciiTheme="majorHAnsi" w:hAnsiTheme="majorHAnsi"/>
        </w:rPr>
        <w:t>:</w:t>
      </w:r>
    </w:p>
    <w:p w:rsidR="00D46B59" w:rsidRPr="00D46B59" w:rsidRDefault="00D46B59" w:rsidP="00CB061E">
      <w:pPr>
        <w:spacing w:before="0" w:beforeAutospacing="0" w:after="0" w:afterAutospacing="0" w:line="276" w:lineRule="auto"/>
        <w:ind w:firstLine="567"/>
        <w:jc w:val="both"/>
        <w:rPr>
          <w:rFonts w:asciiTheme="majorHAnsi" w:hAnsiTheme="majorHAnsi"/>
          <w:sz w:val="8"/>
          <w:szCs w:val="8"/>
        </w:rPr>
      </w:pPr>
    </w:p>
    <w:p w:rsidR="00945251" w:rsidRDefault="00CB061E" w:rsidP="00CB061E">
      <w:pPr>
        <w:spacing w:before="0" w:beforeAutospacing="0" w:after="0" w:afterAutospacing="0" w:line="276" w:lineRule="auto"/>
        <w:ind w:firstLine="567"/>
        <w:jc w:val="center"/>
        <w:rPr>
          <w:rFonts w:asciiTheme="majorHAnsi" w:hAnsiTheme="majorHAnsi"/>
        </w:rPr>
      </w:pPr>
      <w:r>
        <w:rPr>
          <w:noProof/>
          <w:lang w:eastAsia="es-AR"/>
        </w:rPr>
        <w:drawing>
          <wp:inline distT="0" distB="0" distL="0" distR="0" wp14:anchorId="33AE2177" wp14:editId="4512F6E6">
            <wp:extent cx="3571875" cy="18859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46B59" w:rsidRDefault="00D46B59" w:rsidP="00CB061E">
      <w:pPr>
        <w:spacing w:before="0" w:beforeAutospacing="0" w:after="0" w:afterAutospacing="0" w:line="276" w:lineRule="auto"/>
        <w:ind w:firstLine="567"/>
        <w:jc w:val="both"/>
        <w:rPr>
          <w:rFonts w:asciiTheme="majorHAnsi" w:hAnsiTheme="majorHAnsi"/>
          <w:sz w:val="8"/>
          <w:szCs w:val="8"/>
        </w:rPr>
      </w:pPr>
    </w:p>
    <w:p w:rsidR="00D46B59" w:rsidRDefault="00D46B59" w:rsidP="00CB061E">
      <w:pPr>
        <w:spacing w:before="0" w:beforeAutospacing="0" w:after="0" w:afterAutospacing="0" w:line="276" w:lineRule="auto"/>
        <w:ind w:firstLine="567"/>
        <w:jc w:val="both"/>
        <w:rPr>
          <w:rFonts w:asciiTheme="majorHAnsi" w:hAnsiTheme="majorHAnsi"/>
          <w:sz w:val="8"/>
          <w:szCs w:val="8"/>
        </w:rPr>
      </w:pPr>
    </w:p>
    <w:p w:rsidR="00CB061E" w:rsidRDefault="00CB061E" w:rsidP="00CB061E">
      <w:pPr>
        <w:spacing w:before="0" w:beforeAutospacing="0" w:after="0" w:afterAutospacing="0" w:line="276" w:lineRule="auto"/>
        <w:ind w:firstLine="567"/>
        <w:jc w:val="both"/>
        <w:rPr>
          <w:rFonts w:asciiTheme="majorHAnsi" w:hAnsiTheme="majorHAnsi"/>
        </w:rPr>
      </w:pPr>
      <w:r>
        <w:rPr>
          <w:rFonts w:asciiTheme="majorHAnsi" w:hAnsiTheme="majorHAnsi"/>
        </w:rPr>
        <w:t>Durante el primer año, esperamos realizar 2 ventas. El segundo año, 3 ventas. El tercer año, 1 única venta. El cuarto, 2 ventas. Y el quinto, continuar con el incremento y llegar a 3 ve</w:t>
      </w:r>
      <w:r>
        <w:rPr>
          <w:rFonts w:asciiTheme="majorHAnsi" w:hAnsiTheme="majorHAnsi"/>
        </w:rPr>
        <w:t>n</w:t>
      </w:r>
      <w:r>
        <w:rPr>
          <w:rFonts w:asciiTheme="majorHAnsi" w:hAnsiTheme="majorHAnsi"/>
        </w:rPr>
        <w:t>tas anuales.</w:t>
      </w:r>
    </w:p>
    <w:p w:rsidR="00945251" w:rsidRDefault="00CB061E" w:rsidP="00E852CB">
      <w:pPr>
        <w:spacing w:before="0" w:beforeAutospacing="0" w:after="0" w:afterAutospacing="0" w:line="276" w:lineRule="auto"/>
        <w:ind w:firstLine="567"/>
        <w:jc w:val="both"/>
        <w:rPr>
          <w:rFonts w:asciiTheme="majorHAnsi" w:hAnsiTheme="majorHAnsi"/>
        </w:rPr>
      </w:pPr>
      <w:r>
        <w:rPr>
          <w:rFonts w:asciiTheme="majorHAnsi" w:hAnsiTheme="majorHAnsi"/>
        </w:rPr>
        <w:t>No olvidemos que además de ser entregados los productos, nuestra empresa también se encargará de mantenerlos.</w:t>
      </w:r>
    </w:p>
    <w:p w:rsidR="00E852CB" w:rsidRPr="00864908" w:rsidRDefault="00E852CB" w:rsidP="00E852CB">
      <w:pPr>
        <w:spacing w:before="0" w:beforeAutospacing="0" w:after="0" w:afterAutospacing="0" w:line="276" w:lineRule="auto"/>
        <w:ind w:firstLine="567"/>
        <w:jc w:val="both"/>
        <w:rPr>
          <w:rFonts w:asciiTheme="majorHAnsi" w:hAnsiTheme="majorHAnsi"/>
        </w:rPr>
      </w:pPr>
    </w:p>
    <w:p w:rsidR="002B206E" w:rsidRPr="00864908" w:rsidRDefault="002B206E" w:rsidP="002B206E">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Inversión</w:t>
      </w:r>
    </w:p>
    <w:p w:rsidR="00D46B59" w:rsidRPr="00D46B59"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En Capital Fijo</w:t>
      </w:r>
    </w:p>
    <w:tbl>
      <w:tblPr>
        <w:tblStyle w:val="Tablaconcuadrcula"/>
        <w:tblW w:w="0" w:type="auto"/>
        <w:jc w:val="center"/>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559"/>
      </w:tblGrid>
      <w:tr w:rsidR="006A5141" w:rsidTr="00C74981">
        <w:trPr>
          <w:jc w:val="center"/>
        </w:trPr>
        <w:tc>
          <w:tcPr>
            <w:tcW w:w="2693"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tcPr>
          <w:p w:rsidR="006A5141" w:rsidRPr="00F633DD" w:rsidRDefault="006466AE"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Inmuebles</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70.000</w:t>
            </w:r>
            <w:r w:rsidR="00920CC3" w:rsidRPr="00E1328C">
              <w:rPr>
                <w:rFonts w:asciiTheme="majorHAnsi" w:hAnsiTheme="majorHAnsi"/>
                <w:i/>
                <w:color w:val="D9D9D9" w:themeColor="background1" w:themeShade="D9"/>
                <w:sz w:val="18"/>
                <w:szCs w:val="18"/>
              </w:rPr>
              <w:t>,00</w:t>
            </w:r>
          </w:p>
        </w:tc>
      </w:tr>
      <w:tr w:rsidR="006A5141"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6A5141" w:rsidRPr="00F633DD" w:rsidRDefault="006466AE"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Muebles</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30.000</w:t>
            </w:r>
            <w:r w:rsidR="00920CC3" w:rsidRPr="00E1328C">
              <w:rPr>
                <w:rFonts w:asciiTheme="majorHAnsi" w:hAnsiTheme="majorHAnsi"/>
                <w:i/>
                <w:color w:val="D9D9D9" w:themeColor="background1" w:themeShade="D9"/>
                <w:sz w:val="18"/>
                <w:szCs w:val="18"/>
              </w:rPr>
              <w:t>,00</w:t>
            </w:r>
          </w:p>
        </w:tc>
      </w:tr>
      <w:tr w:rsidR="006A5141"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tcPr>
          <w:p w:rsidR="006A5141" w:rsidRPr="00F633DD" w:rsidRDefault="006A5141" w:rsidP="00F633DD">
            <w:pPr>
              <w:spacing w:beforeAutospacing="0" w:afterAutospacing="0" w:line="276" w:lineRule="auto"/>
              <w:jc w:val="right"/>
              <w:rPr>
                <w:rFonts w:asciiTheme="majorHAnsi" w:hAnsiTheme="majorHAnsi"/>
                <w:b/>
                <w:sz w:val="20"/>
              </w:rPr>
            </w:pPr>
            <w:r w:rsidRPr="00F633DD">
              <w:rPr>
                <w:rFonts w:asciiTheme="majorHAnsi" w:hAnsiTheme="majorHAnsi"/>
                <w:b/>
                <w:sz w:val="20"/>
              </w:rPr>
              <w:t>Equipos de Compu</w:t>
            </w:r>
            <w:r w:rsidR="006466AE" w:rsidRPr="00F633DD">
              <w:rPr>
                <w:rFonts w:asciiTheme="majorHAnsi" w:hAnsiTheme="majorHAnsi"/>
                <w:b/>
                <w:sz w:val="20"/>
              </w:rPr>
              <w:t>tación</w:t>
            </w:r>
          </w:p>
        </w:tc>
        <w:tc>
          <w:tcPr>
            <w:tcW w:w="1559"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6A5141" w:rsidRPr="00F633DD" w:rsidRDefault="00F633DD" w:rsidP="008F36F6">
            <w:pPr>
              <w:tabs>
                <w:tab w:val="right" w:pos="1309"/>
                <w:tab w:val="right" w:pos="1343"/>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6A5141" w:rsidRPr="00F633DD">
              <w:rPr>
                <w:rFonts w:asciiTheme="majorHAnsi" w:hAnsiTheme="majorHAnsi"/>
                <w:i/>
                <w:sz w:val="18"/>
                <w:szCs w:val="20"/>
              </w:rPr>
              <w:t>400.000</w:t>
            </w:r>
            <w:r w:rsidR="00920CC3" w:rsidRPr="00E1328C">
              <w:rPr>
                <w:rFonts w:asciiTheme="majorHAnsi" w:hAnsiTheme="majorHAnsi"/>
                <w:i/>
                <w:color w:val="D9D9D9" w:themeColor="background1" w:themeShade="D9"/>
                <w:sz w:val="18"/>
                <w:szCs w:val="18"/>
              </w:rPr>
              <w:t>,00</w:t>
            </w:r>
          </w:p>
        </w:tc>
      </w:tr>
    </w:tbl>
    <w:p w:rsidR="006A5141" w:rsidRPr="006A5141" w:rsidRDefault="006A5141" w:rsidP="006A5141">
      <w:pPr>
        <w:spacing w:before="0" w:beforeAutospacing="0" w:after="0" w:afterAutospacing="0" w:line="276" w:lineRule="auto"/>
        <w:rPr>
          <w:rFonts w:asciiTheme="majorHAnsi" w:hAnsiTheme="majorHAnsi"/>
        </w:rPr>
      </w:pPr>
    </w:p>
    <w:p w:rsidR="00D46B59" w:rsidRPr="00D46B59"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De Trabajo</w:t>
      </w:r>
    </w:p>
    <w:tbl>
      <w:tblPr>
        <w:tblStyle w:val="Tablaconcuadrcula"/>
        <w:tblW w:w="0" w:type="auto"/>
        <w:jc w:val="center"/>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559"/>
        <w:gridCol w:w="1559"/>
        <w:gridCol w:w="1560"/>
      </w:tblGrid>
      <w:tr w:rsidR="00225ECF" w:rsidRPr="00225ECF" w:rsidTr="00C74981">
        <w:trPr>
          <w:jc w:val="center"/>
        </w:trPr>
        <w:tc>
          <w:tcPr>
            <w:tcW w:w="2693" w:type="dxa"/>
            <w:tcBorders>
              <w:bottom w:val="single" w:sz="4" w:space="0" w:color="D9D9D9" w:themeColor="background1" w:themeShade="D9"/>
              <w:right w:val="single" w:sz="4" w:space="0" w:color="D9D9D9" w:themeColor="background1" w:themeShade="D9"/>
            </w:tcBorders>
            <w:shd w:val="clear" w:color="auto" w:fill="auto"/>
          </w:tcPr>
          <w:p w:rsidR="00225ECF" w:rsidRPr="00225ECF" w:rsidRDefault="00225ECF" w:rsidP="00D05FC3">
            <w:pPr>
              <w:spacing w:beforeAutospacing="0" w:afterAutospacing="0" w:line="276" w:lineRule="auto"/>
              <w:jc w:val="center"/>
              <w:rPr>
                <w:rFonts w:asciiTheme="majorHAnsi" w:hAnsiTheme="majorHAnsi"/>
                <w:b/>
              </w:rPr>
            </w:pPr>
          </w:p>
        </w:tc>
        <w:tc>
          <w:tcPr>
            <w:tcW w:w="1559"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1</w:t>
            </w:r>
            <w:r w:rsidRPr="00F633DD">
              <w:rPr>
                <w:rFonts w:asciiTheme="majorHAnsi" w:hAnsiTheme="majorHAnsi"/>
                <w:b/>
                <w:sz w:val="20"/>
                <w:vertAlign w:val="superscript"/>
              </w:rPr>
              <w:t>er</w:t>
            </w:r>
            <w:r w:rsidRPr="00F633DD">
              <w:rPr>
                <w:rFonts w:asciiTheme="majorHAnsi" w:hAnsiTheme="majorHAnsi"/>
                <w:b/>
                <w:sz w:val="20"/>
              </w:rPr>
              <w:t xml:space="preserve"> Turno</w:t>
            </w:r>
          </w:p>
        </w:tc>
        <w:tc>
          <w:tcPr>
            <w:tcW w:w="1559"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2</w:t>
            </w:r>
            <w:r w:rsidRPr="00F633DD">
              <w:rPr>
                <w:rFonts w:asciiTheme="majorHAnsi" w:hAnsiTheme="majorHAnsi"/>
                <w:b/>
                <w:sz w:val="20"/>
                <w:vertAlign w:val="superscript"/>
              </w:rPr>
              <w:t>do</w:t>
            </w:r>
            <w:r w:rsidRPr="00F633DD">
              <w:rPr>
                <w:rFonts w:asciiTheme="majorHAnsi" w:hAnsiTheme="majorHAnsi"/>
                <w:b/>
                <w:sz w:val="20"/>
              </w:rPr>
              <w:t xml:space="preserve"> Turno</w:t>
            </w:r>
          </w:p>
        </w:tc>
        <w:tc>
          <w:tcPr>
            <w:tcW w:w="1560"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225ECF" w:rsidRPr="00F633DD" w:rsidRDefault="00225ECF" w:rsidP="00DE083D">
            <w:pPr>
              <w:spacing w:beforeAutospacing="0" w:afterAutospacing="0" w:line="276" w:lineRule="auto"/>
              <w:jc w:val="center"/>
              <w:rPr>
                <w:rFonts w:asciiTheme="majorHAnsi" w:hAnsiTheme="majorHAnsi"/>
                <w:b/>
                <w:sz w:val="20"/>
              </w:rPr>
            </w:pPr>
            <w:r w:rsidRPr="00F633DD">
              <w:rPr>
                <w:rFonts w:asciiTheme="majorHAnsi" w:hAnsiTheme="majorHAnsi"/>
                <w:b/>
                <w:sz w:val="20"/>
              </w:rPr>
              <w:t>3</w:t>
            </w:r>
            <w:r w:rsidRPr="00F633DD">
              <w:rPr>
                <w:rFonts w:asciiTheme="majorHAnsi" w:hAnsiTheme="majorHAnsi"/>
                <w:b/>
                <w:sz w:val="20"/>
                <w:vertAlign w:val="superscript"/>
              </w:rPr>
              <w:t>er</w:t>
            </w:r>
            <w:r w:rsidRPr="00F633DD">
              <w:rPr>
                <w:rFonts w:asciiTheme="majorHAnsi" w:hAnsiTheme="majorHAnsi"/>
                <w:b/>
                <w:sz w:val="20"/>
              </w:rPr>
              <w:t xml:space="preserve"> Turno</w:t>
            </w:r>
          </w:p>
        </w:tc>
      </w:tr>
      <w:tr w:rsidR="00225ECF" w:rsidTr="00C74981">
        <w:trPr>
          <w:jc w:val="center"/>
        </w:trPr>
        <w:tc>
          <w:tcPr>
            <w:tcW w:w="2693"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Electricidad</w:t>
            </w:r>
          </w:p>
        </w:tc>
        <w:tc>
          <w:tcPr>
            <w:tcW w:w="1559" w:type="dxa"/>
            <w:tcBorders>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w:t>
            </w:r>
            <w:r w:rsidR="008F36F6" w:rsidRPr="00E1328C">
              <w:rPr>
                <w:rFonts w:asciiTheme="majorHAnsi" w:hAnsiTheme="majorHAnsi"/>
                <w:i/>
                <w:color w:val="D9D9D9" w:themeColor="background1" w:themeShade="D9"/>
                <w:sz w:val="18"/>
                <w:szCs w:val="18"/>
              </w:rPr>
              <w:t>,00</w:t>
            </w:r>
          </w:p>
        </w:tc>
        <w:tc>
          <w:tcPr>
            <w:tcW w:w="155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700</w:t>
            </w:r>
            <w:r w:rsidR="008F36F6" w:rsidRPr="00E1328C">
              <w:rPr>
                <w:rFonts w:asciiTheme="majorHAnsi" w:hAnsiTheme="majorHAnsi"/>
                <w:i/>
                <w:color w:val="D9D9D9" w:themeColor="background1" w:themeShade="D9"/>
                <w:sz w:val="18"/>
                <w:szCs w:val="18"/>
              </w:rPr>
              <w:t>,00</w:t>
            </w:r>
          </w:p>
        </w:tc>
        <w:tc>
          <w:tcPr>
            <w:tcW w:w="1560"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center" w:pos="530"/>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Pr>
                <w:rFonts w:asciiTheme="majorHAnsi" w:hAnsiTheme="majorHAnsi"/>
                <w:i/>
                <w:sz w:val="18"/>
                <w:szCs w:val="20"/>
              </w:rPr>
              <w:tab/>
            </w:r>
            <w:r w:rsidR="00225ECF" w:rsidRPr="00F633DD">
              <w:rPr>
                <w:rFonts w:asciiTheme="majorHAnsi" w:hAnsiTheme="majorHAnsi"/>
                <w:i/>
                <w:sz w:val="18"/>
                <w:szCs w:val="20"/>
              </w:rPr>
              <w:t>900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Gas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700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Internet</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Sueldos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100.000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130.000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Cuentas Corrientes</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20.000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30.000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vAlign w:val="center"/>
          </w:tcPr>
          <w:p w:rsidR="00225ECF" w:rsidRPr="00DB68A1" w:rsidRDefault="006466AE"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Efectivo</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100.000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120.000</w:t>
            </w:r>
            <w:r w:rsidR="008F36F6" w:rsidRPr="00E1328C">
              <w:rPr>
                <w:rFonts w:asciiTheme="majorHAnsi" w:hAnsiTheme="majorHAnsi"/>
                <w:i/>
                <w:color w:val="D9D9D9" w:themeColor="background1" w:themeShade="D9"/>
                <w:sz w:val="18"/>
                <w:szCs w:val="18"/>
              </w:rPr>
              <w:t>,00</w:t>
            </w:r>
          </w:p>
        </w:tc>
      </w:tr>
      <w:tr w:rsidR="00225ECF" w:rsidTr="00C74981">
        <w:trPr>
          <w:jc w:val="center"/>
        </w:trPr>
        <w:tc>
          <w:tcPr>
            <w:tcW w:w="2693"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vAlign w:val="center"/>
          </w:tcPr>
          <w:p w:rsidR="00225ECF" w:rsidRPr="00DB68A1" w:rsidRDefault="00225ECF" w:rsidP="00DE083D">
            <w:pPr>
              <w:spacing w:beforeAutospacing="0" w:afterAutospacing="0" w:line="276" w:lineRule="auto"/>
              <w:jc w:val="right"/>
              <w:rPr>
                <w:rFonts w:asciiTheme="majorHAnsi" w:hAnsiTheme="majorHAnsi"/>
                <w:b/>
                <w:sz w:val="20"/>
              </w:rPr>
            </w:pPr>
            <w:r w:rsidRPr="00DB68A1">
              <w:rPr>
                <w:rFonts w:asciiTheme="majorHAnsi" w:hAnsiTheme="majorHAnsi"/>
                <w:b/>
                <w:sz w:val="20"/>
              </w:rPr>
              <w:t>Gastos de Librería</w:t>
            </w:r>
          </w:p>
        </w:tc>
        <w:tc>
          <w:tcPr>
            <w:tcW w:w="1559"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09"/>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400</w:t>
            </w:r>
            <w:r w:rsidR="008F36F6" w:rsidRPr="00E1328C">
              <w:rPr>
                <w:rFonts w:asciiTheme="majorHAnsi" w:hAnsiTheme="majorHAnsi"/>
                <w:i/>
                <w:color w:val="D9D9D9" w:themeColor="background1" w:themeShade="D9"/>
                <w:sz w:val="18"/>
                <w:szCs w:val="18"/>
              </w:rPr>
              <w:t>,00</w:t>
            </w:r>
          </w:p>
        </w:tc>
        <w:tc>
          <w:tcPr>
            <w:tcW w:w="155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500</w:t>
            </w:r>
            <w:r w:rsidR="008F36F6" w:rsidRPr="00E1328C">
              <w:rPr>
                <w:rFonts w:asciiTheme="majorHAnsi" w:hAnsiTheme="majorHAnsi"/>
                <w:i/>
                <w:color w:val="D9D9D9" w:themeColor="background1" w:themeShade="D9"/>
                <w:sz w:val="18"/>
                <w:szCs w:val="18"/>
              </w:rPr>
              <w:t>,00</w:t>
            </w:r>
          </w:p>
        </w:tc>
        <w:tc>
          <w:tcPr>
            <w:tcW w:w="15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225ECF" w:rsidRPr="00F633DD" w:rsidRDefault="00DE083D" w:rsidP="008F36F6">
            <w:pPr>
              <w:tabs>
                <w:tab w:val="right" w:pos="1310"/>
              </w:tabs>
              <w:spacing w:beforeAutospacing="0" w:afterAutospacing="0" w:line="276" w:lineRule="auto"/>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225ECF" w:rsidRPr="00F633DD">
              <w:rPr>
                <w:rFonts w:asciiTheme="majorHAnsi" w:hAnsiTheme="majorHAnsi"/>
                <w:i/>
                <w:sz w:val="18"/>
                <w:szCs w:val="20"/>
              </w:rPr>
              <w:t>600</w:t>
            </w:r>
            <w:r w:rsidR="008F36F6" w:rsidRPr="00E1328C">
              <w:rPr>
                <w:rFonts w:asciiTheme="majorHAnsi" w:hAnsiTheme="majorHAnsi"/>
                <w:i/>
                <w:color w:val="D9D9D9" w:themeColor="background1" w:themeShade="D9"/>
                <w:sz w:val="18"/>
                <w:szCs w:val="18"/>
              </w:rPr>
              <w:t>,00</w:t>
            </w:r>
          </w:p>
        </w:tc>
      </w:tr>
    </w:tbl>
    <w:p w:rsidR="004E1531" w:rsidRPr="00D46B59" w:rsidRDefault="004E1531" w:rsidP="002B206E">
      <w:pPr>
        <w:spacing w:before="0" w:beforeAutospacing="0" w:after="0" w:afterAutospacing="0" w:line="276" w:lineRule="auto"/>
        <w:jc w:val="both"/>
        <w:rPr>
          <w:rFonts w:asciiTheme="majorHAnsi" w:hAnsiTheme="majorHAnsi"/>
          <w:sz w:val="29"/>
          <w:szCs w:val="29"/>
        </w:rPr>
      </w:pPr>
    </w:p>
    <w:p w:rsidR="008B6386" w:rsidRPr="00D46B59" w:rsidRDefault="008B6386" w:rsidP="002B206E">
      <w:pPr>
        <w:spacing w:before="0" w:beforeAutospacing="0" w:after="0" w:afterAutospacing="0" w:line="276" w:lineRule="auto"/>
        <w:jc w:val="both"/>
        <w:rPr>
          <w:rFonts w:asciiTheme="majorHAnsi" w:hAnsiTheme="majorHAnsi"/>
          <w:sz w:val="29"/>
          <w:szCs w:val="29"/>
        </w:rPr>
      </w:pPr>
    </w:p>
    <w:p w:rsidR="00D46B59" w:rsidRPr="00D46B59"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Amortización de los Activos Fijos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1954"/>
        <w:gridCol w:w="1954"/>
        <w:gridCol w:w="1955"/>
      </w:tblGrid>
      <w:tr w:rsidR="0076280D" w:rsidTr="00C74981">
        <w:trPr>
          <w:jc w:val="center"/>
        </w:trPr>
        <w:tc>
          <w:tcPr>
            <w:tcW w:w="2208" w:type="dxa"/>
            <w:tcBorders>
              <w:bottom w:val="single" w:sz="4" w:space="0" w:color="D9D9D9" w:themeColor="background1" w:themeShade="D9"/>
            </w:tcBorders>
            <w:shd w:val="clear" w:color="auto" w:fill="auto"/>
          </w:tcPr>
          <w:p w:rsidR="0076280D" w:rsidRPr="00931749" w:rsidRDefault="0076280D" w:rsidP="00456A67">
            <w:pPr>
              <w:spacing w:beforeAutospacing="0" w:afterAutospacing="0" w:line="276" w:lineRule="auto"/>
              <w:jc w:val="both"/>
              <w:rPr>
                <w:rFonts w:asciiTheme="majorHAnsi" w:hAnsiTheme="majorHAnsi"/>
                <w:b/>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Inmuebles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Equipos</w:t>
            </w:r>
          </w:p>
        </w:tc>
        <w:tc>
          <w:tcPr>
            <w:tcW w:w="1955"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76280D" w:rsidRPr="003A64A8" w:rsidRDefault="0076280D" w:rsidP="003A64A8">
            <w:pPr>
              <w:spacing w:beforeAutospacing="0" w:afterAutospacing="0" w:line="276" w:lineRule="auto"/>
              <w:jc w:val="center"/>
              <w:rPr>
                <w:rFonts w:asciiTheme="majorHAnsi" w:hAnsiTheme="majorHAnsi"/>
                <w:b/>
                <w:sz w:val="20"/>
              </w:rPr>
            </w:pPr>
            <w:r w:rsidRPr="003A64A8">
              <w:rPr>
                <w:rFonts w:asciiTheme="majorHAnsi" w:hAnsiTheme="majorHAnsi"/>
                <w:b/>
                <w:sz w:val="20"/>
              </w:rPr>
              <w:t>Muebles</w:t>
            </w:r>
          </w:p>
        </w:tc>
      </w:tr>
      <w:tr w:rsidR="0076280D" w:rsidTr="00C74981">
        <w:trPr>
          <w:jc w:val="center"/>
        </w:trPr>
        <w:tc>
          <w:tcPr>
            <w:tcW w:w="2208" w:type="dxa"/>
            <w:tcBorders>
              <w:top w:val="single" w:sz="4" w:space="0" w:color="D9D9D9" w:themeColor="background1" w:themeShade="D9"/>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Sistema</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c>
          <w:tcPr>
            <w:tcW w:w="195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Constante</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Duración del Bien</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10 años</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5 años</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spacing w:beforeAutospacing="0" w:afterAutospacing="0" w:line="276" w:lineRule="auto"/>
              <w:jc w:val="center"/>
              <w:rPr>
                <w:rFonts w:asciiTheme="majorHAnsi" w:hAnsiTheme="majorHAnsi"/>
                <w:sz w:val="18"/>
                <w:szCs w:val="18"/>
              </w:rPr>
            </w:pPr>
            <w:r w:rsidRPr="003A64A8">
              <w:rPr>
                <w:rFonts w:asciiTheme="majorHAnsi" w:hAnsiTheme="majorHAnsi"/>
                <w:sz w:val="18"/>
                <w:szCs w:val="18"/>
              </w:rPr>
              <w:t>10 años</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Inicial</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70.000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400.000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30.000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Final</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49.000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80.000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3.000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Valor Amortizable</w:t>
            </w:r>
          </w:p>
        </w:tc>
        <w:tc>
          <w:tcPr>
            <w:tcW w:w="1954"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76280D" w:rsidRDefault="0076280D" w:rsidP="0076280D">
            <w:pPr>
              <w:tabs>
                <w:tab w:val="right" w:pos="1559"/>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21.000</w:t>
            </w:r>
            <w:r w:rsidR="00B4076F" w:rsidRPr="00C74981">
              <w:rPr>
                <w:rFonts w:asciiTheme="majorHAnsi" w:hAnsiTheme="majorHAnsi"/>
                <w:b/>
                <w:i/>
                <w:color w:val="BFBFBF" w:themeColor="background1" w:themeShade="BF"/>
                <w:sz w:val="18"/>
                <w:szCs w:val="18"/>
              </w:rPr>
              <w:t>,00</w:t>
            </w:r>
          </w:p>
        </w:tc>
        <w:tc>
          <w:tcPr>
            <w:tcW w:w="1954"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76280D" w:rsidRPr="0076280D" w:rsidRDefault="0076280D" w:rsidP="0076280D">
            <w:pPr>
              <w:tabs>
                <w:tab w:val="right" w:pos="1501"/>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320.000</w:t>
            </w:r>
            <w:r w:rsidR="00B4076F" w:rsidRPr="00C74981">
              <w:rPr>
                <w:rFonts w:asciiTheme="majorHAnsi" w:hAnsiTheme="majorHAnsi"/>
                <w:b/>
                <w:i/>
                <w:color w:val="BFBFBF" w:themeColor="background1" w:themeShade="BF"/>
                <w:sz w:val="18"/>
                <w:szCs w:val="18"/>
              </w:rPr>
              <w:t>,00</w:t>
            </w:r>
          </w:p>
        </w:tc>
        <w:tc>
          <w:tcPr>
            <w:tcW w:w="1955"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76280D" w:rsidRPr="0076280D" w:rsidRDefault="0076280D" w:rsidP="0076280D">
            <w:pPr>
              <w:tabs>
                <w:tab w:val="right" w:pos="1483"/>
              </w:tabs>
              <w:spacing w:beforeAutospacing="0" w:afterAutospacing="0" w:line="276" w:lineRule="auto"/>
              <w:rPr>
                <w:rFonts w:asciiTheme="majorHAnsi" w:hAnsiTheme="majorHAnsi"/>
                <w:b/>
                <w:i/>
                <w:sz w:val="18"/>
                <w:szCs w:val="18"/>
              </w:rPr>
            </w:pPr>
            <w:r w:rsidRPr="0076280D">
              <w:rPr>
                <w:rFonts w:asciiTheme="majorHAnsi" w:hAnsiTheme="majorHAnsi"/>
                <w:b/>
                <w:i/>
                <w:sz w:val="18"/>
                <w:szCs w:val="18"/>
              </w:rPr>
              <w:t>$</w:t>
            </w:r>
            <w:r w:rsidRPr="0076280D">
              <w:rPr>
                <w:rFonts w:asciiTheme="majorHAnsi" w:hAnsiTheme="majorHAnsi"/>
                <w:b/>
                <w:i/>
                <w:sz w:val="18"/>
                <w:szCs w:val="18"/>
              </w:rPr>
              <w:tab/>
              <w:t>27.000</w:t>
            </w:r>
            <w:r w:rsidR="00B4076F" w:rsidRPr="00C74981">
              <w:rPr>
                <w:rFonts w:asciiTheme="majorHAnsi" w:hAnsiTheme="majorHAnsi"/>
                <w:b/>
                <w:i/>
                <w:color w:val="BFBFBF" w:themeColor="background1" w:themeShade="BF"/>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1</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2</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3</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4</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5</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6</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C74981" w:rsidRDefault="0076280D" w:rsidP="00C74981">
            <w:pPr>
              <w:tabs>
                <w:tab w:val="right" w:pos="1501"/>
              </w:tabs>
              <w:spacing w:beforeAutospacing="0" w:afterAutospacing="0" w:line="276" w:lineRule="auto"/>
              <w:jc w:val="center"/>
              <w:rPr>
                <w:rFonts w:asciiTheme="majorHAnsi" w:hAnsiTheme="majorHAnsi"/>
                <w:sz w:val="18"/>
                <w:szCs w:val="18"/>
              </w:rPr>
            </w:pPr>
            <w:r w:rsidRPr="00C74981">
              <w:rPr>
                <w:rFonts w:asciiTheme="majorHAnsi" w:hAnsiTheme="majorHAnsi"/>
                <w:sz w:val="18"/>
                <w:szCs w:val="18"/>
              </w:rPr>
              <w:t>Año de Renovación</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7</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8</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F2F2F2" w:themeColor="background1" w:themeShade="F2"/>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9</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r w:rsidR="0076280D" w:rsidTr="00C74981">
        <w:trPr>
          <w:jc w:val="center"/>
        </w:trPr>
        <w:tc>
          <w:tcPr>
            <w:tcW w:w="2208" w:type="dxa"/>
            <w:tcBorders>
              <w:top w:val="single" w:sz="4" w:space="0" w:color="F2F2F2" w:themeColor="background1" w:themeShade="F2"/>
              <w:left w:val="single" w:sz="4" w:space="0" w:color="D9D9D9" w:themeColor="background1" w:themeShade="D9"/>
              <w:bottom w:val="single" w:sz="4" w:space="0" w:color="D9D9D9" w:themeColor="background1" w:themeShade="D9"/>
            </w:tcBorders>
            <w:shd w:val="clear" w:color="auto" w:fill="D9D9D9" w:themeFill="background1" w:themeFillShade="D9"/>
          </w:tcPr>
          <w:p w:rsidR="0076280D" w:rsidRPr="003A64A8" w:rsidRDefault="0076280D" w:rsidP="003A64A8">
            <w:pPr>
              <w:spacing w:beforeAutospacing="0" w:afterAutospacing="0" w:line="276" w:lineRule="auto"/>
              <w:jc w:val="right"/>
              <w:rPr>
                <w:rFonts w:asciiTheme="majorHAnsi" w:hAnsiTheme="majorHAnsi"/>
                <w:b/>
                <w:sz w:val="20"/>
              </w:rPr>
            </w:pPr>
            <w:r w:rsidRPr="003A64A8">
              <w:rPr>
                <w:rFonts w:asciiTheme="majorHAnsi" w:hAnsiTheme="majorHAnsi"/>
                <w:b/>
                <w:sz w:val="20"/>
              </w:rPr>
              <w:t xml:space="preserve">Cuota </w:t>
            </w:r>
            <w:proofErr w:type="spellStart"/>
            <w:r w:rsidRPr="003A64A8">
              <w:rPr>
                <w:rFonts w:asciiTheme="majorHAnsi" w:hAnsiTheme="majorHAnsi"/>
                <w:b/>
                <w:sz w:val="20"/>
              </w:rPr>
              <w:t>N</w:t>
            </w:r>
            <w:r w:rsidRPr="003A64A8">
              <w:rPr>
                <w:rFonts w:asciiTheme="majorHAnsi" w:hAnsiTheme="majorHAnsi"/>
                <w:b/>
                <w:sz w:val="20"/>
                <w:vertAlign w:val="superscript"/>
              </w:rPr>
              <w:t>ro</w:t>
            </w:r>
            <w:proofErr w:type="spellEnd"/>
            <w:r w:rsidRPr="003A64A8">
              <w:rPr>
                <w:rFonts w:asciiTheme="majorHAnsi" w:hAnsiTheme="majorHAnsi"/>
                <w:b/>
                <w:sz w:val="20"/>
              </w:rPr>
              <w:t xml:space="preserve"> 10</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2.100</w:t>
            </w:r>
            <w:r w:rsidR="00B4076F"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64.000</w:t>
            </w:r>
            <w:r w:rsidR="00B4076F"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76280D" w:rsidRPr="003A64A8" w:rsidRDefault="0076280D" w:rsidP="0076280D">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2.700</w:t>
            </w:r>
            <w:r w:rsidR="00B4076F" w:rsidRPr="00E1328C">
              <w:rPr>
                <w:rFonts w:asciiTheme="majorHAnsi" w:hAnsiTheme="majorHAnsi"/>
                <w:i/>
                <w:color w:val="D9D9D9" w:themeColor="background1" w:themeShade="D9"/>
                <w:sz w:val="18"/>
                <w:szCs w:val="18"/>
              </w:rPr>
              <w:t>,00</w:t>
            </w:r>
          </w:p>
        </w:tc>
      </w:tr>
    </w:tbl>
    <w:p w:rsidR="004E1531" w:rsidRPr="00D46B59" w:rsidRDefault="004E1531" w:rsidP="004E1531">
      <w:pPr>
        <w:spacing w:before="0" w:beforeAutospacing="0" w:after="0" w:afterAutospacing="0" w:line="276" w:lineRule="auto"/>
        <w:jc w:val="both"/>
        <w:rPr>
          <w:rFonts w:asciiTheme="majorHAnsi" w:hAnsiTheme="majorHAnsi"/>
          <w:sz w:val="29"/>
          <w:szCs w:val="29"/>
        </w:rPr>
      </w:pPr>
    </w:p>
    <w:p w:rsidR="004E1531" w:rsidRPr="00D46B59" w:rsidRDefault="004E1531" w:rsidP="00DC2C2F">
      <w:pPr>
        <w:spacing w:before="0" w:beforeAutospacing="0" w:after="0" w:afterAutospacing="0" w:line="276" w:lineRule="auto"/>
        <w:ind w:left="708" w:hanging="708"/>
        <w:jc w:val="both"/>
        <w:rPr>
          <w:rFonts w:asciiTheme="majorHAnsi" w:hAnsiTheme="majorHAnsi"/>
          <w:sz w:val="29"/>
          <w:szCs w:val="29"/>
        </w:rPr>
      </w:pPr>
    </w:p>
    <w:p w:rsidR="004E1531"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Capacidad Instalada</w:t>
      </w:r>
    </w:p>
    <w:p w:rsidR="00D46B59" w:rsidRPr="00D46B59" w:rsidRDefault="00D46B59" w:rsidP="004E1531">
      <w:pPr>
        <w:spacing w:before="0" w:beforeAutospacing="0" w:after="0" w:afterAutospacing="0" w:line="276" w:lineRule="auto"/>
        <w:jc w:val="both"/>
        <w:rPr>
          <w:rFonts w:asciiTheme="majorHAnsi" w:hAnsiTheme="majorHAnsi"/>
          <w:b/>
          <w:sz w:val="8"/>
          <w:szCs w:val="8"/>
          <w14:shadow w14:blurRad="50800" w14:dist="38100" w14:dir="5400000" w14:sx="100000" w14:sy="100000" w14:kx="0" w14:ky="0" w14:algn="t">
            <w14:srgbClr w14:val="000000">
              <w14:alpha w14:val="60000"/>
            </w14:srgbClr>
          </w14:shadow>
        </w:rPr>
      </w:pPr>
    </w:p>
    <w:tbl>
      <w:tblPr>
        <w:tblStyle w:val="Tablaconcuadrcula"/>
        <w:tblW w:w="5812" w:type="dxa"/>
        <w:jc w:val="center"/>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410"/>
        <w:gridCol w:w="1843"/>
      </w:tblGrid>
      <w:tr w:rsidR="00456A67" w:rsidTr="00C74981">
        <w:trPr>
          <w:jc w:val="center"/>
        </w:trPr>
        <w:tc>
          <w:tcPr>
            <w:tcW w:w="1559" w:type="dxa"/>
            <w:tcBorders>
              <w:top w:val="single" w:sz="4" w:space="0" w:color="D9D9D9" w:themeColor="background1" w:themeShade="D9"/>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1 t</w:t>
            </w:r>
            <w:r w:rsidR="006466AE" w:rsidRPr="00604F00">
              <w:rPr>
                <w:rFonts w:asciiTheme="majorHAnsi" w:hAnsiTheme="majorHAnsi"/>
                <w:b/>
                <w:sz w:val="20"/>
              </w:rPr>
              <w:t>urno</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2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t>1</w:t>
            </w:r>
            <w:r w:rsidR="00456A67" w:rsidRPr="00604F00">
              <w:rPr>
                <w:rFonts w:asciiTheme="majorHAnsi" w:hAnsiTheme="majorHAnsi"/>
                <w:i/>
                <w:sz w:val="18"/>
                <w:szCs w:val="20"/>
              </w:rPr>
              <w:t>.000.000</w:t>
            </w:r>
            <w:r w:rsidR="00920CC3" w:rsidRPr="00E1328C">
              <w:rPr>
                <w:rFonts w:asciiTheme="majorHAnsi" w:hAnsiTheme="majorHAnsi"/>
                <w:i/>
                <w:color w:val="D9D9D9" w:themeColor="background1" w:themeShade="D9"/>
                <w:sz w:val="18"/>
                <w:szCs w:val="18"/>
              </w:rPr>
              <w:t>,00</w:t>
            </w:r>
          </w:p>
        </w:tc>
      </w:tr>
      <w:tr w:rsidR="00456A67" w:rsidTr="00C74981">
        <w:trPr>
          <w:jc w:val="center"/>
        </w:trPr>
        <w:tc>
          <w:tcPr>
            <w:tcW w:w="1559" w:type="dxa"/>
            <w:tcBorders>
              <w:top w:val="single" w:sz="4" w:space="0" w:color="F2F2F2" w:themeColor="background1" w:themeShade="F2"/>
              <w:left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2 t</w:t>
            </w:r>
            <w:r w:rsidR="00456A67" w:rsidRPr="00604F00">
              <w:rPr>
                <w:rFonts w:asciiTheme="majorHAnsi" w:hAnsiTheme="majorHAnsi"/>
                <w:b/>
                <w:sz w:val="20"/>
              </w:rPr>
              <w:t>ur</w:t>
            </w:r>
            <w:r w:rsidR="006466AE" w:rsidRPr="00604F00">
              <w:rPr>
                <w:rFonts w:asciiTheme="majorHAnsi" w:hAnsiTheme="majorHAnsi"/>
                <w:b/>
                <w:sz w:val="20"/>
              </w:rPr>
              <w:t>nos</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4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456A67" w:rsidRPr="00604F00">
              <w:rPr>
                <w:rFonts w:asciiTheme="majorHAnsi" w:hAnsiTheme="majorHAnsi"/>
                <w:i/>
                <w:sz w:val="18"/>
                <w:szCs w:val="20"/>
              </w:rPr>
              <w:t>2.000.000</w:t>
            </w:r>
            <w:r w:rsidR="00920CC3" w:rsidRPr="00E1328C">
              <w:rPr>
                <w:rFonts w:asciiTheme="majorHAnsi" w:hAnsiTheme="majorHAnsi"/>
                <w:i/>
                <w:color w:val="D9D9D9" w:themeColor="background1" w:themeShade="D9"/>
                <w:sz w:val="18"/>
                <w:szCs w:val="18"/>
              </w:rPr>
              <w:t>,00</w:t>
            </w:r>
          </w:p>
        </w:tc>
      </w:tr>
      <w:tr w:rsidR="00456A67" w:rsidTr="00C74981">
        <w:trPr>
          <w:jc w:val="center"/>
        </w:trPr>
        <w:tc>
          <w:tcPr>
            <w:tcW w:w="1559" w:type="dxa"/>
            <w:tcBorders>
              <w:top w:val="single" w:sz="4" w:space="0" w:color="F2F2F2" w:themeColor="background1" w:themeShade="F2"/>
              <w:left w:val="single" w:sz="4" w:space="0" w:color="D9D9D9" w:themeColor="background1" w:themeShade="D9"/>
              <w:bottom w:val="single" w:sz="4" w:space="0" w:color="D9D9D9" w:themeColor="background1" w:themeShade="D9"/>
              <w:right w:val="single" w:sz="4" w:space="0" w:color="F2F2F2" w:themeColor="background1" w:themeShade="F2"/>
            </w:tcBorders>
            <w:shd w:val="clear" w:color="auto" w:fill="D9D9D9" w:themeFill="background1" w:themeFillShade="D9"/>
          </w:tcPr>
          <w:p w:rsidR="00456A67" w:rsidRPr="00604F00" w:rsidRDefault="00604F00" w:rsidP="00C74981">
            <w:pPr>
              <w:spacing w:beforeAutospacing="0" w:afterAutospacing="0" w:line="276" w:lineRule="auto"/>
              <w:jc w:val="right"/>
              <w:rPr>
                <w:rFonts w:asciiTheme="majorHAnsi" w:hAnsiTheme="majorHAnsi"/>
                <w:b/>
                <w:sz w:val="20"/>
              </w:rPr>
            </w:pPr>
            <w:r>
              <w:rPr>
                <w:rFonts w:asciiTheme="majorHAnsi" w:hAnsiTheme="majorHAnsi"/>
                <w:b/>
                <w:sz w:val="20"/>
              </w:rPr>
              <w:t>3 t</w:t>
            </w:r>
            <w:r w:rsidR="006466AE" w:rsidRPr="00604F00">
              <w:rPr>
                <w:rFonts w:asciiTheme="majorHAnsi" w:hAnsiTheme="majorHAnsi"/>
                <w:b/>
                <w:sz w:val="20"/>
              </w:rPr>
              <w:t>urnos</w:t>
            </w:r>
          </w:p>
        </w:tc>
        <w:tc>
          <w:tcPr>
            <w:tcW w:w="2410"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456A67" w:rsidP="00C74981">
            <w:pPr>
              <w:spacing w:beforeAutospacing="0" w:afterAutospacing="0" w:line="276" w:lineRule="auto"/>
              <w:jc w:val="center"/>
              <w:rPr>
                <w:rFonts w:asciiTheme="majorHAnsi" w:hAnsiTheme="majorHAnsi"/>
                <w:sz w:val="18"/>
              </w:rPr>
            </w:pPr>
            <w:r w:rsidRPr="00604F00">
              <w:rPr>
                <w:rFonts w:asciiTheme="majorHAnsi" w:hAnsiTheme="majorHAnsi"/>
                <w:sz w:val="18"/>
              </w:rPr>
              <w:t>6 sistemas por año</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456A67" w:rsidRPr="00604F00" w:rsidRDefault="00604F00" w:rsidP="00C74981">
            <w:pPr>
              <w:tabs>
                <w:tab w:val="right" w:pos="1485"/>
              </w:tabs>
              <w:spacing w:beforeAutospacing="0" w:afterAutospacing="0" w:line="276" w:lineRule="auto"/>
              <w:jc w:val="center"/>
              <w:rPr>
                <w:rFonts w:asciiTheme="majorHAnsi" w:hAnsiTheme="majorHAnsi"/>
                <w:i/>
                <w:sz w:val="18"/>
                <w:szCs w:val="20"/>
              </w:rPr>
            </w:pPr>
            <w:r>
              <w:rPr>
                <w:rFonts w:asciiTheme="majorHAnsi" w:hAnsiTheme="majorHAnsi"/>
                <w:i/>
                <w:sz w:val="18"/>
                <w:szCs w:val="20"/>
              </w:rPr>
              <w:t>$</w:t>
            </w:r>
            <w:r>
              <w:rPr>
                <w:rFonts w:asciiTheme="majorHAnsi" w:hAnsiTheme="majorHAnsi"/>
                <w:i/>
                <w:sz w:val="18"/>
                <w:szCs w:val="20"/>
              </w:rPr>
              <w:tab/>
            </w:r>
            <w:r w:rsidR="00456A67" w:rsidRPr="00604F00">
              <w:rPr>
                <w:rFonts w:asciiTheme="majorHAnsi" w:hAnsiTheme="majorHAnsi"/>
                <w:i/>
                <w:sz w:val="18"/>
                <w:szCs w:val="20"/>
              </w:rPr>
              <w:t>3.000.000</w:t>
            </w:r>
            <w:r w:rsidR="00920CC3" w:rsidRPr="00E1328C">
              <w:rPr>
                <w:rFonts w:asciiTheme="majorHAnsi" w:hAnsiTheme="majorHAnsi"/>
                <w:i/>
                <w:color w:val="D9D9D9" w:themeColor="background1" w:themeShade="D9"/>
                <w:sz w:val="18"/>
                <w:szCs w:val="18"/>
              </w:rPr>
              <w:t>,00</w:t>
            </w:r>
          </w:p>
        </w:tc>
      </w:tr>
    </w:tbl>
    <w:p w:rsidR="00456A67" w:rsidRDefault="00456A67" w:rsidP="00456A67">
      <w:pPr>
        <w:spacing w:before="0" w:beforeAutospacing="0" w:after="0" w:afterAutospacing="0" w:line="276" w:lineRule="auto"/>
        <w:ind w:firstLine="567"/>
        <w:jc w:val="both"/>
        <w:rPr>
          <w:rFonts w:asciiTheme="majorHAnsi" w:hAnsiTheme="majorHAnsi"/>
          <w:sz w:val="8"/>
          <w:szCs w:val="8"/>
        </w:rPr>
      </w:pPr>
    </w:p>
    <w:p w:rsidR="00D46B59" w:rsidRPr="00D46B59" w:rsidRDefault="00D46B59" w:rsidP="00456A67">
      <w:pPr>
        <w:spacing w:before="0" w:beforeAutospacing="0" w:after="0" w:afterAutospacing="0" w:line="276" w:lineRule="auto"/>
        <w:ind w:firstLine="567"/>
        <w:jc w:val="both"/>
        <w:rPr>
          <w:rFonts w:asciiTheme="majorHAnsi" w:hAnsiTheme="majorHAnsi"/>
          <w:sz w:val="8"/>
          <w:szCs w:val="8"/>
        </w:rPr>
      </w:pPr>
    </w:p>
    <w:p w:rsidR="00456A67" w:rsidRDefault="00456A67" w:rsidP="00456A67">
      <w:pPr>
        <w:spacing w:before="0" w:beforeAutospacing="0" w:after="0" w:afterAutospacing="0" w:line="276" w:lineRule="auto"/>
        <w:ind w:firstLine="567"/>
        <w:jc w:val="both"/>
        <w:rPr>
          <w:rFonts w:asciiTheme="majorHAnsi" w:hAnsiTheme="majorHAnsi"/>
        </w:rPr>
      </w:pPr>
      <w:r>
        <w:rPr>
          <w:rFonts w:asciiTheme="majorHAnsi" w:hAnsiTheme="majorHAnsi"/>
        </w:rPr>
        <w:t>En un principio, la empresa ejecutará un único turno de 8 horas diarias, obteniendo una producción media de 2 sistemas al año.</w:t>
      </w: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Cuadro de Fuentes y Usos</w:t>
      </w:r>
    </w:p>
    <w:p w:rsidR="00CE4E2B"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Las fuentes de financiamiento que se adoptaron para la ejecución del proyecto de inve</w:t>
      </w:r>
      <w:r>
        <w:rPr>
          <w:rFonts w:asciiTheme="majorHAnsi" w:hAnsiTheme="majorHAnsi"/>
        </w:rPr>
        <w:t>r</w:t>
      </w:r>
      <w:r>
        <w:rPr>
          <w:rFonts w:asciiTheme="majorHAnsi" w:hAnsiTheme="majorHAnsi"/>
        </w:rPr>
        <w:t>sión son las siguientes:</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$ 800.000 de Fondos Propios (capital de riesgo).</w:t>
      </w:r>
    </w:p>
    <w:p w:rsidR="008138A1" w:rsidRPr="00CE4E2B"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$ 140.000 de Fondos de Terceros (créditos bancarios).</w:t>
      </w:r>
    </w:p>
    <w:p w:rsidR="00456A67"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 financiación externa será mediante un préstamo bancario, a cinco años, con una tasa de interés del 15% anual</w:t>
      </w:r>
      <w:r w:rsidR="00456A67">
        <w:rPr>
          <w:rFonts w:asciiTheme="majorHAnsi" w:hAnsiTheme="majorHAnsi"/>
        </w:rPr>
        <w:t>.</w:t>
      </w:r>
    </w:p>
    <w:p w:rsidR="00EE383A" w:rsidRPr="00EE383A" w:rsidRDefault="00EE383A" w:rsidP="00456A67">
      <w:pPr>
        <w:spacing w:before="0" w:beforeAutospacing="0" w:after="0" w:afterAutospacing="0" w:line="276" w:lineRule="auto"/>
        <w:ind w:firstLine="567"/>
        <w:jc w:val="both"/>
        <w:rPr>
          <w:rFonts w:asciiTheme="majorHAnsi" w:hAnsiTheme="majorHAnsi"/>
          <w:sz w:val="8"/>
          <w:szCs w:val="8"/>
        </w:rPr>
      </w:pPr>
    </w:p>
    <w:p w:rsidR="00CE4E2B" w:rsidRPr="00EE383A" w:rsidRDefault="00EE383A" w:rsidP="00B63F7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eastAsiaTheme="minorEastAsia" w:hAnsiTheme="majorHAnsi"/>
          <w:i/>
        </w:rPr>
      </w:pPr>
      <m:oMathPara>
        <m:oMath>
          <m:r>
            <w:rPr>
              <w:rFonts w:ascii="Cambria Math" w:hAnsi="Cambria Math"/>
            </w:rPr>
            <m:t>I</m:t>
          </m:r>
          <m:r>
            <w:rPr>
              <w:rFonts w:ascii="Cambria Math" w:hAnsi="Cambria Math"/>
            </w:rPr>
            <m:t>nter</m:t>
          </m:r>
          <m:acc>
            <m:accPr>
              <m:chr m:val="́"/>
              <m:ctrlPr>
                <w:rPr>
                  <w:rFonts w:ascii="Cambria Math" w:hAnsi="Cambria Math"/>
                  <w:i/>
                </w:rPr>
              </m:ctrlPr>
            </m:accPr>
            <m:e>
              <m:r>
                <w:rPr>
                  <w:rFonts w:ascii="Cambria Math" w:hAnsi="Cambria Math"/>
                </w:rPr>
                <m:t>e</m:t>
              </m:r>
            </m:e>
          </m:acc>
          <m:r>
            <w:rPr>
              <w:rFonts w:ascii="Cambria Math" w:hAnsi="Cambria Math"/>
            </w:rPr>
            <m:t>s Total=Vi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=$140.000·</m:t>
          </m:r>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5</m:t>
              </m:r>
            </m:sup>
          </m:sSup>
          <m:r>
            <w:rPr>
              <w:rFonts w:ascii="Cambria Math" w:eastAsiaTheme="minorEastAsia" w:hAnsi="Cambria Math"/>
            </w:rPr>
            <m:t>=$281.590</m:t>
          </m:r>
        </m:oMath>
      </m:oMathPara>
    </w:p>
    <w:p w:rsidR="009C53D9" w:rsidRDefault="009C53D9" w:rsidP="00456A67">
      <w:pPr>
        <w:spacing w:before="0" w:beforeAutospacing="0" w:after="0" w:afterAutospacing="0" w:line="276" w:lineRule="auto"/>
        <w:ind w:firstLine="567"/>
        <w:jc w:val="both"/>
        <w:rPr>
          <w:rFonts w:asciiTheme="majorHAnsi" w:eastAsiaTheme="minorEastAsia" w:hAnsiTheme="majorHAnsi"/>
          <w:i/>
          <w:sz w:val="8"/>
          <w:szCs w:val="8"/>
        </w:rPr>
      </w:pPr>
    </w:p>
    <w:p w:rsidR="00B63F7E" w:rsidRPr="00EE383A" w:rsidRDefault="00B63F7E" w:rsidP="00456A67">
      <w:pPr>
        <w:spacing w:before="0" w:beforeAutospacing="0" w:after="0" w:afterAutospacing="0" w:line="276" w:lineRule="auto"/>
        <w:ind w:firstLine="567"/>
        <w:jc w:val="both"/>
        <w:rPr>
          <w:rFonts w:asciiTheme="majorHAnsi" w:eastAsiaTheme="minorEastAsia" w:hAnsiTheme="majorHAnsi"/>
          <w: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954"/>
        <w:gridCol w:w="1954"/>
        <w:gridCol w:w="1955"/>
      </w:tblGrid>
      <w:tr w:rsidR="009C53D9" w:rsidTr="007643CA">
        <w:trPr>
          <w:jc w:val="center"/>
        </w:trPr>
        <w:tc>
          <w:tcPr>
            <w:tcW w:w="1219" w:type="dxa"/>
            <w:tcBorders>
              <w:top w:val="single" w:sz="4" w:space="0" w:color="D9D9D9" w:themeColor="background1" w:themeShade="D9"/>
              <w:left w:val="single" w:sz="4" w:space="0" w:color="D9D9D9" w:themeColor="background1" w:themeShade="D9"/>
              <w:right w:val="single" w:sz="4" w:space="0" w:color="F2F2F2" w:themeColor="background1" w:themeShade="F2"/>
            </w:tcBorders>
            <w:shd w:val="clear" w:color="auto" w:fill="D9D9D9" w:themeFill="background1" w:themeFillShade="D9"/>
          </w:tcPr>
          <w:p w:rsidR="009C53D9" w:rsidRDefault="009C53D9" w:rsidP="009C53D9">
            <w:pPr>
              <w:spacing w:beforeAutospacing="0" w:afterAutospacing="0" w:line="276" w:lineRule="auto"/>
              <w:jc w:val="center"/>
              <w:rPr>
                <w:rFonts w:asciiTheme="majorHAnsi" w:hAnsiTheme="majorHAnsi"/>
                <w:b/>
                <w:sz w:val="20"/>
              </w:rPr>
            </w:pPr>
            <w:r>
              <w:rPr>
                <w:rFonts w:asciiTheme="majorHAnsi" w:hAnsiTheme="majorHAnsi"/>
                <w:b/>
                <w:sz w:val="20"/>
              </w:rPr>
              <w:t>Año</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9C53D9" w:rsidRPr="003A64A8" w:rsidRDefault="009C53D9" w:rsidP="009C53D9">
            <w:pPr>
              <w:spacing w:beforeAutospacing="0" w:afterAutospacing="0" w:line="276" w:lineRule="auto"/>
              <w:jc w:val="center"/>
              <w:rPr>
                <w:rFonts w:asciiTheme="majorHAnsi" w:hAnsiTheme="majorHAnsi"/>
                <w:b/>
                <w:sz w:val="20"/>
              </w:rPr>
            </w:pPr>
            <w:r>
              <w:rPr>
                <w:rFonts w:asciiTheme="majorHAnsi" w:hAnsiTheme="majorHAnsi"/>
                <w:b/>
                <w:sz w:val="20"/>
              </w:rPr>
              <w:t>Capital</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9C53D9" w:rsidRPr="003A64A8" w:rsidRDefault="009C53D9" w:rsidP="00F56B04">
            <w:pPr>
              <w:spacing w:beforeAutospacing="0" w:afterAutospacing="0" w:line="276" w:lineRule="auto"/>
              <w:jc w:val="center"/>
              <w:rPr>
                <w:rFonts w:asciiTheme="majorHAnsi" w:hAnsiTheme="majorHAnsi"/>
                <w:b/>
                <w:sz w:val="20"/>
              </w:rPr>
            </w:pPr>
            <w:r>
              <w:rPr>
                <w:rFonts w:asciiTheme="majorHAnsi" w:hAnsiTheme="majorHAnsi"/>
                <w:b/>
                <w:sz w:val="20"/>
              </w:rPr>
              <w:t>Interés</w:t>
            </w:r>
          </w:p>
        </w:tc>
        <w:tc>
          <w:tcPr>
            <w:tcW w:w="1955"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9C53D9" w:rsidRPr="003A64A8" w:rsidRDefault="009C53D9" w:rsidP="00F56B04">
            <w:pPr>
              <w:spacing w:beforeAutospacing="0" w:afterAutospacing="0" w:line="276" w:lineRule="auto"/>
              <w:jc w:val="center"/>
              <w:rPr>
                <w:rFonts w:asciiTheme="majorHAnsi" w:hAnsiTheme="majorHAnsi"/>
                <w:b/>
                <w:sz w:val="20"/>
              </w:rPr>
            </w:pPr>
            <w:r>
              <w:rPr>
                <w:rFonts w:asciiTheme="majorHAnsi" w:hAnsiTheme="majorHAnsi"/>
                <w:b/>
                <w:sz w:val="20"/>
              </w:rPr>
              <w:t>Saldo</w:t>
            </w:r>
          </w:p>
        </w:tc>
      </w:tr>
      <w:tr w:rsidR="009C53D9" w:rsidTr="00226182">
        <w:trPr>
          <w:jc w:val="center"/>
        </w:trPr>
        <w:tc>
          <w:tcPr>
            <w:tcW w:w="1219"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1</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c>
          <w:tcPr>
            <w:tcW w:w="1955"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161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2</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161</w:t>
            </w:r>
            <w:r w:rsidRPr="003A64A8">
              <w:rPr>
                <w:rFonts w:asciiTheme="majorHAnsi" w:hAnsiTheme="majorHAnsi"/>
                <w:i/>
                <w:sz w:val="18"/>
                <w:szCs w:val="18"/>
              </w:rPr>
              <w:t>.000</w:t>
            </w:r>
            <w:r w:rsidR="00E1328C"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185</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3</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185</w:t>
            </w:r>
            <w:r w:rsidRPr="003A64A8">
              <w:rPr>
                <w:rFonts w:asciiTheme="majorHAnsi" w:hAnsiTheme="majorHAnsi"/>
                <w:i/>
                <w:sz w:val="18"/>
                <w:szCs w:val="18"/>
              </w:rPr>
              <w:t>.</w:t>
            </w:r>
            <w:r>
              <w:rPr>
                <w:rFonts w:asciiTheme="majorHAnsi" w:hAnsiTheme="majorHAnsi"/>
                <w:i/>
                <w:sz w:val="18"/>
                <w:szCs w:val="18"/>
              </w:rPr>
              <w:t>15</w:t>
            </w:r>
            <w:r w:rsidRPr="003A64A8">
              <w:rPr>
                <w:rFonts w:asciiTheme="majorHAnsi" w:hAnsiTheme="majorHAnsi"/>
                <w:i/>
                <w:sz w:val="18"/>
                <w:szCs w:val="18"/>
              </w:rPr>
              <w:t>0</w:t>
            </w:r>
            <w:r w:rsidR="00E1328C"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27</w:t>
            </w:r>
            <w:r w:rsidRPr="003A64A8">
              <w:rPr>
                <w:rFonts w:asciiTheme="majorHAnsi" w:hAnsiTheme="majorHAnsi"/>
                <w:i/>
                <w:sz w:val="18"/>
                <w:szCs w:val="18"/>
              </w:rPr>
              <w:t>.</w:t>
            </w:r>
            <w:r>
              <w:rPr>
                <w:rFonts w:asciiTheme="majorHAnsi" w:hAnsiTheme="majorHAnsi"/>
                <w:i/>
                <w:sz w:val="18"/>
                <w:szCs w:val="18"/>
              </w:rPr>
              <w:t>772,50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212.922,50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4</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r>
            <w:r w:rsidRPr="003A64A8">
              <w:rPr>
                <w:rFonts w:asciiTheme="majorHAnsi" w:hAnsiTheme="majorHAnsi"/>
                <w:i/>
                <w:sz w:val="18"/>
                <w:szCs w:val="18"/>
              </w:rPr>
              <w:t>2</w:t>
            </w:r>
            <w:r>
              <w:rPr>
                <w:rFonts w:asciiTheme="majorHAnsi" w:hAnsiTheme="majorHAnsi"/>
                <w:i/>
                <w:sz w:val="18"/>
                <w:szCs w:val="18"/>
              </w:rPr>
              <w:t>12</w:t>
            </w:r>
            <w:r w:rsidRPr="003A64A8">
              <w:rPr>
                <w:rFonts w:asciiTheme="majorHAnsi" w:hAnsiTheme="majorHAnsi"/>
                <w:i/>
                <w:sz w:val="18"/>
                <w:szCs w:val="18"/>
              </w:rPr>
              <w:t>.</w:t>
            </w:r>
            <w:r>
              <w:rPr>
                <w:rFonts w:asciiTheme="majorHAnsi" w:hAnsiTheme="majorHAnsi"/>
                <w:i/>
                <w:sz w:val="18"/>
                <w:szCs w:val="18"/>
              </w:rPr>
              <w:t>922,50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31.938,40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244.860,90</w:t>
            </w:r>
          </w:p>
        </w:tc>
      </w:tr>
      <w:tr w:rsidR="009C53D9" w:rsidTr="00226182">
        <w:trPr>
          <w:jc w:val="center"/>
        </w:trPr>
        <w:tc>
          <w:tcPr>
            <w:tcW w:w="12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Default="009C53D9" w:rsidP="00226182">
            <w:pPr>
              <w:tabs>
                <w:tab w:val="right" w:pos="1559"/>
              </w:tabs>
              <w:spacing w:beforeAutospacing="0" w:afterAutospacing="0" w:line="276" w:lineRule="auto"/>
              <w:jc w:val="center"/>
              <w:rPr>
                <w:rFonts w:asciiTheme="majorHAnsi" w:hAnsiTheme="majorHAnsi"/>
                <w:i/>
                <w:sz w:val="18"/>
                <w:szCs w:val="18"/>
              </w:rPr>
            </w:pPr>
            <w:r>
              <w:rPr>
                <w:rFonts w:asciiTheme="majorHAnsi" w:hAnsiTheme="majorHAnsi"/>
                <w:i/>
                <w:sz w:val="18"/>
                <w:szCs w:val="18"/>
              </w:rPr>
              <w:t>5</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244.890,90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36.729,10</w:t>
            </w:r>
          </w:p>
        </w:tc>
        <w:tc>
          <w:tcPr>
            <w:tcW w:w="1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C53D9" w:rsidRPr="003A64A8" w:rsidRDefault="009C53D9" w:rsidP="00226182">
            <w:pPr>
              <w:tabs>
                <w:tab w:val="right" w:pos="1483"/>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281.590</w:t>
            </w:r>
            <w:r w:rsidR="00E1328C" w:rsidRPr="00E1328C">
              <w:rPr>
                <w:rFonts w:asciiTheme="majorHAnsi" w:hAnsiTheme="majorHAnsi"/>
                <w:i/>
                <w:color w:val="D9D9D9" w:themeColor="background1" w:themeShade="D9"/>
                <w:sz w:val="18"/>
                <w:szCs w:val="18"/>
              </w:rPr>
              <w:t>,00</w:t>
            </w:r>
          </w:p>
        </w:tc>
      </w:tr>
    </w:tbl>
    <w:p w:rsidR="00CE4E2B" w:rsidRDefault="00CE4E2B" w:rsidP="00CE4E2B">
      <w:pPr>
        <w:spacing w:before="0" w:beforeAutospacing="0" w:after="0" w:afterAutospacing="0" w:line="276" w:lineRule="auto"/>
        <w:ind w:firstLine="567"/>
        <w:jc w:val="both"/>
        <w:rPr>
          <w:rFonts w:asciiTheme="majorHAnsi" w:hAnsiTheme="majorHAnsi"/>
        </w:rPr>
      </w:pPr>
    </w:p>
    <w:p w:rsidR="00EE383A" w:rsidRDefault="00EE383A" w:rsidP="00CE4E2B">
      <w:pPr>
        <w:spacing w:before="0" w:beforeAutospacing="0" w:after="0" w:afterAutospacing="0" w:line="276" w:lineRule="auto"/>
        <w:ind w:firstLine="567"/>
        <w:jc w:val="both"/>
        <w:rPr>
          <w:rFonts w:asciiTheme="majorHAnsi" w:hAnsiTheme="majorHAnsi"/>
        </w:rPr>
      </w:pPr>
    </w:p>
    <w:p w:rsidR="00C30C34" w:rsidRPr="00864908" w:rsidRDefault="00C30C34" w:rsidP="00C30C34">
      <w:pPr>
        <w:spacing w:before="0" w:beforeAutospacing="0" w:after="0" w:afterAutospacing="0" w:line="276" w:lineRule="auto"/>
        <w:jc w:val="both"/>
        <w:rPr>
          <w:rFonts w:asciiTheme="majorHAnsi" w:hAnsiTheme="majorHAnsi"/>
          <w:b/>
          <w:sz w:val="28"/>
        </w:rPr>
      </w:pPr>
      <w:r>
        <w:rPr>
          <w:rFonts w:asciiTheme="majorHAnsi" w:hAnsiTheme="majorHAnsi"/>
          <w:b/>
          <w:sz w:val="28"/>
        </w:rPr>
        <w:t>Fuentes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tblGrid>
      <w:tr w:rsidR="00226182" w:rsidTr="00C30C34">
        <w:trPr>
          <w:jc w:val="center"/>
        </w:trPr>
        <w:tc>
          <w:tcPr>
            <w:tcW w:w="2502" w:type="dxa"/>
            <w:tcBorders>
              <w:right w:val="single" w:sz="4" w:space="0" w:color="F2F2F2" w:themeColor="background1" w:themeShade="F2"/>
            </w:tcBorders>
            <w:shd w:val="clear" w:color="auto" w:fill="auto"/>
          </w:tcPr>
          <w:p w:rsidR="00226182" w:rsidRDefault="00226182" w:rsidP="00F56B04">
            <w:pPr>
              <w:spacing w:beforeAutospacing="0" w:afterAutospacing="0" w:line="276" w:lineRule="auto"/>
              <w:jc w:val="center"/>
              <w:rPr>
                <w:rFonts w:asciiTheme="majorHAnsi" w:hAnsiTheme="majorHAnsi"/>
                <w:b/>
                <w:sz w:val="20"/>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226182" w:rsidRPr="003A64A8" w:rsidRDefault="00226182" w:rsidP="00226182">
            <w:pPr>
              <w:spacing w:beforeAutospacing="0" w:afterAutospacing="0" w:line="276" w:lineRule="auto"/>
              <w:jc w:val="center"/>
              <w:rPr>
                <w:rFonts w:asciiTheme="majorHAnsi" w:hAnsiTheme="majorHAnsi"/>
                <w:b/>
                <w:sz w:val="20"/>
              </w:rPr>
            </w:pPr>
            <w:r>
              <w:rPr>
                <w:rFonts w:asciiTheme="majorHAnsi" w:hAnsiTheme="majorHAnsi"/>
                <w:b/>
                <w:sz w:val="20"/>
              </w:rPr>
              <w:t>En AR$</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226182" w:rsidRPr="003A64A8" w:rsidRDefault="00226182" w:rsidP="00F56B04">
            <w:pPr>
              <w:spacing w:beforeAutospacing="0" w:afterAutospacing="0" w:line="276" w:lineRule="auto"/>
              <w:jc w:val="center"/>
              <w:rPr>
                <w:rFonts w:asciiTheme="majorHAnsi" w:hAnsiTheme="majorHAnsi"/>
                <w:b/>
                <w:sz w:val="20"/>
              </w:rPr>
            </w:pPr>
            <w:r>
              <w:rPr>
                <w:rFonts w:asciiTheme="majorHAnsi" w:hAnsiTheme="majorHAnsi"/>
                <w:b/>
                <w:sz w:val="20"/>
              </w:rPr>
              <w:t>En US$</w:t>
            </w:r>
          </w:p>
        </w:tc>
      </w:tr>
      <w:tr w:rsidR="00226182" w:rsidTr="00C30C3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226182" w:rsidRPr="00C30C34" w:rsidRDefault="00226182" w:rsidP="00C30C34">
            <w:pPr>
              <w:tabs>
                <w:tab w:val="right" w:pos="1559"/>
              </w:tabs>
              <w:spacing w:beforeAutospacing="0" w:afterAutospacing="0" w:line="276" w:lineRule="auto"/>
              <w:jc w:val="right"/>
              <w:rPr>
                <w:rFonts w:asciiTheme="majorHAnsi" w:hAnsiTheme="majorHAnsi"/>
                <w:b/>
                <w:sz w:val="20"/>
                <w:szCs w:val="18"/>
              </w:rPr>
            </w:pPr>
            <w:r w:rsidRPr="00C30C34">
              <w:rPr>
                <w:rFonts w:asciiTheme="majorHAnsi" w:hAnsiTheme="majorHAnsi"/>
                <w:b/>
                <w:sz w:val="20"/>
                <w:szCs w:val="18"/>
              </w:rPr>
              <w:t>Fondos Propios</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80</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226182"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226182" w:rsidRPr="00C30C34" w:rsidRDefault="00226182" w:rsidP="00C30C34">
            <w:pPr>
              <w:tabs>
                <w:tab w:val="right" w:pos="1559"/>
              </w:tabs>
              <w:spacing w:beforeAutospacing="0" w:afterAutospacing="0" w:line="276" w:lineRule="auto"/>
              <w:jc w:val="right"/>
              <w:rPr>
                <w:rFonts w:asciiTheme="majorHAnsi" w:hAnsiTheme="majorHAnsi"/>
                <w:b/>
                <w:sz w:val="20"/>
                <w:szCs w:val="18"/>
              </w:rPr>
            </w:pPr>
            <w:r w:rsidRPr="00C30C34">
              <w:rPr>
                <w:rFonts w:asciiTheme="majorHAnsi" w:hAnsiTheme="majorHAnsi"/>
                <w:b/>
                <w:sz w:val="20"/>
                <w:szCs w:val="18"/>
              </w:rPr>
              <w:t>Fondos de Terceros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226182">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226182" w:rsidRPr="003A64A8" w:rsidRDefault="00226182" w:rsidP="00226182">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17</w:t>
            </w:r>
            <w:r w:rsidRPr="003A64A8">
              <w:rPr>
                <w:rFonts w:asciiTheme="majorHAnsi" w:hAnsiTheme="majorHAnsi"/>
                <w:i/>
                <w:sz w:val="18"/>
                <w:szCs w:val="18"/>
              </w:rPr>
              <w:t>.</w:t>
            </w:r>
            <w:r>
              <w:rPr>
                <w:rFonts w:asciiTheme="majorHAnsi" w:hAnsiTheme="majorHAnsi"/>
                <w:i/>
                <w:sz w:val="18"/>
                <w:szCs w:val="18"/>
              </w:rPr>
              <w:t>50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C30C34" w:rsidRDefault="00C30C34" w:rsidP="00CE4E2B">
      <w:pPr>
        <w:spacing w:before="0" w:beforeAutospacing="0" w:after="0" w:afterAutospacing="0" w:line="276" w:lineRule="auto"/>
        <w:ind w:firstLine="567"/>
        <w:jc w:val="both"/>
        <w:rPr>
          <w:rFonts w:asciiTheme="majorHAnsi" w:hAnsiTheme="majorHAnsi"/>
        </w:rPr>
      </w:pPr>
    </w:p>
    <w:p w:rsidR="00EE383A" w:rsidRDefault="00EE383A" w:rsidP="00CE4E2B">
      <w:pPr>
        <w:spacing w:before="0" w:beforeAutospacing="0" w:after="0" w:afterAutospacing="0" w:line="276" w:lineRule="auto"/>
        <w:ind w:firstLine="567"/>
        <w:jc w:val="both"/>
        <w:rPr>
          <w:rFonts w:asciiTheme="majorHAnsi" w:hAnsiTheme="majorHAnsi"/>
        </w:rPr>
      </w:pPr>
    </w:p>
    <w:p w:rsidR="00C30C34" w:rsidRPr="00864908" w:rsidRDefault="00C30C34" w:rsidP="00C30C34">
      <w:pPr>
        <w:spacing w:before="0" w:beforeAutospacing="0" w:after="0" w:afterAutospacing="0" w:line="276" w:lineRule="auto"/>
        <w:jc w:val="both"/>
        <w:rPr>
          <w:rFonts w:asciiTheme="majorHAnsi" w:hAnsiTheme="majorHAnsi"/>
          <w:b/>
          <w:sz w:val="28"/>
        </w:rPr>
      </w:pPr>
      <w:r>
        <w:rPr>
          <w:rFonts w:asciiTheme="majorHAnsi" w:hAnsiTheme="majorHAnsi"/>
          <w:b/>
          <w:sz w:val="28"/>
        </w:rPr>
        <w:t>Usos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tblGrid>
      <w:tr w:rsidR="00C30C34" w:rsidTr="00C30C34">
        <w:trPr>
          <w:jc w:val="center"/>
        </w:trPr>
        <w:tc>
          <w:tcPr>
            <w:tcW w:w="2502" w:type="dxa"/>
            <w:tcBorders>
              <w:right w:val="single" w:sz="4" w:space="0" w:color="F2F2F2" w:themeColor="background1" w:themeShade="F2"/>
            </w:tcBorders>
            <w:shd w:val="clear" w:color="auto" w:fill="auto"/>
          </w:tcPr>
          <w:p w:rsidR="00C30C34" w:rsidRDefault="00C30C34" w:rsidP="00F56B04">
            <w:pPr>
              <w:spacing w:beforeAutospacing="0" w:afterAutospacing="0" w:line="276" w:lineRule="auto"/>
              <w:jc w:val="center"/>
              <w:rPr>
                <w:rFonts w:asciiTheme="majorHAnsi" w:hAnsiTheme="majorHAnsi"/>
                <w:b/>
                <w:sz w:val="20"/>
              </w:rPr>
            </w:pP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30C34" w:rsidRPr="003A64A8" w:rsidRDefault="00C30C34" w:rsidP="00F56B04">
            <w:pPr>
              <w:spacing w:beforeAutospacing="0" w:afterAutospacing="0" w:line="276" w:lineRule="auto"/>
              <w:jc w:val="center"/>
              <w:rPr>
                <w:rFonts w:asciiTheme="majorHAnsi" w:hAnsiTheme="majorHAnsi"/>
                <w:b/>
                <w:sz w:val="20"/>
              </w:rPr>
            </w:pPr>
            <w:r>
              <w:rPr>
                <w:rFonts w:asciiTheme="majorHAnsi" w:hAnsiTheme="majorHAnsi"/>
                <w:b/>
                <w:sz w:val="20"/>
              </w:rPr>
              <w:t>En AR$</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C30C34" w:rsidRPr="003A64A8" w:rsidRDefault="00C30C34" w:rsidP="00F56B04">
            <w:pPr>
              <w:spacing w:beforeAutospacing="0" w:afterAutospacing="0" w:line="276" w:lineRule="auto"/>
              <w:jc w:val="center"/>
              <w:rPr>
                <w:rFonts w:asciiTheme="majorHAnsi" w:hAnsiTheme="majorHAnsi"/>
                <w:b/>
                <w:sz w:val="20"/>
              </w:rPr>
            </w:pPr>
            <w:r>
              <w:rPr>
                <w:rFonts w:asciiTheme="majorHAnsi" w:hAnsiTheme="majorHAnsi"/>
                <w:b/>
                <w:sz w:val="20"/>
              </w:rPr>
              <w:t>En US$</w:t>
            </w:r>
          </w:p>
        </w:tc>
      </w:tr>
      <w:tr w:rsidR="00C30C34" w:rsidTr="00C30C3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Inmuebles</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7</w:t>
            </w:r>
            <w:r w:rsidRPr="003A64A8">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8</w:t>
            </w:r>
            <w:r w:rsidRPr="003A64A8">
              <w:rPr>
                <w:rFonts w:asciiTheme="majorHAnsi" w:hAnsiTheme="majorHAnsi"/>
                <w:i/>
                <w:sz w:val="18"/>
                <w:szCs w:val="18"/>
              </w:rPr>
              <w:t>.</w:t>
            </w:r>
            <w:r>
              <w:rPr>
                <w:rFonts w:asciiTheme="majorHAnsi" w:hAnsiTheme="majorHAnsi"/>
                <w:i/>
                <w:sz w:val="18"/>
                <w:szCs w:val="18"/>
              </w:rPr>
              <w:t>75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Muebles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w:t>
            </w:r>
            <w:r w:rsidRPr="003A64A8">
              <w:rPr>
                <w:rFonts w:asciiTheme="majorHAnsi" w:hAnsiTheme="majorHAnsi"/>
                <w:i/>
                <w:sz w:val="18"/>
                <w:szCs w:val="18"/>
              </w:rPr>
              <w:t>.</w:t>
            </w:r>
            <w:r>
              <w:rPr>
                <w:rFonts w:asciiTheme="majorHAnsi" w:hAnsiTheme="majorHAnsi"/>
                <w:i/>
                <w:sz w:val="18"/>
                <w:szCs w:val="18"/>
              </w:rPr>
              <w:t>75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Equipos de Computación</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Electricidad</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62</w:t>
            </w:r>
            <w:r w:rsidRPr="00C30C34">
              <w:rPr>
                <w:rFonts w:asciiTheme="majorHAnsi" w:hAnsiTheme="majorHAnsi"/>
                <w:i/>
                <w:sz w:val="18"/>
                <w:szCs w:val="18"/>
              </w:rPr>
              <w:t>,50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Internet</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Sueldos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w:t>
            </w:r>
            <w:r w:rsidRPr="003A64A8">
              <w:rPr>
                <w:rFonts w:asciiTheme="majorHAnsi" w:hAnsiTheme="majorHAnsi"/>
                <w:i/>
                <w:sz w:val="18"/>
                <w:szCs w:val="18"/>
              </w:rPr>
              <w:t>.</w:t>
            </w:r>
            <w:r>
              <w:rPr>
                <w:rFonts w:asciiTheme="majorHAnsi" w:hAnsiTheme="majorHAnsi"/>
                <w:i/>
                <w:sz w:val="18"/>
                <w:szCs w:val="18"/>
              </w:rPr>
              <w:t>25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Cuentas Corrientes</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328</w:t>
            </w:r>
            <w:r w:rsidRPr="003A64A8">
              <w:rPr>
                <w:rFonts w:asciiTheme="majorHAnsi" w:hAnsiTheme="majorHAnsi"/>
                <w:i/>
                <w:sz w:val="18"/>
                <w:szCs w:val="18"/>
              </w:rPr>
              <w:t>.</w:t>
            </w:r>
            <w:r>
              <w:rPr>
                <w:rFonts w:asciiTheme="majorHAnsi" w:hAnsiTheme="majorHAnsi"/>
                <w:i/>
                <w:sz w:val="18"/>
                <w:szCs w:val="18"/>
              </w:rPr>
              <w:t>3</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41</w:t>
            </w:r>
            <w:r w:rsidRPr="003A64A8">
              <w:rPr>
                <w:rFonts w:asciiTheme="majorHAnsi" w:hAnsiTheme="majorHAnsi"/>
                <w:i/>
                <w:sz w:val="18"/>
                <w:szCs w:val="18"/>
              </w:rPr>
              <w:t>.</w:t>
            </w:r>
            <w:r>
              <w:rPr>
                <w:rFonts w:asciiTheme="majorHAnsi" w:hAnsiTheme="majorHAnsi"/>
                <w:i/>
                <w:sz w:val="18"/>
                <w:szCs w:val="18"/>
              </w:rPr>
              <w:t>037</w:t>
            </w:r>
            <w:r w:rsidRPr="00C30C34">
              <w:rPr>
                <w:rFonts w:asciiTheme="majorHAnsi" w:hAnsiTheme="majorHAnsi"/>
                <w:i/>
                <w:sz w:val="18"/>
                <w:szCs w:val="18"/>
              </w:rPr>
              <w:t>,50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Gastos de Librería</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C30C3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5</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C30C34" w:rsidTr="00C30C3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30C34" w:rsidRPr="00C30C34" w:rsidRDefault="00C30C3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Efectivo</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30C34" w:rsidRPr="003A64A8" w:rsidRDefault="00C30C34"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7</w:t>
            </w:r>
            <w:r w:rsidRPr="003A64A8">
              <w:rPr>
                <w:rFonts w:asciiTheme="majorHAnsi" w:hAnsiTheme="majorHAnsi"/>
                <w:i/>
                <w:sz w:val="18"/>
                <w:szCs w:val="18"/>
              </w:rPr>
              <w:t>.</w:t>
            </w:r>
            <w:r>
              <w:rPr>
                <w:rFonts w:asciiTheme="majorHAnsi" w:hAnsiTheme="majorHAnsi"/>
                <w:i/>
                <w:sz w:val="18"/>
                <w:szCs w:val="18"/>
              </w:rPr>
              <w:t>50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C30C34" w:rsidRDefault="00C30C34" w:rsidP="00CE4E2B">
      <w:pPr>
        <w:spacing w:before="0" w:beforeAutospacing="0" w:after="0" w:afterAutospacing="0" w:line="276" w:lineRule="auto"/>
        <w:ind w:firstLine="567"/>
        <w:jc w:val="both"/>
        <w:rPr>
          <w:rFonts w:asciiTheme="majorHAnsi" w:hAnsiTheme="majorHAnsi"/>
        </w:rPr>
      </w:pPr>
    </w:p>
    <w:p w:rsidR="00226182" w:rsidRDefault="00226182" w:rsidP="00CE4E2B">
      <w:pPr>
        <w:spacing w:before="0" w:beforeAutospacing="0" w:after="0" w:afterAutospacing="0" w:line="276" w:lineRule="auto"/>
        <w:ind w:firstLine="567"/>
        <w:jc w:val="both"/>
        <w:rPr>
          <w:rFonts w:asciiTheme="majorHAnsi" w:hAnsiTheme="majorHAnsi"/>
        </w:rPr>
      </w:pPr>
    </w:p>
    <w:p w:rsidR="00D05FC3" w:rsidRPr="00D46B59" w:rsidRDefault="006466AE" w:rsidP="009A3DB8">
      <w:pPr>
        <w:spacing w:before="0" w:beforeAutospacing="0" w:after="0" w:afterAutospacing="0" w:line="276" w:lineRule="auto"/>
        <w:ind w:firstLine="567"/>
        <w:jc w:val="both"/>
        <w:rPr>
          <w:rFonts w:asciiTheme="majorHAnsi" w:hAnsiTheme="majorHAnsi"/>
        </w:rPr>
      </w:pPr>
      <w:r w:rsidRPr="00D46B59">
        <w:rPr>
          <w:rFonts w:asciiTheme="majorHAnsi" w:hAnsiTheme="majorHAnsi"/>
        </w:rPr>
        <w:t xml:space="preserve">Para </w:t>
      </w:r>
      <w:r w:rsidR="009A3DB8">
        <w:rPr>
          <w:rFonts w:asciiTheme="majorHAnsi" w:hAnsiTheme="majorHAnsi"/>
        </w:rPr>
        <w:t xml:space="preserve">los cuadros de fuentes y usos </w:t>
      </w:r>
      <w:r w:rsidRPr="00D46B59">
        <w:rPr>
          <w:rFonts w:asciiTheme="majorHAnsi" w:hAnsiTheme="majorHAnsi"/>
        </w:rPr>
        <w:t xml:space="preserve">se tomaron como parámetro </w:t>
      </w:r>
      <w:r w:rsidR="004E006B" w:rsidRPr="00D46B59">
        <w:rPr>
          <w:rFonts w:asciiTheme="majorHAnsi" w:hAnsiTheme="majorHAnsi"/>
        </w:rPr>
        <w:t>dos monedas: el peso a</w:t>
      </w:r>
      <w:r w:rsidR="004E006B" w:rsidRPr="00D46B59">
        <w:rPr>
          <w:rFonts w:asciiTheme="majorHAnsi" w:hAnsiTheme="majorHAnsi"/>
        </w:rPr>
        <w:t>r</w:t>
      </w:r>
      <w:r w:rsidR="004E006B" w:rsidRPr="00D46B59">
        <w:rPr>
          <w:rFonts w:asciiTheme="majorHAnsi" w:hAnsiTheme="majorHAnsi"/>
        </w:rPr>
        <w:t>gentino (AR$) y el dólar estadouniden</w:t>
      </w:r>
      <w:r w:rsidR="009A3DB8">
        <w:rPr>
          <w:rFonts w:asciiTheme="majorHAnsi" w:hAnsiTheme="majorHAnsi"/>
        </w:rPr>
        <w:t>se (US$), donde</w:t>
      </w:r>
      <w:r w:rsidR="004C2A50" w:rsidRPr="00D46B59">
        <w:rPr>
          <w:rFonts w:asciiTheme="majorHAnsi" w:hAnsiTheme="majorHAnsi"/>
        </w:rPr>
        <w:t xml:space="preserve"> </w:t>
      </w:r>
      <w:r w:rsidR="004C2A50" w:rsidRPr="009A3DB8">
        <w:rPr>
          <w:rFonts w:asciiTheme="majorHAnsi" w:hAnsiTheme="majorHAnsi"/>
          <w:b/>
        </w:rPr>
        <w:t>1 US$</w:t>
      </w:r>
      <w:r w:rsidR="004C2A50" w:rsidRPr="00D46B59">
        <w:rPr>
          <w:rFonts w:asciiTheme="majorHAnsi" w:hAnsiTheme="majorHAnsi"/>
        </w:rPr>
        <w:t xml:space="preserve"> </w:t>
      </w:r>
      <w:r w:rsidR="009A3DB8">
        <w:rPr>
          <w:rFonts w:asciiTheme="majorHAnsi" w:hAnsiTheme="majorHAnsi"/>
        </w:rPr>
        <w:t>equivalen a</w:t>
      </w:r>
      <w:r w:rsidR="004C2A50" w:rsidRPr="00D46B59">
        <w:rPr>
          <w:rFonts w:asciiTheme="majorHAnsi" w:hAnsiTheme="majorHAnsi"/>
        </w:rPr>
        <w:t xml:space="preserve"> </w:t>
      </w:r>
      <w:r w:rsidR="004E006B" w:rsidRPr="009A3DB8">
        <w:rPr>
          <w:rFonts w:asciiTheme="majorHAnsi" w:hAnsiTheme="majorHAnsi"/>
          <w:b/>
        </w:rPr>
        <w:t xml:space="preserve">8 </w:t>
      </w:r>
      <w:r w:rsidR="004C2A50" w:rsidRPr="009A3DB8">
        <w:rPr>
          <w:rFonts w:asciiTheme="majorHAnsi" w:hAnsiTheme="majorHAnsi"/>
          <w:b/>
        </w:rPr>
        <w:t>AR$</w:t>
      </w:r>
      <w:r w:rsidR="004E006B" w:rsidRPr="009A3DB8">
        <w:rPr>
          <w:rFonts w:asciiTheme="majorHAnsi" w:hAnsiTheme="majorHAnsi"/>
        </w:rPr>
        <w:t>.</w:t>
      </w:r>
    </w:p>
    <w:p w:rsidR="00456A67" w:rsidRDefault="00456A67"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EE383A" w:rsidRDefault="00EE383A" w:rsidP="00456A67">
      <w:pPr>
        <w:spacing w:before="0" w:beforeAutospacing="0" w:after="0" w:afterAutospacing="0" w:line="276" w:lineRule="auto"/>
        <w:jc w:val="both"/>
        <w:rPr>
          <w:rFonts w:asciiTheme="majorHAnsi" w:hAnsiTheme="majorHAnsi"/>
        </w:rPr>
      </w:pPr>
    </w:p>
    <w:p w:rsidR="00143071" w:rsidRDefault="00143071" w:rsidP="00456A67">
      <w:pPr>
        <w:spacing w:before="0" w:beforeAutospacing="0" w:after="0" w:afterAutospacing="0" w:line="276" w:lineRule="auto"/>
        <w:jc w:val="both"/>
        <w:rPr>
          <w:rFonts w:asciiTheme="majorHAnsi" w:hAnsiTheme="majorHAnsi"/>
        </w:rPr>
      </w:pPr>
    </w:p>
    <w:p w:rsidR="00143071" w:rsidRDefault="00143071" w:rsidP="00456A67">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Cálculo de Costos de Producto</w:t>
      </w:r>
    </w:p>
    <w:p w:rsidR="00E80788" w:rsidRDefault="00FD326D" w:rsidP="00E80788">
      <w:pPr>
        <w:spacing w:before="0" w:beforeAutospacing="0" w:after="0" w:afterAutospacing="0" w:line="276" w:lineRule="auto"/>
        <w:jc w:val="both"/>
        <w:rPr>
          <w:rFonts w:asciiTheme="majorHAnsi" w:hAnsiTheme="majorHAnsi"/>
          <w:sz w:val="28"/>
        </w:rPr>
      </w:pPr>
      <w:r>
        <w:rPr>
          <w:rFonts w:asciiTheme="majorHAnsi" w:hAnsiTheme="majorHAnsi"/>
          <w:b/>
          <w:sz w:val="28"/>
        </w:rPr>
        <w:t>Costo Total</w:t>
      </w:r>
      <w:r w:rsidR="00E80788">
        <w:rPr>
          <w:rFonts w:asciiTheme="majorHAnsi" w:hAnsiTheme="majorHAnsi"/>
          <w:b/>
          <w:sz w:val="28"/>
        </w:rPr>
        <w:t xml:space="preserve"> de Fabricación</w:t>
      </w:r>
    </w:p>
    <w:p w:rsidR="00D46B59" w:rsidRPr="00D46B59" w:rsidRDefault="00D46B59" w:rsidP="00E80788">
      <w:pPr>
        <w:spacing w:before="0" w:beforeAutospacing="0" w:after="0" w:afterAutospacing="0" w:line="276" w:lineRule="auto"/>
        <w:jc w:val="both"/>
        <w:rPr>
          <w:rFonts w:asciiTheme="majorHAnsi" w:hAnsiTheme="majorHAns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gridCol w:w="1954"/>
        <w:gridCol w:w="1954"/>
      </w:tblGrid>
      <w:tr w:rsidR="00CF7E89" w:rsidTr="00CF7E89">
        <w:trPr>
          <w:jc w:val="center"/>
        </w:trPr>
        <w:tc>
          <w:tcPr>
            <w:tcW w:w="2502" w:type="dxa"/>
            <w:tcBorders>
              <w:right w:val="single" w:sz="4" w:space="0" w:color="F2F2F2" w:themeColor="background1" w:themeShade="F2"/>
            </w:tcBorders>
            <w:shd w:val="clear" w:color="auto" w:fill="BFBFBF" w:themeFill="background1" w:themeFillShade="BF"/>
            <w:vAlign w:val="center"/>
          </w:tcPr>
          <w:p w:rsidR="00CF7E89" w:rsidRDefault="00CF7E89" w:rsidP="00CF7E89">
            <w:pPr>
              <w:spacing w:beforeAutospacing="0" w:afterAutospacing="0" w:line="276" w:lineRule="auto"/>
              <w:jc w:val="center"/>
              <w:rPr>
                <w:rFonts w:asciiTheme="majorHAnsi" w:hAnsiTheme="majorHAnsi"/>
                <w:b/>
                <w:sz w:val="20"/>
              </w:rPr>
            </w:pPr>
            <w:r>
              <w:rPr>
                <w:rFonts w:asciiTheme="majorHAnsi" w:hAnsiTheme="majorHAnsi"/>
                <w:b/>
              </w:rPr>
              <w:t>Costos Variables</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2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(1 turno)</w:t>
            </w:r>
          </w:p>
        </w:tc>
        <w:tc>
          <w:tcPr>
            <w:tcW w:w="1954" w:type="dxa"/>
            <w:tcBorders>
              <w:top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4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(2 turnos)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CF7E89"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6 sistemas al año</w:t>
            </w:r>
          </w:p>
          <w:p w:rsidR="00CF7E89" w:rsidRPr="003A64A8" w:rsidRDefault="00CF7E89" w:rsidP="00F56B04">
            <w:pPr>
              <w:spacing w:beforeAutospacing="0" w:afterAutospacing="0" w:line="276" w:lineRule="auto"/>
              <w:jc w:val="center"/>
              <w:rPr>
                <w:rFonts w:asciiTheme="majorHAnsi" w:hAnsiTheme="majorHAnsi"/>
                <w:b/>
                <w:sz w:val="20"/>
              </w:rPr>
            </w:pPr>
            <w:r>
              <w:rPr>
                <w:rFonts w:asciiTheme="majorHAnsi" w:hAnsiTheme="majorHAnsi"/>
                <w:b/>
                <w:sz w:val="20"/>
              </w:rPr>
              <w:t>(3 turnos)</w:t>
            </w:r>
          </w:p>
        </w:tc>
      </w:tr>
      <w:tr w:rsidR="00CF7E89"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F7E89" w:rsidRDefault="00CF7E89" w:rsidP="00CF7E8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Gastos de Librería</w:t>
            </w:r>
          </w:p>
          <w:p w:rsidR="00CF7E89" w:rsidRPr="00CF7E89" w:rsidRDefault="009A3DB8" w:rsidP="009A3DB8">
            <w:pPr>
              <w:tabs>
                <w:tab w:val="right" w:pos="1559"/>
              </w:tabs>
              <w:spacing w:beforeAutospacing="0" w:afterAutospacing="0" w:line="276" w:lineRule="auto"/>
              <w:rPr>
                <w:rFonts w:asciiTheme="majorHAnsi" w:hAnsiTheme="majorHAnsi"/>
                <w:i/>
                <w:sz w:val="20"/>
                <w:szCs w:val="18"/>
              </w:rPr>
            </w:pPr>
            <w:r w:rsidRPr="009A3DB8">
              <w:rPr>
                <w:rFonts w:asciiTheme="majorHAnsi" w:hAnsiTheme="majorHAnsi"/>
                <w:i/>
                <w:sz w:val="14"/>
                <w:szCs w:val="18"/>
              </w:rPr>
              <w:t>EROGABLE</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9</w:t>
            </w:r>
            <w:r w:rsidRPr="003A64A8">
              <w:rPr>
                <w:rFonts w:asciiTheme="majorHAnsi" w:hAnsiTheme="majorHAnsi"/>
                <w:i/>
                <w:sz w:val="18"/>
                <w:szCs w:val="18"/>
              </w:rPr>
              <w:t>.</w:t>
            </w:r>
            <w:r>
              <w:rPr>
                <w:rFonts w:asciiTheme="majorHAnsi" w:hAnsiTheme="majorHAnsi"/>
                <w:i/>
                <w:sz w:val="18"/>
                <w:szCs w:val="18"/>
              </w:rPr>
              <w:t>6</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14</w:t>
            </w:r>
            <w:r w:rsidRPr="003A64A8">
              <w:rPr>
                <w:rFonts w:asciiTheme="majorHAnsi" w:hAnsiTheme="majorHAnsi"/>
                <w:i/>
                <w:sz w:val="18"/>
                <w:szCs w:val="18"/>
              </w:rPr>
              <w:t>.</w:t>
            </w:r>
            <w:r>
              <w:rPr>
                <w:rFonts w:asciiTheme="majorHAnsi" w:hAnsiTheme="majorHAnsi"/>
                <w:i/>
                <w:sz w:val="18"/>
                <w:szCs w:val="18"/>
              </w:rPr>
              <w:t>4</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CF7E89" w:rsidTr="00F56B0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CF7E89" w:rsidRDefault="00CF7E89"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Sueldos</w:t>
            </w:r>
          </w:p>
          <w:p w:rsidR="00CF7E89" w:rsidRPr="00CF7E89" w:rsidRDefault="009A3DB8" w:rsidP="009A3DB8">
            <w:pPr>
              <w:tabs>
                <w:tab w:val="right" w:pos="1559"/>
              </w:tabs>
              <w:spacing w:beforeAutospacing="0" w:afterAutospacing="0" w:line="276" w:lineRule="auto"/>
              <w:rPr>
                <w:rFonts w:asciiTheme="majorHAnsi" w:hAnsiTheme="majorHAnsi"/>
                <w:i/>
                <w:sz w:val="20"/>
                <w:szCs w:val="18"/>
              </w:rPr>
            </w:pPr>
            <w:r w:rsidRPr="009A3DB8">
              <w:rPr>
                <w:rFonts w:asciiTheme="majorHAnsi" w:hAnsiTheme="majorHAnsi"/>
                <w:i/>
                <w:sz w:val="14"/>
                <w:szCs w:val="18"/>
              </w:rPr>
              <w:t>EROGABLE</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F56B04">
            <w:pPr>
              <w:tabs>
                <w:tab w:val="right" w:pos="1559"/>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1.200</w:t>
            </w:r>
            <w:r w:rsidRPr="003A64A8">
              <w:rPr>
                <w:rFonts w:asciiTheme="majorHAnsi" w:hAnsiTheme="majorHAnsi"/>
                <w:i/>
                <w:sz w:val="18"/>
                <w:szCs w:val="18"/>
              </w:rPr>
              <w:t>.</w:t>
            </w:r>
            <w:r>
              <w:rPr>
                <w:rFonts w:asciiTheme="majorHAnsi" w:hAnsiTheme="majorHAnsi"/>
                <w:i/>
                <w:sz w:val="18"/>
                <w:szCs w:val="18"/>
              </w:rPr>
              <w:t>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CF7E89" w:rsidRPr="003A64A8" w:rsidRDefault="00CF7E89" w:rsidP="00CF7E89">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1.800</w:t>
            </w:r>
            <w:r w:rsidRPr="003A64A8">
              <w:rPr>
                <w:rFonts w:asciiTheme="majorHAnsi" w:hAnsiTheme="majorHAnsi"/>
                <w:i/>
                <w:sz w:val="18"/>
                <w:szCs w:val="18"/>
              </w:rPr>
              <w:t>.</w:t>
            </w:r>
            <w:r>
              <w:rPr>
                <w:rFonts w:asciiTheme="majorHAnsi" w:hAnsiTheme="majorHAnsi"/>
                <w:i/>
                <w:sz w:val="18"/>
                <w:szCs w:val="18"/>
              </w:rPr>
              <w:t>00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D46B59" w:rsidRDefault="00D46B59" w:rsidP="00E80788">
      <w:pPr>
        <w:spacing w:before="0" w:beforeAutospacing="0" w:after="0" w:afterAutospacing="0" w:line="276" w:lineRule="auto"/>
        <w:jc w:val="both"/>
        <w:rPr>
          <w:rFonts w:asciiTheme="majorHAnsi" w:hAnsiTheme="majorHAnsi"/>
          <w:sz w:val="8"/>
        </w:rPr>
      </w:pPr>
    </w:p>
    <w:p w:rsidR="0031252F" w:rsidRPr="0031252F" w:rsidRDefault="0031252F" w:rsidP="00E80788">
      <w:pPr>
        <w:spacing w:before="0" w:beforeAutospacing="0" w:after="0" w:afterAutospacing="0" w:line="276" w:lineRule="auto"/>
        <w:jc w:val="both"/>
        <w:rPr>
          <w:rFonts w:asciiTheme="majorHAnsi" w:hAnsiTheme="majorHAnsi"/>
          <w:sz w:val="8"/>
        </w:rPr>
      </w:pPr>
    </w:p>
    <w:p w:rsidR="00D46B59" w:rsidRDefault="00D46B59" w:rsidP="00D46B59">
      <w:pPr>
        <w:spacing w:before="0" w:beforeAutospacing="0" w:after="0" w:afterAutospacing="0" w:line="276" w:lineRule="auto"/>
        <w:ind w:firstLine="567"/>
        <w:jc w:val="both"/>
        <w:rPr>
          <w:rFonts w:asciiTheme="majorHAnsi" w:hAnsiTheme="majorHAnsi"/>
        </w:rPr>
      </w:pPr>
      <w:r>
        <w:rPr>
          <w:rFonts w:asciiTheme="majorHAnsi" w:hAnsiTheme="majorHAnsi"/>
        </w:rPr>
        <w:t xml:space="preserve">Los costos de fabricación son </w:t>
      </w:r>
      <w:r w:rsidR="0031252F">
        <w:rPr>
          <w:rFonts w:asciiTheme="majorHAnsi" w:hAnsiTheme="majorHAnsi"/>
        </w:rPr>
        <w:t xml:space="preserve">solamente </w:t>
      </w:r>
      <w:r>
        <w:rPr>
          <w:rFonts w:asciiTheme="majorHAnsi" w:hAnsiTheme="majorHAnsi"/>
        </w:rPr>
        <w:t>de tipo variable</w:t>
      </w:r>
      <w:r w:rsidR="0031252F">
        <w:rPr>
          <w:rFonts w:asciiTheme="majorHAnsi" w:hAnsiTheme="majorHAnsi"/>
        </w:rPr>
        <w:t xml:space="preserve"> (</w:t>
      </w:r>
      <w:r>
        <w:rPr>
          <w:rFonts w:asciiTheme="majorHAnsi" w:hAnsiTheme="majorHAnsi"/>
        </w:rPr>
        <w:t>no hay costos fijos</w:t>
      </w:r>
      <w:r w:rsidR="0031252F">
        <w:rPr>
          <w:rFonts w:asciiTheme="majorHAnsi" w:hAnsiTheme="majorHAnsi"/>
        </w:rPr>
        <w:t>)</w:t>
      </w:r>
      <w:r>
        <w:rPr>
          <w:rFonts w:asciiTheme="majorHAnsi" w:hAnsiTheme="majorHAnsi"/>
        </w:rPr>
        <w:t>.</w:t>
      </w:r>
    </w:p>
    <w:p w:rsidR="00D46B59" w:rsidRDefault="00D46B59" w:rsidP="00456A67">
      <w:pPr>
        <w:spacing w:before="0" w:beforeAutospacing="0" w:after="0" w:afterAutospacing="0" w:line="276" w:lineRule="auto"/>
        <w:jc w:val="both"/>
        <w:rPr>
          <w:rFonts w:asciiTheme="majorHAnsi" w:hAnsiTheme="majorHAnsi"/>
        </w:rPr>
      </w:pPr>
    </w:p>
    <w:p w:rsidR="009A3DB8" w:rsidRDefault="009A3DB8" w:rsidP="00456A67">
      <w:pPr>
        <w:spacing w:before="0" w:beforeAutospacing="0" w:after="0" w:afterAutospacing="0" w:line="276" w:lineRule="auto"/>
        <w:jc w:val="both"/>
        <w:rPr>
          <w:rFonts w:asciiTheme="majorHAnsi" w:hAnsiTheme="majorHAnsi"/>
        </w:rPr>
      </w:pPr>
    </w:p>
    <w:p w:rsidR="00E80788" w:rsidRDefault="00FD326D" w:rsidP="00E80788">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Gastos </w:t>
      </w:r>
      <w:r w:rsidR="00A66E95">
        <w:rPr>
          <w:rFonts w:asciiTheme="majorHAnsi" w:hAnsiTheme="majorHAnsi"/>
          <w:b/>
          <w:sz w:val="28"/>
        </w:rPr>
        <w:t>de Estructura</w:t>
      </w:r>
    </w:p>
    <w:p w:rsidR="009A3DB8" w:rsidRPr="00D46B59" w:rsidRDefault="009A3DB8" w:rsidP="009A3DB8">
      <w:pPr>
        <w:spacing w:before="0" w:beforeAutospacing="0" w:after="0" w:afterAutospacing="0" w:line="276" w:lineRule="auto"/>
        <w:jc w:val="both"/>
        <w:rPr>
          <w:rFonts w:asciiTheme="majorHAnsi" w:hAnsiTheme="majorHAnsi"/>
          <w:sz w:val="8"/>
          <w:szCs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954"/>
      </w:tblGrid>
      <w:tr w:rsidR="009A3DB8" w:rsidTr="00870188">
        <w:trPr>
          <w:trHeight w:val="561"/>
          <w:jc w:val="center"/>
        </w:trPr>
        <w:tc>
          <w:tcPr>
            <w:tcW w:w="2502" w:type="dxa"/>
            <w:tcBorders>
              <w:right w:val="single" w:sz="4" w:space="0" w:color="F2F2F2" w:themeColor="background1" w:themeShade="F2"/>
            </w:tcBorders>
            <w:shd w:val="clear" w:color="auto" w:fill="BFBFBF" w:themeFill="background1" w:themeFillShade="BF"/>
            <w:vAlign w:val="center"/>
          </w:tcPr>
          <w:p w:rsidR="009A3DB8" w:rsidRDefault="009A3DB8" w:rsidP="009A3DB8">
            <w:pPr>
              <w:spacing w:beforeAutospacing="0" w:afterAutospacing="0" w:line="276" w:lineRule="auto"/>
              <w:jc w:val="center"/>
              <w:rPr>
                <w:rFonts w:asciiTheme="majorHAnsi" w:hAnsiTheme="majorHAnsi"/>
                <w:b/>
                <w:sz w:val="20"/>
              </w:rPr>
            </w:pPr>
            <w:r>
              <w:rPr>
                <w:rFonts w:asciiTheme="majorHAnsi" w:hAnsiTheme="majorHAnsi"/>
                <w:b/>
              </w:rPr>
              <w:t>Costos Fijos</w:t>
            </w:r>
          </w:p>
        </w:tc>
        <w:tc>
          <w:tcPr>
            <w:tcW w:w="1954" w:type="dxa"/>
            <w:tcBorders>
              <w:top w:val="single" w:sz="4" w:space="0" w:color="D9D9D9" w:themeColor="background1" w:themeShade="D9"/>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9A3DB8" w:rsidRPr="003A64A8" w:rsidRDefault="009A3DB8" w:rsidP="00F56B04">
            <w:pPr>
              <w:spacing w:beforeAutospacing="0" w:afterAutospacing="0" w:line="276" w:lineRule="auto"/>
              <w:jc w:val="center"/>
              <w:rPr>
                <w:rFonts w:asciiTheme="majorHAnsi" w:hAnsiTheme="majorHAnsi"/>
                <w:b/>
                <w:sz w:val="20"/>
              </w:rPr>
            </w:pP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Electricidad</w:t>
            </w:r>
          </w:p>
          <w:p w:rsidR="009A3DB8" w:rsidRPr="00CF7E89" w:rsidRDefault="009A3DB8" w:rsidP="009A3DB8">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w:t>
            </w:r>
            <w:r w:rsidRPr="003A64A8">
              <w:rPr>
                <w:rFonts w:asciiTheme="majorHAnsi" w:hAnsiTheme="majorHAnsi"/>
                <w:i/>
                <w:sz w:val="18"/>
                <w:szCs w:val="18"/>
              </w:rPr>
              <w:t>.</w:t>
            </w:r>
            <w:r>
              <w:rPr>
                <w:rFonts w:asciiTheme="majorHAnsi" w:hAnsiTheme="majorHAnsi"/>
                <w:i/>
                <w:sz w:val="18"/>
                <w:szCs w:val="18"/>
              </w:rPr>
              <w:t>0</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Gas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Internet</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Intereses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EROGABLE</w:t>
            </w:r>
          </w:p>
        </w:tc>
        <w:tc>
          <w:tcPr>
            <w:tcW w:w="1954"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F56B04">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21</w:t>
            </w:r>
            <w:r w:rsidRPr="003A64A8">
              <w:rPr>
                <w:rFonts w:asciiTheme="majorHAnsi" w:hAnsiTheme="majorHAnsi"/>
                <w:i/>
                <w:sz w:val="18"/>
                <w:szCs w:val="18"/>
              </w:rPr>
              <w:t>.</w:t>
            </w:r>
            <w:r>
              <w:rPr>
                <w:rFonts w:asciiTheme="majorHAnsi" w:hAnsiTheme="majorHAnsi"/>
                <w:i/>
                <w:sz w:val="18"/>
                <w:szCs w:val="18"/>
              </w:rPr>
              <w:t>0</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r>
      <w:tr w:rsidR="009A3DB8" w:rsidTr="00F56B04">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9A3DB8" w:rsidRDefault="009A3DB8"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Amortizaciones</w:t>
            </w:r>
          </w:p>
          <w:p w:rsidR="009A3DB8" w:rsidRPr="00CF7E89" w:rsidRDefault="009A3DB8" w:rsidP="00F56B04">
            <w:pPr>
              <w:tabs>
                <w:tab w:val="right" w:pos="1559"/>
              </w:tabs>
              <w:spacing w:beforeAutospacing="0" w:afterAutospacing="0" w:line="276" w:lineRule="auto"/>
              <w:rPr>
                <w:rFonts w:asciiTheme="majorHAnsi" w:hAnsiTheme="majorHAnsi"/>
                <w:i/>
                <w:sz w:val="20"/>
                <w:szCs w:val="18"/>
              </w:rPr>
            </w:pPr>
            <w:r>
              <w:rPr>
                <w:rFonts w:asciiTheme="majorHAnsi" w:hAnsiTheme="majorHAnsi"/>
                <w:i/>
                <w:sz w:val="14"/>
                <w:szCs w:val="18"/>
              </w:rPr>
              <w:t>NO EROGABLE</w:t>
            </w:r>
          </w:p>
        </w:tc>
        <w:tc>
          <w:tcPr>
            <w:tcW w:w="19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9A3DB8" w:rsidRPr="003A64A8" w:rsidRDefault="009A3DB8" w:rsidP="009A3DB8">
            <w:pPr>
              <w:tabs>
                <w:tab w:val="right" w:pos="1501"/>
              </w:tabs>
              <w:spacing w:beforeAutospacing="0" w:afterAutospacing="0" w:line="276" w:lineRule="auto"/>
              <w:rPr>
                <w:rFonts w:asciiTheme="majorHAnsi" w:hAnsiTheme="majorHAnsi"/>
                <w:i/>
                <w:sz w:val="18"/>
                <w:szCs w:val="18"/>
              </w:rPr>
            </w:pPr>
            <w:r>
              <w:rPr>
                <w:rFonts w:asciiTheme="majorHAnsi" w:hAnsiTheme="majorHAnsi"/>
                <w:i/>
                <w:sz w:val="18"/>
                <w:szCs w:val="18"/>
              </w:rPr>
              <w:t>$</w:t>
            </w:r>
            <w:r>
              <w:rPr>
                <w:rFonts w:asciiTheme="majorHAnsi" w:hAnsiTheme="majorHAnsi"/>
                <w:i/>
                <w:sz w:val="18"/>
                <w:szCs w:val="18"/>
              </w:rPr>
              <w:tab/>
              <w:t>68</w:t>
            </w:r>
            <w:r w:rsidRPr="003A64A8">
              <w:rPr>
                <w:rFonts w:asciiTheme="majorHAnsi" w:hAnsiTheme="majorHAnsi"/>
                <w:i/>
                <w:sz w:val="18"/>
                <w:szCs w:val="18"/>
              </w:rPr>
              <w:t>.</w:t>
            </w:r>
            <w:r>
              <w:rPr>
                <w:rFonts w:asciiTheme="majorHAnsi" w:hAnsiTheme="majorHAnsi"/>
                <w:i/>
                <w:sz w:val="18"/>
                <w:szCs w:val="18"/>
              </w:rPr>
              <w:t>80</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bl>
    <w:p w:rsidR="009A3DB8" w:rsidRDefault="009A3DB8" w:rsidP="009A3DB8">
      <w:pPr>
        <w:spacing w:before="0" w:beforeAutospacing="0" w:after="0" w:afterAutospacing="0" w:line="276" w:lineRule="auto"/>
        <w:jc w:val="both"/>
        <w:rPr>
          <w:rFonts w:asciiTheme="majorHAnsi" w:hAnsiTheme="majorHAnsi"/>
          <w:sz w:val="8"/>
        </w:rPr>
      </w:pPr>
    </w:p>
    <w:p w:rsidR="009A3DB8" w:rsidRPr="0031252F" w:rsidRDefault="009A3DB8" w:rsidP="009A3DB8">
      <w:pPr>
        <w:spacing w:before="0" w:beforeAutospacing="0" w:after="0" w:afterAutospacing="0" w:line="276" w:lineRule="auto"/>
        <w:jc w:val="both"/>
        <w:rPr>
          <w:rFonts w:asciiTheme="majorHAnsi" w:hAnsiTheme="majorHAnsi"/>
          <w:sz w:val="8"/>
        </w:rPr>
      </w:pPr>
    </w:p>
    <w:p w:rsidR="009A3DB8" w:rsidRDefault="009A3DB8" w:rsidP="009A3DB8">
      <w:pPr>
        <w:spacing w:before="0" w:beforeAutospacing="0" w:after="0" w:afterAutospacing="0" w:line="276" w:lineRule="auto"/>
        <w:ind w:firstLine="567"/>
        <w:jc w:val="both"/>
        <w:rPr>
          <w:rFonts w:asciiTheme="majorHAnsi" w:hAnsiTheme="majorHAnsi"/>
        </w:rPr>
      </w:pPr>
      <w:r>
        <w:rPr>
          <w:rFonts w:asciiTheme="majorHAnsi" w:hAnsiTheme="majorHAnsi"/>
        </w:rPr>
        <w:t>Los gastos de estructura son solamente de tipo fijo (no hay costos variables).</w:t>
      </w:r>
    </w:p>
    <w:p w:rsidR="009A3DB8" w:rsidRDefault="009A3DB8" w:rsidP="009A3DB8">
      <w:pPr>
        <w:spacing w:before="0" w:beforeAutospacing="0" w:after="0" w:afterAutospacing="0" w:line="276" w:lineRule="auto"/>
        <w:jc w:val="both"/>
        <w:rPr>
          <w:rFonts w:asciiTheme="majorHAnsi" w:hAnsiTheme="majorHAnsi"/>
        </w:rPr>
      </w:pPr>
    </w:p>
    <w:p w:rsidR="002B52EB" w:rsidRDefault="002B52EB" w:rsidP="009A3DB8">
      <w:pPr>
        <w:spacing w:before="0" w:beforeAutospacing="0" w:after="0" w:afterAutospacing="0" w:line="276" w:lineRule="auto"/>
        <w:jc w:val="both"/>
        <w:rPr>
          <w:rFonts w:asciiTheme="majorHAnsi" w:hAnsiTheme="majorHAnsi"/>
        </w:rPr>
      </w:pPr>
    </w:p>
    <w:p w:rsidR="00FD326D" w:rsidRPr="00864908" w:rsidRDefault="00FD326D" w:rsidP="00FD326D">
      <w:pPr>
        <w:spacing w:before="0" w:beforeAutospacing="0" w:after="0" w:afterAutospacing="0" w:line="276" w:lineRule="auto"/>
        <w:jc w:val="both"/>
        <w:rPr>
          <w:rFonts w:asciiTheme="majorHAnsi" w:hAnsiTheme="majorHAnsi"/>
          <w:b/>
          <w:sz w:val="28"/>
        </w:rPr>
      </w:pPr>
      <w:r>
        <w:rPr>
          <w:rFonts w:asciiTheme="majorHAnsi" w:hAnsiTheme="majorHAnsi"/>
          <w:b/>
          <w:sz w:val="28"/>
        </w:rPr>
        <w:t>Costo Variable Unitario de Fabricación y de Comercialización</w:t>
      </w:r>
    </w:p>
    <w:p w:rsidR="00FD326D" w:rsidRDefault="004E23FF" w:rsidP="00FD326D">
      <w:pPr>
        <w:spacing w:before="0" w:beforeAutospacing="0" w:after="0" w:afterAutospacing="0" w:line="276" w:lineRule="auto"/>
        <w:ind w:firstLine="567"/>
        <w:jc w:val="both"/>
        <w:rPr>
          <w:rFonts w:asciiTheme="majorHAnsi" w:hAnsiTheme="majorHAnsi"/>
        </w:rPr>
      </w:pPr>
      <w:r>
        <w:rPr>
          <w:rFonts w:asciiTheme="majorHAnsi" w:hAnsiTheme="majorHAnsi"/>
        </w:rPr>
        <w:t>Teniendo en cuenta que realizaremos 2 sistemas por año, la cuenta es la siguiente:</w:t>
      </w:r>
    </w:p>
    <w:p w:rsidR="00143071" w:rsidRPr="00143071" w:rsidRDefault="00143071" w:rsidP="00FD326D">
      <w:pPr>
        <w:spacing w:before="0" w:beforeAutospacing="0" w:after="0" w:afterAutospacing="0" w:line="276" w:lineRule="auto"/>
        <w:ind w:firstLine="567"/>
        <w:jc w:val="both"/>
        <w:rPr>
          <w:rFonts w:asciiTheme="majorHAnsi" w:hAnsiTheme="majorHAnsi"/>
          <w:sz w:val="8"/>
          <w:szCs w:val="8"/>
        </w:rPr>
      </w:pPr>
    </w:p>
    <w:p w:rsidR="004E23FF" w:rsidRDefault="002C47FD" w:rsidP="0014307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C</m:t>
              </m:r>
            </m:e>
            <m:sub>
              <m:r>
                <w:rPr>
                  <w:rFonts w:ascii="Cambria Math" w:hAnsi="Cambria Math"/>
                </w:rPr>
                <m:t>VU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$ 604.800</m:t>
              </m:r>
            </m:num>
            <m:den>
              <m:r>
                <w:rPr>
                  <w:rFonts w:ascii="Cambria Math" w:hAnsi="Cambria Math"/>
                </w:rPr>
                <m:t>2</m:t>
              </m:r>
            </m:den>
          </m:f>
          <m:r>
            <w:rPr>
              <w:rFonts w:ascii="Cambria Math" w:eastAsiaTheme="minorEastAsia" w:hAnsi="Cambria Math"/>
            </w:rPr>
            <m:t>=$ 302.400</m:t>
          </m:r>
        </m:oMath>
      </m:oMathPara>
    </w:p>
    <w:p w:rsidR="00E80788" w:rsidRDefault="00E80788" w:rsidP="00E80788">
      <w:pPr>
        <w:spacing w:before="0" w:beforeAutospacing="0" w:after="0" w:afterAutospacing="0" w:line="276" w:lineRule="auto"/>
        <w:jc w:val="both"/>
        <w:rPr>
          <w:rFonts w:asciiTheme="majorHAnsi" w:hAnsiTheme="majorHAnsi"/>
        </w:rPr>
      </w:pPr>
    </w:p>
    <w:p w:rsidR="002B206E" w:rsidRDefault="002B206E"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C7D6D" w:rsidRPr="00864908"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de Beneficio y Punto de Equilibrio</w:t>
      </w:r>
    </w:p>
    <w:p w:rsidR="00E9039F" w:rsidRPr="00BE473C" w:rsidRDefault="002A0B7D" w:rsidP="002B52EB">
      <w:pPr>
        <w:spacing w:before="0" w:beforeAutospacing="0" w:after="0" w:afterAutospacing="0" w:line="276" w:lineRule="auto"/>
        <w:jc w:val="center"/>
        <w:rPr>
          <w:rFonts w:asciiTheme="majorHAnsi" w:hAnsiTheme="majorHAnsi"/>
          <w:b/>
          <w:sz w:val="28"/>
        </w:rPr>
      </w:pPr>
      <w:r>
        <w:rPr>
          <w:rFonts w:asciiTheme="majorHAnsi" w:hAnsiTheme="majorHAnsi"/>
          <w:b/>
          <w:noProof/>
          <w:sz w:val="28"/>
          <w:lang w:eastAsia="es-AR"/>
        </w:rPr>
        <w:drawing>
          <wp:inline distT="0" distB="0" distL="0" distR="0">
            <wp:extent cx="5129958" cy="433916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957" cy="4339166"/>
                    </a:xfrm>
                    <a:prstGeom prst="rect">
                      <a:avLst/>
                    </a:prstGeom>
                    <a:noFill/>
                    <a:ln>
                      <a:noFill/>
                    </a:ln>
                  </pic:spPr>
                </pic:pic>
              </a:graphicData>
            </a:graphic>
          </wp:inline>
        </w:drawing>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abscisas representa</w:t>
      </w:r>
      <w:r w:rsidR="00E53A37" w:rsidRPr="0026738B">
        <w:rPr>
          <w:rFonts w:asciiTheme="majorHAnsi" w:hAnsiTheme="majorHAnsi"/>
          <w:i/>
          <w:color w:val="000000" w:themeColor="text1"/>
        </w:rPr>
        <w:t xml:space="preserve"> la cantidad de productos</w:t>
      </w:r>
      <w:r w:rsidRPr="0026738B">
        <w:rPr>
          <w:rFonts w:asciiTheme="majorHAnsi" w:hAnsiTheme="majorHAnsi"/>
          <w:i/>
          <w:color w:val="000000" w:themeColor="text1"/>
        </w:rPr>
        <w:t xml:space="preserve"> </w:t>
      </w:r>
      <w:r w:rsidR="00E53A37" w:rsidRPr="0026738B">
        <w:rPr>
          <w:rFonts w:asciiTheme="majorHAnsi" w:hAnsiTheme="majorHAnsi"/>
          <w:i/>
          <w:color w:val="000000" w:themeColor="text1"/>
        </w:rPr>
        <w:t>(</w:t>
      </w:r>
      <w:r w:rsidRPr="0026738B">
        <w:rPr>
          <w:rFonts w:asciiTheme="majorHAnsi" w:hAnsiTheme="majorHAnsi"/>
          <w:i/>
          <w:color w:val="000000" w:themeColor="text1"/>
        </w:rPr>
        <w:t>en unidades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ordenadas representa la facturaci</w:t>
      </w:r>
      <w:r w:rsidR="00E53A37" w:rsidRPr="0026738B">
        <w:rPr>
          <w:rFonts w:asciiTheme="majorHAnsi" w:hAnsiTheme="majorHAnsi"/>
          <w:i/>
          <w:color w:val="000000" w:themeColor="text1"/>
        </w:rPr>
        <w:t>ón (en</w:t>
      </w:r>
      <w:r w:rsidRPr="0026738B">
        <w:rPr>
          <w:rFonts w:asciiTheme="majorHAnsi" w:hAnsiTheme="majorHAnsi"/>
          <w:i/>
          <w:color w:val="000000" w:themeColor="text1"/>
        </w:rPr>
        <w:t xml:space="preserve"> </w:t>
      </w:r>
      <w:r w:rsidR="005826DF">
        <w:rPr>
          <w:rFonts w:asciiTheme="majorHAnsi" w:hAnsiTheme="majorHAnsi"/>
          <w:i/>
          <w:color w:val="000000" w:themeColor="text1"/>
        </w:rPr>
        <w:t>miles</w:t>
      </w:r>
      <w:r w:rsidRPr="0026738B">
        <w:rPr>
          <w:rFonts w:asciiTheme="majorHAnsi" w:hAnsiTheme="majorHAnsi"/>
          <w:i/>
          <w:color w:val="000000" w:themeColor="text1"/>
        </w:rPr>
        <w:t xml:space="preserve"> de pesos argentinos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2C15D9" w:rsidRDefault="002C15D9" w:rsidP="004E1531">
      <w:pPr>
        <w:spacing w:before="0" w:beforeAutospacing="0" w:after="0" w:afterAutospacing="0" w:line="276" w:lineRule="auto"/>
        <w:jc w:val="both"/>
        <w:rPr>
          <w:rFonts w:asciiTheme="majorHAnsi" w:hAnsiTheme="majorHAnsi"/>
        </w:rPr>
      </w:pPr>
    </w:p>
    <w:p w:rsidR="002B52EB" w:rsidRDefault="002B52EB" w:rsidP="004E1531">
      <w:pPr>
        <w:spacing w:before="0" w:beforeAutospacing="0" w:after="0" w:afterAutospacing="0" w:line="276" w:lineRule="auto"/>
        <w:jc w:val="both"/>
        <w:rPr>
          <w:rFonts w:asciiTheme="majorHAnsi" w:hAnsiTheme="majorHAnsi"/>
        </w:rPr>
      </w:pPr>
    </w:p>
    <w:p w:rsidR="002C15D9"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Económico</w:t>
      </w:r>
    </w:p>
    <w:p w:rsidR="002B52EB" w:rsidRPr="002B52EB" w:rsidRDefault="002B52EB" w:rsidP="002C15D9">
      <w:pPr>
        <w:spacing w:before="0" w:beforeAutospacing="0" w:after="0" w:afterAutospacing="0" w:line="276" w:lineRule="auto"/>
        <w:jc w:val="both"/>
        <w:rPr>
          <w:rFonts w:asciiTheme="majorHAnsi" w:hAnsiTheme="majorHAnsi"/>
          <w:sz w:val="8"/>
        </w:rPr>
      </w:pPr>
    </w:p>
    <w:p w:rsidR="005D778B" w:rsidRDefault="002C47FD" w:rsidP="002B52E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ne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36.600+68.800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105.400</m:t>
              </m:r>
            </m:num>
            <m:den>
              <m:r>
                <w:rPr>
                  <w:rFonts w:ascii="Cambria Math" w:hAnsi="Cambria Math"/>
                </w:rPr>
                <m:t>197.600</m:t>
              </m:r>
            </m:den>
          </m:f>
          <m:r>
            <w:rPr>
              <w:rFonts w:ascii="Cambria Math" w:hAnsi="Cambria Math"/>
            </w:rPr>
            <m:t>≅0,5334 u.</m:t>
          </m:r>
        </m:oMath>
      </m:oMathPara>
    </w:p>
    <w:p w:rsidR="002A0B7D" w:rsidRDefault="002A0B7D" w:rsidP="00BE473C">
      <w:pPr>
        <w:spacing w:before="0" w:beforeAutospacing="0" w:after="0" w:afterAutospacing="0" w:line="276" w:lineRule="auto"/>
        <w:ind w:firstLine="567"/>
        <w:jc w:val="both"/>
        <w:rPr>
          <w:rFonts w:asciiTheme="majorHAnsi" w:hAnsiTheme="majorHAnsi"/>
          <w:color w:val="000000" w:themeColor="text1"/>
          <w:sz w:val="8"/>
        </w:rPr>
      </w:pPr>
    </w:p>
    <w:p w:rsidR="002B52EB" w:rsidRDefault="002B52EB" w:rsidP="00BE473C">
      <w:pPr>
        <w:spacing w:before="0" w:beforeAutospacing="0" w:after="0" w:afterAutospacing="0" w:line="276" w:lineRule="auto"/>
        <w:ind w:firstLine="567"/>
        <w:jc w:val="both"/>
        <w:rPr>
          <w:rFonts w:asciiTheme="majorHAnsi" w:hAnsiTheme="majorHAnsi"/>
          <w:color w:val="000000" w:themeColor="text1"/>
          <w:sz w:val="8"/>
        </w:rPr>
      </w:pPr>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Las coordenadas del PE</w:t>
      </w:r>
      <w:r w:rsidRPr="00122D55">
        <w:rPr>
          <w:rFonts w:asciiTheme="majorHAnsi" w:hAnsiTheme="majorHAnsi"/>
          <w:color w:val="000000" w:themeColor="text1"/>
          <w:vertAlign w:val="subscript"/>
        </w:rPr>
        <w:t>E</w:t>
      </w:r>
      <w:r w:rsidRPr="00122D55">
        <w:rPr>
          <w:rFonts w:asciiTheme="majorHAnsi" w:hAnsiTheme="majorHAnsi"/>
          <w:color w:val="000000" w:themeColor="text1"/>
        </w:rPr>
        <w:t xml:space="preserve"> en el gráfico son las siguientes</w:t>
      </w:r>
      <w:proofErr w:type="gramStart"/>
      <w:r w:rsidRPr="00122D55">
        <w:rPr>
          <w:rFonts w:asciiTheme="majorHAnsi" w:hAnsiTheme="majorHAnsi"/>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0,5334; 266,704</m:t>
            </m:r>
          </m:e>
        </m:d>
      </m:oMath>
      <w:r w:rsidR="005826DF">
        <w:rPr>
          <w:rFonts w:asciiTheme="majorHAnsi" w:eastAsiaTheme="minorEastAsia" w:hAnsiTheme="majorHAnsi"/>
          <w:color w:val="000000" w:themeColor="text1"/>
        </w:rPr>
        <w:t>.</w:t>
      </w:r>
      <w:proofErr w:type="gramEnd"/>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 xml:space="preserve">El </w:t>
      </w:r>
      <w:r w:rsidR="00122D55" w:rsidRPr="005826DF">
        <w:rPr>
          <w:rFonts w:asciiTheme="majorHAnsi" w:hAnsiTheme="majorHAnsi"/>
          <w:color w:val="000000" w:themeColor="text1"/>
          <w:u w:val="single"/>
        </w:rPr>
        <w:t>266</w:t>
      </w:r>
      <w:r w:rsidR="005826DF" w:rsidRPr="005826DF">
        <w:rPr>
          <w:rFonts w:asciiTheme="majorHAnsi" w:hAnsiTheme="majorHAnsi"/>
          <w:color w:val="000000" w:themeColor="text1"/>
          <w:u w:val="single"/>
        </w:rPr>
        <w:t>,</w:t>
      </w:r>
      <w:r w:rsidRPr="005826DF">
        <w:rPr>
          <w:rFonts w:asciiTheme="majorHAnsi" w:hAnsiTheme="majorHAnsi"/>
          <w:color w:val="000000" w:themeColor="text1"/>
          <w:u w:val="single"/>
        </w:rPr>
        <w:t>7</w:t>
      </w:r>
      <w:r w:rsidR="005826DF" w:rsidRPr="005826DF">
        <w:rPr>
          <w:rFonts w:asciiTheme="majorHAnsi" w:hAnsiTheme="majorHAnsi"/>
          <w:color w:val="000000" w:themeColor="text1"/>
          <w:u w:val="single"/>
        </w:rPr>
        <w:t>04</w:t>
      </w:r>
      <w:r w:rsidR="005826DF">
        <w:rPr>
          <w:rFonts w:asciiTheme="majorHAnsi" w:hAnsiTheme="majorHAnsi"/>
          <w:color w:val="000000" w:themeColor="text1"/>
        </w:rPr>
        <w:t xml:space="preserve">, medido en miles de </w:t>
      </w:r>
      <w:r w:rsidRPr="00122D55">
        <w:rPr>
          <w:rFonts w:asciiTheme="majorHAnsi" w:hAnsiTheme="majorHAnsi"/>
          <w:color w:val="000000" w:themeColor="text1"/>
        </w:rPr>
        <w:t>peso</w:t>
      </w:r>
      <w:r w:rsidR="00E53A37" w:rsidRPr="00122D55">
        <w:rPr>
          <w:rFonts w:asciiTheme="majorHAnsi" w:hAnsiTheme="majorHAnsi"/>
          <w:color w:val="000000" w:themeColor="text1"/>
        </w:rPr>
        <w:t>s argentinos</w:t>
      </w:r>
      <w:r w:rsidR="005826DF">
        <w:rPr>
          <w:rFonts w:asciiTheme="majorHAnsi" w:hAnsiTheme="majorHAnsi"/>
          <w:color w:val="000000" w:themeColor="text1"/>
        </w:rPr>
        <w:t>,</w:t>
      </w:r>
      <w:r w:rsidR="00CA47A1" w:rsidRPr="00122D55">
        <w:rPr>
          <w:rFonts w:asciiTheme="majorHAnsi" w:hAnsiTheme="majorHAnsi"/>
          <w:color w:val="000000" w:themeColor="text1"/>
        </w:rPr>
        <w:t xml:space="preserve"> se obtiene al multiplicar </w:t>
      </w:r>
      <w:r w:rsidR="00122D55" w:rsidRPr="005826DF">
        <w:rPr>
          <w:rFonts w:asciiTheme="majorHAnsi" w:hAnsiTheme="majorHAnsi"/>
          <w:color w:val="000000" w:themeColor="text1"/>
          <w:u w:val="single"/>
        </w:rPr>
        <w:t>0</w:t>
      </w:r>
      <w:r w:rsidR="00CA47A1" w:rsidRPr="005826DF">
        <w:rPr>
          <w:rFonts w:asciiTheme="majorHAnsi" w:hAnsiTheme="majorHAnsi"/>
          <w:color w:val="000000" w:themeColor="text1"/>
          <w:u w:val="single"/>
        </w:rPr>
        <w:t>,</w:t>
      </w:r>
      <w:r w:rsidR="00122D55" w:rsidRPr="005826DF">
        <w:rPr>
          <w:rFonts w:asciiTheme="majorHAnsi" w:hAnsiTheme="majorHAnsi"/>
          <w:color w:val="000000" w:themeColor="text1"/>
          <w:u w:val="single"/>
        </w:rPr>
        <w:t>5334</w:t>
      </w:r>
      <w:r w:rsidR="00CA47A1" w:rsidRPr="005826DF">
        <w:rPr>
          <w:rFonts w:asciiTheme="majorHAnsi" w:hAnsiTheme="majorHAnsi"/>
          <w:color w:val="000000" w:themeColor="text1"/>
        </w:rPr>
        <w:t xml:space="preserve"> </w:t>
      </w:r>
      <w:r w:rsidR="00CA47A1" w:rsidRPr="00122D55">
        <w:rPr>
          <w:rFonts w:asciiTheme="majorHAnsi" w:hAnsiTheme="majorHAnsi"/>
          <w:color w:val="000000" w:themeColor="text1"/>
        </w:rPr>
        <w:t xml:space="preserve">por </w:t>
      </w:r>
      <w:r w:rsidR="00CA47A1" w:rsidRPr="005826DF">
        <w:rPr>
          <w:rFonts w:asciiTheme="majorHAnsi" w:hAnsiTheme="majorHAnsi"/>
          <w:color w:val="000000" w:themeColor="text1"/>
        </w:rPr>
        <w:t>5</w:t>
      </w:r>
      <w:r w:rsidR="005826DF" w:rsidRPr="005826DF">
        <w:rPr>
          <w:rFonts w:asciiTheme="majorHAnsi" w:hAnsiTheme="majorHAnsi"/>
          <w:color w:val="000000" w:themeColor="text1"/>
        </w:rPr>
        <w:t>00</w:t>
      </w:r>
      <w:r w:rsidR="00CA47A1" w:rsidRPr="00122D55">
        <w:rPr>
          <w:rFonts w:asciiTheme="majorHAnsi" w:hAnsiTheme="majorHAnsi"/>
          <w:color w:val="000000" w:themeColor="text1"/>
        </w:rPr>
        <w:t xml:space="preserve"> </w:t>
      </w:r>
      <w:r w:rsidR="005826DF">
        <w:rPr>
          <w:rFonts w:asciiTheme="majorHAnsi" w:hAnsiTheme="majorHAnsi"/>
          <w:color w:val="000000" w:themeColor="text1"/>
        </w:rPr>
        <w:t>(miles de pesos argentinos)</w:t>
      </w:r>
      <w:r w:rsidR="00122D55">
        <w:rPr>
          <w:rFonts w:asciiTheme="majorHAnsi" w:hAnsiTheme="majorHAnsi"/>
          <w:color w:val="000000" w:themeColor="text1"/>
        </w:rPr>
        <w:t>,</w:t>
      </w:r>
      <w:r w:rsidR="00E53A37" w:rsidRPr="00122D55">
        <w:rPr>
          <w:rFonts w:asciiTheme="majorHAnsi" w:hAnsiTheme="majorHAnsi"/>
          <w:color w:val="000000" w:themeColor="text1"/>
        </w:rPr>
        <w:t xml:space="preserve"> </w:t>
      </w:r>
      <w:r w:rsidR="00CA47A1" w:rsidRPr="00122D55">
        <w:rPr>
          <w:rFonts w:asciiTheme="majorHAnsi" w:hAnsiTheme="majorHAnsi"/>
          <w:color w:val="000000" w:themeColor="text1"/>
        </w:rPr>
        <w:t>equivalentes al precio de venta unitario.</w:t>
      </w:r>
    </w:p>
    <w:p w:rsidR="002C15D9" w:rsidRDefault="002C15D9" w:rsidP="004E1531">
      <w:pPr>
        <w:spacing w:before="0" w:beforeAutospacing="0" w:after="0" w:afterAutospacing="0" w:line="276" w:lineRule="auto"/>
        <w:jc w:val="both"/>
        <w:rPr>
          <w:rFonts w:asciiTheme="majorHAnsi" w:hAnsiTheme="majorHAnsi"/>
        </w:rPr>
      </w:pPr>
    </w:p>
    <w:p w:rsidR="002B52EB" w:rsidRDefault="002B52EB" w:rsidP="004E1531">
      <w:pPr>
        <w:spacing w:before="0" w:beforeAutospacing="0" w:after="0" w:afterAutospacing="0" w:line="276" w:lineRule="auto"/>
        <w:jc w:val="both"/>
        <w:rPr>
          <w:rFonts w:asciiTheme="majorHAnsi" w:hAnsiTheme="majorHAnsi"/>
        </w:rPr>
      </w:pPr>
    </w:p>
    <w:p w:rsidR="002C15D9"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Financiero</w:t>
      </w:r>
    </w:p>
    <w:p w:rsidR="002B52EB" w:rsidRPr="002B52EB" w:rsidRDefault="002B52EB" w:rsidP="002C15D9">
      <w:pPr>
        <w:spacing w:before="0" w:beforeAutospacing="0" w:after="0" w:afterAutospacing="0" w:line="276" w:lineRule="auto"/>
        <w:jc w:val="both"/>
        <w:rPr>
          <w:rFonts w:asciiTheme="majorHAnsi" w:hAnsiTheme="majorHAnsi"/>
          <w:sz w:val="8"/>
          <w:szCs w:val="8"/>
        </w:rPr>
      </w:pPr>
    </w:p>
    <w:p w:rsidR="00CA47A1" w:rsidRDefault="002C47FD" w:rsidP="002B52E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36.600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36.600</m:t>
              </m:r>
            </m:num>
            <m:den>
              <m:r>
                <w:rPr>
                  <w:rFonts w:ascii="Cambria Math" w:hAnsi="Cambria Math"/>
                </w:rPr>
                <m:t>197.600</m:t>
              </m:r>
            </m:den>
          </m:f>
          <m:r>
            <w:rPr>
              <w:rFonts w:ascii="Cambria Math" w:hAnsi="Cambria Math"/>
            </w:rPr>
            <m:t>≅0,1852 u.</m:t>
          </m:r>
        </m:oMath>
      </m:oMathPara>
    </w:p>
    <w:p w:rsidR="002A0B7D" w:rsidRPr="002B52EB" w:rsidRDefault="002A0B7D" w:rsidP="00CA47A1">
      <w:pPr>
        <w:spacing w:before="0" w:beforeAutospacing="0" w:after="0" w:afterAutospacing="0" w:line="276" w:lineRule="auto"/>
        <w:ind w:firstLine="567"/>
        <w:jc w:val="both"/>
        <w:rPr>
          <w:rFonts w:asciiTheme="majorHAnsi" w:hAnsiTheme="majorHAnsi"/>
          <w:color w:val="000000" w:themeColor="text1"/>
          <w:sz w:val="8"/>
          <w:szCs w:val="8"/>
        </w:rPr>
      </w:pPr>
    </w:p>
    <w:p w:rsidR="002B52EB" w:rsidRPr="002B52EB" w:rsidRDefault="002B52EB" w:rsidP="00CA47A1">
      <w:pPr>
        <w:spacing w:before="0" w:beforeAutospacing="0" w:after="0" w:afterAutospacing="0" w:line="276" w:lineRule="auto"/>
        <w:ind w:firstLine="567"/>
        <w:jc w:val="both"/>
        <w:rPr>
          <w:rFonts w:asciiTheme="majorHAnsi" w:hAnsiTheme="majorHAnsi"/>
          <w:color w:val="000000" w:themeColor="text1"/>
          <w:sz w:val="8"/>
          <w:szCs w:val="8"/>
        </w:rPr>
      </w:pPr>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Las coordenadas del PE</w:t>
      </w:r>
      <w:r w:rsidRPr="00A2444B">
        <w:rPr>
          <w:rFonts w:asciiTheme="majorHAnsi" w:hAnsiTheme="majorHAnsi"/>
          <w:color w:val="000000" w:themeColor="text1"/>
          <w:vertAlign w:val="subscript"/>
        </w:rPr>
        <w:t>F</w:t>
      </w:r>
      <w:r w:rsidRPr="00A2444B">
        <w:rPr>
          <w:rFonts w:asciiTheme="majorHAnsi" w:hAnsiTheme="majorHAnsi"/>
          <w:color w:val="000000" w:themeColor="text1"/>
        </w:rPr>
        <w:t xml:space="preserve"> en el gráfico son las siguientes</w:t>
      </w:r>
      <w:proofErr w:type="gramStart"/>
      <w:r w:rsidRPr="00A2444B">
        <w:rPr>
          <w:rFonts w:asciiTheme="majorHAnsi" w:hAnsiTheme="majorHAnsi"/>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0,1852; 92,61133</m:t>
            </m:r>
          </m:e>
        </m:d>
      </m:oMath>
      <w:r w:rsidRPr="00A2444B">
        <w:rPr>
          <w:rFonts w:asciiTheme="majorHAnsi" w:hAnsiTheme="majorHAnsi"/>
          <w:color w:val="000000" w:themeColor="text1"/>
        </w:rPr>
        <w:t>.</w:t>
      </w:r>
      <w:proofErr w:type="gramEnd"/>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 xml:space="preserve">El </w:t>
      </w:r>
      <w:r w:rsidR="00A2444B" w:rsidRPr="00A2444B">
        <w:rPr>
          <w:rFonts w:asciiTheme="majorHAnsi" w:hAnsiTheme="majorHAnsi"/>
          <w:color w:val="000000" w:themeColor="text1"/>
          <w:u w:val="single"/>
        </w:rPr>
        <w:t>92</w:t>
      </w:r>
      <w:r w:rsidR="005826DF">
        <w:rPr>
          <w:rFonts w:asciiTheme="majorHAnsi" w:hAnsiTheme="majorHAnsi"/>
          <w:color w:val="000000" w:themeColor="text1"/>
          <w:u w:val="single"/>
        </w:rPr>
        <w:t>,61133</w:t>
      </w:r>
      <w:r w:rsidR="005826DF">
        <w:rPr>
          <w:rFonts w:asciiTheme="majorHAnsi" w:hAnsiTheme="majorHAnsi"/>
          <w:color w:val="000000" w:themeColor="text1"/>
        </w:rPr>
        <w:t>, medido en miles de pesos argentinos,</w:t>
      </w:r>
      <w:r w:rsidRPr="00A2444B">
        <w:rPr>
          <w:rFonts w:asciiTheme="majorHAnsi" w:hAnsiTheme="majorHAnsi"/>
          <w:color w:val="000000" w:themeColor="text1"/>
        </w:rPr>
        <w:t xml:space="preserve"> se obtiene al multiplicar </w:t>
      </w:r>
      <w:r w:rsidR="00E2716D" w:rsidRPr="00A2444B">
        <w:rPr>
          <w:rFonts w:asciiTheme="majorHAnsi" w:hAnsiTheme="majorHAnsi"/>
          <w:color w:val="000000" w:themeColor="text1"/>
          <w:u w:val="single"/>
        </w:rPr>
        <w:t>0,1852</w:t>
      </w:r>
      <w:r w:rsidR="00E2716D" w:rsidRPr="00A2444B">
        <w:rPr>
          <w:rFonts w:asciiTheme="majorHAnsi" w:hAnsiTheme="majorHAnsi"/>
          <w:color w:val="000000" w:themeColor="text1"/>
        </w:rPr>
        <w:t xml:space="preserve"> </w:t>
      </w:r>
      <w:r w:rsidRPr="00A2444B">
        <w:rPr>
          <w:rFonts w:asciiTheme="majorHAnsi" w:hAnsiTheme="majorHAnsi"/>
          <w:color w:val="000000" w:themeColor="text1"/>
        </w:rPr>
        <w:t xml:space="preserve">por </w:t>
      </w:r>
      <w:r w:rsidR="005826DF">
        <w:rPr>
          <w:rFonts w:asciiTheme="majorHAnsi" w:hAnsiTheme="majorHAnsi"/>
          <w:color w:val="000000" w:themeColor="text1"/>
        </w:rPr>
        <w:t xml:space="preserve">500 (miles de pesos argentinos), </w:t>
      </w:r>
      <w:r w:rsidRPr="00A2444B">
        <w:rPr>
          <w:rFonts w:asciiTheme="majorHAnsi" w:hAnsiTheme="majorHAnsi"/>
          <w:color w:val="000000" w:themeColor="text1"/>
        </w:rPr>
        <w:t>equivalentes al precio de venta unitario.</w:t>
      </w:r>
    </w:p>
    <w:p w:rsidR="001C7D6D"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Cuadro de Resultados Proyectados</w:t>
      </w:r>
    </w:p>
    <w:p w:rsidR="00385A14" w:rsidRDefault="00385A14" w:rsidP="00385A14">
      <w:pPr>
        <w:spacing w:before="0" w:beforeAutospacing="0" w:after="0" w:afterAutospacing="0" w:line="276" w:lineRule="auto"/>
        <w:ind w:firstLine="567"/>
        <w:jc w:val="both"/>
        <w:rPr>
          <w:rFonts w:asciiTheme="majorHAnsi" w:hAnsiTheme="majorHAnsi"/>
          <w:color w:val="000000" w:themeColor="text1"/>
          <w:sz w:val="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1213"/>
        <w:gridCol w:w="1213"/>
        <w:gridCol w:w="1213"/>
        <w:gridCol w:w="1213"/>
        <w:gridCol w:w="1213"/>
      </w:tblGrid>
      <w:tr w:rsidR="00F56B04" w:rsidTr="00AF1499">
        <w:trPr>
          <w:jc w:val="center"/>
        </w:trPr>
        <w:tc>
          <w:tcPr>
            <w:tcW w:w="2502" w:type="dxa"/>
            <w:tcBorders>
              <w:right w:val="single" w:sz="4" w:space="0" w:color="F2F2F2" w:themeColor="background1" w:themeShade="F2"/>
            </w:tcBorders>
            <w:shd w:val="clear" w:color="auto" w:fill="auto"/>
          </w:tcPr>
          <w:p w:rsidR="00F56B04" w:rsidRDefault="00F56B04" w:rsidP="00F56B04">
            <w:pPr>
              <w:spacing w:beforeAutospacing="0" w:afterAutospacing="0" w:line="276" w:lineRule="auto"/>
              <w:jc w:val="center"/>
              <w:rPr>
                <w:rFonts w:asciiTheme="majorHAnsi" w:hAnsiTheme="majorHAnsi"/>
                <w:b/>
                <w:sz w:val="20"/>
              </w:rPr>
            </w:pPr>
          </w:p>
        </w:tc>
        <w:tc>
          <w:tcPr>
            <w:tcW w:w="1213" w:type="dxa"/>
            <w:tcBorders>
              <w:right w:val="single" w:sz="4" w:space="0" w:color="F2F2F2" w:themeColor="background1" w:themeShade="F2"/>
            </w:tcBorders>
            <w:shd w:val="clear" w:color="auto" w:fill="D9D9D9" w:themeFill="background1" w:themeFillShade="D9"/>
            <w:vAlign w:val="center"/>
          </w:tcPr>
          <w:p w:rsidR="00F56B04" w:rsidRPr="003A64A8" w:rsidRDefault="00F56B04" w:rsidP="00F56B04">
            <w:pPr>
              <w:spacing w:beforeAutospacing="0" w:afterAutospacing="0" w:line="276" w:lineRule="auto"/>
              <w:jc w:val="center"/>
              <w:rPr>
                <w:rFonts w:asciiTheme="majorHAnsi" w:hAnsiTheme="majorHAnsi"/>
                <w:b/>
                <w:sz w:val="20"/>
              </w:rPr>
            </w:pPr>
            <w:r>
              <w:rPr>
                <w:rFonts w:asciiTheme="majorHAnsi" w:hAnsiTheme="majorHAnsi"/>
                <w:b/>
                <w:sz w:val="20"/>
              </w:rPr>
              <w:t>Año 1</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2</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3</w:t>
            </w:r>
          </w:p>
        </w:tc>
        <w:tc>
          <w:tcPr>
            <w:tcW w:w="1213" w:type="dxa"/>
            <w:tcBorders>
              <w:left w:val="single" w:sz="4" w:space="0" w:color="F2F2F2" w:themeColor="background1" w:themeShade="F2"/>
              <w:right w:val="single" w:sz="4" w:space="0" w:color="F2F2F2" w:themeColor="background1" w:themeShade="F2"/>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4</w:t>
            </w:r>
          </w:p>
        </w:tc>
        <w:tc>
          <w:tcPr>
            <w:tcW w:w="1213" w:type="dxa"/>
            <w:tcBorders>
              <w:top w:val="single" w:sz="4" w:space="0" w:color="D9D9D9" w:themeColor="background1" w:themeShade="D9"/>
              <w:left w:val="single" w:sz="4" w:space="0" w:color="F2F2F2" w:themeColor="background1" w:themeShade="F2"/>
              <w:right w:val="single" w:sz="4" w:space="0" w:color="D9D9D9" w:themeColor="background1" w:themeShade="D9"/>
            </w:tcBorders>
            <w:shd w:val="clear" w:color="auto" w:fill="D9D9D9" w:themeFill="background1" w:themeFillShade="D9"/>
            <w:vAlign w:val="center"/>
          </w:tcPr>
          <w:p w:rsidR="00F56B04" w:rsidRPr="003A64A8" w:rsidRDefault="00D832B8" w:rsidP="00F56B04">
            <w:pPr>
              <w:spacing w:beforeAutospacing="0" w:afterAutospacing="0" w:line="276" w:lineRule="auto"/>
              <w:jc w:val="center"/>
              <w:rPr>
                <w:rFonts w:asciiTheme="majorHAnsi" w:hAnsiTheme="majorHAnsi"/>
                <w:b/>
                <w:sz w:val="20"/>
              </w:rPr>
            </w:pPr>
            <w:r>
              <w:rPr>
                <w:rFonts w:asciiTheme="majorHAnsi" w:hAnsiTheme="majorHAnsi"/>
                <w:b/>
                <w:sz w:val="20"/>
              </w:rPr>
              <w:t>Año 5</w:t>
            </w:r>
          </w:p>
        </w:tc>
      </w:tr>
      <w:tr w:rsidR="00F56B04" w:rsidTr="00AF1499">
        <w:trPr>
          <w:jc w:val="center"/>
        </w:trPr>
        <w:tc>
          <w:tcPr>
            <w:tcW w:w="2502"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Ingresos por Ventas</w:t>
            </w:r>
          </w:p>
        </w:tc>
        <w:tc>
          <w:tcPr>
            <w:tcW w:w="1213" w:type="dxa"/>
            <w:tcBorders>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c>
          <w:tcPr>
            <w:tcW w:w="1213" w:type="dxa"/>
            <w:tcBorders>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1.000</w:t>
            </w:r>
            <w:r w:rsidRPr="003A64A8">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1213" w:type="dxa"/>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D832B8"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1.5</w:t>
            </w:r>
            <w:r w:rsidR="00F56B04">
              <w:rPr>
                <w:rFonts w:asciiTheme="majorHAnsi" w:hAnsiTheme="majorHAnsi"/>
                <w:i/>
                <w:sz w:val="18"/>
                <w:szCs w:val="18"/>
              </w:rPr>
              <w:t>00</w:t>
            </w:r>
            <w:r w:rsidR="00F56B04" w:rsidRPr="003A64A8">
              <w:rPr>
                <w:rFonts w:asciiTheme="majorHAnsi" w:hAnsiTheme="majorHAnsi"/>
                <w:i/>
                <w:sz w:val="18"/>
                <w:szCs w:val="18"/>
              </w:rPr>
              <w:t>.000</w:t>
            </w:r>
            <w:r w:rsidR="00F56B04"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Costos Variables</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604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9</w:t>
            </w:r>
            <w:r w:rsidR="00F56B04">
              <w:rPr>
                <w:rFonts w:asciiTheme="majorHAnsi" w:hAnsiTheme="majorHAnsi"/>
                <w:i/>
                <w:sz w:val="18"/>
                <w:szCs w:val="18"/>
              </w:rPr>
              <w:t>0</w:t>
            </w:r>
            <w:r>
              <w:rPr>
                <w:rFonts w:asciiTheme="majorHAnsi" w:hAnsiTheme="majorHAnsi"/>
                <w:i/>
                <w:sz w:val="18"/>
                <w:szCs w:val="18"/>
              </w:rPr>
              <w:t>7</w:t>
            </w:r>
            <w:r w:rsidR="00F56B04" w:rsidRPr="003A64A8">
              <w:rPr>
                <w:rFonts w:asciiTheme="majorHAnsi" w:hAnsiTheme="majorHAnsi"/>
                <w:i/>
                <w:sz w:val="18"/>
                <w:szCs w:val="18"/>
              </w:rPr>
              <w:t>.</w:t>
            </w:r>
            <w:r>
              <w:rPr>
                <w:rFonts w:asciiTheme="majorHAnsi" w:hAnsiTheme="majorHAnsi"/>
                <w:i/>
                <w:sz w:val="18"/>
                <w:szCs w:val="18"/>
              </w:rPr>
              <w:t>2</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3</w:t>
            </w:r>
            <w:r w:rsidR="00F56B04">
              <w:rPr>
                <w:rFonts w:asciiTheme="majorHAnsi" w:hAnsiTheme="majorHAnsi"/>
                <w:i/>
                <w:sz w:val="18"/>
                <w:szCs w:val="18"/>
              </w:rPr>
              <w:t>0</w:t>
            </w:r>
            <w:r>
              <w:rPr>
                <w:rFonts w:asciiTheme="majorHAnsi" w:hAnsiTheme="majorHAnsi"/>
                <w:i/>
                <w:sz w:val="18"/>
                <w:szCs w:val="18"/>
              </w:rPr>
              <w:t>2</w:t>
            </w:r>
            <w:r w:rsidR="00F56B04" w:rsidRPr="003A64A8">
              <w:rPr>
                <w:rFonts w:asciiTheme="majorHAnsi" w:hAnsiTheme="majorHAnsi"/>
                <w:i/>
                <w:sz w:val="18"/>
                <w:szCs w:val="18"/>
              </w:rPr>
              <w:t>.</w:t>
            </w:r>
            <w:r>
              <w:rPr>
                <w:rFonts w:asciiTheme="majorHAnsi" w:hAnsiTheme="majorHAnsi"/>
                <w:i/>
                <w:sz w:val="18"/>
                <w:szCs w:val="18"/>
              </w:rPr>
              <w:t>4</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604</w:t>
            </w:r>
            <w:r w:rsidRPr="003A64A8">
              <w:rPr>
                <w:rFonts w:asciiTheme="majorHAnsi" w:hAnsiTheme="majorHAnsi"/>
                <w:i/>
                <w:sz w:val="18"/>
                <w:szCs w:val="18"/>
              </w:rPr>
              <w:t>.</w:t>
            </w:r>
            <w:r>
              <w:rPr>
                <w:rFonts w:asciiTheme="majorHAnsi" w:hAnsiTheme="majorHAnsi"/>
                <w:i/>
                <w:sz w:val="18"/>
                <w:szCs w:val="18"/>
              </w:rPr>
              <w:t>8</w:t>
            </w:r>
            <w:r w:rsidRPr="003A64A8">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9</w:t>
            </w:r>
            <w:r w:rsidR="00F56B04">
              <w:rPr>
                <w:rFonts w:asciiTheme="majorHAnsi" w:hAnsiTheme="majorHAnsi"/>
                <w:i/>
                <w:sz w:val="18"/>
                <w:szCs w:val="18"/>
              </w:rPr>
              <w:t>0</w:t>
            </w:r>
            <w:r>
              <w:rPr>
                <w:rFonts w:asciiTheme="majorHAnsi" w:hAnsiTheme="majorHAnsi"/>
                <w:i/>
                <w:sz w:val="18"/>
                <w:szCs w:val="18"/>
              </w:rPr>
              <w:t>7</w:t>
            </w:r>
            <w:r w:rsidR="00F56B04" w:rsidRPr="003A64A8">
              <w:rPr>
                <w:rFonts w:asciiTheme="majorHAnsi" w:hAnsiTheme="majorHAnsi"/>
                <w:i/>
                <w:sz w:val="18"/>
                <w:szCs w:val="18"/>
              </w:rPr>
              <w:t>.</w:t>
            </w:r>
            <w:r>
              <w:rPr>
                <w:rFonts w:asciiTheme="majorHAnsi" w:hAnsiTheme="majorHAnsi"/>
                <w:i/>
                <w:sz w:val="18"/>
                <w:szCs w:val="18"/>
              </w:rPr>
              <w:t>2</w:t>
            </w:r>
            <w:r w:rsidR="00F56B04" w:rsidRPr="003A64A8">
              <w:rPr>
                <w:rFonts w:asciiTheme="majorHAnsi" w:hAnsiTheme="majorHAnsi"/>
                <w:i/>
                <w:sz w:val="18"/>
                <w:szCs w:val="18"/>
              </w:rPr>
              <w:t>00</w:t>
            </w:r>
            <w:r w:rsidR="00F56B04"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Contribución Marginal</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395.200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592</w:t>
            </w:r>
            <w:r w:rsidR="00F56B04" w:rsidRPr="00D832B8">
              <w:rPr>
                <w:rFonts w:asciiTheme="majorHAnsi" w:hAnsiTheme="majorHAnsi"/>
                <w:b/>
                <w:i/>
                <w:sz w:val="18"/>
                <w:szCs w:val="18"/>
              </w:rPr>
              <w:t>.</w:t>
            </w:r>
            <w:r>
              <w:rPr>
                <w:rFonts w:asciiTheme="majorHAnsi" w:hAnsiTheme="majorHAnsi"/>
                <w:b/>
                <w:i/>
                <w:sz w:val="18"/>
                <w:szCs w:val="18"/>
              </w:rPr>
              <w:t>8</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1</w:t>
            </w:r>
            <w:r w:rsidR="00F56B04" w:rsidRPr="00D832B8">
              <w:rPr>
                <w:rFonts w:asciiTheme="majorHAnsi" w:hAnsiTheme="majorHAnsi"/>
                <w:b/>
                <w:i/>
                <w:sz w:val="18"/>
                <w:szCs w:val="18"/>
              </w:rPr>
              <w:t>9</w:t>
            </w:r>
            <w:r>
              <w:rPr>
                <w:rFonts w:asciiTheme="majorHAnsi" w:hAnsiTheme="majorHAnsi"/>
                <w:b/>
                <w:i/>
                <w:sz w:val="18"/>
                <w:szCs w:val="18"/>
              </w:rPr>
              <w:t>7</w:t>
            </w:r>
            <w:r w:rsidR="00F56B04" w:rsidRPr="00D832B8">
              <w:rPr>
                <w:rFonts w:asciiTheme="majorHAnsi" w:hAnsiTheme="majorHAnsi"/>
                <w:b/>
                <w:i/>
                <w:sz w:val="18"/>
                <w:szCs w:val="18"/>
              </w:rPr>
              <w:t>.</w:t>
            </w:r>
            <w:r>
              <w:rPr>
                <w:rFonts w:asciiTheme="majorHAnsi" w:hAnsiTheme="majorHAnsi"/>
                <w:b/>
                <w:i/>
                <w:sz w:val="18"/>
                <w:szCs w:val="18"/>
              </w:rPr>
              <w:t>6</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395.200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F56B04" w:rsidP="00D832B8">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5</w:t>
            </w:r>
            <w:r w:rsidR="00D832B8">
              <w:rPr>
                <w:rFonts w:asciiTheme="majorHAnsi" w:hAnsiTheme="majorHAnsi"/>
                <w:b/>
                <w:i/>
                <w:sz w:val="18"/>
                <w:szCs w:val="18"/>
              </w:rPr>
              <w:t>92</w:t>
            </w:r>
            <w:r w:rsidRPr="00D832B8">
              <w:rPr>
                <w:rFonts w:asciiTheme="majorHAnsi" w:hAnsiTheme="majorHAnsi"/>
                <w:b/>
                <w:i/>
                <w:sz w:val="18"/>
                <w:szCs w:val="18"/>
              </w:rPr>
              <w:t>.</w:t>
            </w:r>
            <w:r w:rsidR="00D832B8">
              <w:rPr>
                <w:rFonts w:asciiTheme="majorHAnsi" w:hAnsiTheme="majorHAnsi"/>
                <w:b/>
                <w:i/>
                <w:sz w:val="18"/>
                <w:szCs w:val="18"/>
              </w:rPr>
              <w:t>8</w:t>
            </w:r>
            <w:r w:rsidRPr="00D832B8">
              <w:rPr>
                <w:rFonts w:asciiTheme="majorHAnsi" w:hAnsiTheme="majorHAnsi"/>
                <w:b/>
                <w:i/>
                <w:sz w:val="18"/>
                <w:szCs w:val="18"/>
              </w:rPr>
              <w:t>00</w:t>
            </w:r>
            <w:r w:rsidRPr="00D832B8">
              <w:rPr>
                <w:rFonts w:asciiTheme="majorHAnsi" w:hAnsiTheme="majorHAnsi"/>
                <w:b/>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E6624B" w:rsidRDefault="00F56B04" w:rsidP="00F56B04">
            <w:pPr>
              <w:tabs>
                <w:tab w:val="right" w:pos="1559"/>
              </w:tabs>
              <w:spacing w:beforeAutospacing="0" w:afterAutospacing="0" w:line="276" w:lineRule="auto"/>
              <w:jc w:val="right"/>
              <w:rPr>
                <w:rFonts w:asciiTheme="majorHAnsi" w:hAnsiTheme="majorHAnsi"/>
                <w:b/>
                <w:sz w:val="20"/>
                <w:szCs w:val="18"/>
              </w:rPr>
            </w:pPr>
            <w:r w:rsidRPr="00E6624B">
              <w:rPr>
                <w:rFonts w:asciiTheme="majorHAnsi" w:hAnsiTheme="majorHAnsi"/>
                <w:b/>
                <w:sz w:val="20"/>
                <w:szCs w:val="18"/>
              </w:rPr>
              <w:t>Costos Fijos</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Pr="003A64A8">
              <w:rPr>
                <w:rFonts w:asciiTheme="majorHAnsi" w:hAnsiTheme="majorHAnsi"/>
                <w:i/>
                <w:sz w:val="18"/>
                <w:szCs w:val="18"/>
              </w:rPr>
              <w:t>0</w:t>
            </w:r>
            <w:r>
              <w:rPr>
                <w:rFonts w:asciiTheme="majorHAnsi" w:hAnsiTheme="majorHAnsi"/>
                <w:i/>
                <w:sz w:val="18"/>
                <w:szCs w:val="18"/>
              </w:rPr>
              <w:t>5.400</w:t>
            </w:r>
            <w:r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C30C34" w:rsidRDefault="00F56B04" w:rsidP="00AF149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Ut. Neta</w:t>
            </w:r>
            <w:r>
              <w:rPr>
                <w:rFonts w:asciiTheme="majorHAnsi" w:hAnsiTheme="majorHAnsi"/>
                <w:b/>
                <w:sz w:val="20"/>
                <w:szCs w:val="18"/>
                <w:vertAlign w:val="subscript"/>
              </w:rPr>
              <w:t xml:space="preserve"> </w:t>
            </w:r>
            <w:r w:rsidRPr="00F56B04">
              <w:rPr>
                <w:rFonts w:asciiTheme="majorHAnsi" w:hAnsiTheme="majorHAnsi"/>
                <w:b/>
                <w:sz w:val="20"/>
                <w:szCs w:val="18"/>
                <w:vertAlign w:val="subscript"/>
              </w:rPr>
              <w:t>a/imp</w:t>
            </w:r>
            <w:r w:rsidR="00AF1499">
              <w:rPr>
                <w:rFonts w:asciiTheme="majorHAnsi" w:hAnsiTheme="majorHAnsi"/>
                <w:b/>
                <w:sz w:val="20"/>
                <w:szCs w:val="18"/>
                <w:vertAlign w:val="subscript"/>
              </w:rPr>
              <w:t>.</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289.800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487</w:t>
            </w:r>
            <w:r w:rsidR="00F56B04" w:rsidRPr="00D832B8">
              <w:rPr>
                <w:rFonts w:asciiTheme="majorHAnsi" w:hAnsiTheme="majorHAnsi"/>
                <w:b/>
                <w:i/>
                <w:sz w:val="18"/>
                <w:szCs w:val="18"/>
              </w:rPr>
              <w:t>.</w:t>
            </w:r>
            <w:r>
              <w:rPr>
                <w:rFonts w:asciiTheme="majorHAnsi" w:hAnsiTheme="majorHAnsi"/>
                <w:b/>
                <w:i/>
                <w:sz w:val="18"/>
                <w:szCs w:val="18"/>
              </w:rPr>
              <w:t>4</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D832B8" w:rsidRDefault="00F56B04" w:rsidP="00D832B8">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9</w:t>
            </w:r>
            <w:r w:rsidR="00D832B8">
              <w:rPr>
                <w:rFonts w:asciiTheme="majorHAnsi" w:hAnsiTheme="majorHAnsi"/>
                <w:b/>
                <w:i/>
                <w:sz w:val="18"/>
                <w:szCs w:val="18"/>
              </w:rPr>
              <w:t>2</w:t>
            </w:r>
            <w:r w:rsidRPr="00D832B8">
              <w:rPr>
                <w:rFonts w:asciiTheme="majorHAnsi" w:hAnsiTheme="majorHAnsi"/>
                <w:b/>
                <w:i/>
                <w:sz w:val="18"/>
                <w:szCs w:val="18"/>
              </w:rPr>
              <w:t>.</w:t>
            </w:r>
            <w:r w:rsidR="00D832B8">
              <w:rPr>
                <w:rFonts w:asciiTheme="majorHAnsi" w:hAnsiTheme="majorHAnsi"/>
                <w:b/>
                <w:i/>
                <w:sz w:val="18"/>
                <w:szCs w:val="18"/>
              </w:rPr>
              <w:t>2</w:t>
            </w:r>
            <w:r w:rsidRPr="00D832B8">
              <w:rPr>
                <w:rFonts w:asciiTheme="majorHAnsi" w:hAnsiTheme="majorHAnsi"/>
                <w:b/>
                <w:i/>
                <w:sz w:val="18"/>
                <w:szCs w:val="18"/>
              </w:rPr>
              <w:t>00</w:t>
            </w:r>
            <w:r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289</w:t>
            </w:r>
            <w:r w:rsidR="00F56B04" w:rsidRPr="00D832B8">
              <w:rPr>
                <w:rFonts w:asciiTheme="majorHAnsi" w:hAnsiTheme="majorHAnsi"/>
                <w:b/>
                <w:i/>
                <w:sz w:val="18"/>
                <w:szCs w:val="18"/>
              </w:rPr>
              <w:t>.800</w:t>
            </w:r>
            <w:r w:rsidR="00F56B04" w:rsidRPr="00D832B8">
              <w:rPr>
                <w:rFonts w:asciiTheme="majorHAnsi" w:hAnsiTheme="majorHAnsi"/>
                <w:b/>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487</w:t>
            </w:r>
            <w:r w:rsidR="00F56B04" w:rsidRPr="00D832B8">
              <w:rPr>
                <w:rFonts w:asciiTheme="majorHAnsi" w:hAnsiTheme="majorHAnsi"/>
                <w:b/>
                <w:i/>
                <w:sz w:val="18"/>
                <w:szCs w:val="18"/>
              </w:rPr>
              <w:t>.</w:t>
            </w:r>
            <w:r>
              <w:rPr>
                <w:rFonts w:asciiTheme="majorHAnsi" w:hAnsiTheme="majorHAnsi"/>
                <w:b/>
                <w:i/>
                <w:sz w:val="18"/>
                <w:szCs w:val="18"/>
              </w:rPr>
              <w:t>4</w:t>
            </w:r>
            <w:r w:rsidR="00F56B04" w:rsidRPr="00D832B8">
              <w:rPr>
                <w:rFonts w:asciiTheme="majorHAnsi" w:hAnsiTheme="majorHAnsi"/>
                <w:b/>
                <w:i/>
                <w:sz w:val="18"/>
                <w:szCs w:val="18"/>
              </w:rPr>
              <w:t>00</w:t>
            </w:r>
            <w:r w:rsidR="00F56B04" w:rsidRPr="00D832B8">
              <w:rPr>
                <w:rFonts w:asciiTheme="majorHAnsi" w:hAnsiTheme="majorHAnsi"/>
                <w:b/>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C30C34" w:rsidRDefault="00F56B04" w:rsidP="00F56B04">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Imp. a las ganancias</w:t>
            </w:r>
            <w:r w:rsidRPr="00F56B04">
              <w:rPr>
                <w:rFonts w:asciiTheme="majorHAnsi" w:hAnsiTheme="majorHAnsi"/>
                <w:b/>
                <w:sz w:val="20"/>
                <w:szCs w:val="18"/>
                <w:vertAlign w:val="subscript"/>
              </w:rPr>
              <w:t xml:space="preserve"> 35%</w:t>
            </w:r>
          </w:p>
        </w:tc>
        <w:tc>
          <w:tcPr>
            <w:tcW w:w="1213" w:type="dxa"/>
            <w:tcBorders>
              <w:top w:val="single" w:sz="4" w:space="0" w:color="D9D9D9" w:themeColor="background1" w:themeShade="D9"/>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101.43</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F56B04"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00D832B8">
              <w:rPr>
                <w:rFonts w:asciiTheme="majorHAnsi" w:hAnsiTheme="majorHAnsi"/>
                <w:i/>
                <w:sz w:val="18"/>
                <w:szCs w:val="18"/>
              </w:rPr>
              <w:t>7</w:t>
            </w:r>
            <w:r>
              <w:rPr>
                <w:rFonts w:asciiTheme="majorHAnsi" w:hAnsiTheme="majorHAnsi"/>
                <w:i/>
                <w:sz w:val="18"/>
                <w:szCs w:val="18"/>
              </w:rPr>
              <w:t>0.</w:t>
            </w:r>
            <w:r w:rsidR="00D832B8">
              <w:rPr>
                <w:rFonts w:asciiTheme="majorHAnsi" w:hAnsiTheme="majorHAnsi"/>
                <w:i/>
                <w:sz w:val="18"/>
                <w:szCs w:val="18"/>
              </w:rPr>
              <w:t>59</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2F2F2" w:themeFill="background1" w:themeFillShade="F2"/>
            <w:vAlign w:val="center"/>
          </w:tcPr>
          <w:p w:rsidR="00F56B04" w:rsidRPr="003A64A8" w:rsidRDefault="00D832B8"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32</w:t>
            </w:r>
            <w:r w:rsidR="00F56B04">
              <w:rPr>
                <w:rFonts w:asciiTheme="majorHAnsi" w:hAnsiTheme="majorHAnsi"/>
                <w:i/>
                <w:sz w:val="18"/>
                <w:szCs w:val="18"/>
              </w:rPr>
              <w:t>.</w:t>
            </w:r>
            <w:r>
              <w:rPr>
                <w:rFonts w:asciiTheme="majorHAnsi" w:hAnsiTheme="majorHAnsi"/>
                <w:i/>
                <w:sz w:val="18"/>
                <w:szCs w:val="18"/>
              </w:rPr>
              <w:t>27</w:t>
            </w:r>
            <w:r w:rsidR="00F56B04" w:rsidRPr="003A64A8">
              <w:rPr>
                <w:rFonts w:asciiTheme="majorHAnsi" w:hAnsiTheme="majorHAnsi"/>
                <w:i/>
                <w:sz w:val="18"/>
                <w:szCs w:val="18"/>
              </w:rPr>
              <w:t>0</w:t>
            </w:r>
            <w:r w:rsidR="00F56B04"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F56B0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101.43</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12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F56B04" w:rsidRPr="003A64A8" w:rsidRDefault="00F56B04" w:rsidP="00D832B8">
            <w:pPr>
              <w:spacing w:beforeAutospacing="0" w:afterAutospacing="0" w:line="276" w:lineRule="auto"/>
              <w:jc w:val="right"/>
              <w:rPr>
                <w:rFonts w:asciiTheme="majorHAnsi" w:hAnsiTheme="majorHAnsi"/>
                <w:i/>
                <w:sz w:val="18"/>
                <w:szCs w:val="18"/>
              </w:rPr>
            </w:pPr>
            <w:r>
              <w:rPr>
                <w:rFonts w:asciiTheme="majorHAnsi" w:hAnsiTheme="majorHAnsi"/>
                <w:i/>
                <w:sz w:val="18"/>
                <w:szCs w:val="18"/>
              </w:rPr>
              <w:t>1</w:t>
            </w:r>
            <w:r w:rsidR="00D832B8">
              <w:rPr>
                <w:rFonts w:asciiTheme="majorHAnsi" w:hAnsiTheme="majorHAnsi"/>
                <w:i/>
                <w:sz w:val="18"/>
                <w:szCs w:val="18"/>
              </w:rPr>
              <w:t>70</w:t>
            </w:r>
            <w:r>
              <w:rPr>
                <w:rFonts w:asciiTheme="majorHAnsi" w:hAnsiTheme="majorHAnsi"/>
                <w:i/>
                <w:sz w:val="18"/>
                <w:szCs w:val="18"/>
              </w:rPr>
              <w:t>.</w:t>
            </w:r>
            <w:r w:rsidR="00D832B8">
              <w:rPr>
                <w:rFonts w:asciiTheme="majorHAnsi" w:hAnsiTheme="majorHAnsi"/>
                <w:i/>
                <w:sz w:val="18"/>
                <w:szCs w:val="18"/>
              </w:rPr>
              <w:t>59</w:t>
            </w:r>
            <w:r w:rsidRPr="003A64A8">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F56B04" w:rsidTr="00AF1499">
        <w:trPr>
          <w:jc w:val="center"/>
        </w:trPr>
        <w:tc>
          <w:tcPr>
            <w:tcW w:w="25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C30C34" w:rsidRDefault="00F56B04" w:rsidP="00AF1499">
            <w:pPr>
              <w:tabs>
                <w:tab w:val="right" w:pos="1559"/>
              </w:tabs>
              <w:spacing w:beforeAutospacing="0" w:afterAutospacing="0" w:line="276" w:lineRule="auto"/>
              <w:jc w:val="right"/>
              <w:rPr>
                <w:rFonts w:asciiTheme="majorHAnsi" w:hAnsiTheme="majorHAnsi"/>
                <w:b/>
                <w:sz w:val="20"/>
                <w:szCs w:val="18"/>
              </w:rPr>
            </w:pPr>
            <w:r>
              <w:rPr>
                <w:rFonts w:asciiTheme="majorHAnsi" w:hAnsiTheme="majorHAnsi"/>
                <w:b/>
                <w:sz w:val="20"/>
                <w:szCs w:val="18"/>
              </w:rPr>
              <w:t>Ut. Neta Op</w:t>
            </w:r>
            <w:r w:rsidR="00AF1499">
              <w:rPr>
                <w:rFonts w:asciiTheme="majorHAnsi" w:hAnsiTheme="majorHAnsi"/>
                <w:b/>
                <w:sz w:val="20"/>
                <w:szCs w:val="18"/>
              </w:rPr>
              <w:t>erativa</w:t>
            </w:r>
            <w:r>
              <w:rPr>
                <w:rFonts w:asciiTheme="majorHAnsi" w:hAnsiTheme="majorHAnsi"/>
                <w:b/>
                <w:sz w:val="20"/>
                <w:szCs w:val="18"/>
                <w:vertAlign w:val="subscript"/>
              </w:rPr>
              <w:t xml:space="preserve"> d</w:t>
            </w:r>
            <w:r w:rsidR="00AF1499">
              <w:rPr>
                <w:rFonts w:asciiTheme="majorHAnsi" w:hAnsiTheme="majorHAnsi"/>
                <w:b/>
                <w:sz w:val="20"/>
                <w:szCs w:val="18"/>
                <w:vertAlign w:val="subscript"/>
              </w:rPr>
              <w:t>/imp.</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188.370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316</w:t>
            </w:r>
            <w:r w:rsidR="00F56B04" w:rsidRPr="00D832B8">
              <w:rPr>
                <w:rFonts w:asciiTheme="majorHAnsi" w:hAnsiTheme="majorHAnsi"/>
                <w:b/>
                <w:i/>
                <w:sz w:val="18"/>
                <w:szCs w:val="18"/>
              </w:rPr>
              <w:t>.</w:t>
            </w:r>
            <w:r>
              <w:rPr>
                <w:rFonts w:asciiTheme="majorHAnsi" w:hAnsiTheme="majorHAnsi"/>
                <w:b/>
                <w:i/>
                <w:sz w:val="18"/>
                <w:szCs w:val="18"/>
              </w:rPr>
              <w:t>81</w:t>
            </w:r>
            <w:r w:rsidR="00F56B04" w:rsidRPr="00D832B8">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59</w:t>
            </w:r>
            <w:r w:rsidR="00F56B04" w:rsidRPr="00D832B8">
              <w:rPr>
                <w:rFonts w:asciiTheme="majorHAnsi" w:hAnsiTheme="majorHAnsi"/>
                <w:b/>
                <w:i/>
                <w:sz w:val="18"/>
                <w:szCs w:val="18"/>
              </w:rPr>
              <w:t>.</w:t>
            </w:r>
            <w:r>
              <w:rPr>
                <w:rFonts w:asciiTheme="majorHAnsi" w:hAnsiTheme="majorHAnsi"/>
                <w:b/>
                <w:i/>
                <w:sz w:val="18"/>
                <w:szCs w:val="18"/>
              </w:rPr>
              <w:t>9</w:t>
            </w:r>
            <w:r w:rsidR="00F56B04" w:rsidRPr="00D832B8">
              <w:rPr>
                <w:rFonts w:asciiTheme="majorHAnsi" w:hAnsiTheme="majorHAnsi"/>
                <w:b/>
                <w:i/>
                <w:sz w:val="18"/>
                <w:szCs w:val="18"/>
              </w:rPr>
              <w:t>30</w:t>
            </w:r>
            <w:r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F2F2F2" w:themeColor="background1" w:themeShade="F2"/>
            </w:tcBorders>
            <w:shd w:val="clear" w:color="auto" w:fill="D9D9D9" w:themeFill="background1" w:themeFillShade="D9"/>
            <w:vAlign w:val="center"/>
          </w:tcPr>
          <w:p w:rsidR="00F56B04" w:rsidRPr="00D832B8" w:rsidRDefault="00F56B04" w:rsidP="00F56B04">
            <w:pPr>
              <w:spacing w:beforeAutospacing="0" w:afterAutospacing="0" w:line="276" w:lineRule="auto"/>
              <w:jc w:val="right"/>
              <w:rPr>
                <w:rFonts w:asciiTheme="majorHAnsi" w:hAnsiTheme="majorHAnsi"/>
                <w:b/>
                <w:i/>
                <w:sz w:val="18"/>
                <w:szCs w:val="18"/>
              </w:rPr>
            </w:pPr>
            <w:r w:rsidRPr="00D832B8">
              <w:rPr>
                <w:rFonts w:asciiTheme="majorHAnsi" w:hAnsiTheme="majorHAnsi"/>
                <w:b/>
                <w:i/>
                <w:sz w:val="18"/>
                <w:szCs w:val="18"/>
              </w:rPr>
              <w:t>188.370</w:t>
            </w:r>
            <w:r w:rsidR="00D832B8" w:rsidRPr="00D832B8">
              <w:rPr>
                <w:rFonts w:asciiTheme="majorHAnsi" w:hAnsiTheme="majorHAnsi"/>
                <w:b/>
                <w:i/>
                <w:color w:val="BFBFBF" w:themeColor="background1" w:themeShade="BF"/>
                <w:sz w:val="18"/>
                <w:szCs w:val="18"/>
              </w:rPr>
              <w:t>,00</w:t>
            </w:r>
          </w:p>
        </w:tc>
        <w:tc>
          <w:tcPr>
            <w:tcW w:w="1213" w:type="dxa"/>
            <w:tcBorders>
              <w:top w:val="single" w:sz="4" w:space="0" w:color="D9D9D9" w:themeColor="background1" w:themeShade="D9"/>
              <w:left w:val="single" w:sz="4" w:space="0" w:color="F2F2F2" w:themeColor="background1" w:themeShade="F2"/>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rsidR="00F56B04" w:rsidRPr="00D832B8" w:rsidRDefault="00D832B8" w:rsidP="00D832B8">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316</w:t>
            </w:r>
            <w:r w:rsidR="00F56B04" w:rsidRPr="00D832B8">
              <w:rPr>
                <w:rFonts w:asciiTheme="majorHAnsi" w:hAnsiTheme="majorHAnsi"/>
                <w:b/>
                <w:i/>
                <w:sz w:val="18"/>
                <w:szCs w:val="18"/>
              </w:rPr>
              <w:t>.</w:t>
            </w:r>
            <w:r>
              <w:rPr>
                <w:rFonts w:asciiTheme="majorHAnsi" w:hAnsiTheme="majorHAnsi"/>
                <w:b/>
                <w:i/>
                <w:sz w:val="18"/>
                <w:szCs w:val="18"/>
              </w:rPr>
              <w:t>81</w:t>
            </w:r>
            <w:r w:rsidR="00F56B04" w:rsidRPr="00D832B8">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r>
    </w:tbl>
    <w:p w:rsidR="00F56B04" w:rsidRDefault="00F56B04" w:rsidP="00385A14">
      <w:pPr>
        <w:spacing w:before="0" w:beforeAutospacing="0" w:after="0" w:afterAutospacing="0" w:line="276" w:lineRule="auto"/>
        <w:ind w:firstLine="567"/>
        <w:jc w:val="both"/>
        <w:rPr>
          <w:rFonts w:asciiTheme="majorHAnsi" w:hAnsiTheme="majorHAnsi"/>
          <w:color w:val="000000" w:themeColor="text1"/>
          <w:sz w:val="8"/>
        </w:rPr>
      </w:pPr>
    </w:p>
    <w:p w:rsidR="00F56B04" w:rsidRDefault="00F56B04" w:rsidP="00385A14">
      <w:pPr>
        <w:spacing w:before="0" w:beforeAutospacing="0" w:after="0" w:afterAutospacing="0" w:line="276" w:lineRule="auto"/>
        <w:ind w:firstLine="567"/>
        <w:jc w:val="both"/>
        <w:rPr>
          <w:rFonts w:asciiTheme="majorHAnsi" w:hAnsiTheme="majorHAnsi"/>
          <w:color w:val="000000" w:themeColor="text1"/>
          <w:sz w:val="8"/>
        </w:rPr>
      </w:pPr>
    </w:p>
    <w:p w:rsidR="00AD316F" w:rsidRDefault="00AD316F" w:rsidP="00385A14">
      <w:pPr>
        <w:spacing w:before="0" w:beforeAutospacing="0" w:after="0" w:afterAutospacing="0" w:line="276" w:lineRule="auto"/>
        <w:ind w:firstLine="567"/>
        <w:jc w:val="both"/>
        <w:rPr>
          <w:rFonts w:asciiTheme="majorHAnsi" w:hAnsiTheme="majorHAnsi"/>
          <w:color w:val="000000" w:themeColor="text1"/>
          <w:sz w:val="8"/>
        </w:rPr>
      </w:pPr>
    </w:p>
    <w:p w:rsidR="00AD316F" w:rsidRPr="00385A14" w:rsidRDefault="00AD316F" w:rsidP="00385A14">
      <w:pPr>
        <w:spacing w:before="0" w:beforeAutospacing="0" w:after="0" w:afterAutospacing="0" w:line="276" w:lineRule="auto"/>
        <w:ind w:firstLine="567"/>
        <w:jc w:val="both"/>
        <w:rPr>
          <w:rFonts w:asciiTheme="majorHAnsi" w:hAnsiTheme="majorHAnsi"/>
          <w:color w:val="000000" w:themeColor="text1"/>
          <w:sz w:val="8"/>
        </w:rPr>
      </w:pPr>
    </w:p>
    <w:p w:rsidR="0041303F" w:rsidRDefault="0041303F" w:rsidP="004E1531">
      <w:pPr>
        <w:spacing w:before="0" w:beforeAutospacing="0" w:after="0" w:afterAutospacing="0" w:line="276" w:lineRule="auto"/>
        <w:jc w:val="both"/>
        <w:rPr>
          <w:rFonts w:asciiTheme="majorHAnsi" w:hAnsiTheme="majorHAnsi"/>
        </w:rPr>
      </w:pPr>
    </w:p>
    <w:p w:rsidR="007D01FF" w:rsidRDefault="007D01FF" w:rsidP="004E1531">
      <w:pPr>
        <w:spacing w:before="0" w:beforeAutospacing="0" w:after="0" w:afterAutospacing="0" w:line="276" w:lineRule="auto"/>
        <w:jc w:val="both"/>
        <w:rPr>
          <w:rFonts w:asciiTheme="majorHAnsi" w:hAnsiTheme="majorHAnsi"/>
        </w:rPr>
      </w:pPr>
    </w:p>
    <w:p w:rsidR="00310F11" w:rsidRDefault="007D01FF" w:rsidP="007D01FF">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Balance General Pro–Forma</w:t>
      </w:r>
    </w:p>
    <w:p w:rsidR="000A3007" w:rsidRPr="00310F11" w:rsidRDefault="000A3007" w:rsidP="00310F11">
      <w:pPr>
        <w:spacing w:before="0" w:beforeAutospacing="0" w:after="0" w:afterAutospacing="0" w:line="276" w:lineRule="auto"/>
        <w:ind w:firstLine="567"/>
        <w:jc w:val="both"/>
        <w:rPr>
          <w:rFonts w:asciiTheme="majorHAnsi" w:hAnsiTheme="majorHAnsi"/>
          <w:color w:val="000000" w:themeColor="text1"/>
          <w:sz w:val="8"/>
        </w:rPr>
      </w:pPr>
    </w:p>
    <w:tbl>
      <w:tblPr>
        <w:tblStyle w:val="Tablaconcuadrcula"/>
        <w:tblW w:w="8393" w:type="dxa"/>
        <w:jc w:val="center"/>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310F11" w:rsidRPr="00D2650D" w:rsidTr="00310F11">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310F11" w:rsidRPr="00D2650D" w:rsidRDefault="00310F11" w:rsidP="00310F11">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1</w:t>
            </w:r>
            <w:r w:rsidRPr="00310F11">
              <w:rPr>
                <w:rFonts w:asciiTheme="majorHAnsi" w:hAnsiTheme="majorHAnsi"/>
                <w:b/>
                <w:szCs w:val="18"/>
                <w:vertAlign w:val="superscript"/>
              </w:rPr>
              <w:t>er</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$ 533.170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AE67E9">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$ 800.000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21414">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$ 200.000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$ 600.000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485F8F" w:rsidRDefault="00310F11" w:rsidP="00D2650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$ 1.533.170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$ 724.000</w:t>
            </w:r>
            <w:r w:rsidRPr="00D832B8">
              <w:rPr>
                <w:rFonts w:asciiTheme="majorHAnsi" w:hAnsiTheme="majorHAnsi"/>
                <w:b/>
                <w:i/>
                <w:color w:val="BFBFBF" w:themeColor="background1" w:themeShade="BF"/>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$ 27.300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$ 112.000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$ 336.000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$ 112.000</w:t>
            </w:r>
            <w:r w:rsidRPr="00D832B8">
              <w:rPr>
                <w:rFonts w:asciiTheme="majorHAnsi" w:hAnsiTheme="majorHAnsi"/>
                <w:b/>
                <w:i/>
                <w:color w:val="BFBFBF" w:themeColor="background1" w:themeShade="BF"/>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$ 67.900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415C3F">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$ 836.000</w:t>
            </w:r>
            <w:r w:rsidRPr="00BB0FE8">
              <w:rPr>
                <w:rFonts w:asciiTheme="majorHAnsi" w:hAnsiTheme="majorHAnsi"/>
                <w:b/>
                <w:i/>
                <w:color w:val="A6A6A6" w:themeColor="background1" w:themeShade="A6"/>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1C31AB">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$ 431.200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310F11" w:rsidRDefault="00310F11" w:rsidP="00D2650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310F11" w:rsidRPr="00D2650D" w:rsidRDefault="00310F11" w:rsidP="00D2650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$ 1.964.370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310F11" w:rsidRPr="00D2650D" w:rsidRDefault="00310F11" w:rsidP="00852194">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1C31AB">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$ 188.370</w:t>
            </w:r>
            <w:r w:rsidRPr="00E1328C">
              <w:rPr>
                <w:rFonts w:asciiTheme="majorHAnsi" w:hAnsiTheme="majorHAnsi"/>
                <w:i/>
                <w:color w:val="D9D9D9" w:themeColor="background1" w:themeShade="D9"/>
                <w:sz w:val="18"/>
                <w:szCs w:val="18"/>
              </w:rPr>
              <w:t>,00</w:t>
            </w:r>
          </w:p>
        </w:tc>
      </w:tr>
      <w:tr w:rsidR="00310F11" w:rsidRPr="00D2650D" w:rsidTr="00310F11">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310F11" w:rsidRPr="00D2650D" w:rsidRDefault="00310F11" w:rsidP="00221414">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D2650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1C31AB">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$ 1.128.370</w:t>
            </w:r>
            <w:r w:rsidRPr="00BB0FE8">
              <w:rPr>
                <w:rFonts w:asciiTheme="majorHAnsi" w:hAnsiTheme="majorHAnsi"/>
                <w:b/>
                <w:i/>
                <w:color w:val="A6A6A6" w:themeColor="background1" w:themeShade="A6"/>
                <w:sz w:val="18"/>
                <w:szCs w:val="18"/>
              </w:rPr>
              <w:t>,00</w:t>
            </w:r>
          </w:p>
        </w:tc>
      </w:tr>
      <w:tr w:rsidR="00310F11" w:rsidRPr="00D2650D" w:rsidTr="00310F11">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310F11" w:rsidRPr="00D2650D" w:rsidRDefault="00310F11" w:rsidP="00221414">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21414">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310F11" w:rsidRPr="00D2650D" w:rsidRDefault="00310F11" w:rsidP="00D2650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0F7D3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$ 1.964.370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415C3F">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BB0FE8">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$ 1.964.370</w:t>
            </w:r>
            <w:r w:rsidRPr="00BB0FE8">
              <w:rPr>
                <w:rFonts w:asciiTheme="majorHAnsi" w:hAnsiTheme="majorHAnsi"/>
                <w:b/>
                <w:i/>
                <w:color w:val="808080" w:themeColor="background1" w:themeShade="80"/>
                <w:sz w:val="20"/>
                <w:szCs w:val="18"/>
              </w:rPr>
              <w:t>,00</w:t>
            </w:r>
          </w:p>
        </w:tc>
      </w:tr>
    </w:tbl>
    <w:p w:rsidR="007D01FF" w:rsidRDefault="007D01FF" w:rsidP="007D01FF">
      <w:pPr>
        <w:spacing w:before="0" w:beforeAutospacing="0" w:after="0" w:afterAutospacing="0" w:line="276" w:lineRule="auto"/>
        <w:ind w:firstLine="567"/>
        <w:jc w:val="both"/>
        <w:rPr>
          <w:rFonts w:asciiTheme="majorHAnsi" w:hAnsiTheme="majorHAnsi"/>
          <w:sz w:val="8"/>
        </w:rPr>
      </w:pPr>
    </w:p>
    <w:p w:rsidR="00310F11" w:rsidRDefault="00310F11" w:rsidP="007D01FF">
      <w:pPr>
        <w:spacing w:before="0" w:beforeAutospacing="0" w:after="0" w:afterAutospacing="0" w:line="276" w:lineRule="auto"/>
        <w:ind w:firstLine="567"/>
        <w:jc w:val="both"/>
        <w:rPr>
          <w:rFonts w:asciiTheme="majorHAnsi" w:hAnsiTheme="majorHAnsi"/>
          <w:sz w:val="8"/>
        </w:rPr>
      </w:pPr>
    </w:p>
    <w:p w:rsidR="00310F11" w:rsidRPr="00310F11" w:rsidRDefault="00310F11" w:rsidP="007D01FF">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310F11" w:rsidRPr="00D2650D" w:rsidTr="00310F11">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310F11" w:rsidRPr="00D2650D" w:rsidRDefault="00310F11" w:rsidP="00310F11">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2</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602</w:t>
            </w:r>
            <w:r w:rsidRPr="00D2650D">
              <w:rPr>
                <w:rFonts w:asciiTheme="majorHAnsi" w:hAnsiTheme="majorHAnsi"/>
                <w:i/>
                <w:sz w:val="18"/>
                <w:szCs w:val="18"/>
              </w:rPr>
              <w:t>.</w:t>
            </w:r>
            <w:r>
              <w:rPr>
                <w:rFonts w:asciiTheme="majorHAnsi" w:hAnsiTheme="majorHAnsi"/>
                <w:i/>
                <w:sz w:val="18"/>
                <w:szCs w:val="18"/>
              </w:rPr>
              <w:t>41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45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485F8F" w:rsidRDefault="00310F11"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002</w:t>
            </w:r>
            <w:r w:rsidRPr="00D2650D">
              <w:rPr>
                <w:rFonts w:asciiTheme="majorHAnsi" w:hAnsiTheme="majorHAnsi"/>
                <w:b/>
                <w:i/>
                <w:sz w:val="18"/>
                <w:szCs w:val="18"/>
              </w:rPr>
              <w:t>.</w:t>
            </w:r>
            <w:r>
              <w:rPr>
                <w:rFonts w:asciiTheme="majorHAnsi" w:hAnsiTheme="majorHAnsi"/>
                <w:b/>
                <w:i/>
                <w:sz w:val="18"/>
                <w:szCs w:val="18"/>
              </w:rPr>
              <w:t>4</w:t>
            </w:r>
            <w:r w:rsidRPr="00D2650D">
              <w:rPr>
                <w:rFonts w:asciiTheme="majorHAnsi" w:hAnsiTheme="majorHAnsi"/>
                <w:b/>
                <w:i/>
                <w:sz w:val="18"/>
                <w:szCs w:val="18"/>
              </w:rPr>
              <w:t>10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w:t>
            </w:r>
            <w:r>
              <w:rPr>
                <w:rFonts w:asciiTheme="majorHAnsi" w:hAnsiTheme="majorHAnsi"/>
                <w:i/>
                <w:sz w:val="18"/>
                <w:szCs w:val="18"/>
              </w:rPr>
              <w:t>4</w:t>
            </w:r>
            <w:r w:rsidRPr="00D2650D">
              <w:rPr>
                <w:rFonts w:asciiTheme="majorHAnsi" w:hAnsiTheme="majorHAnsi"/>
                <w:i/>
                <w:sz w:val="18"/>
                <w:szCs w:val="18"/>
              </w:rPr>
              <w:t>.</w:t>
            </w:r>
            <w:r>
              <w:rPr>
                <w:rFonts w:asciiTheme="majorHAnsi" w:hAnsiTheme="majorHAnsi"/>
                <w:i/>
                <w:sz w:val="18"/>
                <w:szCs w:val="18"/>
              </w:rPr>
              <w:t>6</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84</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272</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84</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65</w:t>
            </w:r>
            <w:r w:rsidRPr="00D2650D">
              <w:rPr>
                <w:rFonts w:asciiTheme="majorHAnsi" w:hAnsiTheme="majorHAnsi"/>
                <w:i/>
                <w:sz w:val="18"/>
                <w:szCs w:val="18"/>
              </w:rPr>
              <w:t>.</w:t>
            </w:r>
            <w:r>
              <w:rPr>
                <w:rFonts w:asciiTheme="majorHAnsi" w:hAnsiTheme="majorHAnsi"/>
                <w:i/>
                <w:sz w:val="18"/>
                <w:szCs w:val="18"/>
              </w:rPr>
              <w:t>8</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1.108</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310F11" w:rsidRPr="00D2650D" w:rsidRDefault="00310F1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362</w:t>
            </w:r>
            <w:r w:rsidRPr="00D2650D">
              <w:rPr>
                <w:rFonts w:asciiTheme="majorHAnsi" w:hAnsiTheme="majorHAnsi"/>
                <w:b/>
                <w:i/>
                <w:sz w:val="18"/>
                <w:szCs w:val="18"/>
              </w:rPr>
              <w:t>.</w:t>
            </w:r>
            <w:r>
              <w:rPr>
                <w:rFonts w:asciiTheme="majorHAnsi" w:hAnsiTheme="majorHAnsi"/>
                <w:b/>
                <w:i/>
                <w:sz w:val="18"/>
                <w:szCs w:val="18"/>
              </w:rPr>
              <w:t>4</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310F11" w:rsidRDefault="00310F11"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3</w:t>
            </w:r>
            <w:r w:rsidRPr="00D2650D">
              <w:rPr>
                <w:rFonts w:asciiTheme="majorHAnsi" w:hAnsiTheme="majorHAnsi"/>
                <w:b/>
                <w:i/>
                <w:sz w:val="18"/>
                <w:szCs w:val="18"/>
              </w:rPr>
              <w:t>64.</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310F11" w:rsidRPr="00D2650D" w:rsidRDefault="00310F11"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310F11" w:rsidRPr="00D2650D" w:rsidRDefault="00310F11" w:rsidP="00310F1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w:t>
            </w:r>
            <w:r w:rsidRPr="00D2650D">
              <w:rPr>
                <w:rFonts w:asciiTheme="majorHAnsi" w:hAnsiTheme="majorHAnsi"/>
                <w:i/>
                <w:sz w:val="18"/>
                <w:szCs w:val="18"/>
              </w:rPr>
              <w:t>1</w:t>
            </w:r>
            <w:r>
              <w:rPr>
                <w:rFonts w:asciiTheme="majorHAnsi" w:hAnsiTheme="majorHAnsi"/>
                <w:i/>
                <w:sz w:val="18"/>
                <w:szCs w:val="18"/>
              </w:rPr>
              <w:t>6</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310F1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310F11" w:rsidRPr="00D2650D" w:rsidRDefault="00310F1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310F11" w:rsidRPr="00D2650D" w:rsidRDefault="00310F11"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310F11" w:rsidRPr="00D2650D" w:rsidRDefault="00310F11" w:rsidP="00310F1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1.256</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310F11"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310F11" w:rsidRPr="00D2650D" w:rsidRDefault="00310F11"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310F11" w:rsidRPr="00D2650D" w:rsidRDefault="00310F11" w:rsidP="00310F11">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36</w:t>
            </w:r>
            <w:r w:rsidRPr="00D2650D">
              <w:rPr>
                <w:rFonts w:asciiTheme="majorHAnsi" w:hAnsiTheme="majorHAnsi"/>
                <w:b/>
                <w:i/>
                <w:sz w:val="20"/>
                <w:szCs w:val="18"/>
              </w:rPr>
              <w:t>4.</w:t>
            </w:r>
            <w:r>
              <w:rPr>
                <w:rFonts w:asciiTheme="majorHAnsi" w:hAnsiTheme="majorHAnsi"/>
                <w:b/>
                <w:i/>
                <w:sz w:val="20"/>
                <w:szCs w:val="18"/>
              </w:rPr>
              <w:t>81</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310F11" w:rsidRPr="00D2650D" w:rsidRDefault="00310F11"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310F11" w:rsidRPr="00D2650D" w:rsidRDefault="00310F11" w:rsidP="00310F11">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w:t>
            </w:r>
            <w:r w:rsidRPr="00D2650D">
              <w:rPr>
                <w:rFonts w:asciiTheme="majorHAnsi" w:hAnsiTheme="majorHAnsi"/>
                <w:b/>
                <w:i/>
                <w:sz w:val="20"/>
                <w:szCs w:val="20"/>
              </w:rPr>
              <w:t>.</w:t>
            </w:r>
            <w:r>
              <w:rPr>
                <w:rFonts w:asciiTheme="majorHAnsi" w:hAnsiTheme="majorHAnsi"/>
                <w:b/>
                <w:i/>
                <w:sz w:val="20"/>
                <w:szCs w:val="20"/>
              </w:rPr>
              <w:t>3</w:t>
            </w:r>
            <w:r w:rsidRPr="00D2650D">
              <w:rPr>
                <w:rFonts w:asciiTheme="majorHAnsi" w:hAnsiTheme="majorHAnsi"/>
                <w:b/>
                <w:i/>
                <w:sz w:val="20"/>
                <w:szCs w:val="20"/>
              </w:rPr>
              <w:t>64.370</w:t>
            </w:r>
            <w:r w:rsidRPr="00BB0FE8">
              <w:rPr>
                <w:rFonts w:asciiTheme="majorHAnsi" w:hAnsiTheme="majorHAnsi"/>
                <w:b/>
                <w:i/>
                <w:color w:val="808080" w:themeColor="background1" w:themeShade="80"/>
                <w:sz w:val="20"/>
                <w:szCs w:val="18"/>
              </w:rPr>
              <w:t>,00</w:t>
            </w:r>
          </w:p>
        </w:tc>
      </w:tr>
    </w:tbl>
    <w:p w:rsidR="00A76A81" w:rsidRDefault="00A76A81" w:rsidP="00A76A81">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A76A81"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A76A81" w:rsidRPr="00D2650D" w:rsidRDefault="00A76A81"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lastRenderedPageBreak/>
              <w:t>Balance General al 3</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286</w:t>
            </w:r>
            <w:r w:rsidRPr="00D2650D">
              <w:rPr>
                <w:rFonts w:asciiTheme="majorHAnsi" w:hAnsiTheme="majorHAnsi"/>
                <w:i/>
                <w:sz w:val="18"/>
                <w:szCs w:val="18"/>
              </w:rPr>
              <w:t>.</w:t>
            </w:r>
            <w:r>
              <w:rPr>
                <w:rFonts w:asciiTheme="majorHAnsi" w:hAnsiTheme="majorHAnsi"/>
                <w:i/>
                <w:sz w:val="18"/>
                <w:szCs w:val="18"/>
              </w:rPr>
              <w:t>330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A76A81" w:rsidRPr="00D2650D" w:rsidRDefault="00A76A81"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1.00</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50</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A76A81" w:rsidRPr="00485F8F" w:rsidRDefault="00A76A81"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w:t>
            </w:r>
            <w:r w:rsidRPr="00D2650D">
              <w:rPr>
                <w:rFonts w:asciiTheme="majorHAnsi" w:hAnsiTheme="majorHAnsi"/>
                <w:b/>
                <w:i/>
                <w:sz w:val="18"/>
                <w:szCs w:val="18"/>
              </w:rPr>
              <w:t>.</w:t>
            </w:r>
            <w:r>
              <w:rPr>
                <w:rFonts w:asciiTheme="majorHAnsi" w:hAnsiTheme="majorHAnsi"/>
                <w:b/>
                <w:i/>
                <w:sz w:val="18"/>
                <w:szCs w:val="18"/>
              </w:rPr>
              <w:t>786</w:t>
            </w:r>
            <w:r w:rsidRPr="00D2650D">
              <w:rPr>
                <w:rFonts w:asciiTheme="majorHAnsi" w:hAnsiTheme="majorHAnsi"/>
                <w:b/>
                <w:i/>
                <w:sz w:val="18"/>
                <w:szCs w:val="18"/>
              </w:rPr>
              <w:t>.</w:t>
            </w:r>
            <w:r>
              <w:rPr>
                <w:rFonts w:asciiTheme="majorHAnsi" w:hAnsiTheme="majorHAnsi"/>
                <w:b/>
                <w:i/>
                <w:sz w:val="18"/>
                <w:szCs w:val="18"/>
              </w:rPr>
              <w:t>33</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w:t>
            </w:r>
            <w:r>
              <w:rPr>
                <w:rFonts w:asciiTheme="majorHAnsi" w:hAnsiTheme="majorHAnsi"/>
                <w:i/>
                <w:sz w:val="18"/>
                <w:szCs w:val="18"/>
              </w:rPr>
              <w:t>1</w:t>
            </w:r>
            <w:r w:rsidRPr="00D2650D">
              <w:rPr>
                <w:rFonts w:asciiTheme="majorHAnsi" w:hAnsiTheme="majorHAnsi"/>
                <w:i/>
                <w:sz w:val="18"/>
                <w:szCs w:val="18"/>
              </w:rPr>
              <w:t>.</w:t>
            </w:r>
            <w:r>
              <w:rPr>
                <w:rFonts w:asciiTheme="majorHAnsi" w:hAnsiTheme="majorHAnsi"/>
                <w:i/>
                <w:sz w:val="18"/>
                <w:szCs w:val="18"/>
              </w:rPr>
              <w:t>9</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56</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208</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56</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63</w:t>
            </w:r>
            <w:r w:rsidRPr="00D2650D">
              <w:rPr>
                <w:rFonts w:asciiTheme="majorHAnsi" w:hAnsiTheme="majorHAnsi"/>
                <w:i/>
                <w:sz w:val="18"/>
                <w:szCs w:val="18"/>
              </w:rPr>
              <w:t>.</w:t>
            </w:r>
            <w:r>
              <w:rPr>
                <w:rFonts w:asciiTheme="majorHAnsi" w:hAnsiTheme="majorHAnsi"/>
                <w:i/>
                <w:sz w:val="18"/>
                <w:szCs w:val="18"/>
              </w:rPr>
              <w:t>7</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1.080</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A76A81" w:rsidRPr="00D2650D" w:rsidRDefault="00A76A81"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293</w:t>
            </w:r>
            <w:r w:rsidRPr="00D2650D">
              <w:rPr>
                <w:rFonts w:asciiTheme="majorHAnsi" w:hAnsiTheme="majorHAnsi"/>
                <w:b/>
                <w:i/>
                <w:sz w:val="18"/>
                <w:szCs w:val="18"/>
              </w:rPr>
              <w:t>.</w:t>
            </w:r>
            <w:r>
              <w:rPr>
                <w:rFonts w:asciiTheme="majorHAnsi" w:hAnsiTheme="majorHAnsi"/>
                <w:b/>
                <w:i/>
                <w:sz w:val="18"/>
                <w:szCs w:val="18"/>
              </w:rPr>
              <w:t>6</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A76A81" w:rsidRDefault="00A76A81"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A76A81">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2.079</w:t>
            </w:r>
            <w:r w:rsidRPr="00D2650D">
              <w:rPr>
                <w:rFonts w:asciiTheme="majorHAnsi" w:hAnsiTheme="majorHAnsi"/>
                <w:b/>
                <w:i/>
                <w:sz w:val="18"/>
                <w:szCs w:val="18"/>
              </w:rPr>
              <w:t>.</w:t>
            </w:r>
            <w:r>
              <w:rPr>
                <w:rFonts w:asciiTheme="majorHAnsi" w:hAnsiTheme="majorHAnsi"/>
                <w:b/>
                <w:i/>
                <w:sz w:val="18"/>
                <w:szCs w:val="18"/>
              </w:rPr>
              <w:t>93</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A76A81" w:rsidRPr="00D2650D" w:rsidRDefault="00A76A81"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A76A81" w:rsidRPr="00D2650D" w:rsidRDefault="00A76A81" w:rsidP="00A76A81">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59</w:t>
            </w:r>
            <w:r w:rsidRPr="00D2650D">
              <w:rPr>
                <w:rFonts w:asciiTheme="majorHAnsi" w:hAnsiTheme="majorHAnsi"/>
                <w:i/>
                <w:sz w:val="18"/>
                <w:szCs w:val="18"/>
              </w:rPr>
              <w:t>.</w:t>
            </w:r>
            <w:r>
              <w:rPr>
                <w:rFonts w:asciiTheme="majorHAnsi" w:hAnsiTheme="majorHAnsi"/>
                <w:i/>
                <w:sz w:val="18"/>
                <w:szCs w:val="18"/>
              </w:rPr>
              <w:t>93</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A76A81"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A76A81" w:rsidRPr="00D2650D" w:rsidRDefault="00A76A81"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A76A81" w:rsidRPr="00D2650D" w:rsidRDefault="00A76A81"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999</w:t>
            </w:r>
            <w:r w:rsidRPr="00D2650D">
              <w:rPr>
                <w:rFonts w:asciiTheme="majorHAnsi" w:hAnsiTheme="majorHAnsi"/>
                <w:b/>
                <w:i/>
                <w:sz w:val="18"/>
                <w:szCs w:val="18"/>
              </w:rPr>
              <w:t>.</w:t>
            </w:r>
            <w:r>
              <w:rPr>
                <w:rFonts w:asciiTheme="majorHAnsi" w:hAnsiTheme="majorHAnsi"/>
                <w:b/>
                <w:i/>
                <w:sz w:val="18"/>
                <w:szCs w:val="18"/>
              </w:rPr>
              <w:t>93</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A76A81"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A76A81" w:rsidRPr="00D2650D" w:rsidRDefault="00A76A81"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A76A81" w:rsidRPr="00D2650D" w:rsidRDefault="00A76A81" w:rsidP="00A76A81">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079</w:t>
            </w:r>
            <w:r w:rsidRPr="00D2650D">
              <w:rPr>
                <w:rFonts w:asciiTheme="majorHAnsi" w:hAnsiTheme="majorHAnsi"/>
                <w:b/>
                <w:i/>
                <w:sz w:val="20"/>
                <w:szCs w:val="18"/>
              </w:rPr>
              <w:t>.</w:t>
            </w:r>
            <w:r>
              <w:rPr>
                <w:rFonts w:asciiTheme="majorHAnsi" w:hAnsiTheme="majorHAnsi"/>
                <w:b/>
                <w:i/>
                <w:sz w:val="20"/>
                <w:szCs w:val="18"/>
              </w:rPr>
              <w:t>93</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A76A81" w:rsidRPr="00D2650D" w:rsidRDefault="00A76A81"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A76A81" w:rsidRPr="00D2650D" w:rsidRDefault="00A76A81" w:rsidP="00A76A81">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w:t>
            </w:r>
            <w:r w:rsidRPr="00D2650D">
              <w:rPr>
                <w:rFonts w:asciiTheme="majorHAnsi" w:hAnsiTheme="majorHAnsi"/>
                <w:b/>
                <w:i/>
                <w:sz w:val="20"/>
                <w:szCs w:val="20"/>
              </w:rPr>
              <w:t>.</w:t>
            </w:r>
            <w:r>
              <w:rPr>
                <w:rFonts w:asciiTheme="majorHAnsi" w:hAnsiTheme="majorHAnsi"/>
                <w:b/>
                <w:i/>
                <w:sz w:val="20"/>
                <w:szCs w:val="20"/>
              </w:rPr>
              <w:t>079.93</w:t>
            </w:r>
            <w:r w:rsidRPr="00D2650D">
              <w:rPr>
                <w:rFonts w:asciiTheme="majorHAnsi" w:hAnsiTheme="majorHAnsi"/>
                <w:b/>
                <w:i/>
                <w:sz w:val="20"/>
                <w:szCs w:val="20"/>
              </w:rPr>
              <w:t>0</w:t>
            </w:r>
            <w:r w:rsidRPr="00BB0FE8">
              <w:rPr>
                <w:rFonts w:asciiTheme="majorHAnsi" w:hAnsiTheme="majorHAnsi"/>
                <w:b/>
                <w:i/>
                <w:color w:val="808080" w:themeColor="background1" w:themeShade="80"/>
                <w:sz w:val="20"/>
                <w:szCs w:val="18"/>
              </w:rPr>
              <w:t>,00</w:t>
            </w:r>
          </w:p>
        </w:tc>
      </w:tr>
    </w:tbl>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Pr="00310F11" w:rsidRDefault="000A3007" w:rsidP="000A3007">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0A3007"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0A3007" w:rsidRPr="00D2650D" w:rsidRDefault="000A3007"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4</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355</w:t>
            </w:r>
            <w:r w:rsidRPr="00D2650D">
              <w:rPr>
                <w:rFonts w:asciiTheme="majorHAnsi" w:hAnsiTheme="majorHAnsi"/>
                <w:i/>
                <w:sz w:val="18"/>
                <w:szCs w:val="18"/>
              </w:rPr>
              <w:t>.</w:t>
            </w:r>
            <w:r>
              <w:rPr>
                <w:rFonts w:asciiTheme="majorHAnsi" w:hAnsiTheme="majorHAnsi"/>
                <w:i/>
                <w:sz w:val="18"/>
                <w:szCs w:val="18"/>
              </w:rPr>
              <w:t>57</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1.05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485F8F" w:rsidRDefault="000A3007"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w:t>
            </w:r>
            <w:r w:rsidRPr="00D2650D">
              <w:rPr>
                <w:rFonts w:asciiTheme="majorHAnsi" w:hAnsiTheme="majorHAnsi"/>
                <w:b/>
                <w:i/>
                <w:sz w:val="18"/>
                <w:szCs w:val="18"/>
              </w:rPr>
              <w:t>.</w:t>
            </w:r>
            <w:r>
              <w:rPr>
                <w:rFonts w:asciiTheme="majorHAnsi" w:hAnsiTheme="majorHAnsi"/>
                <w:b/>
                <w:i/>
                <w:sz w:val="18"/>
                <w:szCs w:val="18"/>
              </w:rPr>
              <w:t>955</w:t>
            </w:r>
            <w:r w:rsidRPr="00D2650D">
              <w:rPr>
                <w:rFonts w:asciiTheme="majorHAnsi" w:hAnsiTheme="majorHAnsi"/>
                <w:b/>
                <w:i/>
                <w:sz w:val="18"/>
                <w:szCs w:val="18"/>
              </w:rPr>
              <w:t>.</w:t>
            </w:r>
            <w:r>
              <w:rPr>
                <w:rFonts w:asciiTheme="majorHAnsi" w:hAnsiTheme="majorHAnsi"/>
                <w:b/>
                <w:i/>
                <w:sz w:val="18"/>
                <w:szCs w:val="18"/>
              </w:rPr>
              <w:t>57</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19</w:t>
            </w:r>
            <w:r w:rsidRPr="00D2650D">
              <w:rPr>
                <w:rFonts w:asciiTheme="majorHAnsi" w:hAnsiTheme="majorHAnsi"/>
                <w:i/>
                <w:sz w:val="18"/>
                <w:szCs w:val="18"/>
              </w:rPr>
              <w:t>.</w:t>
            </w:r>
            <w:r>
              <w:rPr>
                <w:rFonts w:asciiTheme="majorHAnsi" w:hAnsiTheme="majorHAnsi"/>
                <w:i/>
                <w:sz w:val="18"/>
                <w:szCs w:val="18"/>
              </w:rPr>
              <w:t>2</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28</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144</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28</w:t>
            </w:r>
            <w:r w:rsidRPr="00D2650D">
              <w:rPr>
                <w:rFonts w:asciiTheme="majorHAnsi" w:hAnsiTheme="majorHAnsi"/>
                <w:b/>
                <w:i/>
                <w:sz w:val="18"/>
                <w:szCs w:val="18"/>
              </w:rPr>
              <w:t>.000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61</w:t>
            </w:r>
            <w:r w:rsidRPr="00D2650D">
              <w:rPr>
                <w:rFonts w:asciiTheme="majorHAnsi" w:hAnsiTheme="majorHAnsi"/>
                <w:i/>
                <w:sz w:val="18"/>
                <w:szCs w:val="18"/>
              </w:rPr>
              <w:t>.</w:t>
            </w:r>
            <w:r>
              <w:rPr>
                <w:rFonts w:asciiTheme="majorHAnsi" w:hAnsiTheme="majorHAnsi"/>
                <w:i/>
                <w:sz w:val="18"/>
                <w:szCs w:val="18"/>
              </w:rPr>
              <w:t>6</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1.052</w:t>
            </w:r>
            <w:r w:rsidRPr="00D2650D">
              <w:rPr>
                <w:rFonts w:asciiTheme="majorHAnsi" w:hAnsiTheme="majorHAnsi"/>
                <w:b/>
                <w:i/>
                <w:sz w:val="18"/>
                <w:szCs w:val="18"/>
              </w:rPr>
              <w:t>.000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224</w:t>
            </w:r>
            <w:r w:rsidRPr="00D2650D">
              <w:rPr>
                <w:rFonts w:asciiTheme="majorHAnsi" w:hAnsiTheme="majorHAnsi"/>
                <w:b/>
                <w:i/>
                <w:sz w:val="18"/>
                <w:szCs w:val="18"/>
              </w:rPr>
              <w:t>.</w:t>
            </w:r>
            <w:r>
              <w:rPr>
                <w:rFonts w:asciiTheme="majorHAnsi" w:hAnsiTheme="majorHAnsi"/>
                <w:b/>
                <w:i/>
                <w:sz w:val="18"/>
                <w:szCs w:val="18"/>
              </w:rPr>
              <w:t>8</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0A3007" w:rsidRDefault="000A3007"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180</w:t>
            </w:r>
            <w:r w:rsidRPr="00D2650D">
              <w:rPr>
                <w:rFonts w:asciiTheme="majorHAnsi" w:hAnsiTheme="majorHAnsi"/>
                <w:b/>
                <w:i/>
                <w:sz w:val="18"/>
                <w:szCs w:val="18"/>
              </w:rPr>
              <w:t>.</w:t>
            </w:r>
            <w:r>
              <w:rPr>
                <w:rFonts w:asciiTheme="majorHAnsi" w:hAnsiTheme="majorHAnsi"/>
                <w:b/>
                <w:i/>
                <w:sz w:val="18"/>
                <w:szCs w:val="18"/>
              </w:rPr>
              <w:t>37</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188</w:t>
            </w:r>
            <w:r w:rsidRPr="00D2650D">
              <w:rPr>
                <w:rFonts w:asciiTheme="majorHAnsi" w:hAnsiTheme="majorHAnsi"/>
                <w:i/>
                <w:sz w:val="18"/>
                <w:szCs w:val="18"/>
              </w:rPr>
              <w:t>.</w:t>
            </w:r>
            <w:r>
              <w:rPr>
                <w:rFonts w:asciiTheme="majorHAnsi" w:hAnsiTheme="majorHAnsi"/>
                <w:i/>
                <w:sz w:val="18"/>
                <w:szCs w:val="18"/>
              </w:rPr>
              <w:t>37</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1.128</w:t>
            </w:r>
            <w:r w:rsidRPr="00D2650D">
              <w:rPr>
                <w:rFonts w:asciiTheme="majorHAnsi" w:hAnsiTheme="majorHAnsi"/>
                <w:b/>
                <w:i/>
                <w:sz w:val="18"/>
                <w:szCs w:val="18"/>
              </w:rPr>
              <w:t>.</w:t>
            </w:r>
            <w:r>
              <w:rPr>
                <w:rFonts w:asciiTheme="majorHAnsi" w:hAnsiTheme="majorHAnsi"/>
                <w:b/>
                <w:i/>
                <w:sz w:val="18"/>
                <w:szCs w:val="18"/>
              </w:rPr>
              <w:t>37</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180</w:t>
            </w:r>
            <w:r w:rsidRPr="00D2650D">
              <w:rPr>
                <w:rFonts w:asciiTheme="majorHAnsi" w:hAnsiTheme="majorHAnsi"/>
                <w:b/>
                <w:i/>
                <w:sz w:val="20"/>
                <w:szCs w:val="18"/>
              </w:rPr>
              <w:t>.</w:t>
            </w:r>
            <w:r>
              <w:rPr>
                <w:rFonts w:asciiTheme="majorHAnsi" w:hAnsiTheme="majorHAnsi"/>
                <w:b/>
                <w:i/>
                <w:sz w:val="20"/>
                <w:szCs w:val="18"/>
              </w:rPr>
              <w:t>37</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2.180</w:t>
            </w:r>
            <w:r w:rsidRPr="00D2650D">
              <w:rPr>
                <w:rFonts w:asciiTheme="majorHAnsi" w:hAnsiTheme="majorHAnsi"/>
                <w:b/>
                <w:i/>
                <w:sz w:val="20"/>
                <w:szCs w:val="20"/>
              </w:rPr>
              <w:t>.370</w:t>
            </w:r>
            <w:r w:rsidRPr="00BB0FE8">
              <w:rPr>
                <w:rFonts w:asciiTheme="majorHAnsi" w:hAnsiTheme="majorHAnsi"/>
                <w:b/>
                <w:i/>
                <w:color w:val="808080" w:themeColor="background1" w:themeShade="80"/>
                <w:sz w:val="20"/>
                <w:szCs w:val="18"/>
              </w:rPr>
              <w:t>,00</w:t>
            </w:r>
          </w:p>
        </w:tc>
      </w:tr>
    </w:tbl>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sz w:val="8"/>
        </w:rPr>
      </w:pPr>
    </w:p>
    <w:p w:rsidR="000A3007" w:rsidRPr="00310F11" w:rsidRDefault="000A3007" w:rsidP="000A3007">
      <w:pPr>
        <w:spacing w:before="0" w:beforeAutospacing="0" w:after="0" w:afterAutospacing="0" w:line="276" w:lineRule="auto"/>
        <w:ind w:firstLine="567"/>
        <w:jc w:val="both"/>
        <w:rPr>
          <w:rFonts w:asciiTheme="majorHAnsi" w:hAnsiTheme="majorHAnsi"/>
          <w:sz w:val="8"/>
        </w:rPr>
      </w:pPr>
    </w:p>
    <w:tbl>
      <w:tblPr>
        <w:tblStyle w:val="Tablaconcuadrcula"/>
        <w:tblW w:w="8393" w:type="dxa"/>
        <w:jc w:val="center"/>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36"/>
        <w:gridCol w:w="1839"/>
        <w:gridCol w:w="1594"/>
        <w:gridCol w:w="451"/>
        <w:gridCol w:w="1863"/>
        <w:gridCol w:w="35"/>
        <w:gridCol w:w="1710"/>
      </w:tblGrid>
      <w:tr w:rsidR="000A3007" w:rsidRPr="00D2650D" w:rsidTr="002C47FD">
        <w:trPr>
          <w:trHeight w:val="324"/>
          <w:jc w:val="center"/>
        </w:trPr>
        <w:tc>
          <w:tcPr>
            <w:tcW w:w="465" w:type="dxa"/>
            <w:vMerge w:val="restart"/>
            <w:tcBorders>
              <w:top w:val="single" w:sz="4" w:space="0" w:color="A6A6A6" w:themeColor="background1" w:themeShade="A6"/>
              <w:left w:val="single" w:sz="4" w:space="0" w:color="A6A6A6" w:themeColor="background1" w:themeShade="A6"/>
              <w:right w:val="single" w:sz="4" w:space="0" w:color="BFBFBF" w:themeColor="background1" w:themeShade="BF"/>
            </w:tcBorders>
            <w:shd w:val="clear" w:color="auto" w:fill="A6A6A6" w:themeFill="background1" w:themeFillShade="A6"/>
            <w:textDirection w:val="btLr"/>
            <w:vAlign w:val="center"/>
          </w:tcPr>
          <w:p w:rsidR="000A3007" w:rsidRPr="00D2650D" w:rsidRDefault="000A3007" w:rsidP="002C47FD">
            <w:pPr>
              <w:spacing w:beforeAutospacing="0" w:afterAutospacing="0" w:line="276" w:lineRule="auto"/>
              <w:ind w:left="113" w:right="113"/>
              <w:jc w:val="center"/>
              <w:rPr>
                <w:rFonts w:asciiTheme="majorHAnsi" w:hAnsiTheme="majorHAnsi"/>
                <w:b/>
                <w:szCs w:val="18"/>
              </w:rPr>
            </w:pPr>
            <w:r>
              <w:rPr>
                <w:rFonts w:asciiTheme="majorHAnsi" w:hAnsiTheme="majorHAnsi"/>
                <w:b/>
                <w:szCs w:val="18"/>
              </w:rPr>
              <w:t>Balance General al 4</w:t>
            </w:r>
            <w:r w:rsidRPr="00310F11">
              <w:rPr>
                <w:rFonts w:asciiTheme="majorHAnsi" w:hAnsiTheme="majorHAnsi"/>
                <w:b/>
                <w:szCs w:val="18"/>
                <w:vertAlign w:val="superscript"/>
              </w:rPr>
              <w:t>do</w:t>
            </w:r>
            <w:r>
              <w:rPr>
                <w:rFonts w:asciiTheme="majorHAnsi" w:hAnsiTheme="majorHAnsi"/>
                <w:b/>
                <w:szCs w:val="18"/>
              </w:rPr>
              <w:t xml:space="preserve"> Año</w:t>
            </w:r>
          </w:p>
        </w:tc>
        <w:tc>
          <w:tcPr>
            <w:tcW w:w="38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ACTIVO</w:t>
            </w:r>
          </w:p>
        </w:tc>
        <w:tc>
          <w:tcPr>
            <w:tcW w:w="4059"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PASIVO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b/>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Caja</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524</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tabs>
                <w:tab w:val="left" w:pos="821"/>
              </w:tabs>
              <w:spacing w:beforeAutospacing="0" w:afterAutospacing="0" w:line="276" w:lineRule="auto"/>
              <w:rPr>
                <w:rFonts w:asciiTheme="majorHAnsi" w:hAnsiTheme="majorHAnsi"/>
                <w:sz w:val="18"/>
                <w:szCs w:val="18"/>
              </w:rPr>
            </w:pPr>
          </w:p>
        </w:tc>
        <w:tc>
          <w:tcPr>
            <w:tcW w:w="1863"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Proveedores</w:t>
            </w:r>
          </w:p>
        </w:tc>
        <w:tc>
          <w:tcPr>
            <w:tcW w:w="1745" w:type="dxa"/>
            <w:gridSpan w:val="2"/>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$ 96.000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1.15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Bancos</w:t>
            </w:r>
          </w:p>
        </w:tc>
        <w:tc>
          <w:tcPr>
            <w:tcW w:w="1745" w:type="dxa"/>
            <w:gridSpan w:val="2"/>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$ 28.000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Deudores por Ventas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45</w:t>
            </w:r>
            <w:r w:rsidRPr="00D2650D">
              <w:rPr>
                <w:rFonts w:asciiTheme="majorHAnsi" w:hAnsiTheme="majorHAnsi"/>
                <w:i/>
                <w:sz w:val="18"/>
                <w:szCs w:val="18"/>
              </w:rPr>
              <w:t>0.000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Empleados</w:t>
            </w:r>
          </w:p>
        </w:tc>
        <w:tc>
          <w:tcPr>
            <w:tcW w:w="1745" w:type="dxa"/>
            <w:gridSpan w:val="2"/>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9</w:t>
            </w:r>
            <w:r w:rsidRPr="00D2650D">
              <w:rPr>
                <w:rFonts w:asciiTheme="majorHAnsi" w:hAnsiTheme="majorHAnsi"/>
                <w:i/>
                <w:sz w:val="18"/>
                <w:szCs w:val="18"/>
              </w:rPr>
              <w:t>00.000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485F8F" w:rsidRDefault="000A3007" w:rsidP="002C47FD">
            <w:pPr>
              <w:spacing w:beforeAutospacing="0" w:afterAutospacing="0" w:line="276" w:lineRule="auto"/>
              <w:jc w:val="right"/>
              <w:rPr>
                <w:rFonts w:asciiTheme="majorHAnsi" w:hAnsiTheme="majorHAnsi"/>
                <w:b/>
                <w:i/>
                <w:sz w:val="18"/>
                <w:szCs w:val="18"/>
              </w:rPr>
            </w:pPr>
            <w:r w:rsidRPr="00485F8F">
              <w:rPr>
                <w:rFonts w:asciiTheme="majorHAnsi" w:hAnsiTheme="majorHAnsi"/>
                <w:b/>
                <w:i/>
                <w:sz w:val="18"/>
                <w:szCs w:val="18"/>
              </w:rPr>
              <w:t>Activo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$ 2</w:t>
            </w:r>
            <w:r w:rsidRPr="00D2650D">
              <w:rPr>
                <w:rFonts w:asciiTheme="majorHAnsi" w:hAnsiTheme="majorHAnsi"/>
                <w:b/>
                <w:i/>
                <w:sz w:val="18"/>
                <w:szCs w:val="18"/>
              </w:rPr>
              <w:t>.</w:t>
            </w:r>
            <w:r>
              <w:rPr>
                <w:rFonts w:asciiTheme="majorHAnsi" w:hAnsiTheme="majorHAnsi"/>
                <w:b/>
                <w:i/>
                <w:sz w:val="18"/>
                <w:szCs w:val="18"/>
              </w:rPr>
              <w:t>124</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D832B8">
              <w:rPr>
                <w:rFonts w:asciiTheme="majorHAnsi" w:hAnsiTheme="majorHAnsi"/>
                <w:b/>
                <w:i/>
                <w:color w:val="BFBFBF" w:themeColor="background1" w:themeShade="BF"/>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Pasivo 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w:t>
            </w:r>
            <w:r w:rsidRPr="00D2650D">
              <w:rPr>
                <w:rFonts w:asciiTheme="majorHAnsi" w:hAnsiTheme="majorHAnsi"/>
                <w:b/>
                <w:i/>
                <w:sz w:val="18"/>
                <w:szCs w:val="18"/>
              </w:rPr>
              <w:t>24.000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Muebles y Útiles</w:t>
            </w:r>
          </w:p>
        </w:tc>
        <w:tc>
          <w:tcPr>
            <w:tcW w:w="1594" w:type="dxa"/>
            <w:tcBorders>
              <w:top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16</w:t>
            </w:r>
            <w:r w:rsidRPr="00D2650D">
              <w:rPr>
                <w:rFonts w:asciiTheme="majorHAnsi" w:hAnsiTheme="majorHAnsi"/>
                <w:i/>
                <w:sz w:val="18"/>
                <w:szCs w:val="18"/>
              </w:rPr>
              <w:t>.</w:t>
            </w:r>
            <w:r>
              <w:rPr>
                <w:rFonts w:asciiTheme="majorHAnsi" w:hAnsiTheme="majorHAnsi"/>
                <w:i/>
                <w:sz w:val="18"/>
                <w:szCs w:val="18"/>
              </w:rPr>
              <w:t>50</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c>
          <w:tcPr>
            <w:tcW w:w="451"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b/>
                <w:sz w:val="18"/>
                <w:szCs w:val="18"/>
              </w:rPr>
            </w:pPr>
          </w:p>
        </w:tc>
        <w:tc>
          <w:tcPr>
            <w:tcW w:w="1863" w:type="dxa"/>
            <w:tcBorders>
              <w:top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Deudas a largo plazo</w:t>
            </w:r>
          </w:p>
        </w:tc>
        <w:tc>
          <w:tcPr>
            <w:tcW w:w="1745" w:type="dxa"/>
            <w:gridSpan w:val="2"/>
            <w:tcBorders>
              <w:top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Equipos</w:t>
            </w:r>
          </w:p>
        </w:tc>
        <w:tc>
          <w:tcPr>
            <w:tcW w:w="1594"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80</w:t>
            </w:r>
            <w:r w:rsidRPr="00D2650D">
              <w:rPr>
                <w:rFonts w:asciiTheme="majorHAnsi" w:hAnsiTheme="majorHAnsi"/>
                <w:i/>
                <w:sz w:val="18"/>
                <w:szCs w:val="18"/>
              </w:rPr>
              <w:t>.000</w:t>
            </w:r>
            <w:r w:rsidRPr="00E1328C">
              <w:rPr>
                <w:rFonts w:asciiTheme="majorHAnsi" w:hAnsiTheme="majorHAnsi"/>
                <w:i/>
                <w:color w:val="D9D9D9" w:themeColor="background1" w:themeShade="D9"/>
                <w:sz w:val="18"/>
                <w:szCs w:val="18"/>
              </w:rPr>
              <w:t>,00</w:t>
            </w:r>
          </w:p>
        </w:tc>
        <w:tc>
          <w:tcPr>
            <w:tcW w:w="451" w:type="dxa"/>
            <w:tcBorders>
              <w:left w:val="single" w:sz="4" w:space="0" w:color="A6A6A6" w:themeColor="background1" w:themeShade="A6"/>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63"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Pasivo </w:t>
            </w:r>
            <w:r>
              <w:rPr>
                <w:rFonts w:asciiTheme="majorHAnsi" w:hAnsiTheme="majorHAnsi"/>
                <w:b/>
                <w:i/>
                <w:sz w:val="18"/>
                <w:szCs w:val="18"/>
              </w:rPr>
              <w:t xml:space="preserve">No </w:t>
            </w:r>
            <w:r w:rsidRPr="00D2650D">
              <w:rPr>
                <w:rFonts w:asciiTheme="majorHAnsi" w:hAnsiTheme="majorHAnsi"/>
                <w:b/>
                <w:i/>
                <w:sz w:val="18"/>
                <w:szCs w:val="18"/>
              </w:rPr>
              <w:t>Corriente</w:t>
            </w:r>
          </w:p>
        </w:tc>
        <w:tc>
          <w:tcPr>
            <w:tcW w:w="1745" w:type="dxa"/>
            <w:gridSpan w:val="2"/>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$ 0</w:t>
            </w:r>
            <w:r w:rsidRPr="00D832B8">
              <w:rPr>
                <w:rFonts w:asciiTheme="majorHAnsi" w:hAnsiTheme="majorHAnsi"/>
                <w:b/>
                <w:i/>
                <w:color w:val="BFBFBF" w:themeColor="background1" w:themeShade="BF"/>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top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Inmuebles</w:t>
            </w:r>
          </w:p>
        </w:tc>
        <w:tc>
          <w:tcPr>
            <w:tcW w:w="1594" w:type="dxa"/>
            <w:tcBorders>
              <w:top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59</w:t>
            </w:r>
            <w:r w:rsidRPr="00D2650D">
              <w:rPr>
                <w:rFonts w:asciiTheme="majorHAnsi" w:hAnsiTheme="majorHAnsi"/>
                <w:i/>
                <w:sz w:val="18"/>
                <w:szCs w:val="18"/>
              </w:rPr>
              <w:t>.</w:t>
            </w:r>
            <w:r>
              <w:rPr>
                <w:rFonts w:asciiTheme="majorHAnsi" w:hAnsiTheme="majorHAnsi"/>
                <w:i/>
                <w:sz w:val="18"/>
                <w:szCs w:val="18"/>
              </w:rPr>
              <w:t>5</w:t>
            </w:r>
            <w:r w:rsidRPr="00D2650D">
              <w:rPr>
                <w:rFonts w:asciiTheme="majorHAnsi" w:hAnsiTheme="majorHAnsi"/>
                <w:i/>
                <w:sz w:val="18"/>
                <w:szCs w:val="18"/>
              </w:rPr>
              <w:t>00</w:t>
            </w:r>
            <w:r w:rsidRPr="00E1328C">
              <w:rPr>
                <w:rFonts w:asciiTheme="majorHAnsi" w:hAnsiTheme="majorHAnsi"/>
                <w:i/>
                <w:color w:val="D9D9D9" w:themeColor="background1" w:themeShade="D9"/>
                <w:sz w:val="18"/>
                <w:szCs w:val="18"/>
              </w:rPr>
              <w:t>,00</w:t>
            </w: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Pasivo 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1.024.00</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D9D9D9" w:themeFill="background1" w:themeFillShade="D9"/>
          </w:tcPr>
          <w:p w:rsidR="000A3007" w:rsidRPr="00D2650D" w:rsidRDefault="000A3007" w:rsidP="002C47FD">
            <w:pPr>
              <w:spacing w:beforeAutospacing="0" w:afterAutospacing="0" w:line="276" w:lineRule="auto"/>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rPr>
                <w:rFonts w:asciiTheme="majorHAnsi" w:hAnsiTheme="majorHAnsi"/>
                <w:sz w:val="18"/>
                <w:szCs w:val="18"/>
              </w:rPr>
            </w:pPr>
          </w:p>
        </w:tc>
        <w:tc>
          <w:tcPr>
            <w:tcW w:w="1839" w:type="dxa"/>
            <w:tcBorders>
              <w:bottom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Activo</w:t>
            </w:r>
            <w:r>
              <w:rPr>
                <w:rFonts w:asciiTheme="majorHAnsi" w:hAnsiTheme="majorHAnsi"/>
                <w:b/>
                <w:i/>
                <w:sz w:val="18"/>
                <w:szCs w:val="18"/>
              </w:rPr>
              <w:t xml:space="preserve"> No Corriente</w:t>
            </w:r>
          </w:p>
        </w:tc>
        <w:tc>
          <w:tcPr>
            <w:tcW w:w="1594" w:type="dxa"/>
            <w:tcBorders>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156</w:t>
            </w:r>
            <w:r w:rsidRPr="00D2650D">
              <w:rPr>
                <w:rFonts w:asciiTheme="majorHAnsi" w:hAnsiTheme="majorHAnsi"/>
                <w:b/>
                <w:i/>
                <w:sz w:val="18"/>
                <w:szCs w:val="18"/>
              </w:rPr>
              <w:t>.</w:t>
            </w:r>
            <w:r>
              <w:rPr>
                <w:rFonts w:asciiTheme="majorHAnsi" w:hAnsiTheme="majorHAnsi"/>
                <w:b/>
                <w:i/>
                <w:sz w:val="18"/>
                <w:szCs w:val="18"/>
              </w:rPr>
              <w:t>0</w:t>
            </w:r>
            <w:r w:rsidRPr="00D2650D">
              <w:rPr>
                <w:rFonts w:asciiTheme="majorHAnsi" w:hAnsiTheme="majorHAnsi"/>
                <w:b/>
                <w:i/>
                <w:sz w:val="18"/>
                <w:szCs w:val="18"/>
              </w:rPr>
              <w:t>00</w:t>
            </w:r>
            <w:r w:rsidRPr="00D832B8">
              <w:rPr>
                <w:rFonts w:asciiTheme="majorHAnsi" w:hAnsiTheme="majorHAnsi"/>
                <w:b/>
                <w:i/>
                <w:color w:val="BFBFBF" w:themeColor="background1" w:themeShade="BF"/>
                <w:sz w:val="18"/>
                <w:szCs w:val="18"/>
              </w:rPr>
              <w:t>,00</w:t>
            </w:r>
          </w:p>
        </w:tc>
        <w:tc>
          <w:tcPr>
            <w:tcW w:w="4059" w:type="dxa"/>
            <w:gridSpan w:val="4"/>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b/>
                <w:sz w:val="18"/>
                <w:szCs w:val="18"/>
              </w:rPr>
            </w:pPr>
            <w:r w:rsidRPr="00D2650D">
              <w:rPr>
                <w:rFonts w:asciiTheme="majorHAnsi" w:hAnsiTheme="majorHAnsi"/>
                <w:b/>
                <w:szCs w:val="18"/>
              </w:rPr>
              <w:t>PATRIMONIO</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shd w:val="clear" w:color="auto" w:fill="BFBFBF" w:themeFill="background1" w:themeFillShade="BF"/>
          </w:tcPr>
          <w:p w:rsidR="000A3007" w:rsidRDefault="000A3007" w:rsidP="002C47FD">
            <w:pPr>
              <w:spacing w:beforeAutospacing="0" w:afterAutospacing="0" w:line="276" w:lineRule="auto"/>
              <w:jc w:val="right"/>
              <w:rPr>
                <w:rFonts w:asciiTheme="majorHAnsi" w:hAnsiTheme="majorHAnsi"/>
                <w:b/>
                <w:i/>
                <w:sz w:val="18"/>
                <w:szCs w:val="18"/>
              </w:rPr>
            </w:pPr>
          </w:p>
        </w:tc>
        <w:tc>
          <w:tcPr>
            <w:tcW w:w="2275" w:type="dxa"/>
            <w:gridSpan w:val="2"/>
            <w:tcBorders>
              <w:left w:val="single" w:sz="4" w:space="0" w:color="BFBFBF" w:themeColor="background1" w:themeShade="BF"/>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2</w:t>
            </w:r>
            <w:r w:rsidRPr="00D2650D">
              <w:rPr>
                <w:rFonts w:asciiTheme="majorHAnsi" w:hAnsiTheme="majorHAnsi"/>
                <w:b/>
                <w:i/>
                <w:sz w:val="18"/>
                <w:szCs w:val="18"/>
              </w:rPr>
              <w:t>.</w:t>
            </w:r>
            <w:r>
              <w:rPr>
                <w:rFonts w:asciiTheme="majorHAnsi" w:hAnsiTheme="majorHAnsi"/>
                <w:b/>
                <w:i/>
                <w:sz w:val="18"/>
                <w:szCs w:val="18"/>
              </w:rPr>
              <w:t>280</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c>
          <w:tcPr>
            <w:tcW w:w="2349" w:type="dxa"/>
            <w:gridSpan w:val="3"/>
            <w:tcBorders>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sidRPr="00D2650D">
              <w:rPr>
                <w:rFonts w:asciiTheme="majorHAnsi" w:hAnsiTheme="majorHAnsi"/>
                <w:sz w:val="18"/>
                <w:szCs w:val="18"/>
              </w:rPr>
              <w:t>Capital Social</w:t>
            </w:r>
          </w:p>
        </w:tc>
        <w:tc>
          <w:tcPr>
            <w:tcW w:w="1710" w:type="dxa"/>
            <w:tcBorders>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$ 940.000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top w:val="single" w:sz="4" w:space="0" w:color="A6A6A6" w:themeColor="background1" w:themeShade="A6"/>
              <w:left w:val="single" w:sz="4" w:space="0" w:color="BFBFBF" w:themeColor="background1" w:themeShade="BF"/>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top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top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D9D9D9" w:themeColor="background1" w:themeShade="D9"/>
              <w:left w:val="single" w:sz="4" w:space="0" w:color="A6A6A6" w:themeColor="background1" w:themeShade="A6"/>
              <w:bottom w:val="single" w:sz="4" w:space="0" w:color="A6A6A6" w:themeColor="background1" w:themeShade="A6"/>
            </w:tcBorders>
            <w:shd w:val="clear" w:color="auto" w:fill="F2F2F2" w:themeFill="background1" w:themeFillShade="F2"/>
            <w:vAlign w:val="center"/>
          </w:tcPr>
          <w:p w:rsidR="000A3007" w:rsidRPr="00D2650D" w:rsidRDefault="000A3007" w:rsidP="002C47FD">
            <w:pPr>
              <w:spacing w:beforeAutospacing="0" w:afterAutospacing="0" w:line="276" w:lineRule="auto"/>
              <w:rPr>
                <w:rFonts w:asciiTheme="majorHAnsi" w:hAnsiTheme="majorHAnsi"/>
                <w:sz w:val="18"/>
                <w:szCs w:val="18"/>
              </w:rPr>
            </w:pPr>
            <w:r>
              <w:rPr>
                <w:rFonts w:asciiTheme="majorHAnsi" w:hAnsiTheme="majorHAnsi"/>
                <w:sz w:val="18"/>
                <w:szCs w:val="18"/>
              </w:rPr>
              <w:t>Utilidad Neta Operativa</w:t>
            </w:r>
          </w:p>
        </w:tc>
        <w:tc>
          <w:tcPr>
            <w:tcW w:w="1710" w:type="dxa"/>
            <w:tcBorders>
              <w:top w:val="single" w:sz="4" w:space="0" w:color="D9D9D9" w:themeColor="background1" w:themeShade="D9"/>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rsidR="000A3007" w:rsidRPr="00D2650D" w:rsidRDefault="000A3007" w:rsidP="000A3007">
            <w:pPr>
              <w:spacing w:beforeAutospacing="0" w:afterAutospacing="0" w:line="276" w:lineRule="auto"/>
              <w:jc w:val="right"/>
              <w:rPr>
                <w:rFonts w:asciiTheme="majorHAnsi" w:hAnsiTheme="majorHAnsi"/>
                <w:i/>
                <w:sz w:val="18"/>
                <w:szCs w:val="18"/>
              </w:rPr>
            </w:pPr>
            <w:r w:rsidRPr="00D2650D">
              <w:rPr>
                <w:rFonts w:asciiTheme="majorHAnsi" w:hAnsiTheme="majorHAnsi"/>
                <w:i/>
                <w:sz w:val="18"/>
                <w:szCs w:val="18"/>
              </w:rPr>
              <w:t xml:space="preserve">$ </w:t>
            </w:r>
            <w:r>
              <w:rPr>
                <w:rFonts w:asciiTheme="majorHAnsi" w:hAnsiTheme="majorHAnsi"/>
                <w:i/>
                <w:sz w:val="18"/>
                <w:szCs w:val="18"/>
              </w:rPr>
              <w:t>316</w:t>
            </w:r>
            <w:r w:rsidRPr="00D2650D">
              <w:rPr>
                <w:rFonts w:asciiTheme="majorHAnsi" w:hAnsiTheme="majorHAnsi"/>
                <w:i/>
                <w:sz w:val="18"/>
                <w:szCs w:val="18"/>
              </w:rPr>
              <w:t>.</w:t>
            </w:r>
            <w:r>
              <w:rPr>
                <w:rFonts w:asciiTheme="majorHAnsi" w:hAnsiTheme="majorHAnsi"/>
                <w:i/>
                <w:sz w:val="18"/>
                <w:szCs w:val="18"/>
              </w:rPr>
              <w:t>81</w:t>
            </w:r>
            <w:r w:rsidRPr="00D2650D">
              <w:rPr>
                <w:rFonts w:asciiTheme="majorHAnsi" w:hAnsiTheme="majorHAnsi"/>
                <w:i/>
                <w:sz w:val="18"/>
                <w:szCs w:val="18"/>
              </w:rPr>
              <w:t>0</w:t>
            </w:r>
            <w:r w:rsidRPr="00E1328C">
              <w:rPr>
                <w:rFonts w:asciiTheme="majorHAnsi" w:hAnsiTheme="majorHAnsi"/>
                <w:i/>
                <w:color w:val="D9D9D9" w:themeColor="background1" w:themeShade="D9"/>
                <w:sz w:val="18"/>
                <w:szCs w:val="18"/>
              </w:rPr>
              <w:t>,00</w:t>
            </w:r>
          </w:p>
        </w:tc>
      </w:tr>
      <w:tr w:rsidR="000A3007" w:rsidRPr="00D2650D" w:rsidTr="002C47FD">
        <w:trPr>
          <w:trHeight w:val="324"/>
          <w:jc w:val="center"/>
        </w:trPr>
        <w:tc>
          <w:tcPr>
            <w:tcW w:w="465" w:type="dxa"/>
            <w:vMerge/>
            <w:tcBorders>
              <w:left w:val="single" w:sz="4" w:space="0" w:color="A6A6A6" w:themeColor="background1" w:themeShade="A6"/>
              <w:right w:val="single" w:sz="4" w:space="0" w:color="BFBFBF" w:themeColor="background1" w:themeShade="BF"/>
            </w:tcBorders>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436" w:type="dxa"/>
            <w:tcBorders>
              <w:left w:val="single" w:sz="4" w:space="0" w:color="BFBFBF" w:themeColor="background1" w:themeShade="BF"/>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839" w:type="dxa"/>
            <w:tcBorders>
              <w:bottom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1594" w:type="dxa"/>
            <w:tcBorders>
              <w:bottom w:val="single" w:sz="4" w:space="0" w:color="A6A6A6" w:themeColor="background1" w:themeShade="A6"/>
              <w:right w:val="single" w:sz="4" w:space="0" w:color="A6A6A6" w:themeColor="background1" w:themeShade="A6"/>
            </w:tcBorders>
            <w:vAlign w:val="center"/>
          </w:tcPr>
          <w:p w:rsidR="000A3007" w:rsidRPr="00D2650D" w:rsidRDefault="000A3007" w:rsidP="002C47FD">
            <w:pPr>
              <w:spacing w:beforeAutospacing="0" w:afterAutospacing="0" w:line="276" w:lineRule="auto"/>
              <w:jc w:val="center"/>
              <w:rPr>
                <w:rFonts w:asciiTheme="majorHAnsi" w:hAnsiTheme="majorHAnsi"/>
                <w:sz w:val="18"/>
                <w:szCs w:val="18"/>
              </w:rPr>
            </w:pPr>
          </w:p>
        </w:tc>
        <w:tc>
          <w:tcPr>
            <w:tcW w:w="234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FBFBF" w:themeFill="background1" w:themeFillShade="BF"/>
            <w:vAlign w:val="center"/>
          </w:tcPr>
          <w:p w:rsidR="000A3007" w:rsidRPr="00D2650D" w:rsidRDefault="000A3007" w:rsidP="002C47FD">
            <w:pPr>
              <w:spacing w:beforeAutospacing="0" w:afterAutospacing="0" w:line="276" w:lineRule="auto"/>
              <w:jc w:val="right"/>
              <w:rPr>
                <w:rFonts w:asciiTheme="majorHAnsi" w:hAnsiTheme="majorHAnsi"/>
                <w:i/>
                <w:sz w:val="18"/>
                <w:szCs w:val="18"/>
              </w:rPr>
            </w:pPr>
            <w:r>
              <w:rPr>
                <w:rFonts w:asciiTheme="majorHAnsi" w:hAnsiTheme="majorHAnsi"/>
                <w:b/>
                <w:i/>
                <w:sz w:val="18"/>
                <w:szCs w:val="18"/>
              </w:rPr>
              <w:t>Patrimonio</w:t>
            </w:r>
            <w:r w:rsidRPr="00D2650D">
              <w:rPr>
                <w:rFonts w:asciiTheme="majorHAnsi" w:hAnsiTheme="majorHAnsi"/>
                <w:b/>
                <w:i/>
                <w:sz w:val="18"/>
                <w:szCs w:val="18"/>
              </w:rPr>
              <w:t xml:space="preserve"> T</w:t>
            </w:r>
            <w:r>
              <w:rPr>
                <w:rFonts w:asciiTheme="majorHAnsi" w:hAnsiTheme="majorHAnsi"/>
                <w:b/>
                <w:i/>
                <w:sz w:val="18"/>
                <w:szCs w:val="18"/>
              </w:rPr>
              <w:t>otal</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0A3007" w:rsidRPr="00D2650D" w:rsidRDefault="000A3007" w:rsidP="000A3007">
            <w:pPr>
              <w:spacing w:beforeAutospacing="0" w:afterAutospacing="0" w:line="276" w:lineRule="auto"/>
              <w:jc w:val="right"/>
              <w:rPr>
                <w:rFonts w:asciiTheme="majorHAnsi" w:hAnsiTheme="majorHAnsi"/>
                <w:b/>
                <w:i/>
                <w:sz w:val="18"/>
                <w:szCs w:val="18"/>
              </w:rPr>
            </w:pPr>
            <w:r w:rsidRPr="00D2650D">
              <w:rPr>
                <w:rFonts w:asciiTheme="majorHAnsi" w:hAnsiTheme="majorHAnsi"/>
                <w:b/>
                <w:i/>
                <w:sz w:val="18"/>
                <w:szCs w:val="18"/>
              </w:rPr>
              <w:t xml:space="preserve">$ </w:t>
            </w:r>
            <w:r>
              <w:rPr>
                <w:rFonts w:asciiTheme="majorHAnsi" w:hAnsiTheme="majorHAnsi"/>
                <w:b/>
                <w:i/>
                <w:sz w:val="18"/>
                <w:szCs w:val="18"/>
              </w:rPr>
              <w:t>1.256</w:t>
            </w:r>
            <w:r w:rsidRPr="00D2650D">
              <w:rPr>
                <w:rFonts w:asciiTheme="majorHAnsi" w:hAnsiTheme="majorHAnsi"/>
                <w:b/>
                <w:i/>
                <w:sz w:val="18"/>
                <w:szCs w:val="18"/>
              </w:rPr>
              <w:t>.</w:t>
            </w:r>
            <w:r>
              <w:rPr>
                <w:rFonts w:asciiTheme="majorHAnsi" w:hAnsiTheme="majorHAnsi"/>
                <w:b/>
                <w:i/>
                <w:sz w:val="18"/>
                <w:szCs w:val="18"/>
              </w:rPr>
              <w:t>81</w:t>
            </w:r>
            <w:r w:rsidRPr="00D2650D">
              <w:rPr>
                <w:rFonts w:asciiTheme="majorHAnsi" w:hAnsiTheme="majorHAnsi"/>
                <w:b/>
                <w:i/>
                <w:sz w:val="18"/>
                <w:szCs w:val="18"/>
              </w:rPr>
              <w:t>0</w:t>
            </w:r>
            <w:r w:rsidRPr="00BB0FE8">
              <w:rPr>
                <w:rFonts w:asciiTheme="majorHAnsi" w:hAnsiTheme="majorHAnsi"/>
                <w:b/>
                <w:i/>
                <w:color w:val="A6A6A6" w:themeColor="background1" w:themeShade="A6"/>
                <w:sz w:val="18"/>
                <w:szCs w:val="18"/>
              </w:rPr>
              <w:t>,00</w:t>
            </w:r>
          </w:p>
        </w:tc>
      </w:tr>
      <w:tr w:rsidR="000A3007" w:rsidRPr="00D2650D" w:rsidTr="002C47FD">
        <w:trPr>
          <w:trHeight w:val="324"/>
          <w:jc w:val="center"/>
        </w:trPr>
        <w:tc>
          <w:tcPr>
            <w:tcW w:w="465" w:type="dxa"/>
            <w:vMerge/>
            <w:tcBorders>
              <w:left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436" w:type="dxa"/>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center"/>
              <w:rPr>
                <w:rFonts w:asciiTheme="majorHAnsi" w:hAnsiTheme="majorHAnsi"/>
                <w:sz w:val="20"/>
                <w:szCs w:val="18"/>
              </w:rPr>
            </w:pPr>
          </w:p>
        </w:tc>
        <w:tc>
          <w:tcPr>
            <w:tcW w:w="1839" w:type="dxa"/>
            <w:tcBorders>
              <w:top w:val="single" w:sz="4" w:space="0" w:color="A6A6A6" w:themeColor="background1" w:themeShade="A6"/>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18"/>
              </w:rPr>
            </w:pPr>
            <w:r w:rsidRPr="00D2650D">
              <w:rPr>
                <w:rFonts w:asciiTheme="majorHAnsi" w:hAnsiTheme="majorHAnsi"/>
                <w:b/>
                <w:i/>
                <w:sz w:val="20"/>
                <w:szCs w:val="18"/>
              </w:rPr>
              <w:t>ACTIVO TOTAL</w:t>
            </w:r>
          </w:p>
        </w:tc>
        <w:tc>
          <w:tcPr>
            <w:tcW w:w="1594" w:type="dxa"/>
            <w:tcBorders>
              <w:top w:val="single" w:sz="4" w:space="0" w:color="A6A6A6" w:themeColor="background1" w:themeShade="A6"/>
              <w:bottom w:val="single" w:sz="4" w:space="0" w:color="A6A6A6" w:themeColor="background1" w:themeShade="A6"/>
              <w:right w:val="single" w:sz="4" w:space="0" w:color="BFBFBF" w:themeColor="background1" w:themeShade="BF"/>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sz w:val="20"/>
                <w:szCs w:val="18"/>
              </w:rPr>
            </w:pPr>
            <w:r w:rsidRPr="00D2650D">
              <w:rPr>
                <w:rFonts w:asciiTheme="majorHAnsi" w:hAnsiTheme="majorHAnsi"/>
                <w:b/>
                <w:i/>
                <w:sz w:val="20"/>
                <w:szCs w:val="18"/>
              </w:rPr>
              <w:t xml:space="preserve">$ </w:t>
            </w:r>
            <w:r>
              <w:rPr>
                <w:rFonts w:asciiTheme="majorHAnsi" w:hAnsiTheme="majorHAnsi"/>
                <w:b/>
                <w:i/>
                <w:sz w:val="20"/>
                <w:szCs w:val="18"/>
              </w:rPr>
              <w:t>2</w:t>
            </w:r>
            <w:r w:rsidRPr="00D2650D">
              <w:rPr>
                <w:rFonts w:asciiTheme="majorHAnsi" w:hAnsiTheme="majorHAnsi"/>
                <w:b/>
                <w:i/>
                <w:sz w:val="20"/>
                <w:szCs w:val="18"/>
              </w:rPr>
              <w:t>.</w:t>
            </w:r>
            <w:r>
              <w:rPr>
                <w:rFonts w:asciiTheme="majorHAnsi" w:hAnsiTheme="majorHAnsi"/>
                <w:b/>
                <w:i/>
                <w:sz w:val="20"/>
                <w:szCs w:val="18"/>
              </w:rPr>
              <w:t>280</w:t>
            </w:r>
            <w:r w:rsidRPr="00D2650D">
              <w:rPr>
                <w:rFonts w:asciiTheme="majorHAnsi" w:hAnsiTheme="majorHAnsi"/>
                <w:b/>
                <w:i/>
                <w:sz w:val="20"/>
                <w:szCs w:val="18"/>
              </w:rPr>
              <w:t>.</w:t>
            </w:r>
            <w:r>
              <w:rPr>
                <w:rFonts w:asciiTheme="majorHAnsi" w:hAnsiTheme="majorHAnsi"/>
                <w:b/>
                <w:i/>
                <w:sz w:val="20"/>
                <w:szCs w:val="18"/>
              </w:rPr>
              <w:t>81</w:t>
            </w:r>
            <w:r w:rsidRPr="00D2650D">
              <w:rPr>
                <w:rFonts w:asciiTheme="majorHAnsi" w:hAnsiTheme="majorHAnsi"/>
                <w:b/>
                <w:i/>
                <w:sz w:val="20"/>
                <w:szCs w:val="18"/>
              </w:rPr>
              <w:t>0</w:t>
            </w:r>
            <w:r w:rsidRPr="00BB0FE8">
              <w:rPr>
                <w:rFonts w:asciiTheme="majorHAnsi" w:hAnsiTheme="majorHAnsi"/>
                <w:b/>
                <w:i/>
                <w:color w:val="808080" w:themeColor="background1" w:themeShade="80"/>
                <w:sz w:val="20"/>
                <w:szCs w:val="18"/>
              </w:rPr>
              <w:t>,00</w:t>
            </w:r>
          </w:p>
        </w:tc>
        <w:tc>
          <w:tcPr>
            <w:tcW w:w="2349" w:type="dxa"/>
            <w:gridSpan w:val="3"/>
            <w:tcBorders>
              <w:top w:val="single" w:sz="4" w:space="0" w:color="A6A6A6" w:themeColor="background1" w:themeShade="A6"/>
              <w:left w:val="single" w:sz="4" w:space="0" w:color="BFBFBF" w:themeColor="background1" w:themeShade="BF"/>
              <w:bottom w:val="single" w:sz="4" w:space="0" w:color="A6A6A6" w:themeColor="background1" w:themeShade="A6"/>
            </w:tcBorders>
            <w:shd w:val="clear" w:color="auto" w:fill="A6A6A6" w:themeFill="background1" w:themeFillShade="A6"/>
            <w:vAlign w:val="center"/>
          </w:tcPr>
          <w:p w:rsidR="000A3007" w:rsidRPr="00D2650D" w:rsidRDefault="000A3007" w:rsidP="002C47FD">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PASIVO + PATRIMONIO</w:t>
            </w:r>
          </w:p>
        </w:tc>
        <w:tc>
          <w:tcPr>
            <w:tcW w:w="1710"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0A3007" w:rsidRPr="00D2650D" w:rsidRDefault="000A3007" w:rsidP="000A3007">
            <w:pPr>
              <w:spacing w:beforeAutospacing="0" w:afterAutospacing="0" w:line="276" w:lineRule="auto"/>
              <w:jc w:val="right"/>
              <w:rPr>
                <w:rFonts w:asciiTheme="majorHAnsi" w:hAnsiTheme="majorHAnsi"/>
                <w:b/>
                <w:i/>
                <w:sz w:val="20"/>
                <w:szCs w:val="20"/>
              </w:rPr>
            </w:pPr>
            <w:r w:rsidRPr="00D2650D">
              <w:rPr>
                <w:rFonts w:asciiTheme="majorHAnsi" w:hAnsiTheme="majorHAnsi"/>
                <w:b/>
                <w:i/>
                <w:sz w:val="20"/>
                <w:szCs w:val="20"/>
              </w:rPr>
              <w:t xml:space="preserve">$ </w:t>
            </w:r>
            <w:r>
              <w:rPr>
                <w:rFonts w:asciiTheme="majorHAnsi" w:hAnsiTheme="majorHAnsi"/>
                <w:b/>
                <w:i/>
                <w:sz w:val="20"/>
                <w:szCs w:val="20"/>
              </w:rPr>
              <w:t>2.280</w:t>
            </w:r>
            <w:r w:rsidRPr="00D2650D">
              <w:rPr>
                <w:rFonts w:asciiTheme="majorHAnsi" w:hAnsiTheme="majorHAnsi"/>
                <w:b/>
                <w:i/>
                <w:sz w:val="20"/>
                <w:szCs w:val="20"/>
              </w:rPr>
              <w:t>.</w:t>
            </w:r>
            <w:r>
              <w:rPr>
                <w:rFonts w:asciiTheme="majorHAnsi" w:hAnsiTheme="majorHAnsi"/>
                <w:b/>
                <w:i/>
                <w:sz w:val="20"/>
                <w:szCs w:val="20"/>
              </w:rPr>
              <w:t>81</w:t>
            </w:r>
            <w:r w:rsidRPr="00D2650D">
              <w:rPr>
                <w:rFonts w:asciiTheme="majorHAnsi" w:hAnsiTheme="majorHAnsi"/>
                <w:b/>
                <w:i/>
                <w:sz w:val="20"/>
                <w:szCs w:val="20"/>
              </w:rPr>
              <w:t>0</w:t>
            </w:r>
            <w:r w:rsidRPr="00BB0FE8">
              <w:rPr>
                <w:rFonts w:asciiTheme="majorHAnsi" w:hAnsiTheme="majorHAnsi"/>
                <w:b/>
                <w:i/>
                <w:color w:val="808080" w:themeColor="background1" w:themeShade="80"/>
                <w:sz w:val="20"/>
                <w:szCs w:val="18"/>
              </w:rPr>
              <w:t>,00</w:t>
            </w:r>
          </w:p>
        </w:tc>
      </w:tr>
    </w:tbl>
    <w:p w:rsidR="007D01FF" w:rsidRPr="00864908" w:rsidRDefault="007D01FF" w:rsidP="007D01FF">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de Balance</w:t>
      </w:r>
    </w:p>
    <w:p w:rsidR="00FD1579" w:rsidRDefault="00FD1579" w:rsidP="00FD1579">
      <w:pPr>
        <w:spacing w:before="0" w:beforeAutospacing="0" w:after="0" w:afterAutospacing="0" w:line="276" w:lineRule="auto"/>
        <w:ind w:firstLine="567"/>
        <w:jc w:val="both"/>
        <w:rPr>
          <w:rFonts w:asciiTheme="majorHAnsi" w:hAnsiTheme="majorHAnsi"/>
          <w:sz w:val="20"/>
        </w:rPr>
      </w:pPr>
      <w:r>
        <w:rPr>
          <w:rFonts w:asciiTheme="majorHAnsi" w:hAnsiTheme="majorHAnsi"/>
          <w:sz w:val="20"/>
        </w:rPr>
        <w:t>Los índices se realizaron en base al balance del primer año.</w:t>
      </w:r>
    </w:p>
    <w:p w:rsidR="00FD1579" w:rsidRPr="00FD1579" w:rsidRDefault="00FD1579" w:rsidP="007D01FF">
      <w:pPr>
        <w:spacing w:before="0" w:beforeAutospacing="0" w:after="0" w:afterAutospacing="0" w:line="276" w:lineRule="auto"/>
        <w:jc w:val="both"/>
        <w:rPr>
          <w:rFonts w:asciiTheme="majorHAnsi" w:hAnsiTheme="majorHAnsi"/>
          <w:sz w:val="20"/>
        </w:rPr>
      </w:pPr>
    </w:p>
    <w:p w:rsidR="007D01FF" w:rsidRDefault="00D42A7D" w:rsidP="007D01FF">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Endeudamiento</w:t>
      </w:r>
    </w:p>
    <w:p w:rsidR="000A3007" w:rsidRPr="000A3007" w:rsidRDefault="000A3007" w:rsidP="007D01FF">
      <w:pPr>
        <w:spacing w:before="0" w:beforeAutospacing="0" w:after="0" w:afterAutospacing="0" w:line="276" w:lineRule="auto"/>
        <w:jc w:val="both"/>
        <w:rPr>
          <w:rFonts w:asciiTheme="majorHAnsi" w:hAnsiTheme="majorHAnsi"/>
          <w:sz w:val="8"/>
        </w:rPr>
      </w:pPr>
    </w:p>
    <w:p w:rsidR="007D01FF" w:rsidRDefault="002C47FD"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E=</m:t>
          </m:r>
          <m:f>
            <m:fPr>
              <m:ctrlPr>
                <w:rPr>
                  <w:rFonts w:ascii="Cambria Math" w:hAnsi="Cambria Math"/>
                  <w:i/>
                </w:rPr>
              </m:ctrlPr>
            </m:fPr>
            <m:num>
              <m:r>
                <w:rPr>
                  <w:rFonts w:ascii="Cambria Math" w:hAnsi="Cambria Math"/>
                </w:rPr>
                <m:t>Pasivo Total</m:t>
              </m:r>
            </m:num>
            <m:den>
              <m:r>
                <w:rPr>
                  <w:rFonts w:ascii="Cambria Math" w:hAnsi="Cambria Math"/>
                </w:rPr>
                <m:t>Activo Total</m:t>
              </m:r>
            </m:den>
          </m:f>
          <m:r>
            <w:rPr>
              <w:rFonts w:ascii="Cambria Math" w:hAnsi="Cambria Math"/>
            </w:rPr>
            <m:t>=</m:t>
          </m:r>
          <m:f>
            <m:fPr>
              <m:ctrlPr>
                <w:rPr>
                  <w:rFonts w:ascii="Cambria Math" w:hAnsi="Cambria Math"/>
                  <w:i/>
                </w:rPr>
              </m:ctrlPr>
            </m:fPr>
            <m:num>
              <m:r>
                <w:rPr>
                  <w:rFonts w:ascii="Cambria Math" w:hAnsi="Cambria Math"/>
                </w:rPr>
                <m:t>$ 836.000</m:t>
              </m:r>
            </m:num>
            <m:den>
              <m:r>
                <w:rPr>
                  <w:rFonts w:ascii="Cambria Math" w:hAnsi="Cambria Math"/>
                </w:rPr>
                <m:t>$ 1.964.370</m:t>
              </m:r>
            </m:den>
          </m:f>
          <m:r>
            <w:rPr>
              <w:rFonts w:ascii="Cambria Math" w:hAnsi="Cambria Math"/>
            </w:rPr>
            <m:t>=42,5581 %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0A3007" w:rsidRDefault="00D42A7D" w:rsidP="000A3007">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Rotación del Activo Corriente</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2C47FD"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RAC=</m:t>
          </m:r>
          <m:f>
            <m:fPr>
              <m:ctrlPr>
                <w:rPr>
                  <w:rFonts w:ascii="Cambria Math" w:hAnsi="Cambria Math"/>
                  <w:i/>
                </w:rPr>
              </m:ctrlPr>
            </m:fPr>
            <m:num>
              <m:r>
                <w:rPr>
                  <w:rFonts w:ascii="Cambria Math" w:hAnsi="Cambria Math"/>
                </w:rPr>
                <m:t>Ventas</m:t>
              </m:r>
            </m:num>
            <m:den>
              <m:r>
                <w:rPr>
                  <w:rFonts w:ascii="Cambria Math" w:hAnsi="Cambria Math"/>
                </w:rPr>
                <m:t>Activo Corri</m:t>
              </m:r>
              <m:r>
                <w:rPr>
                  <w:rFonts w:ascii="Cambria Math" w:hAnsi="Cambria Math"/>
                </w:rPr>
                <m:t>ente</m:t>
              </m:r>
            </m:den>
          </m:f>
          <m:r>
            <w:rPr>
              <w:rFonts w:ascii="Cambria Math" w:hAnsi="Cambria Math"/>
            </w:rPr>
            <m:t>=</m:t>
          </m:r>
          <m:f>
            <m:fPr>
              <m:ctrlPr>
                <w:rPr>
                  <w:rFonts w:ascii="Cambria Math" w:hAnsi="Cambria Math"/>
                  <w:i/>
                </w:rPr>
              </m:ctrlPr>
            </m:fPr>
            <m:num>
              <m:r>
                <w:rPr>
                  <w:rFonts w:ascii="Cambria Math" w:hAnsi="Cambria Math"/>
                </w:rPr>
                <m:t>$ 1.000.000</m:t>
              </m:r>
            </m:num>
            <m:den>
              <m:r>
                <w:rPr>
                  <w:rFonts w:ascii="Cambria Math" w:hAnsi="Cambria Math"/>
                </w:rPr>
                <m:t>$ 1.964.370</m:t>
              </m:r>
            </m:den>
          </m:f>
          <m:r>
            <w:rPr>
              <w:rFonts w:ascii="Cambria Math" w:hAnsi="Cambria Math"/>
            </w:rPr>
            <m:t>=0,509 veces por a</m:t>
          </m:r>
          <m:acc>
            <m:accPr>
              <m:chr m:val="̃"/>
              <m:ctrlPr>
                <w:rPr>
                  <w:rFonts w:ascii="Cambria Math" w:hAnsi="Cambria Math"/>
                  <w:i/>
                </w:rPr>
              </m:ctrlPr>
            </m:accPr>
            <m:e>
              <m:r>
                <w:rPr>
                  <w:rFonts w:ascii="Cambria Math" w:hAnsi="Cambria Math"/>
                </w:rPr>
                <m:t>n</m:t>
              </m:r>
            </m:e>
          </m:acc>
          <m:r>
            <w:rPr>
              <w:rFonts w:ascii="Cambria Math" w:hAnsi="Cambria Math"/>
            </w:rPr>
            <m:t>o</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Rotación del Patrimonio Neto Promedio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2C47FD"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RoPNP=</m:t>
          </m:r>
          <m:f>
            <m:fPr>
              <m:ctrlPr>
                <w:rPr>
                  <w:rFonts w:ascii="Cambria Math" w:hAnsi="Cambria Math"/>
                  <w:i/>
                </w:rPr>
              </m:ctrlPr>
            </m:fPr>
            <m:num>
              <m:r>
                <w:rPr>
                  <w:rFonts w:ascii="Cambria Math" w:hAnsi="Cambria Math"/>
                </w:rPr>
                <m:t>Ventas</m:t>
              </m:r>
            </m:num>
            <m:den>
              <m:r>
                <w:rPr>
                  <w:rFonts w:ascii="Cambria Math" w:hAnsi="Cambria Math"/>
                </w:rPr>
                <m:t>Patrimonio Neto promedio</m:t>
              </m:r>
            </m:den>
          </m:f>
          <m:r>
            <w:rPr>
              <w:rFonts w:ascii="Cambria Math" w:hAnsi="Cambria Math"/>
            </w:rPr>
            <m:t>=</m:t>
          </m:r>
          <m:f>
            <m:fPr>
              <m:ctrlPr>
                <w:rPr>
                  <w:rFonts w:ascii="Cambria Math" w:hAnsi="Cambria Math"/>
                  <w:i/>
                </w:rPr>
              </m:ctrlPr>
            </m:fPr>
            <m:num>
              <m:r>
                <w:rPr>
                  <w:rFonts w:ascii="Cambria Math" w:hAnsi="Cambria Math"/>
                </w:rPr>
                <m:t>$ 1.000.000</m:t>
              </m:r>
            </m:num>
            <m:den>
              <m:r>
                <w:rPr>
                  <w:rFonts w:ascii="Cambria Math" w:hAnsi="Cambria Math"/>
                </w:rPr>
                <m:t>$ 1.128.370</m:t>
              </m:r>
            </m:den>
          </m:f>
          <m:r>
            <w:rPr>
              <w:rFonts w:ascii="Cambria Math" w:hAnsi="Cambria Math"/>
            </w:rPr>
            <m:t>=0,8862 veces por a</m:t>
          </m:r>
          <m:acc>
            <m:accPr>
              <m:chr m:val="̃"/>
              <m:ctrlPr>
                <w:rPr>
                  <w:rFonts w:ascii="Cambria Math" w:hAnsi="Cambria Math"/>
                  <w:i/>
                </w:rPr>
              </m:ctrlPr>
            </m:accPr>
            <m:e>
              <m:r>
                <w:rPr>
                  <w:rFonts w:ascii="Cambria Math" w:hAnsi="Cambria Math"/>
                </w:rPr>
                <m:t>n</m:t>
              </m:r>
            </m:e>
          </m:acc>
          <m:r>
            <w:rPr>
              <w:rFonts w:ascii="Cambria Math" w:hAnsi="Cambria Math"/>
            </w:rPr>
            <m:t>o</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Rentabilidad del Patrimonio Neto Promedio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2C47FD"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RePNP=</m:t>
          </m:r>
          <m:f>
            <m:fPr>
              <m:ctrlPr>
                <w:rPr>
                  <w:rFonts w:ascii="Cambria Math" w:hAnsi="Cambria Math"/>
                  <w:i/>
                </w:rPr>
              </m:ctrlPr>
            </m:fPr>
            <m:num>
              <m:r>
                <w:rPr>
                  <w:rFonts w:ascii="Cambria Math" w:hAnsi="Cambria Math"/>
                </w:rPr>
                <m:t>Resultado del Ejercicio (Utilidad Operativa)</m:t>
              </m:r>
            </m:num>
            <m:den>
              <m:r>
                <w:rPr>
                  <w:rFonts w:ascii="Cambria Math" w:hAnsi="Cambria Math"/>
                </w:rPr>
                <m:t>Patrimonio Neto promedio</m:t>
              </m:r>
            </m:den>
          </m:f>
          <m:r>
            <w:rPr>
              <w:rFonts w:ascii="Cambria Math" w:hAnsi="Cambria Math"/>
            </w:rPr>
            <m:t>=</m:t>
          </m:r>
          <m:f>
            <m:fPr>
              <m:ctrlPr>
                <w:rPr>
                  <w:rFonts w:ascii="Cambria Math" w:hAnsi="Cambria Math"/>
                  <w:i/>
                </w:rPr>
              </m:ctrlPr>
            </m:fPr>
            <m:num>
              <m:r>
                <w:rPr>
                  <w:rFonts w:ascii="Cambria Math" w:hAnsi="Cambria Math"/>
                </w:rPr>
                <m:t>$ 188.370</m:t>
              </m:r>
            </m:num>
            <m:den>
              <m:r>
                <w:rPr>
                  <w:rFonts w:ascii="Cambria Math" w:hAnsi="Cambria Math"/>
                </w:rPr>
                <m:t>$ 1.128.370</m:t>
              </m:r>
            </m:den>
          </m:f>
          <m:r>
            <w:rPr>
              <w:rFonts w:ascii="Cambria Math" w:hAnsi="Cambria Math"/>
            </w:rPr>
            <m:t>=16,6939 %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E54977">
        <w:rPr>
          <w:rFonts w:asciiTheme="majorHAnsi" w:hAnsiTheme="majorHAnsi"/>
          <w:b/>
          <w:sz w:val="28"/>
        </w:rPr>
        <w:t>Rentabilidad del Negocio</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2C47FD"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RN=</m:t>
          </m:r>
          <m:f>
            <m:fPr>
              <m:ctrlPr>
                <w:rPr>
                  <w:rFonts w:ascii="Cambria Math" w:hAnsi="Cambria Math"/>
                  <w:i/>
                </w:rPr>
              </m:ctrlPr>
            </m:fPr>
            <m:num>
              <m:r>
                <w:rPr>
                  <w:rFonts w:ascii="Cambria Math" w:hAnsi="Cambria Math"/>
                </w:rPr>
                <m:t>Resultado del Ejercicio (Utilidad Operativa)</m:t>
              </m:r>
            </m:num>
            <m:den>
              <m:r>
                <w:rPr>
                  <w:rFonts w:ascii="Cambria Math" w:hAnsi="Cambria Math"/>
                </w:rPr>
                <m:t>Activo Total</m:t>
              </m:r>
            </m:den>
          </m:f>
          <m:r>
            <w:rPr>
              <w:rFonts w:ascii="Cambria Math" w:hAnsi="Cambria Math"/>
            </w:rPr>
            <m:t>=</m:t>
          </m:r>
          <m:f>
            <m:fPr>
              <m:ctrlPr>
                <w:rPr>
                  <w:rFonts w:ascii="Cambria Math" w:hAnsi="Cambria Math"/>
                  <w:i/>
                </w:rPr>
              </m:ctrlPr>
            </m:fPr>
            <m:num>
              <m:r>
                <w:rPr>
                  <w:rFonts w:ascii="Cambria Math" w:hAnsi="Cambria Math"/>
                </w:rPr>
                <m:t>$ 188.370</m:t>
              </m:r>
            </m:num>
            <m:den>
              <m:r>
                <w:rPr>
                  <w:rFonts w:ascii="Cambria Math" w:hAnsi="Cambria Math"/>
                </w:rPr>
                <m:t>$ 1.964.370</m:t>
              </m:r>
            </m:den>
          </m:f>
          <m:r>
            <w:rPr>
              <w:rFonts w:ascii="Cambria Math" w:hAnsi="Cambria Math"/>
            </w:rPr>
            <m:t>=9,5893 %</m:t>
          </m:r>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D42A7D"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E54977">
        <w:rPr>
          <w:rFonts w:asciiTheme="majorHAnsi" w:hAnsiTheme="majorHAnsi"/>
          <w:b/>
          <w:sz w:val="28"/>
        </w:rPr>
        <w:t>Liquidez</w:t>
      </w:r>
    </w:p>
    <w:p w:rsidR="000A3007" w:rsidRPr="000A3007" w:rsidRDefault="000A3007" w:rsidP="000A3007">
      <w:pPr>
        <w:spacing w:before="0" w:beforeAutospacing="0" w:after="0" w:afterAutospacing="0" w:line="276" w:lineRule="auto"/>
        <w:jc w:val="both"/>
        <w:rPr>
          <w:rFonts w:asciiTheme="majorHAnsi" w:hAnsiTheme="majorHAnsi"/>
          <w:sz w:val="8"/>
        </w:rPr>
      </w:pPr>
    </w:p>
    <w:p w:rsidR="00D42A7D" w:rsidRDefault="002C47FD"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L=</m:t>
          </m:r>
          <m:f>
            <m:fPr>
              <m:ctrlPr>
                <w:rPr>
                  <w:rFonts w:ascii="Cambria Math" w:hAnsi="Cambria Math"/>
                  <w:i/>
                </w:rPr>
              </m:ctrlPr>
            </m:fPr>
            <m:num>
              <m:r>
                <w:rPr>
                  <w:rFonts w:ascii="Cambria Math" w:hAnsi="Cambria Math"/>
                </w:rPr>
                <m:t>Caja+Bancos+Deudores Varios</m:t>
              </m:r>
            </m:num>
            <m:den>
              <m:r>
                <w:rPr>
                  <w:rFonts w:ascii="Cambria Math" w:hAnsi="Cambria Math"/>
                </w:rPr>
                <m:t>Pasivo Corriente</m:t>
              </m:r>
            </m:den>
          </m:f>
          <m:r>
            <w:rPr>
              <w:rFonts w:ascii="Cambria Math" w:hAnsi="Cambria Math"/>
            </w:rPr>
            <m:t>=</m:t>
          </m:r>
          <m:f>
            <m:fPr>
              <m:ctrlPr>
                <w:rPr>
                  <w:rFonts w:ascii="Cambria Math" w:hAnsi="Cambria Math"/>
                  <w:i/>
                </w:rPr>
              </m:ctrlPr>
            </m:fPr>
            <m:num>
              <m:r>
                <w:rPr>
                  <w:rFonts w:ascii="Cambria Math" w:hAnsi="Cambria Math"/>
                </w:rPr>
                <m:t>$ 1.533.170</m:t>
              </m:r>
            </m:num>
            <m:den>
              <m:r>
                <w:rPr>
                  <w:rFonts w:ascii="Cambria Math" w:hAnsi="Cambria Math"/>
                </w:rPr>
                <m:t>$ 724.000</m:t>
              </m:r>
            </m:den>
          </m:f>
          <m:r>
            <w:rPr>
              <w:rFonts w:ascii="Cambria Math" w:hAnsi="Cambria Math"/>
            </w:rPr>
            <m:t xml:space="preserve">=2,1176 </m:t>
          </m:r>
          <m:f>
            <m:fPr>
              <m:type m:val="skw"/>
              <m:ctrlPr>
                <w:rPr>
                  <w:rFonts w:ascii="Cambria Math" w:hAnsi="Cambria Math"/>
                  <w:i/>
                </w:rPr>
              </m:ctrlPr>
            </m:fPr>
            <m:num>
              <m:r>
                <w:rPr>
                  <w:rFonts w:ascii="Cambria Math" w:hAnsi="Cambria Math"/>
                </w:rPr>
                <m:t>$</m:t>
              </m:r>
            </m:num>
            <m:den>
              <m:r>
                <w:rPr>
                  <w:rFonts w:ascii="Cambria Math" w:hAnsi="Cambria Math"/>
                </w:rPr>
                <m:t>$</m:t>
              </m:r>
            </m:den>
          </m:f>
        </m:oMath>
      </m:oMathPara>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Pr="000A3007" w:rsidRDefault="000A3007" w:rsidP="000A3007">
      <w:pPr>
        <w:spacing w:before="0" w:beforeAutospacing="0" w:after="0" w:afterAutospacing="0" w:line="276" w:lineRule="auto"/>
        <w:jc w:val="both"/>
        <w:rPr>
          <w:rFonts w:asciiTheme="majorHAnsi" w:hAnsiTheme="majorHAnsi"/>
          <w:sz w:val="8"/>
        </w:rPr>
      </w:pPr>
    </w:p>
    <w:p w:rsidR="000A3007" w:rsidRDefault="000A3007" w:rsidP="000A3007">
      <w:pPr>
        <w:spacing w:before="0" w:beforeAutospacing="0" w:after="0" w:afterAutospacing="0" w:line="276" w:lineRule="auto"/>
        <w:ind w:firstLine="567"/>
        <w:jc w:val="both"/>
        <w:rPr>
          <w:rFonts w:asciiTheme="majorHAnsi" w:hAnsiTheme="majorHAnsi"/>
        </w:rPr>
      </w:pPr>
    </w:p>
    <w:p w:rsidR="00E54977" w:rsidRDefault="00E54977" w:rsidP="00E54977">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78413F">
        <w:rPr>
          <w:rFonts w:asciiTheme="majorHAnsi" w:hAnsiTheme="majorHAnsi"/>
          <w:b/>
          <w:sz w:val="28"/>
        </w:rPr>
        <w:t>Margen sobre Venta</w:t>
      </w:r>
    </w:p>
    <w:p w:rsidR="000A3007" w:rsidRPr="000A3007" w:rsidRDefault="000A3007" w:rsidP="000A3007">
      <w:pPr>
        <w:spacing w:before="0" w:beforeAutospacing="0" w:after="0" w:afterAutospacing="0" w:line="276" w:lineRule="auto"/>
        <w:jc w:val="both"/>
        <w:rPr>
          <w:rFonts w:asciiTheme="majorHAnsi" w:hAnsiTheme="majorHAnsi"/>
          <w:sz w:val="8"/>
        </w:rPr>
      </w:pPr>
    </w:p>
    <w:p w:rsidR="00E54977" w:rsidRDefault="002C47FD" w:rsidP="00385A14">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MV=</m:t>
          </m:r>
          <m:f>
            <m:fPr>
              <m:ctrlPr>
                <w:rPr>
                  <w:rFonts w:ascii="Cambria Math" w:hAnsi="Cambria Math"/>
                  <w:i/>
                </w:rPr>
              </m:ctrlPr>
            </m:fPr>
            <m:num>
              <m:r>
                <w:rPr>
                  <w:rFonts w:ascii="Cambria Math" w:hAnsi="Cambria Math"/>
                </w:rPr>
                <m:t>Resultado del Ejercicio (Utilidad Operativa)</m:t>
              </m:r>
            </m:num>
            <m:den>
              <m:r>
                <w:rPr>
                  <w:rFonts w:ascii="Cambria Math" w:hAnsi="Cambria Math"/>
                </w:rPr>
                <m:t>Ventas</m:t>
              </m:r>
            </m:den>
          </m:f>
          <m:r>
            <w:rPr>
              <w:rFonts w:ascii="Cambria Math" w:hAnsi="Cambria Math"/>
            </w:rPr>
            <m:t>=</m:t>
          </m:r>
          <m:f>
            <m:fPr>
              <m:ctrlPr>
                <w:rPr>
                  <w:rFonts w:ascii="Cambria Math" w:hAnsi="Cambria Math"/>
                  <w:i/>
                </w:rPr>
              </m:ctrlPr>
            </m:fPr>
            <m:num>
              <m:r>
                <w:rPr>
                  <w:rFonts w:ascii="Cambria Math" w:hAnsi="Cambria Math"/>
                </w:rPr>
                <m:t>188.370</m:t>
              </m:r>
            </m:num>
            <m:den>
              <m:r>
                <w:rPr>
                  <w:rFonts w:ascii="Cambria Math" w:hAnsi="Cambria Math"/>
                </w:rPr>
                <m:t>1.000.000</m:t>
              </m:r>
            </m:den>
          </m:f>
          <m:r>
            <w:rPr>
              <w:rFonts w:ascii="Cambria Math" w:hAnsi="Cambria Math"/>
            </w:rPr>
            <m:t>=18,837 %</m:t>
          </m:r>
        </m:oMath>
      </m:oMathPara>
    </w:p>
    <w:p w:rsidR="00D42A7D" w:rsidRDefault="00D42A7D" w:rsidP="00D42A7D">
      <w:pPr>
        <w:spacing w:before="0" w:beforeAutospacing="0" w:after="0" w:afterAutospacing="0" w:line="276" w:lineRule="auto"/>
        <w:ind w:firstLine="567"/>
        <w:jc w:val="both"/>
        <w:rPr>
          <w:rFonts w:asciiTheme="majorHAnsi" w:hAnsiTheme="majorHAnsi"/>
        </w:rPr>
      </w:pPr>
    </w:p>
    <w:p w:rsidR="007D01FF" w:rsidRDefault="007D01FF"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Default="001B34B8" w:rsidP="00D42A7D">
      <w:pPr>
        <w:spacing w:before="0" w:beforeAutospacing="0" w:after="0" w:afterAutospacing="0" w:line="276" w:lineRule="auto"/>
        <w:jc w:val="both"/>
        <w:rPr>
          <w:rFonts w:asciiTheme="majorHAnsi" w:hAnsiTheme="majorHAnsi"/>
        </w:rPr>
      </w:pPr>
    </w:p>
    <w:p w:rsidR="001B34B8" w:rsidRPr="001C60DE" w:rsidRDefault="00E24E90" w:rsidP="001B34B8">
      <w:pPr>
        <w:spacing w:before="0" w:beforeAutospacing="0" w:after="0" w:afterAutospacing="0" w:line="276" w:lineRule="auto"/>
        <w:jc w:val="both"/>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pPr>
      <w:r w:rsidRPr="001C60DE">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lastRenderedPageBreak/>
        <w:t>Confección del Flujo de Caja (</w:t>
      </w:r>
      <w:r w:rsidRPr="001C60DE">
        <w:rPr>
          <w:rFonts w:asciiTheme="majorHAnsi" w:hAnsiTheme="majorHAnsi"/>
          <w:b/>
          <w:i/>
          <w:color w:val="D9D9D9" w:themeColor="background1" w:themeShade="D9"/>
          <w:sz w:val="40"/>
          <w14:shadow w14:blurRad="50800" w14:dist="38100" w14:dir="5400000" w14:sx="100000" w14:sy="100000" w14:kx="0" w14:ky="0" w14:algn="t">
            <w14:srgbClr w14:val="000000">
              <w14:alpha w14:val="60000"/>
            </w14:srgbClr>
          </w14:shadow>
        </w:rPr>
        <w:t xml:space="preserve">Cash </w:t>
      </w:r>
      <w:proofErr w:type="spellStart"/>
      <w:r w:rsidRPr="001C60DE">
        <w:rPr>
          <w:rFonts w:asciiTheme="majorHAnsi" w:hAnsiTheme="majorHAnsi"/>
          <w:b/>
          <w:i/>
          <w:color w:val="D9D9D9" w:themeColor="background1" w:themeShade="D9"/>
          <w:sz w:val="40"/>
          <w14:shadow w14:blurRad="50800" w14:dist="38100" w14:dir="5400000" w14:sx="100000" w14:sy="100000" w14:kx="0" w14:ky="0" w14:algn="t">
            <w14:srgbClr w14:val="000000">
              <w14:alpha w14:val="60000"/>
            </w14:srgbClr>
          </w14:shadow>
        </w:rPr>
        <w:t>Flow</w:t>
      </w:r>
      <w:proofErr w:type="spellEnd"/>
      <w:r w:rsidRPr="001C60DE">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t>)</w:t>
      </w: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28"/>
        </w:rPr>
      </w:pPr>
      <w:r w:rsidRPr="001C60DE">
        <w:rPr>
          <w:rFonts w:asciiTheme="majorHAnsi" w:hAnsiTheme="majorHAnsi"/>
          <w:b/>
          <w:color w:val="D9D9D9" w:themeColor="background1" w:themeShade="D9"/>
          <w:sz w:val="28"/>
        </w:rPr>
        <w:t>Subtítulo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Texto.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28"/>
        </w:rPr>
      </w:pPr>
      <w:r w:rsidRPr="001C60DE">
        <w:rPr>
          <w:rFonts w:asciiTheme="majorHAnsi" w:hAnsiTheme="majorHAnsi"/>
          <w:b/>
          <w:color w:val="D9D9D9" w:themeColor="background1" w:themeShade="D9"/>
          <w:sz w:val="28"/>
        </w:rPr>
        <w:t>Subtítulo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Texto.</w:t>
      </w:r>
    </w:p>
    <w:p w:rsidR="001B34B8" w:rsidRPr="001C60DE" w:rsidRDefault="001B34B8" w:rsidP="00D42A7D">
      <w:pPr>
        <w:spacing w:before="0" w:beforeAutospacing="0" w:after="0" w:afterAutospacing="0" w:line="276" w:lineRule="auto"/>
        <w:jc w:val="both"/>
        <w:rPr>
          <w:rFonts w:asciiTheme="majorHAnsi" w:hAnsiTheme="majorHAnsi"/>
          <w:color w:val="D9D9D9" w:themeColor="background1" w:themeShade="D9"/>
        </w:rPr>
      </w:pPr>
    </w:p>
    <w:p w:rsidR="001B34B8" w:rsidRPr="001C60DE" w:rsidRDefault="001B34B8" w:rsidP="00D42A7D">
      <w:pPr>
        <w:spacing w:before="0" w:beforeAutospacing="0" w:after="0" w:afterAutospacing="0" w:line="276" w:lineRule="auto"/>
        <w:jc w:val="both"/>
        <w:rPr>
          <w:rFonts w:asciiTheme="majorHAnsi" w:hAnsiTheme="majorHAnsi"/>
          <w:color w:val="D9D9D9" w:themeColor="background1" w:themeShade="D9"/>
        </w:rPr>
      </w:pPr>
    </w:p>
    <w:p w:rsidR="001B34B8" w:rsidRPr="001C60DE" w:rsidRDefault="001B34B8" w:rsidP="00D42A7D">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pPr>
      <w:r w:rsidRPr="001C60DE">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t>Evaluación del Proyecto</w:t>
      </w: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28"/>
        </w:rPr>
      </w:pPr>
      <w:r w:rsidRPr="001C60DE">
        <w:rPr>
          <w:rFonts w:asciiTheme="majorHAnsi" w:hAnsiTheme="majorHAnsi"/>
          <w:b/>
          <w:color w:val="D9D9D9" w:themeColor="background1" w:themeShade="D9"/>
          <w:sz w:val="28"/>
        </w:rPr>
        <w:t>Subtítulo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Texto.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28"/>
        </w:rPr>
      </w:pPr>
      <w:r w:rsidRPr="001C60DE">
        <w:rPr>
          <w:rFonts w:asciiTheme="majorHAnsi" w:hAnsiTheme="majorHAnsi"/>
          <w:b/>
          <w:color w:val="D9D9D9" w:themeColor="background1" w:themeShade="D9"/>
          <w:sz w:val="28"/>
        </w:rPr>
        <w:t>Subtítulo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Texto.</w:t>
      </w:r>
    </w:p>
    <w:p w:rsidR="00E24E90" w:rsidRPr="001C60DE" w:rsidRDefault="00E24E90" w:rsidP="00E24E90">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pPr>
      <w:r w:rsidRPr="001C60DE">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t>Escenario Macroeconómico</w:t>
      </w: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28"/>
        </w:rPr>
      </w:pPr>
      <w:r w:rsidRPr="001C60DE">
        <w:rPr>
          <w:rFonts w:asciiTheme="majorHAnsi" w:hAnsiTheme="majorHAnsi"/>
          <w:b/>
          <w:color w:val="D9D9D9" w:themeColor="background1" w:themeShade="D9"/>
          <w:sz w:val="28"/>
        </w:rPr>
        <w:t>Subtítulo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Texto.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28"/>
        </w:rPr>
      </w:pPr>
      <w:r w:rsidRPr="001C60DE">
        <w:rPr>
          <w:rFonts w:asciiTheme="majorHAnsi" w:hAnsiTheme="majorHAnsi"/>
          <w:b/>
          <w:color w:val="D9D9D9" w:themeColor="background1" w:themeShade="D9"/>
          <w:sz w:val="28"/>
        </w:rPr>
        <w:t>Subtítulo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Texto.</w:t>
      </w: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Pr="00864908" w:rsidRDefault="00E24E90" w:rsidP="00E24E90">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Programa de Reciclado de Residuos</w:t>
      </w:r>
    </w:p>
    <w:p w:rsidR="008138A1" w:rsidRDefault="00AB1C5A" w:rsidP="00E24E90">
      <w:pPr>
        <w:spacing w:before="0" w:beforeAutospacing="0" w:after="0" w:afterAutospacing="0" w:line="276" w:lineRule="auto"/>
        <w:ind w:firstLine="567"/>
        <w:jc w:val="both"/>
        <w:rPr>
          <w:rFonts w:asciiTheme="majorHAnsi" w:hAnsiTheme="majorHAnsi"/>
        </w:rPr>
      </w:pPr>
      <w:r>
        <w:rPr>
          <w:rFonts w:asciiTheme="majorHAnsi" w:hAnsiTheme="majorHAnsi"/>
        </w:rPr>
        <w:t>Cayas SRL</w:t>
      </w:r>
      <w:r w:rsidR="005F12C3">
        <w:rPr>
          <w:rFonts w:asciiTheme="majorHAnsi" w:hAnsiTheme="majorHAnsi"/>
        </w:rPr>
        <w:t xml:space="preserve"> </w:t>
      </w:r>
      <w:r w:rsidR="008138A1">
        <w:rPr>
          <w:rFonts w:asciiTheme="majorHAnsi" w:hAnsiTheme="majorHAnsi"/>
        </w:rPr>
        <w:t>realizará las siguientes activ</w:t>
      </w:r>
      <w:r w:rsidR="008138A1">
        <w:rPr>
          <w:rFonts w:asciiTheme="majorHAnsi" w:hAnsiTheme="majorHAnsi"/>
        </w:rPr>
        <w:t>i</w:t>
      </w:r>
      <w:r w:rsidR="008138A1">
        <w:rPr>
          <w:rFonts w:asciiTheme="majorHAnsi" w:hAnsiTheme="majorHAnsi"/>
        </w:rPr>
        <w:t>dades</w:t>
      </w:r>
      <w:r w:rsidR="006A00C5">
        <w:rPr>
          <w:rFonts w:asciiTheme="majorHAnsi" w:hAnsiTheme="majorHAnsi"/>
        </w:rPr>
        <w:t xml:space="preserve"> en cuanto al reciclado de residuos</w:t>
      </w:r>
      <w:r w:rsidR="008138A1">
        <w:rPr>
          <w:rFonts w:asciiTheme="majorHAnsi" w:hAnsiTheme="majorHAnsi"/>
        </w:rPr>
        <w:t>:</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Clasificar los diversos residuos según su composición y características de uso.</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Reutilizar los residuos “basura” como fuente de materias primas, para economizar gastos en la elaboración de nuevos productos.</w:t>
      </w:r>
    </w:p>
    <w:p w:rsidR="008138A1" w:rsidRDefault="008138A1" w:rsidP="008138A1">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Promover y difundir (</w:t>
      </w:r>
      <w:r w:rsidR="001569EE">
        <w:rPr>
          <w:rFonts w:asciiTheme="majorHAnsi" w:hAnsiTheme="majorHAnsi"/>
        </w:rPr>
        <w:t xml:space="preserve">de ser </w:t>
      </w:r>
      <w:bookmarkStart w:id="0" w:name="_GoBack"/>
      <w:bookmarkEnd w:id="0"/>
      <w:r>
        <w:rPr>
          <w:rFonts w:asciiTheme="majorHAnsi" w:hAnsiTheme="majorHAnsi"/>
        </w:rPr>
        <w:t>necesario) sistemas de reciclaje, para que se tome mayor conciencia en toda la población.</w:t>
      </w:r>
    </w:p>
    <w:p w:rsidR="008138A1" w:rsidRDefault="008138A1" w:rsidP="00E24E90">
      <w:pPr>
        <w:spacing w:before="0" w:beforeAutospacing="0" w:after="0" w:afterAutospacing="0" w:line="276" w:lineRule="auto"/>
        <w:ind w:firstLine="567"/>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Pr="00864908" w:rsidRDefault="00E24E90" w:rsidP="00E24E90">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Programa de Responsabilidad Social Empresaria</w:t>
      </w:r>
    </w:p>
    <w:p w:rsidR="00953E9C" w:rsidRDefault="00953E9C" w:rsidP="00E24E90">
      <w:pPr>
        <w:spacing w:before="0" w:beforeAutospacing="0" w:after="0" w:afterAutospacing="0" w:line="276" w:lineRule="auto"/>
        <w:ind w:firstLine="567"/>
        <w:jc w:val="both"/>
        <w:rPr>
          <w:rFonts w:asciiTheme="majorHAnsi" w:hAnsiTheme="majorHAnsi"/>
        </w:rPr>
      </w:pPr>
      <w:r>
        <w:rPr>
          <w:rFonts w:asciiTheme="majorHAnsi" w:hAnsiTheme="majorHAnsi"/>
        </w:rPr>
        <w:t xml:space="preserve">Caracterizada por nuestra transparencia en la gestión de los sistemas empleados, </w:t>
      </w:r>
      <w:r w:rsidR="00AB1C5A">
        <w:rPr>
          <w:rFonts w:asciiTheme="majorHAnsi" w:hAnsiTheme="majorHAnsi"/>
        </w:rPr>
        <w:t xml:space="preserve">Cayas SRL </w:t>
      </w:r>
      <w:r>
        <w:rPr>
          <w:rFonts w:asciiTheme="majorHAnsi" w:hAnsiTheme="majorHAnsi"/>
        </w:rPr>
        <w:t>tendrá un plan de responsabilidad social que comprenderá distintas campañas de colabor</w:t>
      </w:r>
      <w:r>
        <w:rPr>
          <w:rFonts w:asciiTheme="majorHAnsi" w:hAnsiTheme="majorHAnsi"/>
        </w:rPr>
        <w:t>a</w:t>
      </w:r>
      <w:r>
        <w:rPr>
          <w:rFonts w:asciiTheme="majorHAnsi" w:hAnsiTheme="majorHAnsi"/>
        </w:rPr>
        <w:t>ción con fundaciones, organizaciones sin fines de lucro y diversas asociaciones para impulsar iniciativas sociales</w:t>
      </w:r>
      <w:r w:rsidR="005F12C3">
        <w:rPr>
          <w:rFonts w:asciiTheme="majorHAnsi" w:hAnsiTheme="majorHAnsi"/>
        </w:rPr>
        <w:t>.</w:t>
      </w:r>
      <w:r w:rsidR="00AB1C5A">
        <w:rPr>
          <w:rFonts w:asciiTheme="majorHAnsi" w:hAnsiTheme="majorHAnsi"/>
        </w:rPr>
        <w:t xml:space="preserve"> Asimismo, d</w:t>
      </w:r>
      <w:r>
        <w:rPr>
          <w:rFonts w:asciiTheme="majorHAnsi" w:hAnsiTheme="majorHAnsi"/>
        </w:rPr>
        <w:t>ebemos destacar que nuestra empresa realizará donaciones, i</w:t>
      </w:r>
      <w:r>
        <w:rPr>
          <w:rFonts w:asciiTheme="majorHAnsi" w:hAnsiTheme="majorHAnsi"/>
        </w:rPr>
        <w:t>n</w:t>
      </w:r>
      <w:r>
        <w:rPr>
          <w:rFonts w:asciiTheme="majorHAnsi" w:hAnsiTheme="majorHAnsi"/>
        </w:rPr>
        <w:t>cent</w:t>
      </w:r>
      <w:r>
        <w:rPr>
          <w:rFonts w:asciiTheme="majorHAnsi" w:hAnsiTheme="majorHAnsi"/>
        </w:rPr>
        <w:t>i</w:t>
      </w:r>
      <w:r>
        <w:rPr>
          <w:rFonts w:asciiTheme="majorHAnsi" w:hAnsiTheme="majorHAnsi"/>
        </w:rPr>
        <w:t>vará las ayudas o colectas con fines solidarios y promoverá el becado estudiantil.</w:t>
      </w:r>
    </w:p>
    <w:p w:rsidR="00E24E90" w:rsidRDefault="00E24E90" w:rsidP="00E24E90">
      <w:pPr>
        <w:spacing w:before="0" w:beforeAutospacing="0" w:after="0" w:afterAutospacing="0" w:line="276" w:lineRule="auto"/>
        <w:ind w:firstLine="567"/>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Default="00E24E90" w:rsidP="00E24E90">
      <w:pPr>
        <w:spacing w:before="0" w:beforeAutospacing="0" w:after="0" w:afterAutospacing="0" w:line="276" w:lineRule="auto"/>
        <w:jc w:val="both"/>
        <w:rPr>
          <w:rFonts w:asciiTheme="majorHAnsi" w:hAnsiTheme="majorHAnsi"/>
        </w:rPr>
      </w:pPr>
    </w:p>
    <w:p w:rsidR="00E24E90" w:rsidRPr="001C60DE" w:rsidRDefault="00E24E90" w:rsidP="00E24E90">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pPr>
      <w:r w:rsidRPr="001C60DE">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t>Conclusiones</w:t>
      </w: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28"/>
        </w:rPr>
      </w:pPr>
      <w:r w:rsidRPr="001C60DE">
        <w:rPr>
          <w:rFonts w:asciiTheme="majorHAnsi" w:hAnsiTheme="majorHAnsi"/>
          <w:b/>
          <w:color w:val="D9D9D9" w:themeColor="background1" w:themeShade="D9"/>
          <w:sz w:val="28"/>
        </w:rPr>
        <w:t>Subtítulo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Texto.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28"/>
        </w:rPr>
      </w:pPr>
      <w:r w:rsidRPr="001C60DE">
        <w:rPr>
          <w:rFonts w:asciiTheme="majorHAnsi" w:hAnsiTheme="majorHAnsi"/>
          <w:b/>
          <w:color w:val="D9D9D9" w:themeColor="background1" w:themeShade="D9"/>
          <w:sz w:val="28"/>
        </w:rPr>
        <w:t>Subtítulo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Texto.</w:t>
      </w:r>
    </w:p>
    <w:p w:rsidR="00E24E90" w:rsidRPr="001C60DE" w:rsidRDefault="00E24E90" w:rsidP="00E24E90">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pPr>
      <w:r w:rsidRPr="001C60DE">
        <w:rPr>
          <w:rFonts w:asciiTheme="majorHAnsi" w:hAnsiTheme="majorHAnsi"/>
          <w:b/>
          <w:color w:val="D9D9D9" w:themeColor="background1" w:themeShade="D9"/>
          <w:sz w:val="40"/>
          <w14:shadow w14:blurRad="50800" w14:dist="38100" w14:dir="5400000" w14:sx="100000" w14:sy="100000" w14:kx="0" w14:ky="0" w14:algn="t">
            <w14:srgbClr w14:val="000000">
              <w14:alpha w14:val="60000"/>
            </w14:srgbClr>
          </w14:shadow>
        </w:rPr>
        <w:t>Resumen Ejecutivo</w:t>
      </w: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28"/>
        </w:rPr>
      </w:pPr>
      <w:r w:rsidRPr="001C60DE">
        <w:rPr>
          <w:rFonts w:asciiTheme="majorHAnsi" w:hAnsiTheme="majorHAnsi"/>
          <w:b/>
          <w:color w:val="D9D9D9" w:themeColor="background1" w:themeShade="D9"/>
          <w:sz w:val="28"/>
        </w:rPr>
        <w:t>Subtítulo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Texto.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p>
    <w:p w:rsidR="00E24E90" w:rsidRPr="001C60DE" w:rsidRDefault="00E24E90" w:rsidP="00E24E90">
      <w:pPr>
        <w:spacing w:before="0" w:beforeAutospacing="0" w:after="0" w:afterAutospacing="0" w:line="276" w:lineRule="auto"/>
        <w:jc w:val="both"/>
        <w:rPr>
          <w:rFonts w:asciiTheme="majorHAnsi" w:hAnsiTheme="majorHAnsi"/>
          <w:b/>
          <w:color w:val="D9D9D9" w:themeColor="background1" w:themeShade="D9"/>
          <w:sz w:val="28"/>
        </w:rPr>
      </w:pPr>
      <w:r w:rsidRPr="001C60DE">
        <w:rPr>
          <w:rFonts w:asciiTheme="majorHAnsi" w:hAnsiTheme="majorHAnsi"/>
          <w:b/>
          <w:color w:val="D9D9D9" w:themeColor="background1" w:themeShade="D9"/>
          <w:sz w:val="28"/>
        </w:rPr>
        <w:t>Subtítulo</w:t>
      </w:r>
    </w:p>
    <w:p w:rsidR="00E24E90" w:rsidRPr="001C60DE" w:rsidRDefault="00E24E90" w:rsidP="00E24E90">
      <w:pPr>
        <w:spacing w:before="0" w:beforeAutospacing="0" w:after="0" w:afterAutospacing="0" w:line="276" w:lineRule="auto"/>
        <w:ind w:firstLine="567"/>
        <w:jc w:val="both"/>
        <w:rPr>
          <w:rFonts w:asciiTheme="majorHAnsi" w:hAnsiTheme="majorHAnsi"/>
          <w:color w:val="D9D9D9" w:themeColor="background1" w:themeShade="D9"/>
        </w:rPr>
      </w:pPr>
      <w:r w:rsidRPr="001C60DE">
        <w:rPr>
          <w:rFonts w:asciiTheme="majorHAnsi" w:hAnsiTheme="majorHAnsi"/>
          <w:color w:val="D9D9D9" w:themeColor="background1" w:themeShade="D9"/>
        </w:rPr>
        <w:t>Texto.</w:t>
      </w:r>
    </w:p>
    <w:p w:rsidR="001B34B8" w:rsidRPr="001C60DE" w:rsidRDefault="001B34B8" w:rsidP="00D42A7D">
      <w:pPr>
        <w:spacing w:before="0" w:beforeAutospacing="0" w:after="0" w:afterAutospacing="0" w:line="276" w:lineRule="auto"/>
        <w:jc w:val="both"/>
        <w:rPr>
          <w:rFonts w:asciiTheme="majorHAnsi" w:hAnsiTheme="majorHAnsi"/>
          <w:color w:val="D9D9D9" w:themeColor="background1" w:themeShade="D9"/>
        </w:rPr>
      </w:pPr>
    </w:p>
    <w:sectPr w:rsidR="001B34B8" w:rsidRPr="001C60DE" w:rsidSect="006E5D77">
      <w:headerReference w:type="default" r:id="rId12"/>
      <w:footerReference w:type="default" r:id="rId13"/>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752" w:rsidRDefault="00047752" w:rsidP="00B056CC">
      <w:pPr>
        <w:spacing w:before="0" w:after="0"/>
      </w:pPr>
      <w:r>
        <w:separator/>
      </w:r>
    </w:p>
  </w:endnote>
  <w:endnote w:type="continuationSeparator" w:id="0">
    <w:p w:rsidR="00047752" w:rsidRDefault="00047752" w:rsidP="00B05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imes New Roman"/>
        <w:sz w:val="24"/>
        <w:szCs w:val="24"/>
      </w:rPr>
      <w:id w:val="-1838301926"/>
      <w:docPartObj>
        <w:docPartGallery w:val="Page Numbers (Bottom of Page)"/>
        <w:docPartUnique/>
      </w:docPartObj>
    </w:sdtPr>
    <w:sdtContent>
      <w:sdt>
        <w:sdtPr>
          <w:rPr>
            <w:rFonts w:asciiTheme="majorHAnsi" w:hAnsiTheme="majorHAnsi" w:cs="Times New Roman"/>
            <w:sz w:val="24"/>
            <w:szCs w:val="24"/>
          </w:rPr>
          <w:id w:val="-1669238322"/>
          <w:docPartObj>
            <w:docPartGallery w:val="Page Numbers (Top of Page)"/>
            <w:docPartUnique/>
          </w:docPartObj>
        </w:sdtPr>
        <w:sdtContent>
          <w:p w:rsidR="002C47FD" w:rsidRPr="000A1A89" w:rsidRDefault="002C47FD" w:rsidP="008A301A">
            <w:pPr>
              <w:pStyle w:val="Piedepgina"/>
              <w:pBdr>
                <w:top w:val="single" w:sz="4" w:space="1" w:color="auto"/>
              </w:pBdr>
              <w:tabs>
                <w:tab w:val="clear" w:pos="8838"/>
                <w:tab w:val="right" w:pos="9072"/>
              </w:tabs>
              <w:spacing w:before="100" w:after="100"/>
              <w:jc w:val="center"/>
              <w:rPr>
                <w:rFonts w:asciiTheme="majorHAnsi" w:hAnsiTheme="majorHAnsi" w:cs="Times New Roman"/>
                <w:sz w:val="24"/>
                <w:szCs w:val="24"/>
              </w:rPr>
            </w:pPr>
            <w:r w:rsidRPr="000A1A89">
              <w:rPr>
                <w:rFonts w:asciiTheme="majorHAnsi" w:hAnsiTheme="majorHAnsi" w:cs="Times New Roman"/>
                <w:sz w:val="24"/>
                <w:szCs w:val="24"/>
              </w:rPr>
              <w:t xml:space="preserve">Grupo </w:t>
            </w:r>
            <w:proofErr w:type="spellStart"/>
            <w:r w:rsidRPr="000A1A89">
              <w:rPr>
                <w:rFonts w:asciiTheme="majorHAnsi" w:hAnsiTheme="majorHAnsi" w:cs="Times New Roman"/>
                <w:sz w:val="24"/>
                <w:szCs w:val="24"/>
              </w:rPr>
              <w:t>N</w:t>
            </w:r>
            <w:r w:rsidRPr="000A1A89">
              <w:rPr>
                <w:rFonts w:asciiTheme="majorHAnsi" w:hAnsiTheme="majorHAnsi" w:cs="Times New Roman"/>
                <w:sz w:val="24"/>
                <w:szCs w:val="24"/>
                <w:vertAlign w:val="superscript"/>
              </w:rPr>
              <w:t>ro</w:t>
            </w:r>
            <w:proofErr w:type="spellEnd"/>
            <w:r w:rsidRPr="000A1A89">
              <w:rPr>
                <w:rFonts w:asciiTheme="majorHAnsi" w:hAnsiTheme="majorHAnsi" w:cs="Times New Roman"/>
                <w:sz w:val="24"/>
                <w:szCs w:val="24"/>
              </w:rPr>
              <w:t xml:space="preserve"> 3</w:t>
            </w:r>
            <w:r w:rsidRPr="000A1A89">
              <w:rPr>
                <w:rFonts w:asciiTheme="majorHAnsi" w:hAnsiTheme="majorHAnsi" w:cs="Times New Roman"/>
                <w:sz w:val="24"/>
                <w:szCs w:val="24"/>
              </w:rPr>
              <w:tab/>
            </w:r>
            <w:r w:rsidRPr="000A1A89">
              <w:rPr>
                <w:rFonts w:asciiTheme="majorHAnsi" w:hAnsiTheme="majorHAnsi" w:cs="Times New Roman"/>
                <w:sz w:val="24"/>
                <w:szCs w:val="24"/>
              </w:rPr>
              <w:tab/>
            </w:r>
            <w:r w:rsidRPr="000A1A89">
              <w:rPr>
                <w:rFonts w:asciiTheme="majorHAnsi" w:hAnsiTheme="majorHAnsi" w:cs="Times New Roman"/>
                <w:sz w:val="24"/>
                <w:szCs w:val="24"/>
                <w:lang w:val="es-ES"/>
              </w:rPr>
              <w:t xml:space="preserve">Página </w:t>
            </w:r>
            <w:r w:rsidRPr="000A1A89">
              <w:rPr>
                <w:rFonts w:asciiTheme="majorHAnsi" w:hAnsiTheme="majorHAnsi" w:cs="Times New Roman"/>
                <w:b/>
                <w:bCs/>
                <w:sz w:val="24"/>
                <w:szCs w:val="24"/>
              </w:rPr>
              <w:fldChar w:fldCharType="begin"/>
            </w:r>
            <w:r w:rsidRPr="000A1A89">
              <w:rPr>
                <w:rFonts w:asciiTheme="majorHAnsi" w:hAnsiTheme="majorHAnsi" w:cs="Times New Roman"/>
                <w:b/>
                <w:bCs/>
                <w:sz w:val="24"/>
                <w:szCs w:val="24"/>
              </w:rPr>
              <w:instrText>PAGE</w:instrText>
            </w:r>
            <w:r w:rsidRPr="000A1A89">
              <w:rPr>
                <w:rFonts w:asciiTheme="majorHAnsi" w:hAnsiTheme="majorHAnsi" w:cs="Times New Roman"/>
                <w:b/>
                <w:bCs/>
                <w:sz w:val="24"/>
                <w:szCs w:val="24"/>
              </w:rPr>
              <w:fldChar w:fldCharType="separate"/>
            </w:r>
            <w:r w:rsidR="001569EE">
              <w:rPr>
                <w:rFonts w:asciiTheme="majorHAnsi" w:hAnsiTheme="majorHAnsi" w:cs="Times New Roman"/>
                <w:b/>
                <w:bCs/>
                <w:noProof/>
                <w:sz w:val="24"/>
                <w:szCs w:val="24"/>
              </w:rPr>
              <w:t>15</w:t>
            </w:r>
            <w:r w:rsidRPr="000A1A89">
              <w:rPr>
                <w:rFonts w:asciiTheme="majorHAnsi" w:hAnsiTheme="majorHAnsi" w:cs="Times New Roman"/>
                <w:b/>
                <w:bCs/>
                <w:sz w:val="24"/>
                <w:szCs w:val="24"/>
              </w:rPr>
              <w:fldChar w:fldCharType="end"/>
            </w:r>
            <w:r w:rsidRPr="000A1A89">
              <w:rPr>
                <w:rFonts w:asciiTheme="majorHAnsi" w:hAnsiTheme="majorHAnsi" w:cs="Times New Roman"/>
                <w:sz w:val="24"/>
                <w:szCs w:val="24"/>
                <w:lang w:val="es-ES"/>
              </w:rPr>
              <w:t xml:space="preserve"> de </w:t>
            </w:r>
            <w:r w:rsidRPr="000A1A89">
              <w:rPr>
                <w:rFonts w:asciiTheme="majorHAnsi" w:hAnsiTheme="majorHAnsi" w:cs="Times New Roman"/>
                <w:b/>
                <w:bCs/>
                <w:sz w:val="24"/>
                <w:szCs w:val="24"/>
              </w:rPr>
              <w:fldChar w:fldCharType="begin"/>
            </w:r>
            <w:r w:rsidRPr="000A1A89">
              <w:rPr>
                <w:rFonts w:asciiTheme="majorHAnsi" w:hAnsiTheme="majorHAnsi" w:cs="Times New Roman"/>
                <w:b/>
                <w:bCs/>
                <w:sz w:val="24"/>
                <w:szCs w:val="24"/>
              </w:rPr>
              <w:instrText>NUMPAGES</w:instrText>
            </w:r>
            <w:r w:rsidRPr="000A1A89">
              <w:rPr>
                <w:rFonts w:asciiTheme="majorHAnsi" w:hAnsiTheme="majorHAnsi" w:cs="Times New Roman"/>
                <w:b/>
                <w:bCs/>
                <w:sz w:val="24"/>
                <w:szCs w:val="24"/>
              </w:rPr>
              <w:fldChar w:fldCharType="separate"/>
            </w:r>
            <w:r w:rsidR="001569EE">
              <w:rPr>
                <w:rFonts w:asciiTheme="majorHAnsi" w:hAnsiTheme="majorHAnsi" w:cs="Times New Roman"/>
                <w:b/>
                <w:bCs/>
                <w:noProof/>
                <w:sz w:val="24"/>
                <w:szCs w:val="24"/>
              </w:rPr>
              <w:t>16</w:t>
            </w:r>
            <w:r w:rsidRPr="000A1A89">
              <w:rPr>
                <w:rFonts w:asciiTheme="majorHAnsi" w:hAnsiTheme="majorHAnsi" w:cs="Times New Roman"/>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752" w:rsidRDefault="00047752" w:rsidP="00B056CC">
      <w:pPr>
        <w:spacing w:before="0" w:after="0"/>
      </w:pPr>
      <w:r>
        <w:separator/>
      </w:r>
    </w:p>
  </w:footnote>
  <w:footnote w:type="continuationSeparator" w:id="0">
    <w:p w:rsidR="00047752" w:rsidRDefault="00047752" w:rsidP="00B056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7FD" w:rsidRPr="000A1A89" w:rsidRDefault="002C47FD" w:rsidP="006A5141">
    <w:pPr>
      <w:pStyle w:val="Encabezado"/>
      <w:pBdr>
        <w:bottom w:val="single" w:sz="4" w:space="1" w:color="auto"/>
      </w:pBdr>
      <w:tabs>
        <w:tab w:val="clear" w:pos="8838"/>
        <w:tab w:val="right" w:pos="9072"/>
      </w:tabs>
      <w:spacing w:beforeAutospacing="0" w:afterAutospacing="0"/>
      <w:rPr>
        <w:rFonts w:asciiTheme="majorHAnsi" w:hAnsiTheme="majorHAnsi" w:cs="Times New Roman"/>
        <w:sz w:val="24"/>
      </w:rPr>
    </w:pPr>
    <w:r w:rsidRPr="000A1A89">
      <w:rPr>
        <w:rFonts w:asciiTheme="majorHAnsi" w:hAnsiTheme="majorHAnsi" w:cs="Times New Roman"/>
        <w:sz w:val="24"/>
      </w:rPr>
      <w:t>Economía</w:t>
    </w:r>
    <w:r w:rsidRPr="000A1A89">
      <w:rPr>
        <w:rFonts w:asciiTheme="majorHAnsi" w:hAnsiTheme="majorHAnsi" w:cs="Times New Roman"/>
        <w:sz w:val="24"/>
      </w:rPr>
      <w:tab/>
    </w:r>
    <w:r w:rsidRPr="000A1A89">
      <w:rPr>
        <w:rFonts w:asciiTheme="majorHAnsi" w:hAnsiTheme="majorHAnsi" w:cs="Times New Roman"/>
        <w:sz w:val="24"/>
      </w:rPr>
      <w:tab/>
      <w:t>Plan de Negocios</w:t>
    </w:r>
  </w:p>
  <w:p w:rsidR="002C47FD" w:rsidRPr="000A1A89" w:rsidRDefault="002C47FD" w:rsidP="008A301A">
    <w:pPr>
      <w:pStyle w:val="Encabezado"/>
      <w:pBdr>
        <w:bottom w:val="single" w:sz="4" w:space="1" w:color="auto"/>
      </w:pBdr>
      <w:tabs>
        <w:tab w:val="clear" w:pos="8838"/>
        <w:tab w:val="right" w:pos="9072"/>
      </w:tabs>
      <w:spacing w:beforeAutospacing="0" w:afterAutospacing="0"/>
      <w:rPr>
        <w:rFonts w:asciiTheme="majorHAnsi" w:hAnsiTheme="majorHAnsi" w:cs="Times New Roman"/>
        <w:sz w:val="24"/>
      </w:rPr>
    </w:pPr>
    <w:r w:rsidRPr="000A1A89">
      <w:rPr>
        <w:rFonts w:asciiTheme="majorHAnsi" w:hAnsiTheme="majorHAnsi" w:cs="Times New Roman"/>
        <w:sz w:val="24"/>
      </w:rPr>
      <w:t>Curso K3053</w:t>
    </w:r>
    <w:r w:rsidRPr="000A1A89">
      <w:rPr>
        <w:rFonts w:asciiTheme="majorHAnsi" w:hAnsiTheme="majorHAnsi" w:cs="Times New Roman"/>
        <w:sz w:val="24"/>
      </w:rPr>
      <w:tab/>
    </w:r>
    <w:r w:rsidRPr="000A1A89">
      <w:rPr>
        <w:rFonts w:asciiTheme="majorHAnsi" w:hAnsiTheme="majorHAnsi" w:cs="Times New Roman"/>
        <w:sz w:val="24"/>
      </w:rPr>
      <w:tab/>
      <w:t>Año 2014</w:t>
    </w:r>
  </w:p>
  <w:p w:rsidR="002C47FD" w:rsidRPr="00B056CC" w:rsidRDefault="002C47FD" w:rsidP="00FC7C85">
    <w:pPr>
      <w:pStyle w:val="Encabezado"/>
      <w:tabs>
        <w:tab w:val="clear" w:pos="8838"/>
        <w:tab w:val="right" w:pos="8505"/>
      </w:tabs>
      <w:spacing w:beforeAutospacing="0" w:afterAutospacing="0"/>
      <w:ind w:firstLine="708"/>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562"/>
    <w:multiLevelType w:val="hybridMultilevel"/>
    <w:tmpl w:val="EFFAF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E0808"/>
    <w:multiLevelType w:val="hybridMultilevel"/>
    <w:tmpl w:val="9B5CC6C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
    <w:nsid w:val="2AA82379"/>
    <w:multiLevelType w:val="hybridMultilevel"/>
    <w:tmpl w:val="02FE1FF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33421FCE"/>
    <w:multiLevelType w:val="hybridMultilevel"/>
    <w:tmpl w:val="963E387E"/>
    <w:lvl w:ilvl="0" w:tplc="2C0A0001">
      <w:start w:val="1"/>
      <w:numFmt w:val="bullet"/>
      <w:lvlText w:val=""/>
      <w:lvlJc w:val="left"/>
      <w:pPr>
        <w:ind w:left="1343" w:hanging="360"/>
      </w:pPr>
      <w:rPr>
        <w:rFonts w:ascii="Symbol" w:hAnsi="Symbol" w:hint="default"/>
      </w:rPr>
    </w:lvl>
    <w:lvl w:ilvl="1" w:tplc="2C0A0003" w:tentative="1">
      <w:start w:val="1"/>
      <w:numFmt w:val="bullet"/>
      <w:lvlText w:val="o"/>
      <w:lvlJc w:val="left"/>
      <w:pPr>
        <w:ind w:left="2063" w:hanging="360"/>
      </w:pPr>
      <w:rPr>
        <w:rFonts w:ascii="Courier New" w:hAnsi="Courier New" w:cs="Courier New" w:hint="default"/>
      </w:rPr>
    </w:lvl>
    <w:lvl w:ilvl="2" w:tplc="2C0A0005" w:tentative="1">
      <w:start w:val="1"/>
      <w:numFmt w:val="bullet"/>
      <w:lvlText w:val=""/>
      <w:lvlJc w:val="left"/>
      <w:pPr>
        <w:ind w:left="2783" w:hanging="360"/>
      </w:pPr>
      <w:rPr>
        <w:rFonts w:ascii="Wingdings" w:hAnsi="Wingdings" w:hint="default"/>
      </w:rPr>
    </w:lvl>
    <w:lvl w:ilvl="3" w:tplc="2C0A0001" w:tentative="1">
      <w:start w:val="1"/>
      <w:numFmt w:val="bullet"/>
      <w:lvlText w:val=""/>
      <w:lvlJc w:val="left"/>
      <w:pPr>
        <w:ind w:left="3503" w:hanging="360"/>
      </w:pPr>
      <w:rPr>
        <w:rFonts w:ascii="Symbol" w:hAnsi="Symbol" w:hint="default"/>
      </w:rPr>
    </w:lvl>
    <w:lvl w:ilvl="4" w:tplc="2C0A0003" w:tentative="1">
      <w:start w:val="1"/>
      <w:numFmt w:val="bullet"/>
      <w:lvlText w:val="o"/>
      <w:lvlJc w:val="left"/>
      <w:pPr>
        <w:ind w:left="4223" w:hanging="360"/>
      </w:pPr>
      <w:rPr>
        <w:rFonts w:ascii="Courier New" w:hAnsi="Courier New" w:cs="Courier New" w:hint="default"/>
      </w:rPr>
    </w:lvl>
    <w:lvl w:ilvl="5" w:tplc="2C0A0005" w:tentative="1">
      <w:start w:val="1"/>
      <w:numFmt w:val="bullet"/>
      <w:lvlText w:val=""/>
      <w:lvlJc w:val="left"/>
      <w:pPr>
        <w:ind w:left="4943" w:hanging="360"/>
      </w:pPr>
      <w:rPr>
        <w:rFonts w:ascii="Wingdings" w:hAnsi="Wingdings" w:hint="default"/>
      </w:rPr>
    </w:lvl>
    <w:lvl w:ilvl="6" w:tplc="2C0A0001" w:tentative="1">
      <w:start w:val="1"/>
      <w:numFmt w:val="bullet"/>
      <w:lvlText w:val=""/>
      <w:lvlJc w:val="left"/>
      <w:pPr>
        <w:ind w:left="5663" w:hanging="360"/>
      </w:pPr>
      <w:rPr>
        <w:rFonts w:ascii="Symbol" w:hAnsi="Symbol" w:hint="default"/>
      </w:rPr>
    </w:lvl>
    <w:lvl w:ilvl="7" w:tplc="2C0A0003" w:tentative="1">
      <w:start w:val="1"/>
      <w:numFmt w:val="bullet"/>
      <w:lvlText w:val="o"/>
      <w:lvlJc w:val="left"/>
      <w:pPr>
        <w:ind w:left="6383" w:hanging="360"/>
      </w:pPr>
      <w:rPr>
        <w:rFonts w:ascii="Courier New" w:hAnsi="Courier New" w:cs="Courier New" w:hint="default"/>
      </w:rPr>
    </w:lvl>
    <w:lvl w:ilvl="8" w:tplc="2C0A0005" w:tentative="1">
      <w:start w:val="1"/>
      <w:numFmt w:val="bullet"/>
      <w:lvlText w:val=""/>
      <w:lvlJc w:val="left"/>
      <w:pPr>
        <w:ind w:left="7103" w:hanging="360"/>
      </w:pPr>
      <w:rPr>
        <w:rFonts w:ascii="Wingdings" w:hAnsi="Wingdings" w:hint="default"/>
      </w:rPr>
    </w:lvl>
  </w:abstractNum>
  <w:abstractNum w:abstractNumId="4">
    <w:nsid w:val="4D08689C"/>
    <w:multiLevelType w:val="hybridMultilevel"/>
    <w:tmpl w:val="6A1666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09"/>
  <w:autoHyphenation/>
  <w:hyphenationZone w:val="142"/>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CC"/>
    <w:rsid w:val="00042517"/>
    <w:rsid w:val="00045C51"/>
    <w:rsid w:val="00045F09"/>
    <w:rsid w:val="00047752"/>
    <w:rsid w:val="0007572B"/>
    <w:rsid w:val="000976E8"/>
    <w:rsid w:val="000A1A89"/>
    <w:rsid w:val="000A3007"/>
    <w:rsid w:val="000A3B5F"/>
    <w:rsid w:val="000A4725"/>
    <w:rsid w:val="000B2B31"/>
    <w:rsid w:val="000B4ABB"/>
    <w:rsid w:val="000D3AF6"/>
    <w:rsid w:val="000D40AE"/>
    <w:rsid w:val="000D5D44"/>
    <w:rsid w:val="000F3A90"/>
    <w:rsid w:val="000F7D37"/>
    <w:rsid w:val="00122D55"/>
    <w:rsid w:val="00127370"/>
    <w:rsid w:val="00132B31"/>
    <w:rsid w:val="00141C48"/>
    <w:rsid w:val="00143067"/>
    <w:rsid w:val="00143071"/>
    <w:rsid w:val="00152061"/>
    <w:rsid w:val="001569EE"/>
    <w:rsid w:val="00176BD8"/>
    <w:rsid w:val="0018668A"/>
    <w:rsid w:val="0018700C"/>
    <w:rsid w:val="001B34B8"/>
    <w:rsid w:val="001B57F1"/>
    <w:rsid w:val="001C31AB"/>
    <w:rsid w:val="001C60DE"/>
    <w:rsid w:val="001C7D6D"/>
    <w:rsid w:val="001E1CDB"/>
    <w:rsid w:val="001F5CB8"/>
    <w:rsid w:val="0020345A"/>
    <w:rsid w:val="00211CE3"/>
    <w:rsid w:val="00221414"/>
    <w:rsid w:val="00225ECF"/>
    <w:rsid w:val="00226182"/>
    <w:rsid w:val="00230B25"/>
    <w:rsid w:val="00242891"/>
    <w:rsid w:val="002458F0"/>
    <w:rsid w:val="0026738B"/>
    <w:rsid w:val="00271208"/>
    <w:rsid w:val="0027520E"/>
    <w:rsid w:val="00281052"/>
    <w:rsid w:val="002A0B7D"/>
    <w:rsid w:val="002A31B4"/>
    <w:rsid w:val="002B206E"/>
    <w:rsid w:val="002B52EB"/>
    <w:rsid w:val="002C15D9"/>
    <w:rsid w:val="002C47FD"/>
    <w:rsid w:val="002E2DFD"/>
    <w:rsid w:val="002F3C9C"/>
    <w:rsid w:val="00304CB8"/>
    <w:rsid w:val="00306E93"/>
    <w:rsid w:val="003073A6"/>
    <w:rsid w:val="00310F11"/>
    <w:rsid w:val="0031252F"/>
    <w:rsid w:val="00313D6E"/>
    <w:rsid w:val="0031556E"/>
    <w:rsid w:val="00324DD8"/>
    <w:rsid w:val="00327EC8"/>
    <w:rsid w:val="00346405"/>
    <w:rsid w:val="00366E0E"/>
    <w:rsid w:val="00376B5D"/>
    <w:rsid w:val="00381711"/>
    <w:rsid w:val="00385A14"/>
    <w:rsid w:val="003A25FB"/>
    <w:rsid w:val="003A2B6A"/>
    <w:rsid w:val="003A64A8"/>
    <w:rsid w:val="003C1D04"/>
    <w:rsid w:val="003D0030"/>
    <w:rsid w:val="003F1774"/>
    <w:rsid w:val="003F5840"/>
    <w:rsid w:val="00403F3C"/>
    <w:rsid w:val="004040B1"/>
    <w:rsid w:val="004055C8"/>
    <w:rsid w:val="0041303F"/>
    <w:rsid w:val="00415C3F"/>
    <w:rsid w:val="00425993"/>
    <w:rsid w:val="004562E7"/>
    <w:rsid w:val="004567F0"/>
    <w:rsid w:val="00456A67"/>
    <w:rsid w:val="00472C97"/>
    <w:rsid w:val="004744F1"/>
    <w:rsid w:val="00484DEF"/>
    <w:rsid w:val="00485F8F"/>
    <w:rsid w:val="004A07DF"/>
    <w:rsid w:val="004C2A50"/>
    <w:rsid w:val="004E006B"/>
    <w:rsid w:val="004E1531"/>
    <w:rsid w:val="004E23FF"/>
    <w:rsid w:val="0052022D"/>
    <w:rsid w:val="00522802"/>
    <w:rsid w:val="00541395"/>
    <w:rsid w:val="00557E22"/>
    <w:rsid w:val="00563664"/>
    <w:rsid w:val="005826DF"/>
    <w:rsid w:val="00593D4D"/>
    <w:rsid w:val="005B6CCE"/>
    <w:rsid w:val="005C3176"/>
    <w:rsid w:val="005C4F58"/>
    <w:rsid w:val="005D778B"/>
    <w:rsid w:val="005F12C3"/>
    <w:rsid w:val="00604F00"/>
    <w:rsid w:val="00616957"/>
    <w:rsid w:val="00623481"/>
    <w:rsid w:val="00627637"/>
    <w:rsid w:val="0063361B"/>
    <w:rsid w:val="00645236"/>
    <w:rsid w:val="006466AE"/>
    <w:rsid w:val="00665FF5"/>
    <w:rsid w:val="00666B22"/>
    <w:rsid w:val="0067258F"/>
    <w:rsid w:val="0068068B"/>
    <w:rsid w:val="006A00C5"/>
    <w:rsid w:val="006A5141"/>
    <w:rsid w:val="006D3999"/>
    <w:rsid w:val="006E5D77"/>
    <w:rsid w:val="0076280D"/>
    <w:rsid w:val="007643CA"/>
    <w:rsid w:val="007706DE"/>
    <w:rsid w:val="00782C9E"/>
    <w:rsid w:val="00782E49"/>
    <w:rsid w:val="0078413F"/>
    <w:rsid w:val="00786BDB"/>
    <w:rsid w:val="00793704"/>
    <w:rsid w:val="007A2EE6"/>
    <w:rsid w:val="007A39E0"/>
    <w:rsid w:val="007C120E"/>
    <w:rsid w:val="007C6D01"/>
    <w:rsid w:val="007D01FF"/>
    <w:rsid w:val="007D24E6"/>
    <w:rsid w:val="007F357F"/>
    <w:rsid w:val="008138A1"/>
    <w:rsid w:val="00823586"/>
    <w:rsid w:val="00852194"/>
    <w:rsid w:val="00856D32"/>
    <w:rsid w:val="00864908"/>
    <w:rsid w:val="00870188"/>
    <w:rsid w:val="008A301A"/>
    <w:rsid w:val="008B535F"/>
    <w:rsid w:val="008B6386"/>
    <w:rsid w:val="008F22C5"/>
    <w:rsid w:val="008F2AF9"/>
    <w:rsid w:val="008F36F6"/>
    <w:rsid w:val="008F77EB"/>
    <w:rsid w:val="00920CC3"/>
    <w:rsid w:val="00931749"/>
    <w:rsid w:val="00943619"/>
    <w:rsid w:val="00945251"/>
    <w:rsid w:val="00953E9C"/>
    <w:rsid w:val="0098127A"/>
    <w:rsid w:val="009822E6"/>
    <w:rsid w:val="00984871"/>
    <w:rsid w:val="009A34E1"/>
    <w:rsid w:val="009A3DB8"/>
    <w:rsid w:val="009B4F22"/>
    <w:rsid w:val="009C53D9"/>
    <w:rsid w:val="009D7419"/>
    <w:rsid w:val="009F227A"/>
    <w:rsid w:val="009F322C"/>
    <w:rsid w:val="009F7B11"/>
    <w:rsid w:val="00A2444B"/>
    <w:rsid w:val="00A30466"/>
    <w:rsid w:val="00A37426"/>
    <w:rsid w:val="00A63095"/>
    <w:rsid w:val="00A660FF"/>
    <w:rsid w:val="00A66E08"/>
    <w:rsid w:val="00A66E95"/>
    <w:rsid w:val="00A76A81"/>
    <w:rsid w:val="00A76F69"/>
    <w:rsid w:val="00A77084"/>
    <w:rsid w:val="00A8331C"/>
    <w:rsid w:val="00AB1C5A"/>
    <w:rsid w:val="00AD316F"/>
    <w:rsid w:val="00AD4689"/>
    <w:rsid w:val="00AD4C78"/>
    <w:rsid w:val="00AE67E9"/>
    <w:rsid w:val="00AF0A04"/>
    <w:rsid w:val="00AF1499"/>
    <w:rsid w:val="00AF1731"/>
    <w:rsid w:val="00AF443F"/>
    <w:rsid w:val="00B01B91"/>
    <w:rsid w:val="00B056CC"/>
    <w:rsid w:val="00B4076F"/>
    <w:rsid w:val="00B50607"/>
    <w:rsid w:val="00B52752"/>
    <w:rsid w:val="00B63F7E"/>
    <w:rsid w:val="00B811E0"/>
    <w:rsid w:val="00BB0FE8"/>
    <w:rsid w:val="00BD3E38"/>
    <w:rsid w:val="00BE473C"/>
    <w:rsid w:val="00C027B8"/>
    <w:rsid w:val="00C15184"/>
    <w:rsid w:val="00C22C32"/>
    <w:rsid w:val="00C30C34"/>
    <w:rsid w:val="00C74981"/>
    <w:rsid w:val="00C86260"/>
    <w:rsid w:val="00C926CC"/>
    <w:rsid w:val="00CA47A1"/>
    <w:rsid w:val="00CB061E"/>
    <w:rsid w:val="00CD75A8"/>
    <w:rsid w:val="00CE4E2B"/>
    <w:rsid w:val="00CF7E89"/>
    <w:rsid w:val="00D05FC3"/>
    <w:rsid w:val="00D1402E"/>
    <w:rsid w:val="00D166E0"/>
    <w:rsid w:val="00D2650D"/>
    <w:rsid w:val="00D26762"/>
    <w:rsid w:val="00D27381"/>
    <w:rsid w:val="00D31AB8"/>
    <w:rsid w:val="00D42A7D"/>
    <w:rsid w:val="00D46B59"/>
    <w:rsid w:val="00D629F9"/>
    <w:rsid w:val="00D64E7A"/>
    <w:rsid w:val="00D828E6"/>
    <w:rsid w:val="00D832B8"/>
    <w:rsid w:val="00D95BC4"/>
    <w:rsid w:val="00DA2A87"/>
    <w:rsid w:val="00DB68A1"/>
    <w:rsid w:val="00DC2C2F"/>
    <w:rsid w:val="00DE083D"/>
    <w:rsid w:val="00E025FD"/>
    <w:rsid w:val="00E04130"/>
    <w:rsid w:val="00E0788B"/>
    <w:rsid w:val="00E1328C"/>
    <w:rsid w:val="00E162E1"/>
    <w:rsid w:val="00E24E90"/>
    <w:rsid w:val="00E2716D"/>
    <w:rsid w:val="00E53A37"/>
    <w:rsid w:val="00E54977"/>
    <w:rsid w:val="00E55767"/>
    <w:rsid w:val="00E57F23"/>
    <w:rsid w:val="00E6624B"/>
    <w:rsid w:val="00E80788"/>
    <w:rsid w:val="00E852CB"/>
    <w:rsid w:val="00E9039F"/>
    <w:rsid w:val="00E91043"/>
    <w:rsid w:val="00E96001"/>
    <w:rsid w:val="00EA7F4D"/>
    <w:rsid w:val="00EE383A"/>
    <w:rsid w:val="00EF0BCD"/>
    <w:rsid w:val="00EF4331"/>
    <w:rsid w:val="00F04F1B"/>
    <w:rsid w:val="00F129CA"/>
    <w:rsid w:val="00F53E0D"/>
    <w:rsid w:val="00F56B04"/>
    <w:rsid w:val="00F633DD"/>
    <w:rsid w:val="00FC2684"/>
    <w:rsid w:val="00FC7C85"/>
    <w:rsid w:val="00FD1579"/>
    <w:rsid w:val="00FD326D"/>
    <w:rsid w:val="00FD3E12"/>
    <w:rsid w:val="00FD7D36"/>
    <w:rsid w:val="00FE53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1975">
      <w:bodyDiv w:val="1"/>
      <w:marLeft w:val="0"/>
      <w:marRight w:val="0"/>
      <w:marTop w:val="0"/>
      <w:marBottom w:val="0"/>
      <w:divBdr>
        <w:top w:val="none" w:sz="0" w:space="0" w:color="auto"/>
        <w:left w:val="none" w:sz="0" w:space="0" w:color="auto"/>
        <w:bottom w:val="none" w:sz="0" w:space="0" w:color="auto"/>
        <w:right w:val="none" w:sz="0" w:space="0" w:color="auto"/>
      </w:divBdr>
    </w:div>
    <w:div w:id="618028713">
      <w:bodyDiv w:val="1"/>
      <w:marLeft w:val="0"/>
      <w:marRight w:val="0"/>
      <w:marTop w:val="0"/>
      <w:marBottom w:val="0"/>
      <w:divBdr>
        <w:top w:val="none" w:sz="0" w:space="0" w:color="auto"/>
        <w:left w:val="none" w:sz="0" w:space="0" w:color="auto"/>
        <w:bottom w:val="none" w:sz="0" w:space="0" w:color="auto"/>
        <w:right w:val="none" w:sz="0" w:space="0" w:color="auto"/>
      </w:divBdr>
    </w:div>
    <w:div w:id="11280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7"/>
    </mc:Choice>
    <mc:Fallback>
      <c:style val="17"/>
    </mc:Fallback>
  </mc:AlternateContent>
  <c:chart>
    <c:title>
      <c:overlay val="0"/>
      <c:txPr>
        <a:bodyPr/>
        <a:lstStyle/>
        <a:p>
          <a:pPr>
            <a:defRPr sz="1400"/>
          </a:pPr>
          <a:endParaRPr lang="es-AR"/>
        </a:p>
      </c:txPr>
    </c:title>
    <c:autoTitleDeleted val="0"/>
    <c:plotArea>
      <c:layout/>
      <c:lineChart>
        <c:grouping val="standard"/>
        <c:varyColors val="0"/>
        <c:ser>
          <c:idx val="1"/>
          <c:order val="0"/>
          <c:tx>
            <c:strRef>
              <c:f>Hoja1!$A$4</c:f>
              <c:strCache>
                <c:ptCount val="1"/>
                <c:pt idx="0">
                  <c:v>Ventas por Año</c:v>
                </c:pt>
              </c:strCache>
            </c:strRef>
          </c:tx>
          <c:val>
            <c:numRef>
              <c:f>Hoja1!$B$4:$F$4</c:f>
              <c:numCache>
                <c:formatCode>General</c:formatCode>
                <c:ptCount val="5"/>
                <c:pt idx="0">
                  <c:v>2</c:v>
                </c:pt>
                <c:pt idx="1">
                  <c:v>3</c:v>
                </c:pt>
                <c:pt idx="2">
                  <c:v>1</c:v>
                </c:pt>
                <c:pt idx="3">
                  <c:v>2</c:v>
                </c:pt>
                <c:pt idx="4">
                  <c:v>3</c:v>
                </c:pt>
              </c:numCache>
            </c:numRef>
          </c:val>
          <c:smooth val="0"/>
        </c:ser>
        <c:dLbls>
          <c:showLegendKey val="0"/>
          <c:showVal val="0"/>
          <c:showCatName val="0"/>
          <c:showSerName val="0"/>
          <c:showPercent val="0"/>
          <c:showBubbleSize val="0"/>
        </c:dLbls>
        <c:hiLowLines/>
        <c:marker val="1"/>
        <c:smooth val="0"/>
        <c:axId val="85797888"/>
        <c:axId val="86056256"/>
      </c:lineChart>
      <c:catAx>
        <c:axId val="85797888"/>
        <c:scaling>
          <c:orientation val="minMax"/>
        </c:scaling>
        <c:delete val="0"/>
        <c:axPos val="b"/>
        <c:title>
          <c:tx>
            <c:rich>
              <a:bodyPr/>
              <a:lstStyle/>
              <a:p>
                <a:pPr>
                  <a:defRPr>
                    <a:latin typeface="+mj-lt"/>
                  </a:defRPr>
                </a:pPr>
                <a:r>
                  <a:rPr lang="es-AR">
                    <a:latin typeface="+mj-lt"/>
                  </a:rPr>
                  <a:t>Año</a:t>
                </a:r>
              </a:p>
            </c:rich>
          </c:tx>
          <c:overlay val="0"/>
        </c:title>
        <c:majorTickMark val="none"/>
        <c:minorTickMark val="none"/>
        <c:tickLblPos val="nextTo"/>
        <c:crossAx val="86056256"/>
        <c:crosses val="autoZero"/>
        <c:auto val="1"/>
        <c:lblAlgn val="ctr"/>
        <c:lblOffset val="100"/>
        <c:noMultiLvlLbl val="0"/>
      </c:catAx>
      <c:valAx>
        <c:axId val="86056256"/>
        <c:scaling>
          <c:orientation val="minMax"/>
        </c:scaling>
        <c:delete val="0"/>
        <c:axPos val="l"/>
        <c:majorGridlines/>
        <c:title>
          <c:tx>
            <c:rich>
              <a:bodyPr/>
              <a:lstStyle/>
              <a:p>
                <a:pPr>
                  <a:defRPr/>
                </a:pPr>
                <a:r>
                  <a:rPr lang="es-AR"/>
                  <a:t>Ventas</a:t>
                </a:r>
              </a:p>
            </c:rich>
          </c:tx>
          <c:overlay val="0"/>
        </c:title>
        <c:numFmt formatCode="General" sourceLinked="1"/>
        <c:majorTickMark val="out"/>
        <c:minorTickMark val="none"/>
        <c:tickLblPos val="nextTo"/>
        <c:crossAx val="85797888"/>
        <c:crosses val="autoZero"/>
        <c:crossBetween val="between"/>
      </c:valAx>
      <c:spPr>
        <a:noFill/>
        <a:ln w="25400">
          <a:noFill/>
        </a:ln>
      </c:spPr>
    </c:plotArea>
    <c:legend>
      <c:legendPos val="r"/>
      <c:overlay val="0"/>
    </c:legend>
    <c:plotVisOnly val="1"/>
    <c:dispBlanksAs val="gap"/>
    <c:showDLblsOverMax val="0"/>
  </c:chart>
  <c:txPr>
    <a:bodyPr/>
    <a:lstStyle/>
    <a:p>
      <a:pPr>
        <a:defRPr>
          <a:latin typeface="+mj-lt"/>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08D7E-1056-4315-9F1D-D21D0C7A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16</Pages>
  <Words>3140</Words>
  <Characters>17270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Plan de Negocios</vt:lpstr>
    </vt:vector>
  </TitlesOfParts>
  <Company/>
  <LinksUpToDate>false</LinksUpToDate>
  <CharactersWithSpaces>20370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creator>Pablo</dc:creator>
  <cp:lastModifiedBy>Pablo</cp:lastModifiedBy>
  <cp:revision>117</cp:revision>
  <dcterms:created xsi:type="dcterms:W3CDTF">2014-05-28T19:00:00Z</dcterms:created>
  <dcterms:modified xsi:type="dcterms:W3CDTF">2014-06-09T05:43:00Z</dcterms:modified>
</cp:coreProperties>
</file>