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5C4F58" w:rsidRDefault="001E1CDB" w:rsidP="005D778B">
      <w:pPr>
        <w:spacing w:before="0" w:beforeAutospacing="0" w:after="0" w:afterAutospacing="0" w:line="276" w:lineRule="auto"/>
        <w:ind w:left="708" w:hanging="708"/>
        <w:rPr>
          <w:rFonts w:asciiTheme="majorHAnsi" w:hAnsiTheme="majorHAnsi"/>
          <w:b/>
          <w:sz w:val="43"/>
          <w:szCs w:val="43"/>
          <w:lang w:val="es-ES_tradnl"/>
        </w:rPr>
      </w:pPr>
      <w:r w:rsidRPr="005C4F58">
        <w:rPr>
          <w:rFonts w:asciiTheme="majorHAnsi" w:hAnsiTheme="majorHAnsi"/>
          <w:b/>
          <w:noProof/>
          <w:lang w:eastAsia="es-AR"/>
        </w:rPr>
        <w:drawing>
          <wp:anchor distT="0" distB="0" distL="114300" distR="114300" simplePos="0" relativeHeight="251658240" behindDoc="0" locked="0" layoutInCell="1" allowOverlap="1" wp14:anchorId="5A67FB83" wp14:editId="6228C76D">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58">
        <w:rPr>
          <w:rFonts w:asciiTheme="majorHAnsi" w:hAnsiTheme="majorHAnsi"/>
          <w:b/>
          <w:sz w:val="43"/>
          <w:szCs w:val="43"/>
          <w:lang w:val="es-ES_tradnl"/>
        </w:rPr>
        <w:t>Universidad Tecnológica Nacional</w:t>
      </w:r>
    </w:p>
    <w:p w:rsidR="001E1CDB" w:rsidRPr="005C4F58" w:rsidRDefault="001E1CDB" w:rsidP="001E1CDB">
      <w:pPr>
        <w:spacing w:before="0" w:beforeAutospacing="0" w:after="0" w:afterAutospacing="0" w:line="276" w:lineRule="auto"/>
        <w:rPr>
          <w:rFonts w:asciiTheme="majorHAnsi" w:hAnsiTheme="majorHAnsi"/>
          <w:sz w:val="43"/>
          <w:szCs w:val="43"/>
          <w:lang w:val="es-ES_tradnl"/>
        </w:rPr>
      </w:pPr>
      <w:r w:rsidRPr="005C4F58">
        <w:rPr>
          <w:rFonts w:asciiTheme="majorHAnsi" w:hAnsiTheme="majorHAnsi"/>
          <w:sz w:val="43"/>
          <w:szCs w:val="43"/>
          <w:lang w:val="es-ES_tradnl"/>
        </w:rPr>
        <w:t>Facultad Regional Buenos Aires</w:t>
      </w:r>
    </w:p>
    <w:p w:rsidR="001E1CDB" w:rsidRPr="005C4F58"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5C4F58" w:rsidRDefault="001E1CDB" w:rsidP="001E1CDB">
      <w:pPr>
        <w:spacing w:before="0" w:beforeAutospacing="0" w:after="0" w:afterAutospacing="0" w:line="276" w:lineRule="auto"/>
        <w:jc w:val="both"/>
        <w:rPr>
          <w:rFonts w:asciiTheme="majorHAnsi" w:hAnsiTheme="majorHAnsi" w:cs="Times New Roman"/>
        </w:rPr>
      </w:pPr>
      <w:r w:rsidRPr="005C4F58">
        <w:rPr>
          <w:rFonts w:asciiTheme="majorHAnsi" w:hAnsiTheme="majorHAnsi" w:cs="Times New Roman"/>
        </w:rPr>
        <w:t>UDB LEGISLACIÓN Y ECONOMÍA</w:t>
      </w:r>
    </w:p>
    <w:p w:rsidR="00211CE3" w:rsidRPr="005C4F58" w:rsidRDefault="00211CE3" w:rsidP="00211CE3">
      <w:pPr>
        <w:spacing w:before="0" w:beforeAutospacing="0" w:after="0" w:afterAutospacing="0" w:line="276" w:lineRule="auto"/>
        <w:jc w:val="center"/>
        <w:rPr>
          <w:rFonts w:asciiTheme="majorHAnsi" w:hAnsiTheme="majorHAnsi" w:cs="Times New Roman"/>
          <w:sz w:val="40"/>
          <w:szCs w:val="27"/>
        </w:rPr>
      </w:pPr>
    </w:p>
    <w:p w:rsidR="001E1CDB" w:rsidRPr="005C4F58" w:rsidRDefault="001E1CDB" w:rsidP="001E1CDB">
      <w:pPr>
        <w:spacing w:before="0" w:beforeAutospacing="0" w:after="0" w:afterAutospacing="0" w:line="276" w:lineRule="auto"/>
        <w:jc w:val="center"/>
        <w:rPr>
          <w:rFonts w:asciiTheme="majorHAnsi" w:hAnsiTheme="majorHAnsi" w:cs="Times New Roman"/>
          <w:b/>
        </w:rPr>
      </w:pPr>
      <w:r w:rsidRPr="005C4F58">
        <w:rPr>
          <w:rFonts w:asciiTheme="majorHAnsi" w:hAnsiTheme="majorHAnsi" w:cs="Times New Roman"/>
          <w:b/>
          <w:sz w:val="27"/>
          <w:szCs w:val="27"/>
        </w:rPr>
        <w:t>Cátedra:</w:t>
      </w:r>
      <w:r w:rsidRPr="005C4F58">
        <w:rPr>
          <w:rFonts w:asciiTheme="majorHAnsi" w:hAnsiTheme="majorHAnsi" w:cs="Times New Roman"/>
          <w:b/>
        </w:rPr>
        <w:t xml:space="preserve"> </w:t>
      </w:r>
      <w:r w:rsidRPr="005C4F58">
        <w:rPr>
          <w:rFonts w:asciiTheme="majorHAnsi" w:hAnsiTheme="majorHAnsi" w:cs="Times New Roman"/>
          <w:b/>
          <w:sz w:val="50"/>
          <w:szCs w:val="50"/>
        </w:rPr>
        <w:t>Economía (95-0309)</w:t>
      </w:r>
    </w:p>
    <w:p w:rsidR="001E1CDB" w:rsidRPr="005C4F58" w:rsidRDefault="001E1CDB" w:rsidP="001E1CDB">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TRABAJO PRÁCTICO</w:t>
      </w:r>
    </w:p>
    <w:p w:rsidR="001E1CDB" w:rsidRPr="005C4F58" w:rsidRDefault="001E1CDB" w:rsidP="00211CE3">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Plan de Negocios</w:t>
      </w:r>
    </w:p>
    <w:p w:rsidR="001E1CDB" w:rsidRPr="005C4F58" w:rsidRDefault="001E1CDB" w:rsidP="00211CE3">
      <w:pPr>
        <w:spacing w:before="0" w:beforeAutospacing="0" w:after="0" w:afterAutospacing="0" w:line="276" w:lineRule="auto"/>
        <w:jc w:val="center"/>
        <w:rPr>
          <w:rFonts w:asciiTheme="majorHAnsi" w:hAnsiTheme="majorHAnsi" w:cs="Times New Roman"/>
          <w:sz w:val="52"/>
          <w:szCs w:val="39"/>
        </w:rPr>
      </w:pPr>
    </w:p>
    <w:tbl>
      <w:tblPr>
        <w:tblW w:w="0" w:type="auto"/>
        <w:jc w:val="center"/>
        <w:tblLook w:val="01E0" w:firstRow="1" w:lastRow="1" w:firstColumn="1" w:lastColumn="1" w:noHBand="0" w:noVBand="0"/>
      </w:tblPr>
      <w:tblGrid>
        <w:gridCol w:w="5068"/>
        <w:gridCol w:w="3492"/>
      </w:tblGrid>
      <w:tr w:rsidR="001E1CDB" w:rsidRPr="005C4F58" w:rsidTr="00931749">
        <w:trPr>
          <w:trHeight w:val="495"/>
          <w:jc w:val="center"/>
        </w:trPr>
        <w:tc>
          <w:tcPr>
            <w:tcW w:w="5068" w:type="dxa"/>
          </w:tcPr>
          <w:p w:rsidR="001E1CDB" w:rsidRPr="005C4F58" w:rsidRDefault="008B535F"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Apellido y Nombre</w:t>
            </w:r>
            <w:r w:rsidR="001E1CDB" w:rsidRPr="005C4F58">
              <w:rPr>
                <w:rFonts w:asciiTheme="majorHAnsi" w:eastAsia="Times New Roman" w:hAnsiTheme="majorHAnsi" w:cs="Times New Roman"/>
                <w:b/>
                <w:i/>
                <w:sz w:val="35"/>
                <w:szCs w:val="35"/>
                <w:u w:val="single"/>
                <w:lang w:val="es-ES" w:eastAsia="es-ES"/>
              </w:rPr>
              <w:t>:</w:t>
            </w:r>
          </w:p>
        </w:tc>
        <w:tc>
          <w:tcPr>
            <w:tcW w:w="3492" w:type="dxa"/>
          </w:tcPr>
          <w:p w:rsidR="001E1CDB" w:rsidRPr="005C4F58" w:rsidRDefault="001E1CDB"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Número de Legajo:</w:t>
            </w:r>
          </w:p>
        </w:tc>
      </w:tr>
      <w:tr w:rsidR="001E1CDB" w:rsidRPr="005C4F58" w:rsidTr="00931749">
        <w:trPr>
          <w:trHeight w:val="495"/>
          <w:jc w:val="center"/>
        </w:trPr>
        <w:tc>
          <w:tcPr>
            <w:tcW w:w="5068" w:type="dxa"/>
          </w:tcPr>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Baker, Derek</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140.437-4</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Carella, Germán</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144.311-2</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Centurión, Leandro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144.181-4</w:t>
            </w:r>
          </w:p>
        </w:tc>
      </w:tr>
      <w:tr w:rsidR="001E1CDB" w:rsidRPr="005C4F58" w:rsidTr="00931749">
        <w:trPr>
          <w:trHeight w:val="477"/>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Comparin, Leandro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141.332-6</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De Lorenzo, Juan Pablo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137.401-1</w:t>
            </w:r>
          </w:p>
        </w:tc>
      </w:tr>
      <w:tr w:rsidR="001E1CDB" w:rsidRPr="005C4F58" w:rsidTr="00931749">
        <w:trPr>
          <w:trHeight w:val="477"/>
          <w:jc w:val="center"/>
        </w:trPr>
        <w:tc>
          <w:tcPr>
            <w:tcW w:w="5068" w:type="dxa"/>
          </w:tcPr>
          <w:p w:rsidR="001E1CDB" w:rsidRPr="005C4F58" w:rsidRDefault="00127370" w:rsidP="008B535F">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Saldivia, Pablo</w:t>
            </w:r>
          </w:p>
        </w:tc>
        <w:tc>
          <w:tcPr>
            <w:tcW w:w="3492" w:type="dxa"/>
          </w:tcPr>
          <w:p w:rsidR="001E1CDB" w:rsidRPr="005C4F58" w:rsidRDefault="00127370"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140.568-8</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Varela, Ignacio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140.898-7</w:t>
            </w:r>
          </w:p>
        </w:tc>
      </w:tr>
    </w:tbl>
    <w:p w:rsidR="001E1CDB" w:rsidRPr="005C4F58" w:rsidRDefault="001E1CDB" w:rsidP="001E1CDB">
      <w:pPr>
        <w:spacing w:before="0" w:beforeAutospacing="0" w:after="0" w:afterAutospacing="0"/>
        <w:rPr>
          <w:rFonts w:asciiTheme="majorHAnsi" w:eastAsia="Times New Roman" w:hAnsiTheme="majorHAnsi" w:cs="Times New Roman"/>
          <w:sz w:val="43"/>
          <w:szCs w:val="43"/>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b/>
          <w:sz w:val="35"/>
          <w:szCs w:val="36"/>
          <w:u w:val="single"/>
          <w:lang w:val="es-ES" w:eastAsia="es-ES"/>
        </w:rPr>
      </w:pPr>
      <w:r w:rsidRPr="005C4F58">
        <w:rPr>
          <w:rFonts w:asciiTheme="majorHAnsi" w:eastAsia="Times New Roman" w:hAnsiTheme="majorHAnsi" w:cs="Times New Roman"/>
          <w:b/>
          <w:i/>
          <w:sz w:val="35"/>
          <w:szCs w:val="36"/>
          <w:u w:val="single"/>
          <w:lang w:val="es-ES" w:eastAsia="es-ES"/>
        </w:rPr>
        <w:t>Grupo N</w:t>
      </w:r>
      <w:r w:rsidRPr="005C4F58">
        <w:rPr>
          <w:rFonts w:asciiTheme="majorHAnsi" w:eastAsia="Times New Roman" w:hAnsiTheme="majorHAnsi" w:cs="Times New Roman"/>
          <w:b/>
          <w:i/>
          <w:sz w:val="35"/>
          <w:szCs w:val="36"/>
          <w:u w:val="single"/>
          <w:vertAlign w:val="superscript"/>
          <w:lang w:val="es-ES" w:eastAsia="es-ES"/>
        </w:rPr>
        <w:t>ro</w:t>
      </w:r>
      <w:r w:rsidRPr="005C4F58">
        <w:rPr>
          <w:rFonts w:asciiTheme="majorHAnsi" w:eastAsia="Times New Roman" w:hAnsiTheme="majorHAnsi" w:cs="Times New Roman"/>
          <w:b/>
          <w:i/>
          <w:sz w:val="35"/>
          <w:szCs w:val="35"/>
          <w:u w:val="single"/>
          <w:lang w:val="es-ES" w:eastAsia="es-ES"/>
        </w:rPr>
        <w:t>:</w:t>
      </w:r>
      <w:r w:rsidRPr="005C4F58">
        <w:rPr>
          <w:rFonts w:asciiTheme="majorHAnsi" w:eastAsia="Times New Roman" w:hAnsiTheme="majorHAnsi" w:cs="Times New Roman"/>
          <w:sz w:val="35"/>
          <w:szCs w:val="35"/>
          <w:lang w:val="es-ES" w:eastAsia="es-ES"/>
        </w:rPr>
        <w:t xml:space="preserve"> </w:t>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Pr="005C4F58">
        <w:rPr>
          <w:rFonts w:asciiTheme="majorHAnsi" w:eastAsia="Times New Roman" w:hAnsiTheme="majorHAnsi" w:cs="Times New Roman"/>
          <w:sz w:val="35"/>
          <w:szCs w:val="35"/>
          <w:lang w:val="es-ES" w:eastAsia="es-ES"/>
        </w:rPr>
        <w:t>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Docente:</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Beltrán, Miguel Ángel</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Auxiliar Docente:</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Galloni, Rolando</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Curso: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Z3053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Régimen:</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1</w:t>
      </w:r>
      <w:r w:rsidRPr="005C4F58">
        <w:rPr>
          <w:rFonts w:asciiTheme="majorHAnsi" w:eastAsia="Times New Roman" w:hAnsiTheme="majorHAnsi" w:cs="Times New Roman"/>
          <w:sz w:val="35"/>
          <w:szCs w:val="36"/>
          <w:vertAlign w:val="superscript"/>
          <w:lang w:val="es-ES" w:eastAsia="es-ES"/>
        </w:rPr>
        <w:t>er</w:t>
      </w:r>
      <w:r w:rsidR="001E1CDB" w:rsidRPr="005C4F58">
        <w:rPr>
          <w:rFonts w:asciiTheme="majorHAnsi" w:eastAsia="Times New Roman" w:hAnsiTheme="majorHAnsi" w:cs="Times New Roman"/>
          <w:sz w:val="35"/>
          <w:szCs w:val="36"/>
          <w:lang w:val="es-ES" w:eastAsia="es-ES"/>
        </w:rPr>
        <w:t xml:space="preserve"> Cuatrimestre</w:t>
      </w:r>
    </w:p>
    <w:p w:rsidR="001E1CDB" w:rsidRPr="005C4F58" w:rsidRDefault="001E1CDB" w:rsidP="001E1CDB">
      <w:pPr>
        <w:spacing w:before="0" w:beforeAutospacing="0" w:after="0" w:afterAutospacing="0" w:line="276" w:lineRule="auto"/>
        <w:rPr>
          <w:rFonts w:asciiTheme="majorHAnsi" w:eastAsia="Times New Roman" w:hAnsiTheme="majorHAnsi" w:cs="Times New Roman"/>
          <w:sz w:val="35"/>
          <w:szCs w:val="36"/>
          <w:lang w:val="es-ES" w:eastAsia="es-ES"/>
        </w:rPr>
      </w:pPr>
    </w:p>
    <w:p w:rsidR="001E1CDB" w:rsidRPr="005C4F58" w:rsidRDefault="001E1CDB" w:rsidP="001E1CDB">
      <w:pPr>
        <w:spacing w:before="0" w:beforeAutospacing="0" w:after="0" w:afterAutospacing="0" w:line="276" w:lineRule="auto"/>
        <w:rPr>
          <w:rFonts w:asciiTheme="majorHAnsi" w:hAnsiTheme="majorHAnsi"/>
          <w:sz w:val="39"/>
          <w:szCs w:val="40"/>
        </w:rPr>
      </w:pPr>
      <w:r w:rsidRPr="005C4F58">
        <w:rPr>
          <w:rFonts w:asciiTheme="majorHAnsi" w:eastAsia="Times New Roman" w:hAnsiTheme="majorHAnsi" w:cs="Times New Roman"/>
          <w:b/>
          <w:i/>
          <w:sz w:val="35"/>
          <w:szCs w:val="36"/>
          <w:u w:val="single"/>
          <w:lang w:val="es-ES" w:eastAsia="es-ES"/>
        </w:rPr>
        <w:t>Año: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E74E5" w:rsidRPr="0007184F" w:rsidRDefault="00EE74E5" w:rsidP="00EE74E5">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lastRenderedPageBreak/>
        <w:t>Resumen Ejecutivo</w:t>
      </w:r>
    </w:p>
    <w:p w:rsidR="00EE74E5" w:rsidRPr="0007184F" w:rsidRDefault="00EE74E5" w:rsidP="00EE74E5">
      <w:pPr>
        <w:spacing w:before="0" w:beforeAutospacing="0" w:after="0" w:afterAutospacing="0" w:line="276" w:lineRule="auto"/>
        <w:jc w:val="both"/>
        <w:rPr>
          <w:rFonts w:asciiTheme="majorHAnsi" w:hAnsiTheme="majorHAnsi"/>
          <w:b/>
          <w:sz w:val="28"/>
        </w:rPr>
      </w:pPr>
      <w:r w:rsidRPr="0007184F">
        <w:rPr>
          <w:rFonts w:asciiTheme="majorHAnsi" w:hAnsiTheme="majorHAnsi"/>
          <w:b/>
          <w:sz w:val="28"/>
        </w:rPr>
        <w:t>Subtítulo</w:t>
      </w:r>
    </w:p>
    <w:p w:rsidR="00EE74E5" w:rsidRPr="0007184F" w:rsidRDefault="00EE74E5" w:rsidP="00EE74E5">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EE74E5" w:rsidRPr="0007184F" w:rsidRDefault="00EE74E5" w:rsidP="00EE74E5">
      <w:pPr>
        <w:spacing w:before="0" w:beforeAutospacing="0" w:after="0" w:afterAutospacing="0" w:line="276" w:lineRule="auto"/>
        <w:ind w:firstLine="567"/>
        <w:jc w:val="both"/>
        <w:rPr>
          <w:rFonts w:asciiTheme="majorHAnsi" w:hAnsiTheme="majorHAnsi"/>
        </w:rPr>
      </w:pPr>
    </w:p>
    <w:p w:rsidR="00EE74E5" w:rsidRPr="0007184F" w:rsidRDefault="00EE74E5" w:rsidP="00EE74E5">
      <w:pPr>
        <w:spacing w:before="0" w:beforeAutospacing="0" w:after="0" w:afterAutospacing="0" w:line="276" w:lineRule="auto"/>
        <w:jc w:val="both"/>
        <w:rPr>
          <w:rFonts w:asciiTheme="majorHAnsi" w:hAnsiTheme="majorHAnsi"/>
          <w:b/>
          <w:sz w:val="28"/>
        </w:rPr>
      </w:pPr>
      <w:r w:rsidRPr="0007184F">
        <w:rPr>
          <w:rFonts w:asciiTheme="majorHAnsi" w:hAnsiTheme="majorHAnsi"/>
          <w:b/>
          <w:sz w:val="28"/>
        </w:rPr>
        <w:t>Subtítulo</w:t>
      </w:r>
    </w:p>
    <w:p w:rsidR="00EE74E5" w:rsidRPr="0007184F" w:rsidRDefault="00EE74E5" w:rsidP="00EE74E5">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Índice</w:t>
      </w:r>
      <w:r>
        <w:rPr>
          <w:rFonts w:asciiTheme="majorHAnsi" w:hAnsiTheme="majorHAnsi"/>
        </w:rPr>
        <w:tab/>
      </w:r>
      <w:r w:rsidR="00EE74E5">
        <w:rPr>
          <w:rFonts w:asciiTheme="majorHAnsi" w:hAnsiTheme="majorHAnsi"/>
        </w:rPr>
        <w:t>4</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EE74E5">
        <w:rPr>
          <w:rFonts w:asciiTheme="majorHAnsi" w:hAnsiTheme="majorHAnsi"/>
        </w:rPr>
        <w:t>6</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EE74E5">
        <w:rPr>
          <w:rFonts w:asciiTheme="majorHAnsi" w:hAnsiTheme="majorHAnsi"/>
        </w:rPr>
        <w:t>7</w:t>
      </w:r>
    </w:p>
    <w:p w:rsidR="007A39E0"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Ventas</w:t>
      </w:r>
      <w:r>
        <w:rPr>
          <w:rFonts w:asciiTheme="majorHAnsi" w:hAnsiTheme="majorHAnsi"/>
        </w:rPr>
        <w:tab/>
        <w:t>8</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Amort</w:t>
      </w:r>
      <w:r w:rsidR="00EE74E5">
        <w:rPr>
          <w:rFonts w:asciiTheme="majorHAnsi" w:hAnsiTheme="majorHAnsi"/>
        </w:rPr>
        <w:t>ización de los Activos Fijos</w:t>
      </w:r>
      <w:r w:rsidR="00EE74E5">
        <w:rPr>
          <w:rFonts w:asciiTheme="majorHAnsi" w:hAnsiTheme="majorHAnsi"/>
        </w:rPr>
        <w:tab/>
        <w:t>9</w:t>
      </w:r>
    </w:p>
    <w:p w:rsidR="002B206E" w:rsidRDefault="00FC7C8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Capacidad Instalada</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Cuadro de Fuentes y Us</w:t>
      </w:r>
      <w:r w:rsidR="00EE74E5">
        <w:rPr>
          <w:rFonts w:asciiTheme="majorHAnsi" w:hAnsiTheme="majorHAnsi"/>
        </w:rPr>
        <w:t>os</w:t>
      </w:r>
      <w:r w:rsidR="00EE74E5">
        <w:rPr>
          <w:rFonts w:asciiTheme="majorHAnsi" w:hAnsiTheme="majorHAnsi"/>
        </w:rPr>
        <w:tab/>
        <w:t>10</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w:t>
      </w:r>
      <w:r w:rsidR="00EE74E5">
        <w:rPr>
          <w:rFonts w:asciiTheme="majorHAnsi" w:hAnsiTheme="majorHAnsi"/>
        </w:rPr>
        <w:t>álculo de Costos de Producto</w:t>
      </w:r>
      <w:r w:rsidR="00EE74E5">
        <w:rPr>
          <w:rFonts w:asciiTheme="majorHAnsi" w:hAnsiTheme="majorHAnsi"/>
        </w:rPr>
        <w:tab/>
        <w:t>11</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Be</w:t>
      </w:r>
      <w:r w:rsidR="00EE74E5">
        <w:rPr>
          <w:rFonts w:asciiTheme="majorHAnsi" w:hAnsiTheme="majorHAnsi"/>
        </w:rPr>
        <w:t>neficio y Punto de Equilibrio</w:t>
      </w:r>
      <w:r w:rsidR="00EE74E5">
        <w:rPr>
          <w:rFonts w:asciiTheme="majorHAnsi" w:hAnsiTheme="majorHAnsi"/>
        </w:rPr>
        <w:tab/>
        <w:t>12</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w:t>
      </w:r>
      <w:r w:rsidR="00EE74E5">
        <w:rPr>
          <w:rFonts w:asciiTheme="majorHAnsi" w:hAnsiTheme="majorHAnsi"/>
        </w:rPr>
        <w:t>dro de Resultados Proyectados</w:t>
      </w:r>
      <w:r w:rsidR="00EE74E5">
        <w:rPr>
          <w:rFonts w:asciiTheme="majorHAnsi" w:hAnsiTheme="majorHAnsi"/>
        </w:rPr>
        <w:tab/>
        <w:t>13</w:t>
      </w:r>
    </w:p>
    <w:p w:rsidR="007D01FF"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Balance General Pro-Forma</w:t>
      </w:r>
      <w:r>
        <w:rPr>
          <w:rFonts w:asciiTheme="majorHAnsi" w:hAnsiTheme="majorHAnsi"/>
        </w:rPr>
        <w:tab/>
        <w:t>13</w:t>
      </w:r>
    </w:p>
    <w:p w:rsidR="007D01FF"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Balance</w:t>
      </w:r>
      <w:r>
        <w:rPr>
          <w:rFonts w:asciiTheme="majorHAnsi" w:hAnsiTheme="majorHAnsi"/>
        </w:rPr>
        <w:tab/>
        <w:t>15</w:t>
      </w:r>
    </w:p>
    <w:p w:rsidR="00E24E90" w:rsidRPr="00672653" w:rsidRDefault="00E24E90"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672653">
        <w:rPr>
          <w:rFonts w:asciiTheme="majorHAnsi" w:hAnsiTheme="majorHAnsi"/>
          <w:color w:val="000000" w:themeColor="text1"/>
        </w:rPr>
        <w:t>Confección del Flujo de Caja (</w:t>
      </w:r>
      <w:r w:rsidRPr="00672653">
        <w:rPr>
          <w:rFonts w:asciiTheme="majorHAnsi" w:hAnsiTheme="majorHAnsi"/>
          <w:i/>
          <w:color w:val="000000" w:themeColor="text1"/>
        </w:rPr>
        <w:t xml:space="preserve">Cash </w:t>
      </w:r>
      <w:proofErr w:type="spellStart"/>
      <w:r w:rsidRPr="00672653">
        <w:rPr>
          <w:rFonts w:asciiTheme="majorHAnsi" w:hAnsiTheme="majorHAnsi"/>
          <w:i/>
          <w:color w:val="000000" w:themeColor="text1"/>
        </w:rPr>
        <w:t>Flow</w:t>
      </w:r>
      <w:proofErr w:type="spellEnd"/>
      <w:r w:rsidRPr="00672653">
        <w:rPr>
          <w:rFonts w:asciiTheme="majorHAnsi" w:hAnsiTheme="majorHAnsi"/>
          <w:color w:val="000000" w:themeColor="text1"/>
        </w:rPr>
        <w:t>)</w:t>
      </w:r>
      <w:r w:rsidRPr="00672653">
        <w:rPr>
          <w:rFonts w:asciiTheme="majorHAnsi" w:hAnsiTheme="majorHAnsi"/>
          <w:color w:val="000000" w:themeColor="text1"/>
        </w:rPr>
        <w:tab/>
        <w:t>1</w:t>
      </w:r>
      <w:r w:rsidR="00EE74E5">
        <w:rPr>
          <w:rFonts w:asciiTheme="majorHAnsi" w:hAnsiTheme="majorHAnsi"/>
          <w:color w:val="000000" w:themeColor="text1"/>
        </w:rPr>
        <w:t>6</w:t>
      </w:r>
    </w:p>
    <w:p w:rsidR="00E24E90" w:rsidRPr="00672653"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672653">
        <w:rPr>
          <w:rFonts w:asciiTheme="majorHAnsi" w:hAnsiTheme="majorHAnsi"/>
          <w:color w:val="000000" w:themeColor="text1"/>
        </w:rPr>
        <w:t>Evaluación del Proyecto</w:t>
      </w:r>
      <w:r w:rsidRPr="00672653">
        <w:rPr>
          <w:rFonts w:asciiTheme="majorHAnsi" w:hAnsiTheme="majorHAnsi"/>
          <w:color w:val="000000" w:themeColor="text1"/>
        </w:rPr>
        <w:tab/>
      </w:r>
      <w:r w:rsidR="00EE74E5">
        <w:rPr>
          <w:rFonts w:asciiTheme="majorHAnsi" w:hAnsiTheme="majorHAnsi"/>
          <w:color w:val="000000" w:themeColor="text1"/>
        </w:rPr>
        <w:t>17</w:t>
      </w:r>
      <w:bookmarkStart w:id="0" w:name="_GoBack"/>
      <w:bookmarkEnd w:id="0"/>
    </w:p>
    <w:p w:rsidR="00E24E90"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Escenario Macroeconómico</w:t>
      </w:r>
      <w:r w:rsidRPr="001C60DE">
        <w:rPr>
          <w:rFonts w:asciiTheme="majorHAnsi" w:hAnsiTheme="majorHAnsi"/>
          <w:color w:val="D9D9D9" w:themeColor="background1" w:themeShade="D9"/>
        </w:rPr>
        <w:tab/>
        <w:t>¿?</w:t>
      </w:r>
    </w:p>
    <w:p w:rsidR="00E24E90"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Reciclado de Residuos</w:t>
      </w:r>
      <w:r>
        <w:rPr>
          <w:rFonts w:asciiTheme="majorHAnsi" w:hAnsiTheme="majorHAnsi"/>
        </w:rPr>
        <w:tab/>
        <w:t>¿?</w:t>
      </w:r>
    </w:p>
    <w:p w:rsidR="00E162E1"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Responsabilidad Social Empresaria</w:t>
      </w:r>
      <w:r>
        <w:rPr>
          <w:rFonts w:asciiTheme="majorHAnsi" w:hAnsiTheme="majorHAnsi"/>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Conclusiones</w:t>
      </w:r>
      <w:r w:rsidRPr="001C60DE">
        <w:rPr>
          <w:rFonts w:asciiTheme="majorHAnsi" w:hAnsiTheme="majorHAnsi"/>
          <w:color w:val="D9D9D9" w:themeColor="background1" w:themeShade="D9"/>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Resumen Ejecutivo</w:t>
      </w:r>
      <w:r w:rsidRPr="001C60DE">
        <w:rPr>
          <w:rFonts w:asciiTheme="majorHAnsi" w:hAnsiTheme="majorHAnsi"/>
          <w:color w:val="D9D9D9" w:themeColor="background1" w:themeShade="D9"/>
        </w:rPr>
        <w:tab/>
        <w:t>¿?</w:t>
      </w:r>
    </w:p>
    <w:p w:rsidR="002F3C9C" w:rsidRDefault="002F3C9C" w:rsidP="00E162E1">
      <w:pPr>
        <w:spacing w:before="0" w:beforeAutospacing="0" w:after="0" w:afterAutospacing="0" w:line="360"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162E1" w:rsidRDefault="00E162E1"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web services</w:t>
      </w:r>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r w:rsidR="00346405">
        <w:rPr>
          <w:rFonts w:asciiTheme="majorHAnsi" w:hAnsiTheme="majorHAnsi"/>
          <w:i/>
        </w:rPr>
        <w:t>pass-</w:t>
      </w:r>
      <w:r w:rsidRPr="00346405">
        <w:rPr>
          <w:rFonts w:asciiTheme="majorHAnsi" w:hAnsiTheme="majorHAnsi"/>
          <w:i/>
        </w:rPr>
        <w:t>through</w:t>
      </w:r>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web services</w:t>
      </w:r>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D46B59" w:rsidRPr="00D46B59" w:rsidRDefault="00D46B59" w:rsidP="00CB061E">
      <w:pPr>
        <w:spacing w:before="0" w:beforeAutospacing="0" w:after="0" w:afterAutospacing="0" w:line="276" w:lineRule="auto"/>
        <w:ind w:firstLine="567"/>
        <w:jc w:val="both"/>
        <w:rPr>
          <w:rFonts w:asciiTheme="majorHAnsi" w:hAnsiTheme="majorHAnsi"/>
          <w:sz w:val="8"/>
          <w:szCs w:val="8"/>
        </w:rPr>
      </w:pP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tblGrid>
      <w:tr w:rsidR="006A5141"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Inmuebles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70.000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30.000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6A5141" w:rsidRPr="00F633DD" w:rsidRDefault="006A5141"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Equipos de Compu</w:t>
            </w:r>
            <w:r w:rsidR="006466AE" w:rsidRPr="00F633DD">
              <w:rPr>
                <w:rFonts w:asciiTheme="majorHAnsi" w:hAnsiTheme="majorHAnsi"/>
                <w:b/>
                <w:sz w:val="20"/>
              </w:rPr>
              <w:t>tación</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400.000</w:t>
            </w:r>
            <w:r w:rsidR="00920CC3" w:rsidRPr="00E1328C">
              <w:rPr>
                <w:rFonts w:asciiTheme="majorHAnsi" w:hAnsiTheme="majorHAnsi"/>
                <w:i/>
                <w:color w:val="D9D9D9" w:themeColor="background1" w:themeShade="D9"/>
                <w:sz w:val="18"/>
                <w:szCs w:val="18"/>
              </w:rPr>
              <w:t>,00</w:t>
            </w:r>
          </w:p>
        </w:tc>
      </w:tr>
    </w:tbl>
    <w:p w:rsidR="006A5141" w:rsidRPr="006A5141" w:rsidRDefault="006A5141" w:rsidP="006A5141">
      <w:pPr>
        <w:spacing w:before="0" w:beforeAutospacing="0" w:after="0" w:afterAutospacing="0" w:line="276" w:lineRule="auto"/>
        <w:rPr>
          <w:rFonts w:asciiTheme="majorHAnsi" w:hAnsiTheme="majorHAnsi"/>
        </w:rPr>
      </w:pP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gridCol w:w="1559"/>
        <w:gridCol w:w="1560"/>
      </w:tblGrid>
      <w:tr w:rsidR="00225ECF" w:rsidRPr="00225ECF" w:rsidTr="00C74981">
        <w:trPr>
          <w:jc w:val="center"/>
        </w:trPr>
        <w:tc>
          <w:tcPr>
            <w:tcW w:w="2693" w:type="dxa"/>
            <w:tcBorders>
              <w:bottom w:val="single" w:sz="4" w:space="0" w:color="D9D9D9" w:themeColor="background1" w:themeShade="D9"/>
              <w:right w:val="single" w:sz="4" w:space="0" w:color="D9D9D9" w:themeColor="background1" w:themeShade="D9"/>
            </w:tcBorders>
            <w:shd w:val="clear" w:color="auto" w:fill="auto"/>
          </w:tcPr>
          <w:p w:rsidR="00225ECF" w:rsidRPr="00225ECF" w:rsidRDefault="00225ECF" w:rsidP="00D05FC3">
            <w:pPr>
              <w:spacing w:beforeAutospacing="0" w:afterAutospacing="0" w:line="276" w:lineRule="auto"/>
              <w:jc w:val="center"/>
              <w:rPr>
                <w:rFonts w:asciiTheme="majorHAnsi" w:hAnsiTheme="majorHAnsi"/>
                <w:b/>
              </w:rPr>
            </w:pPr>
          </w:p>
        </w:tc>
        <w:tc>
          <w:tcPr>
            <w:tcW w:w="155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1</w:t>
            </w:r>
            <w:r w:rsidRPr="00F633DD">
              <w:rPr>
                <w:rFonts w:asciiTheme="majorHAnsi" w:hAnsiTheme="majorHAnsi"/>
                <w:b/>
                <w:sz w:val="20"/>
                <w:vertAlign w:val="superscript"/>
              </w:rPr>
              <w:t>er</w:t>
            </w:r>
            <w:r w:rsidRPr="00F633DD">
              <w:rPr>
                <w:rFonts w:asciiTheme="majorHAnsi" w:hAnsiTheme="majorHAnsi"/>
                <w:b/>
                <w:sz w:val="20"/>
              </w:rPr>
              <w:t xml:space="preserve"> Turno</w:t>
            </w:r>
          </w:p>
        </w:tc>
        <w:tc>
          <w:tcPr>
            <w:tcW w:w="15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2</w:t>
            </w:r>
            <w:r w:rsidRPr="00F633DD">
              <w:rPr>
                <w:rFonts w:asciiTheme="majorHAnsi" w:hAnsiTheme="majorHAnsi"/>
                <w:b/>
                <w:sz w:val="20"/>
                <w:vertAlign w:val="superscript"/>
              </w:rPr>
              <w:t>do</w:t>
            </w:r>
            <w:r w:rsidRPr="00F633DD">
              <w:rPr>
                <w:rFonts w:asciiTheme="majorHAnsi" w:hAnsiTheme="majorHAnsi"/>
                <w:b/>
                <w:sz w:val="20"/>
              </w:rPr>
              <w:t xml:space="preserve"> Turno</w:t>
            </w:r>
          </w:p>
        </w:tc>
        <w:tc>
          <w:tcPr>
            <w:tcW w:w="156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3</w:t>
            </w:r>
            <w:r w:rsidRPr="00F633DD">
              <w:rPr>
                <w:rFonts w:asciiTheme="majorHAnsi" w:hAnsiTheme="majorHAnsi"/>
                <w:b/>
                <w:sz w:val="20"/>
                <w:vertAlign w:val="superscript"/>
              </w:rPr>
              <w:t>er</w:t>
            </w:r>
            <w:r w:rsidRPr="00F633DD">
              <w:rPr>
                <w:rFonts w:asciiTheme="majorHAnsi" w:hAnsiTheme="majorHAnsi"/>
                <w:b/>
                <w:sz w:val="20"/>
              </w:rPr>
              <w:t xml:space="preserve"> Turno</w:t>
            </w:r>
          </w:p>
        </w:tc>
      </w:tr>
      <w:tr w:rsidR="00225ECF"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Electricidad</w:t>
            </w:r>
          </w:p>
        </w:tc>
        <w:tc>
          <w:tcPr>
            <w:tcW w:w="1559" w:type="dxa"/>
            <w:tcBorders>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c>
          <w:tcPr>
            <w:tcW w:w="156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center" w:pos="530"/>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Pr>
                <w:rFonts w:asciiTheme="majorHAnsi" w:hAnsiTheme="majorHAnsi"/>
                <w:i/>
                <w:sz w:val="18"/>
                <w:szCs w:val="20"/>
              </w:rPr>
              <w:tab/>
            </w:r>
            <w:r w:rsidR="00225ECF" w:rsidRPr="00F633DD">
              <w:rPr>
                <w:rFonts w:asciiTheme="majorHAnsi" w:hAnsiTheme="majorHAnsi"/>
                <w:i/>
                <w:sz w:val="18"/>
                <w:szCs w:val="20"/>
              </w:rPr>
              <w:t>900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Internet</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Sueldos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130.000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Cuentas Corrientes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20.000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30.000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Efectivo</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120.000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Gastos de Librería</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r>
    </w:tbl>
    <w:p w:rsidR="004E1531" w:rsidRPr="00D46B59" w:rsidRDefault="004E1531" w:rsidP="002B206E">
      <w:pPr>
        <w:spacing w:before="0" w:beforeAutospacing="0" w:after="0" w:afterAutospacing="0" w:line="276" w:lineRule="auto"/>
        <w:jc w:val="both"/>
        <w:rPr>
          <w:rFonts w:asciiTheme="majorHAnsi" w:hAnsiTheme="majorHAnsi"/>
          <w:sz w:val="29"/>
          <w:szCs w:val="29"/>
        </w:rPr>
      </w:pPr>
    </w:p>
    <w:p w:rsidR="008B6386" w:rsidRPr="00D46B59" w:rsidRDefault="008B6386" w:rsidP="002B206E">
      <w:pPr>
        <w:spacing w:before="0" w:beforeAutospacing="0" w:after="0" w:afterAutospacing="0" w:line="276" w:lineRule="auto"/>
        <w:jc w:val="both"/>
        <w:rPr>
          <w:rFonts w:asciiTheme="majorHAnsi" w:hAnsiTheme="majorHAnsi"/>
          <w:sz w:val="29"/>
          <w:szCs w:val="29"/>
        </w:rPr>
      </w:pPr>
    </w:p>
    <w:p w:rsidR="00D46B59" w:rsidRPr="00D46B59"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954"/>
        <w:gridCol w:w="1954"/>
        <w:gridCol w:w="1955"/>
      </w:tblGrid>
      <w:tr w:rsidR="0076280D" w:rsidTr="00C74981">
        <w:trPr>
          <w:jc w:val="center"/>
        </w:trPr>
        <w:tc>
          <w:tcPr>
            <w:tcW w:w="2208" w:type="dxa"/>
            <w:tcBorders>
              <w:bottom w:val="single" w:sz="4" w:space="0" w:color="D9D9D9" w:themeColor="background1" w:themeShade="D9"/>
            </w:tcBorders>
            <w:shd w:val="clear" w:color="auto" w:fill="auto"/>
          </w:tcPr>
          <w:p w:rsidR="0076280D" w:rsidRPr="00931749" w:rsidRDefault="0076280D" w:rsidP="00456A67">
            <w:pPr>
              <w:spacing w:beforeAutospacing="0" w:afterAutospacing="0" w:line="276" w:lineRule="auto"/>
              <w:jc w:val="both"/>
              <w:rPr>
                <w:rFonts w:asciiTheme="majorHAnsi" w:hAnsiTheme="majorHAnsi"/>
                <w:b/>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Inmuebles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Equipos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Muebles</w:t>
            </w:r>
          </w:p>
        </w:tc>
      </w:tr>
      <w:tr w:rsidR="0076280D" w:rsidTr="00C74981">
        <w:trPr>
          <w:jc w:val="center"/>
        </w:trPr>
        <w:tc>
          <w:tcPr>
            <w:tcW w:w="2208"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Sistema</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Duración del Bien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5 años</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Inicial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70.000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400.000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Final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49.000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80.000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Amortizable</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59"/>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21.000</w:t>
            </w:r>
            <w:r w:rsidR="00B4076F" w:rsidRPr="00C74981">
              <w:rPr>
                <w:rFonts w:asciiTheme="majorHAnsi" w:hAnsiTheme="majorHAnsi"/>
                <w:b/>
                <w:i/>
                <w:color w:val="BFBFBF" w:themeColor="background1" w:themeShade="BF"/>
                <w:sz w:val="18"/>
                <w:szCs w:val="18"/>
              </w:rPr>
              <w:t>,00</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01"/>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320.000</w:t>
            </w:r>
            <w:r w:rsidR="00B4076F" w:rsidRPr="00C74981">
              <w:rPr>
                <w:rFonts w:asciiTheme="majorHAnsi" w:hAnsiTheme="majorHAnsi"/>
                <w:b/>
                <w:i/>
                <w:color w:val="BFBFBF" w:themeColor="background1" w:themeShade="BF"/>
                <w:sz w:val="18"/>
                <w:szCs w:val="18"/>
              </w:rPr>
              <w:t>,00</w:t>
            </w:r>
          </w:p>
        </w:tc>
        <w:tc>
          <w:tcPr>
            <w:tcW w:w="1955"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76280D" w:rsidRPr="0076280D" w:rsidRDefault="0076280D" w:rsidP="0076280D">
            <w:pPr>
              <w:tabs>
                <w:tab w:val="right" w:pos="1483"/>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27.000</w:t>
            </w:r>
            <w:r w:rsidR="00B4076F" w:rsidRPr="00C74981">
              <w:rPr>
                <w:rFonts w:asciiTheme="majorHAnsi" w:hAnsiTheme="majorHAnsi"/>
                <w:b/>
                <w:i/>
                <w:color w:val="BFBFBF" w:themeColor="background1" w:themeShade="BF"/>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6</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C74981" w:rsidRDefault="0076280D" w:rsidP="00C74981">
            <w:pPr>
              <w:tabs>
                <w:tab w:val="right" w:pos="1501"/>
              </w:tabs>
              <w:spacing w:beforeAutospacing="0" w:afterAutospacing="0" w:line="276" w:lineRule="auto"/>
              <w:jc w:val="center"/>
              <w:rPr>
                <w:rFonts w:asciiTheme="majorHAnsi" w:hAnsiTheme="majorHAnsi"/>
                <w:sz w:val="18"/>
                <w:szCs w:val="18"/>
              </w:rPr>
            </w:pPr>
            <w:r w:rsidRPr="00C74981">
              <w:rPr>
                <w:rFonts w:asciiTheme="majorHAnsi" w:hAnsiTheme="majorHAnsi"/>
                <w:sz w:val="18"/>
                <w:szCs w:val="18"/>
              </w:rPr>
              <w:t>Año de Renovación</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7</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8</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9</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bl>
    <w:p w:rsidR="004E1531" w:rsidRPr="00D46B59" w:rsidRDefault="004E1531" w:rsidP="004E1531">
      <w:pPr>
        <w:spacing w:before="0" w:beforeAutospacing="0" w:after="0" w:afterAutospacing="0" w:line="276" w:lineRule="auto"/>
        <w:jc w:val="both"/>
        <w:rPr>
          <w:rFonts w:asciiTheme="majorHAnsi" w:hAnsiTheme="majorHAnsi"/>
          <w:sz w:val="29"/>
          <w:szCs w:val="29"/>
        </w:rPr>
      </w:pPr>
    </w:p>
    <w:p w:rsidR="004E1531" w:rsidRPr="00D46B59" w:rsidRDefault="004E1531" w:rsidP="00DC2C2F">
      <w:pPr>
        <w:spacing w:before="0" w:beforeAutospacing="0" w:after="0" w:afterAutospacing="0" w:line="276" w:lineRule="auto"/>
        <w:ind w:left="708" w:hanging="708"/>
        <w:jc w:val="both"/>
        <w:rPr>
          <w:rFonts w:asciiTheme="majorHAnsi" w:hAnsiTheme="majorHAnsi"/>
          <w:sz w:val="29"/>
          <w:szCs w:val="29"/>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Capacidad Instalada</w:t>
      </w:r>
    </w:p>
    <w:p w:rsidR="00D46B59" w:rsidRPr="00D46B59" w:rsidRDefault="00D46B59" w:rsidP="004E1531">
      <w:pPr>
        <w:spacing w:before="0" w:beforeAutospacing="0" w:after="0" w:afterAutospacing="0" w:line="276" w:lineRule="auto"/>
        <w:jc w:val="both"/>
        <w:rPr>
          <w:rFonts w:asciiTheme="majorHAnsi" w:hAnsiTheme="majorHAnsi"/>
          <w:b/>
          <w:sz w:val="8"/>
          <w:szCs w:val="8"/>
          <w14:shadow w14:blurRad="50800" w14:dist="38100" w14:dir="5400000" w14:sx="100000" w14:sy="100000" w14:kx="0" w14:ky="0" w14:algn="t">
            <w14:srgbClr w14:val="000000">
              <w14:alpha w14:val="60000"/>
            </w14:srgbClr>
          </w14:shadow>
        </w:rPr>
      </w:pPr>
    </w:p>
    <w:tbl>
      <w:tblPr>
        <w:tblStyle w:val="Tablaconcuadrcula"/>
        <w:tblW w:w="5812" w:type="dxa"/>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gridCol w:w="1843"/>
      </w:tblGrid>
      <w:tr w:rsidR="00456A67" w:rsidTr="00C74981">
        <w:trPr>
          <w:jc w:val="center"/>
        </w:trPr>
        <w:tc>
          <w:tcPr>
            <w:tcW w:w="1559" w:type="dxa"/>
            <w:tcBorders>
              <w:top w:val="single" w:sz="4" w:space="0" w:color="D9D9D9" w:themeColor="background1" w:themeShade="D9"/>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1 t</w:t>
            </w:r>
            <w:r w:rsidR="006466AE" w:rsidRPr="00604F00">
              <w:rPr>
                <w:rFonts w:asciiTheme="majorHAnsi" w:hAnsiTheme="majorHAnsi"/>
                <w:b/>
                <w:sz w:val="20"/>
              </w:rPr>
              <w:t>urno</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2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t>1</w:t>
            </w:r>
            <w:r w:rsidR="00456A67" w:rsidRPr="00604F00">
              <w:rPr>
                <w:rFonts w:asciiTheme="majorHAnsi" w:hAnsiTheme="majorHAnsi"/>
                <w:i/>
                <w:sz w:val="18"/>
                <w:szCs w:val="20"/>
              </w:rPr>
              <w:t>.000.000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2 t</w:t>
            </w:r>
            <w:r w:rsidR="00456A67" w:rsidRPr="00604F00">
              <w:rPr>
                <w:rFonts w:asciiTheme="majorHAnsi" w:hAnsiTheme="majorHAnsi"/>
                <w:b/>
                <w:sz w:val="20"/>
              </w:rPr>
              <w:t>ur</w:t>
            </w:r>
            <w:r w:rsidR="006466AE" w:rsidRPr="00604F00">
              <w:rPr>
                <w:rFonts w:asciiTheme="majorHAnsi" w:hAnsiTheme="majorHAnsi"/>
                <w:b/>
                <w:sz w:val="20"/>
              </w:rPr>
              <w:t>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4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2.000.000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3 t</w:t>
            </w:r>
            <w:r w:rsidR="006466AE" w:rsidRPr="00604F00">
              <w:rPr>
                <w:rFonts w:asciiTheme="majorHAnsi" w:hAnsiTheme="majorHAnsi"/>
                <w:b/>
                <w:sz w:val="20"/>
              </w:rPr>
              <w:t>urnos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6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3.000.000</w:t>
            </w:r>
            <w:r w:rsidR="00920CC3" w:rsidRPr="00E1328C">
              <w:rPr>
                <w:rFonts w:asciiTheme="majorHAnsi" w:hAnsiTheme="majorHAnsi"/>
                <w:i/>
                <w:color w:val="D9D9D9" w:themeColor="background1" w:themeShade="D9"/>
                <w:sz w:val="18"/>
                <w:szCs w:val="18"/>
              </w:rPr>
              <w:t>,00</w:t>
            </w:r>
          </w:p>
        </w:tc>
      </w:tr>
    </w:tbl>
    <w:p w:rsidR="00456A67" w:rsidRDefault="00456A67" w:rsidP="00456A67">
      <w:pPr>
        <w:spacing w:before="0" w:beforeAutospacing="0" w:after="0" w:afterAutospacing="0" w:line="276" w:lineRule="auto"/>
        <w:ind w:firstLine="567"/>
        <w:jc w:val="both"/>
        <w:rPr>
          <w:rFonts w:asciiTheme="majorHAnsi" w:hAnsiTheme="majorHAnsi"/>
          <w:sz w:val="8"/>
          <w:szCs w:val="8"/>
        </w:rPr>
      </w:pPr>
    </w:p>
    <w:p w:rsidR="00D46B59" w:rsidRPr="00D46B59" w:rsidRDefault="00D46B59" w:rsidP="00456A67">
      <w:pPr>
        <w:spacing w:before="0" w:beforeAutospacing="0" w:after="0" w:afterAutospacing="0" w:line="276" w:lineRule="auto"/>
        <w:ind w:firstLine="567"/>
        <w:jc w:val="both"/>
        <w:rPr>
          <w:rFonts w:asciiTheme="majorHAnsi" w:hAnsiTheme="majorHAnsi"/>
          <w:sz w:val="8"/>
          <w:szCs w:val="8"/>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$ 800.000 de Fondos Propios (capital de riesgo).</w:t>
      </w:r>
    </w:p>
    <w:p w:rsidR="008138A1" w:rsidRPr="00CE4E2B"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EE383A" w:rsidRPr="00EE383A" w:rsidRDefault="00EE383A" w:rsidP="00456A67">
      <w:pPr>
        <w:spacing w:before="0" w:beforeAutospacing="0" w:after="0" w:afterAutospacing="0" w:line="276" w:lineRule="auto"/>
        <w:ind w:firstLine="567"/>
        <w:jc w:val="both"/>
        <w:rPr>
          <w:rFonts w:asciiTheme="majorHAnsi" w:hAnsiTheme="majorHAnsi"/>
          <w:sz w:val="8"/>
          <w:szCs w:val="8"/>
        </w:rPr>
      </w:pPr>
    </w:p>
    <w:p w:rsidR="00CE4E2B" w:rsidRPr="00EE383A" w:rsidRDefault="00EE383A" w:rsidP="00B63F7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i/>
        </w:rPr>
      </w:pPr>
      <m:oMathPara>
        <m:oMath>
          <m:r>
            <w:rPr>
              <w:rFonts w:ascii="Cambria Math" w:hAnsi="Cambria Math"/>
            </w:rPr>
            <m:t>I</m:t>
          </m:r>
          <m:r>
            <w:rPr>
              <w:rFonts w:ascii="Cambria Math" w:hAnsi="Cambria Math"/>
            </w:rPr>
            <m:t>nter</m:t>
          </m:r>
          <m:acc>
            <m:accPr>
              <m:chr m:val="́"/>
              <m:ctrlPr>
                <w:rPr>
                  <w:rFonts w:ascii="Cambria Math" w:hAnsi="Cambria Math"/>
                  <w:i/>
                </w:rPr>
              </m:ctrlPr>
            </m:accPr>
            <m:e>
              <m:r>
                <w:rPr>
                  <w:rFonts w:ascii="Cambria Math" w:hAnsi="Cambria Math"/>
                </w:rPr>
                <m:t>e</m:t>
              </m:r>
            </m:e>
          </m:acc>
          <m:r>
            <w:rPr>
              <w:rFonts w:ascii="Cambria Math" w:hAnsi="Cambria Math"/>
            </w:rPr>
            <m:t>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p w:rsidR="009C53D9" w:rsidRDefault="009C53D9" w:rsidP="00456A67">
      <w:pPr>
        <w:spacing w:before="0" w:beforeAutospacing="0" w:after="0" w:afterAutospacing="0" w:line="276" w:lineRule="auto"/>
        <w:ind w:firstLine="567"/>
        <w:jc w:val="both"/>
        <w:rPr>
          <w:rFonts w:asciiTheme="majorHAnsi" w:eastAsiaTheme="minorEastAsia" w:hAnsiTheme="majorHAnsi"/>
          <w:i/>
          <w:sz w:val="8"/>
          <w:szCs w:val="8"/>
        </w:rPr>
      </w:pPr>
    </w:p>
    <w:p w:rsidR="00B63F7E" w:rsidRPr="00EE383A" w:rsidRDefault="00B63F7E" w:rsidP="00456A67">
      <w:pPr>
        <w:spacing w:before="0" w:beforeAutospacing="0" w:after="0" w:afterAutospacing="0" w:line="276" w:lineRule="auto"/>
        <w:ind w:firstLine="567"/>
        <w:jc w:val="both"/>
        <w:rPr>
          <w:rFonts w:asciiTheme="majorHAnsi" w:eastAsiaTheme="minorEastAsia" w:hAnsiTheme="majorHAnsi"/>
          <w: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954"/>
        <w:gridCol w:w="1954"/>
        <w:gridCol w:w="1955"/>
      </w:tblGrid>
      <w:tr w:rsidR="009C53D9" w:rsidTr="007643CA">
        <w:trPr>
          <w:jc w:val="center"/>
        </w:trPr>
        <w:tc>
          <w:tcPr>
            <w:tcW w:w="121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tcPr>
          <w:p w:rsidR="009C53D9"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Año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9C53D9" w:rsidRPr="003A64A8"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Capital</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Interés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Saldo</w:t>
            </w:r>
          </w:p>
        </w:tc>
      </w:tr>
      <w:tr w:rsidR="009C53D9" w:rsidTr="00226182">
        <w:trPr>
          <w:jc w:val="center"/>
        </w:trPr>
        <w:tc>
          <w:tcPr>
            <w:tcW w:w="121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1</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27</w:t>
            </w:r>
            <w:r w:rsidRPr="003A64A8">
              <w:rPr>
                <w:rFonts w:asciiTheme="majorHAnsi" w:hAnsiTheme="majorHAnsi"/>
                <w:i/>
                <w:sz w:val="18"/>
                <w:szCs w:val="18"/>
              </w:rPr>
              <w:t>.</w:t>
            </w:r>
            <w:r>
              <w:rPr>
                <w:rFonts w:asciiTheme="majorHAnsi" w:hAnsiTheme="majorHAnsi"/>
                <w:i/>
                <w:sz w:val="18"/>
                <w:szCs w:val="18"/>
              </w:rPr>
              <w:t>772,50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212.922,50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w:t>
            </w:r>
            <w:r>
              <w:rPr>
                <w:rFonts w:asciiTheme="majorHAnsi" w:hAnsiTheme="majorHAnsi"/>
                <w:i/>
                <w:sz w:val="18"/>
                <w:szCs w:val="18"/>
              </w:rPr>
              <w:t>12</w:t>
            </w:r>
            <w:r w:rsidRPr="003A64A8">
              <w:rPr>
                <w:rFonts w:asciiTheme="majorHAnsi" w:hAnsiTheme="majorHAnsi"/>
                <w:i/>
                <w:sz w:val="18"/>
                <w:szCs w:val="18"/>
              </w:rPr>
              <w:t>.</w:t>
            </w:r>
            <w:r>
              <w:rPr>
                <w:rFonts w:asciiTheme="majorHAnsi" w:hAnsiTheme="majorHAnsi"/>
                <w:i/>
                <w:sz w:val="18"/>
                <w:szCs w:val="18"/>
              </w:rPr>
              <w:t>922,50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31.938,40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244.860,90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244.890,90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36.729,10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281.590</w:t>
            </w:r>
            <w:r w:rsidR="00E1328C" w:rsidRPr="00E1328C">
              <w:rPr>
                <w:rFonts w:asciiTheme="majorHAnsi" w:hAnsiTheme="majorHAnsi"/>
                <w:i/>
                <w:color w:val="D9D9D9" w:themeColor="background1" w:themeShade="D9"/>
                <w:sz w:val="18"/>
                <w:szCs w:val="18"/>
              </w:rPr>
              <w:t>,00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Fuentes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226182" w:rsidTr="00C30C34">
        <w:trPr>
          <w:jc w:val="center"/>
        </w:trPr>
        <w:tc>
          <w:tcPr>
            <w:tcW w:w="2502" w:type="dxa"/>
            <w:tcBorders>
              <w:right w:val="single" w:sz="4" w:space="0" w:color="F2F2F2" w:themeColor="background1" w:themeShade="F2"/>
            </w:tcBorders>
            <w:shd w:val="clear" w:color="auto" w:fill="auto"/>
          </w:tcPr>
          <w:p w:rsidR="00226182" w:rsidRDefault="00226182"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6182" w:rsidRPr="003A64A8" w:rsidRDefault="00226182" w:rsidP="00226182">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6182" w:rsidRPr="003A64A8" w:rsidRDefault="00226182"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226182"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Propios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80</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226182"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de Terceros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Usos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C30C34" w:rsidTr="00C30C34">
        <w:trPr>
          <w:jc w:val="center"/>
        </w:trPr>
        <w:tc>
          <w:tcPr>
            <w:tcW w:w="2502" w:type="dxa"/>
            <w:tcBorders>
              <w:right w:val="single" w:sz="4" w:space="0" w:color="F2F2F2" w:themeColor="background1" w:themeShade="F2"/>
            </w:tcBorders>
            <w:shd w:val="clear" w:color="auto" w:fill="auto"/>
          </w:tcPr>
          <w:p w:rsidR="00C30C34" w:rsidRDefault="00C30C34"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C30C34"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Inmuebles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Muebles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Equipos de Computación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62</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25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Cuentas Corrientes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328</w:t>
            </w:r>
            <w:r w:rsidRPr="003A64A8">
              <w:rPr>
                <w:rFonts w:asciiTheme="majorHAnsi" w:hAnsiTheme="majorHAnsi"/>
                <w:i/>
                <w:sz w:val="18"/>
                <w:szCs w:val="18"/>
              </w:rPr>
              <w:t>.</w:t>
            </w:r>
            <w:r>
              <w:rPr>
                <w:rFonts w:asciiTheme="majorHAnsi" w:hAnsiTheme="majorHAnsi"/>
                <w:i/>
                <w:sz w:val="18"/>
                <w:szCs w:val="18"/>
              </w:rPr>
              <w:t>3</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41</w:t>
            </w:r>
            <w:r w:rsidRPr="003A64A8">
              <w:rPr>
                <w:rFonts w:asciiTheme="majorHAnsi" w:hAnsiTheme="majorHAnsi"/>
                <w:i/>
                <w:sz w:val="18"/>
                <w:szCs w:val="18"/>
              </w:rPr>
              <w:t>.</w:t>
            </w:r>
            <w:r>
              <w:rPr>
                <w:rFonts w:asciiTheme="majorHAnsi" w:hAnsiTheme="majorHAnsi"/>
                <w:i/>
                <w:sz w:val="18"/>
                <w:szCs w:val="18"/>
              </w:rPr>
              <w:t>037</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Efectivo</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226182" w:rsidRDefault="00226182" w:rsidP="00CE4E2B">
      <w:pPr>
        <w:spacing w:before="0" w:beforeAutospacing="0" w:after="0" w:afterAutospacing="0" w:line="276" w:lineRule="auto"/>
        <w:ind w:firstLine="567"/>
        <w:jc w:val="both"/>
        <w:rPr>
          <w:rFonts w:asciiTheme="majorHAnsi" w:hAnsiTheme="majorHAnsi"/>
        </w:rPr>
      </w:pPr>
    </w:p>
    <w:p w:rsidR="00D05FC3" w:rsidRPr="00D46B59" w:rsidRDefault="006466AE" w:rsidP="009A3DB8">
      <w:pPr>
        <w:spacing w:before="0" w:beforeAutospacing="0" w:after="0" w:afterAutospacing="0" w:line="276" w:lineRule="auto"/>
        <w:ind w:firstLine="567"/>
        <w:jc w:val="both"/>
        <w:rPr>
          <w:rFonts w:asciiTheme="majorHAnsi" w:hAnsiTheme="majorHAnsi"/>
        </w:rPr>
      </w:pPr>
      <w:r w:rsidRPr="00D46B59">
        <w:rPr>
          <w:rFonts w:asciiTheme="majorHAnsi" w:hAnsiTheme="majorHAnsi"/>
        </w:rPr>
        <w:t xml:space="preserve">Para </w:t>
      </w:r>
      <w:r w:rsidR="009A3DB8">
        <w:rPr>
          <w:rFonts w:asciiTheme="majorHAnsi" w:hAnsiTheme="majorHAnsi"/>
        </w:rPr>
        <w:t xml:space="preserve">los cuadros de fuentes y usos </w:t>
      </w:r>
      <w:r w:rsidRPr="00D46B59">
        <w:rPr>
          <w:rFonts w:asciiTheme="majorHAnsi" w:hAnsiTheme="majorHAnsi"/>
        </w:rPr>
        <w:t xml:space="preserve">se tomaron como parámetro </w:t>
      </w:r>
      <w:r w:rsidR="004E006B" w:rsidRPr="00D46B59">
        <w:rPr>
          <w:rFonts w:asciiTheme="majorHAnsi" w:hAnsiTheme="majorHAnsi"/>
        </w:rPr>
        <w:t>dos monedas: el peso a</w:t>
      </w:r>
      <w:r w:rsidR="004E006B" w:rsidRPr="00D46B59">
        <w:rPr>
          <w:rFonts w:asciiTheme="majorHAnsi" w:hAnsiTheme="majorHAnsi"/>
        </w:rPr>
        <w:t>r</w:t>
      </w:r>
      <w:r w:rsidR="004E006B" w:rsidRPr="00D46B59">
        <w:rPr>
          <w:rFonts w:asciiTheme="majorHAnsi" w:hAnsiTheme="majorHAnsi"/>
        </w:rPr>
        <w:t>gentino (AR$) y el dólar estadouniden</w:t>
      </w:r>
      <w:r w:rsidR="009A3DB8">
        <w:rPr>
          <w:rFonts w:asciiTheme="majorHAnsi" w:hAnsiTheme="majorHAnsi"/>
        </w:rPr>
        <w:t>se (US$), donde</w:t>
      </w:r>
      <w:r w:rsidR="004C2A50" w:rsidRPr="00D46B59">
        <w:rPr>
          <w:rFonts w:asciiTheme="majorHAnsi" w:hAnsiTheme="majorHAnsi"/>
        </w:rPr>
        <w:t xml:space="preserve"> </w:t>
      </w:r>
      <w:r w:rsidR="004C2A50" w:rsidRPr="009A3DB8">
        <w:rPr>
          <w:rFonts w:asciiTheme="majorHAnsi" w:hAnsiTheme="majorHAnsi"/>
          <w:b/>
        </w:rPr>
        <w:t>1 US$</w:t>
      </w:r>
      <w:r w:rsidR="004C2A50" w:rsidRPr="00D46B59">
        <w:rPr>
          <w:rFonts w:asciiTheme="majorHAnsi" w:hAnsiTheme="majorHAnsi"/>
        </w:rPr>
        <w:t xml:space="preserve"> </w:t>
      </w:r>
      <w:r w:rsidR="009A3DB8">
        <w:rPr>
          <w:rFonts w:asciiTheme="majorHAnsi" w:hAnsiTheme="majorHAnsi"/>
        </w:rPr>
        <w:t>equivalen a</w:t>
      </w:r>
      <w:r w:rsidR="004C2A50" w:rsidRPr="00D46B59">
        <w:rPr>
          <w:rFonts w:asciiTheme="majorHAnsi" w:hAnsiTheme="majorHAnsi"/>
        </w:rPr>
        <w:t xml:space="preserve"> </w:t>
      </w:r>
      <w:r w:rsidR="004E006B" w:rsidRPr="009A3DB8">
        <w:rPr>
          <w:rFonts w:asciiTheme="majorHAnsi" w:hAnsiTheme="majorHAnsi"/>
          <w:b/>
        </w:rPr>
        <w:t xml:space="preserve">8 </w:t>
      </w:r>
      <w:r w:rsidR="004C2A50" w:rsidRPr="009A3DB8">
        <w:rPr>
          <w:rFonts w:asciiTheme="majorHAnsi" w:hAnsiTheme="majorHAnsi"/>
          <w:b/>
        </w:rPr>
        <w:t>AR$</w:t>
      </w:r>
      <w:r w:rsidR="004E006B" w:rsidRPr="009A3DB8">
        <w:rPr>
          <w:rFonts w:asciiTheme="majorHAnsi" w:hAnsiTheme="majorHAnsi"/>
        </w:rPr>
        <w:t>.</w:t>
      </w:r>
    </w:p>
    <w:p w:rsidR="00456A67" w:rsidRDefault="00456A67"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Default="00FD326D" w:rsidP="00E80788">
      <w:pPr>
        <w:spacing w:before="0" w:beforeAutospacing="0" w:after="0" w:afterAutospacing="0" w:line="276" w:lineRule="auto"/>
        <w:jc w:val="both"/>
        <w:rPr>
          <w:rFonts w:asciiTheme="majorHAnsi" w:hAnsiTheme="majorHAnsi"/>
          <w:sz w:val="28"/>
        </w:rPr>
      </w:pPr>
      <w:r>
        <w:rPr>
          <w:rFonts w:asciiTheme="majorHAnsi" w:hAnsiTheme="majorHAnsi"/>
          <w:b/>
          <w:sz w:val="28"/>
        </w:rPr>
        <w:t>Costo Total</w:t>
      </w:r>
      <w:r w:rsidR="00E80788">
        <w:rPr>
          <w:rFonts w:asciiTheme="majorHAnsi" w:hAnsiTheme="majorHAnsi"/>
          <w:b/>
          <w:sz w:val="28"/>
        </w:rPr>
        <w:t xml:space="preserve"> de Fabricación</w:t>
      </w:r>
    </w:p>
    <w:p w:rsidR="00D46B59" w:rsidRPr="00D46B59" w:rsidRDefault="00D46B59" w:rsidP="00E8078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gridCol w:w="1954"/>
      </w:tblGrid>
      <w:tr w:rsidR="00CF7E89" w:rsidTr="00CF7E89">
        <w:trPr>
          <w:jc w:val="center"/>
        </w:trPr>
        <w:tc>
          <w:tcPr>
            <w:tcW w:w="2502" w:type="dxa"/>
            <w:tcBorders>
              <w:right w:val="single" w:sz="4" w:space="0" w:color="F2F2F2" w:themeColor="background1" w:themeShade="F2"/>
            </w:tcBorders>
            <w:shd w:val="clear" w:color="auto" w:fill="BFBFBF" w:themeFill="background1" w:themeFillShade="BF"/>
            <w:vAlign w:val="center"/>
          </w:tcPr>
          <w:p w:rsidR="00CF7E89" w:rsidRDefault="00CF7E89" w:rsidP="00CF7E89">
            <w:pPr>
              <w:spacing w:beforeAutospacing="0" w:afterAutospacing="0" w:line="276" w:lineRule="auto"/>
              <w:jc w:val="center"/>
              <w:rPr>
                <w:rFonts w:asciiTheme="majorHAnsi" w:hAnsiTheme="majorHAnsi"/>
                <w:b/>
                <w:sz w:val="20"/>
              </w:rPr>
            </w:pPr>
            <w:r>
              <w:rPr>
                <w:rFonts w:asciiTheme="majorHAnsi" w:hAnsiTheme="majorHAnsi"/>
                <w:b/>
              </w:rPr>
              <w:t>Costos Variables</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(1 turno)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4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turnos)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6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(3 turnos)</w:t>
            </w:r>
          </w:p>
        </w:tc>
      </w:tr>
      <w:tr w:rsidR="00CF7E89"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CF7E8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9</w:t>
            </w:r>
            <w:r w:rsidRPr="003A64A8">
              <w:rPr>
                <w:rFonts w:asciiTheme="majorHAnsi" w:hAnsiTheme="majorHAnsi"/>
                <w:i/>
                <w:sz w:val="18"/>
                <w:szCs w:val="18"/>
              </w:rPr>
              <w:t>.</w:t>
            </w:r>
            <w:r>
              <w:rPr>
                <w:rFonts w:asciiTheme="majorHAnsi" w:hAnsiTheme="majorHAnsi"/>
                <w:i/>
                <w:sz w:val="18"/>
                <w:szCs w:val="18"/>
              </w:rPr>
              <w:t>6</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w:t>
            </w:r>
            <w:r>
              <w:rPr>
                <w:rFonts w:asciiTheme="majorHAnsi" w:hAnsiTheme="majorHAnsi"/>
                <w:i/>
                <w:sz w:val="18"/>
                <w:szCs w:val="18"/>
              </w:rPr>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CF7E89"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1.200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D46B59" w:rsidRDefault="00D46B59" w:rsidP="00E80788">
      <w:pPr>
        <w:spacing w:before="0" w:beforeAutospacing="0" w:after="0" w:afterAutospacing="0" w:line="276" w:lineRule="auto"/>
        <w:jc w:val="both"/>
        <w:rPr>
          <w:rFonts w:asciiTheme="majorHAnsi" w:hAnsiTheme="majorHAnsi"/>
          <w:sz w:val="8"/>
        </w:rPr>
      </w:pPr>
    </w:p>
    <w:p w:rsidR="0031252F" w:rsidRPr="0031252F" w:rsidRDefault="0031252F" w:rsidP="00E80788">
      <w:pPr>
        <w:spacing w:before="0" w:beforeAutospacing="0" w:after="0" w:afterAutospacing="0" w:line="276" w:lineRule="auto"/>
        <w:jc w:val="both"/>
        <w:rPr>
          <w:rFonts w:asciiTheme="majorHAnsi" w:hAnsiTheme="majorHAnsi"/>
          <w:sz w:val="8"/>
        </w:rPr>
      </w:pPr>
    </w:p>
    <w:p w:rsidR="00D46B59" w:rsidRDefault="00D46B59" w:rsidP="00D46B59">
      <w:pPr>
        <w:spacing w:before="0" w:beforeAutospacing="0" w:after="0" w:afterAutospacing="0" w:line="276" w:lineRule="auto"/>
        <w:ind w:firstLine="567"/>
        <w:jc w:val="both"/>
        <w:rPr>
          <w:rFonts w:asciiTheme="majorHAnsi" w:hAnsiTheme="majorHAnsi"/>
        </w:rPr>
      </w:pPr>
      <w:r>
        <w:rPr>
          <w:rFonts w:asciiTheme="majorHAnsi" w:hAnsiTheme="majorHAnsi"/>
        </w:rPr>
        <w:t xml:space="preserve">Los costos de fabricación son </w:t>
      </w:r>
      <w:r w:rsidR="0031252F">
        <w:rPr>
          <w:rFonts w:asciiTheme="majorHAnsi" w:hAnsiTheme="majorHAnsi"/>
        </w:rPr>
        <w:t xml:space="preserve">solamente </w:t>
      </w:r>
      <w:r>
        <w:rPr>
          <w:rFonts w:asciiTheme="majorHAnsi" w:hAnsiTheme="majorHAnsi"/>
        </w:rPr>
        <w:t>de tipo variable</w:t>
      </w:r>
      <w:r w:rsidR="0031252F">
        <w:rPr>
          <w:rFonts w:asciiTheme="majorHAnsi" w:hAnsiTheme="majorHAnsi"/>
        </w:rPr>
        <w:t xml:space="preserve"> (</w:t>
      </w:r>
      <w:r>
        <w:rPr>
          <w:rFonts w:asciiTheme="majorHAnsi" w:hAnsiTheme="majorHAnsi"/>
        </w:rPr>
        <w:t>no hay costos fijos</w:t>
      </w:r>
      <w:r w:rsidR="0031252F">
        <w:rPr>
          <w:rFonts w:asciiTheme="majorHAnsi" w:hAnsiTheme="majorHAnsi"/>
        </w:rPr>
        <w:t>)</w:t>
      </w:r>
      <w:r>
        <w:rPr>
          <w:rFonts w:asciiTheme="majorHAnsi" w:hAnsiTheme="majorHAnsi"/>
        </w:rPr>
        <w:t>.</w:t>
      </w:r>
    </w:p>
    <w:p w:rsidR="00D46B59" w:rsidRDefault="00D46B59" w:rsidP="00456A67">
      <w:pPr>
        <w:spacing w:before="0" w:beforeAutospacing="0" w:after="0" w:afterAutospacing="0" w:line="276" w:lineRule="auto"/>
        <w:jc w:val="both"/>
        <w:rPr>
          <w:rFonts w:asciiTheme="majorHAnsi" w:hAnsiTheme="majorHAnsi"/>
        </w:rPr>
      </w:pPr>
    </w:p>
    <w:p w:rsidR="009A3DB8" w:rsidRDefault="009A3DB8" w:rsidP="00456A67">
      <w:pPr>
        <w:spacing w:before="0" w:beforeAutospacing="0" w:after="0" w:afterAutospacing="0" w:line="276" w:lineRule="auto"/>
        <w:jc w:val="both"/>
        <w:rPr>
          <w:rFonts w:asciiTheme="majorHAnsi" w:hAnsiTheme="majorHAnsi"/>
        </w:rPr>
      </w:pPr>
    </w:p>
    <w:p w:rsidR="00E8078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p w:rsidR="009A3DB8" w:rsidRPr="00D46B59" w:rsidRDefault="009A3DB8" w:rsidP="009A3DB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tblGrid>
      <w:tr w:rsidR="009A3DB8" w:rsidTr="00870188">
        <w:trPr>
          <w:trHeight w:val="561"/>
          <w:jc w:val="center"/>
        </w:trPr>
        <w:tc>
          <w:tcPr>
            <w:tcW w:w="2502" w:type="dxa"/>
            <w:tcBorders>
              <w:right w:val="single" w:sz="4" w:space="0" w:color="F2F2F2" w:themeColor="background1" w:themeShade="F2"/>
            </w:tcBorders>
            <w:shd w:val="clear" w:color="auto" w:fill="BFBFBF" w:themeFill="background1" w:themeFillShade="BF"/>
            <w:vAlign w:val="center"/>
          </w:tcPr>
          <w:p w:rsidR="009A3DB8" w:rsidRDefault="009A3DB8" w:rsidP="009A3DB8">
            <w:pPr>
              <w:spacing w:beforeAutospacing="0" w:afterAutospacing="0" w:line="276" w:lineRule="auto"/>
              <w:jc w:val="center"/>
              <w:rPr>
                <w:rFonts w:asciiTheme="majorHAnsi" w:hAnsiTheme="majorHAnsi"/>
                <w:b/>
                <w:sz w:val="20"/>
              </w:rPr>
            </w:pPr>
            <w:r>
              <w:rPr>
                <w:rFonts w:asciiTheme="majorHAnsi" w:hAnsiTheme="majorHAnsi"/>
                <w:b/>
              </w:rPr>
              <w:t>Costos Fijos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A3DB8" w:rsidRPr="003A64A8" w:rsidRDefault="009A3DB8" w:rsidP="00F56B04">
            <w:pPr>
              <w:spacing w:beforeAutospacing="0" w:afterAutospacing="0" w:line="276" w:lineRule="auto"/>
              <w:jc w:val="center"/>
              <w:rPr>
                <w:rFonts w:asciiTheme="majorHAnsi" w:hAnsiTheme="majorHAnsi"/>
                <w:b/>
                <w:sz w:val="20"/>
              </w:rPr>
            </w:pP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p w:rsidR="009A3DB8" w:rsidRPr="00CF7E89" w:rsidRDefault="009A3DB8" w:rsidP="009A3DB8">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Intereses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Amortizaciones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NO EROGABLE</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68</w:t>
            </w:r>
            <w:r w:rsidRPr="003A64A8">
              <w:rPr>
                <w:rFonts w:asciiTheme="majorHAnsi" w:hAnsiTheme="majorHAnsi"/>
                <w:i/>
                <w:sz w:val="18"/>
                <w:szCs w:val="18"/>
              </w:rPr>
              <w:t>.</w:t>
            </w:r>
            <w:r>
              <w:rPr>
                <w:rFonts w:asciiTheme="majorHAnsi" w:hAnsiTheme="majorHAnsi"/>
                <w:i/>
                <w:sz w:val="18"/>
                <w:szCs w:val="18"/>
              </w:rPr>
              <w:t>80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9A3DB8" w:rsidRDefault="009A3DB8" w:rsidP="009A3DB8">
      <w:pPr>
        <w:spacing w:before="0" w:beforeAutospacing="0" w:after="0" w:afterAutospacing="0" w:line="276" w:lineRule="auto"/>
        <w:jc w:val="both"/>
        <w:rPr>
          <w:rFonts w:asciiTheme="majorHAnsi" w:hAnsiTheme="majorHAnsi"/>
          <w:sz w:val="8"/>
        </w:rPr>
      </w:pPr>
    </w:p>
    <w:p w:rsidR="009A3DB8" w:rsidRPr="0031252F" w:rsidRDefault="009A3DB8" w:rsidP="009A3DB8">
      <w:pPr>
        <w:spacing w:before="0" w:beforeAutospacing="0" w:after="0" w:afterAutospacing="0" w:line="276" w:lineRule="auto"/>
        <w:jc w:val="both"/>
        <w:rPr>
          <w:rFonts w:asciiTheme="majorHAnsi" w:hAnsiTheme="majorHAnsi"/>
          <w:sz w:val="8"/>
        </w:rPr>
      </w:pPr>
    </w:p>
    <w:p w:rsidR="009A3DB8" w:rsidRDefault="009A3DB8" w:rsidP="009A3DB8">
      <w:pPr>
        <w:spacing w:before="0" w:beforeAutospacing="0" w:after="0" w:afterAutospacing="0" w:line="276" w:lineRule="auto"/>
        <w:ind w:firstLine="567"/>
        <w:jc w:val="both"/>
        <w:rPr>
          <w:rFonts w:asciiTheme="majorHAnsi" w:hAnsiTheme="majorHAnsi"/>
        </w:rPr>
      </w:pPr>
      <w:r>
        <w:rPr>
          <w:rFonts w:asciiTheme="majorHAnsi" w:hAnsiTheme="majorHAnsi"/>
        </w:rPr>
        <w:t>Los gastos de estructura son solamente de tipo fijo (no hay costos variables).</w:t>
      </w:r>
    </w:p>
    <w:p w:rsidR="009A3DB8" w:rsidRDefault="009A3DB8" w:rsidP="009A3DB8">
      <w:pPr>
        <w:spacing w:before="0" w:beforeAutospacing="0" w:after="0" w:afterAutospacing="0" w:line="276" w:lineRule="auto"/>
        <w:jc w:val="both"/>
        <w:rPr>
          <w:rFonts w:asciiTheme="majorHAnsi" w:hAnsiTheme="majorHAnsi"/>
        </w:rPr>
      </w:pPr>
    </w:p>
    <w:p w:rsidR="002B52EB" w:rsidRDefault="002B52EB" w:rsidP="009A3D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143071" w:rsidRPr="00143071" w:rsidRDefault="00143071" w:rsidP="00FD326D">
      <w:pPr>
        <w:spacing w:before="0" w:beforeAutospacing="0" w:after="0" w:afterAutospacing="0" w:line="276" w:lineRule="auto"/>
        <w:ind w:firstLine="567"/>
        <w:jc w:val="both"/>
        <w:rPr>
          <w:rFonts w:asciiTheme="majorHAnsi" w:hAnsiTheme="majorHAnsi"/>
          <w:sz w:val="8"/>
          <w:szCs w:val="8"/>
        </w:rPr>
      </w:pPr>
    </w:p>
    <w:p w:rsidR="004E23FF" w:rsidRDefault="006B2E46" w:rsidP="0014307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2B52EB">
      <w:pPr>
        <w:spacing w:before="0" w:beforeAutospacing="0" w:after="0" w:afterAutospacing="0" w:line="276" w:lineRule="auto"/>
        <w:jc w:val="center"/>
        <w:rPr>
          <w:rFonts w:asciiTheme="majorHAnsi" w:hAnsiTheme="majorHAnsi"/>
          <w:b/>
          <w:sz w:val="28"/>
        </w:rPr>
      </w:pPr>
      <w:r>
        <w:rPr>
          <w:rFonts w:asciiTheme="majorHAnsi" w:hAnsiTheme="majorHAnsi"/>
          <w:b/>
          <w:noProof/>
          <w:sz w:val="28"/>
          <w:lang w:eastAsia="es-AR"/>
        </w:rPr>
        <w:drawing>
          <wp:inline distT="0" distB="0" distL="0" distR="0">
            <wp:extent cx="5129958" cy="433916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957" cy="4339166"/>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argentinos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2B52EB" w:rsidRPr="002B52EB" w:rsidRDefault="002B52EB" w:rsidP="002C15D9">
      <w:pPr>
        <w:spacing w:before="0" w:beforeAutospacing="0" w:after="0" w:afterAutospacing="0" w:line="276" w:lineRule="auto"/>
        <w:jc w:val="both"/>
        <w:rPr>
          <w:rFonts w:asciiTheme="majorHAnsi" w:hAnsiTheme="majorHAnsi"/>
          <w:sz w:val="8"/>
        </w:rPr>
      </w:pPr>
    </w:p>
    <w:p w:rsidR="005D778B" w:rsidRDefault="006B2E46"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105.400</m:t>
              </m:r>
            </m:num>
            <m:den>
              <m:r>
                <w:rPr>
                  <w:rFonts w:ascii="Cambria Math" w:hAnsi="Cambria Math"/>
                </w:rPr>
                <m:t>197.600</m:t>
              </m:r>
            </m:den>
          </m:f>
          <m:r>
            <w:rPr>
              <w:rFonts w:ascii="Cambria Math" w:hAnsi="Cambria Math"/>
            </w:rPr>
            <m:t>≅0,5334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sz w:val="8"/>
        </w:rPr>
      </w:pPr>
    </w:p>
    <w:p w:rsidR="002B52EB" w:rsidRDefault="002B52EB" w:rsidP="00BE473C">
      <w:pPr>
        <w:spacing w:before="0" w:beforeAutospacing="0" w:after="0" w:afterAutospacing="0" w:line="276" w:lineRule="auto"/>
        <w:ind w:firstLine="567"/>
        <w:jc w:val="both"/>
        <w:rPr>
          <w:rFonts w:asciiTheme="majorHAnsi" w:hAnsiTheme="majorHAnsi"/>
          <w:color w:val="000000" w:themeColor="text1"/>
          <w:sz w:val="8"/>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w:t>
      </w:r>
      <w:proofErr w:type="gramStart"/>
      <w:r w:rsidRPr="00122D55">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roofErr w:type="gramEnd"/>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unitario.</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2B52EB" w:rsidRPr="002B52EB" w:rsidRDefault="002B52EB" w:rsidP="002C15D9">
      <w:pPr>
        <w:spacing w:before="0" w:beforeAutospacing="0" w:after="0" w:afterAutospacing="0" w:line="276" w:lineRule="auto"/>
        <w:jc w:val="both"/>
        <w:rPr>
          <w:rFonts w:asciiTheme="majorHAnsi" w:hAnsiTheme="majorHAnsi"/>
          <w:sz w:val="8"/>
          <w:szCs w:val="8"/>
        </w:rPr>
      </w:pPr>
    </w:p>
    <w:p w:rsidR="00CA47A1" w:rsidRDefault="006B2E46"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197.600</m:t>
              </m:r>
            </m:den>
          </m:f>
          <m:r>
            <w:rPr>
              <w:rFonts w:ascii="Cambria Math" w:hAnsi="Cambria Math"/>
            </w:rPr>
            <m:t>≅0,1852 u.</m:t>
          </m:r>
        </m:oMath>
      </m:oMathPara>
    </w:p>
    <w:p w:rsidR="002A0B7D" w:rsidRPr="002B52EB" w:rsidRDefault="002A0B7D" w:rsidP="00CA47A1">
      <w:pPr>
        <w:spacing w:before="0" w:beforeAutospacing="0" w:after="0" w:afterAutospacing="0" w:line="276" w:lineRule="auto"/>
        <w:ind w:firstLine="567"/>
        <w:jc w:val="both"/>
        <w:rPr>
          <w:rFonts w:asciiTheme="majorHAnsi" w:hAnsiTheme="majorHAnsi"/>
          <w:color w:val="000000" w:themeColor="text1"/>
          <w:sz w:val="8"/>
          <w:szCs w:val="8"/>
        </w:rPr>
      </w:pPr>
    </w:p>
    <w:p w:rsidR="002B52EB" w:rsidRPr="002B52EB" w:rsidRDefault="002B52EB" w:rsidP="00CA47A1">
      <w:pPr>
        <w:spacing w:before="0" w:beforeAutospacing="0" w:after="0" w:afterAutospacing="0" w:line="276" w:lineRule="auto"/>
        <w:ind w:firstLine="567"/>
        <w:jc w:val="both"/>
        <w:rPr>
          <w:rFonts w:asciiTheme="majorHAnsi" w:hAnsiTheme="majorHAnsi"/>
          <w:color w:val="000000" w:themeColor="text1"/>
          <w:sz w:val="8"/>
          <w:szCs w:val="8"/>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w:t>
      </w:r>
      <w:proofErr w:type="gramStart"/>
      <w:r w:rsidRPr="00A2444B">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0,1852; 92,61133</m:t>
            </m:r>
          </m:e>
        </m:d>
      </m:oMath>
      <w:r w:rsidRPr="00A2444B">
        <w:rPr>
          <w:rFonts w:asciiTheme="majorHAnsi" w:hAnsiTheme="majorHAnsi"/>
          <w:color w:val="000000" w:themeColor="text1"/>
        </w:rPr>
        <w:t>.</w:t>
      </w:r>
      <w:proofErr w:type="gramEnd"/>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unitario.</w:t>
      </w:r>
    </w:p>
    <w:p w:rsidR="001C7D6D"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p w:rsidR="00385A14" w:rsidRDefault="00385A14" w:rsidP="00385A14">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213"/>
        <w:gridCol w:w="1213"/>
        <w:gridCol w:w="1213"/>
        <w:gridCol w:w="1213"/>
        <w:gridCol w:w="1213"/>
      </w:tblGrid>
      <w:tr w:rsidR="00F56B04" w:rsidTr="00AF1499">
        <w:trPr>
          <w:jc w:val="center"/>
        </w:trPr>
        <w:tc>
          <w:tcPr>
            <w:tcW w:w="2502" w:type="dxa"/>
            <w:tcBorders>
              <w:right w:val="single" w:sz="4" w:space="0" w:color="F2F2F2" w:themeColor="background1" w:themeShade="F2"/>
            </w:tcBorders>
            <w:shd w:val="clear" w:color="auto" w:fill="auto"/>
          </w:tcPr>
          <w:p w:rsidR="00F56B04" w:rsidRDefault="00F56B04" w:rsidP="00F56B04">
            <w:pPr>
              <w:spacing w:beforeAutospacing="0" w:afterAutospacing="0" w:line="276" w:lineRule="auto"/>
              <w:jc w:val="center"/>
              <w:rPr>
                <w:rFonts w:asciiTheme="majorHAnsi" w:hAnsiTheme="majorHAnsi"/>
                <w:b/>
                <w:sz w:val="20"/>
              </w:rPr>
            </w:pPr>
          </w:p>
        </w:tc>
        <w:tc>
          <w:tcPr>
            <w:tcW w:w="1213" w:type="dxa"/>
            <w:tcBorders>
              <w:right w:val="single" w:sz="4" w:space="0" w:color="F2F2F2" w:themeColor="background1" w:themeShade="F2"/>
            </w:tcBorders>
            <w:shd w:val="clear" w:color="auto" w:fill="D9D9D9" w:themeFill="background1" w:themeFillShade="D9"/>
            <w:vAlign w:val="center"/>
          </w:tcPr>
          <w:p w:rsidR="00F56B04" w:rsidRPr="003A64A8" w:rsidRDefault="00F56B04" w:rsidP="00F56B04">
            <w:pPr>
              <w:spacing w:beforeAutospacing="0" w:afterAutospacing="0" w:line="276" w:lineRule="auto"/>
              <w:jc w:val="center"/>
              <w:rPr>
                <w:rFonts w:asciiTheme="majorHAnsi" w:hAnsiTheme="majorHAnsi"/>
                <w:b/>
                <w:sz w:val="20"/>
              </w:rPr>
            </w:pPr>
            <w:r>
              <w:rPr>
                <w:rFonts w:asciiTheme="majorHAnsi" w:hAnsiTheme="majorHAnsi"/>
                <w:b/>
                <w:sz w:val="20"/>
              </w:rPr>
              <w:t>Año 1</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2</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3</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4</w:t>
            </w:r>
          </w:p>
        </w:tc>
        <w:tc>
          <w:tcPr>
            <w:tcW w:w="121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5</w:t>
            </w:r>
          </w:p>
        </w:tc>
      </w:tr>
      <w:tr w:rsidR="00F56B04" w:rsidTr="00AF1499">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Ingresos por Ventas</w:t>
            </w:r>
          </w:p>
        </w:tc>
        <w:tc>
          <w:tcPr>
            <w:tcW w:w="1213" w:type="dxa"/>
            <w:tcBorders>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Variables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w:t>
            </w:r>
            <w:r w:rsidR="00F56B04">
              <w:rPr>
                <w:rFonts w:asciiTheme="majorHAnsi" w:hAnsiTheme="majorHAnsi"/>
                <w:i/>
                <w:sz w:val="18"/>
                <w:szCs w:val="18"/>
              </w:rPr>
              <w:t>0</w:t>
            </w:r>
            <w:r>
              <w:rPr>
                <w:rFonts w:asciiTheme="majorHAnsi" w:hAnsiTheme="majorHAnsi"/>
                <w:i/>
                <w:sz w:val="18"/>
                <w:szCs w:val="18"/>
              </w:rPr>
              <w:t>2</w:t>
            </w:r>
            <w:r w:rsidR="00F56B04" w:rsidRPr="003A64A8">
              <w:rPr>
                <w:rFonts w:asciiTheme="majorHAnsi" w:hAnsiTheme="majorHAnsi"/>
                <w:i/>
                <w:sz w:val="18"/>
                <w:szCs w:val="18"/>
              </w:rPr>
              <w:t>.</w:t>
            </w:r>
            <w:r>
              <w:rPr>
                <w:rFonts w:asciiTheme="majorHAnsi" w:hAnsiTheme="majorHAnsi"/>
                <w:i/>
                <w:sz w:val="18"/>
                <w:szCs w:val="18"/>
              </w:rPr>
              <w:t>4</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Contribución Marginal</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592</w:t>
            </w:r>
            <w:r w:rsidR="00F56B04" w:rsidRPr="00D832B8">
              <w:rPr>
                <w:rFonts w:asciiTheme="majorHAnsi" w:hAnsiTheme="majorHAnsi"/>
                <w:b/>
                <w:i/>
                <w:sz w:val="18"/>
                <w:szCs w:val="18"/>
              </w:rPr>
              <w:t>.</w:t>
            </w:r>
            <w:r>
              <w:rPr>
                <w:rFonts w:asciiTheme="majorHAnsi" w:hAnsiTheme="majorHAnsi"/>
                <w:b/>
                <w:i/>
                <w:sz w:val="18"/>
                <w:szCs w:val="18"/>
              </w:rPr>
              <w:t>8</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1</w:t>
            </w:r>
            <w:r w:rsidR="00F56B04" w:rsidRPr="00D832B8">
              <w:rPr>
                <w:rFonts w:asciiTheme="majorHAnsi" w:hAnsiTheme="majorHAnsi"/>
                <w:b/>
                <w:i/>
                <w:sz w:val="18"/>
                <w:szCs w:val="18"/>
              </w:rPr>
              <w:t>9</w:t>
            </w:r>
            <w:r>
              <w:rPr>
                <w:rFonts w:asciiTheme="majorHAnsi" w:hAnsiTheme="majorHAnsi"/>
                <w:b/>
                <w:i/>
                <w:sz w:val="18"/>
                <w:szCs w:val="18"/>
              </w:rPr>
              <w:t>7</w:t>
            </w:r>
            <w:r w:rsidR="00F56B04" w:rsidRPr="00D832B8">
              <w:rPr>
                <w:rFonts w:asciiTheme="majorHAnsi" w:hAnsiTheme="majorHAnsi"/>
                <w:b/>
                <w:i/>
                <w:sz w:val="18"/>
                <w:szCs w:val="18"/>
              </w:rPr>
              <w:t>.</w:t>
            </w:r>
            <w:r>
              <w:rPr>
                <w:rFonts w:asciiTheme="majorHAnsi" w:hAnsiTheme="majorHAnsi"/>
                <w:b/>
                <w:i/>
                <w:sz w:val="18"/>
                <w:szCs w:val="18"/>
              </w:rPr>
              <w:t>6</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5</w:t>
            </w:r>
            <w:r w:rsidR="00D832B8">
              <w:rPr>
                <w:rFonts w:asciiTheme="majorHAnsi" w:hAnsiTheme="majorHAnsi"/>
                <w:b/>
                <w:i/>
                <w:sz w:val="18"/>
                <w:szCs w:val="18"/>
              </w:rPr>
              <w:t>92</w:t>
            </w:r>
            <w:r w:rsidRPr="00D832B8">
              <w:rPr>
                <w:rFonts w:asciiTheme="majorHAnsi" w:hAnsiTheme="majorHAnsi"/>
                <w:b/>
                <w:i/>
                <w:sz w:val="18"/>
                <w:szCs w:val="18"/>
              </w:rPr>
              <w:t>.</w:t>
            </w:r>
            <w:r w:rsidR="00D832B8">
              <w:rPr>
                <w:rFonts w:asciiTheme="majorHAnsi" w:hAnsiTheme="majorHAnsi"/>
                <w:b/>
                <w:i/>
                <w:sz w:val="18"/>
                <w:szCs w:val="18"/>
              </w:rPr>
              <w:t>8</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Fijos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w:t>
            </w:r>
            <w:r>
              <w:rPr>
                <w:rFonts w:asciiTheme="majorHAnsi" w:hAnsiTheme="majorHAnsi"/>
                <w:b/>
                <w:sz w:val="20"/>
                <w:szCs w:val="18"/>
                <w:vertAlign w:val="subscript"/>
              </w:rPr>
              <w:t xml:space="preserve"> </w:t>
            </w:r>
            <w:r w:rsidRPr="00F56B04">
              <w:rPr>
                <w:rFonts w:asciiTheme="majorHAnsi" w:hAnsiTheme="majorHAnsi"/>
                <w:b/>
                <w:sz w:val="20"/>
                <w:szCs w:val="18"/>
                <w:vertAlign w:val="subscript"/>
              </w:rPr>
              <w:t>a/imp</w:t>
            </w:r>
            <w:r w:rsidR="00AF1499">
              <w:rPr>
                <w:rFonts w:asciiTheme="majorHAnsi" w:hAnsiTheme="majorHAnsi"/>
                <w:b/>
                <w:sz w:val="20"/>
                <w:szCs w:val="18"/>
                <w:vertAlign w:val="subscript"/>
              </w:rPr>
              <w:t>.</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289.800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9</w:t>
            </w:r>
            <w:r w:rsidR="00D832B8">
              <w:rPr>
                <w:rFonts w:asciiTheme="majorHAnsi" w:hAnsiTheme="majorHAnsi"/>
                <w:b/>
                <w:i/>
                <w:sz w:val="18"/>
                <w:szCs w:val="18"/>
              </w:rPr>
              <w:t>2</w:t>
            </w:r>
            <w:r w:rsidRPr="00D832B8">
              <w:rPr>
                <w:rFonts w:asciiTheme="majorHAnsi" w:hAnsiTheme="majorHAnsi"/>
                <w:b/>
                <w:i/>
                <w:sz w:val="18"/>
                <w:szCs w:val="18"/>
              </w:rPr>
              <w:t>.</w:t>
            </w:r>
            <w:r w:rsidR="00D832B8">
              <w:rPr>
                <w:rFonts w:asciiTheme="majorHAnsi" w:hAnsiTheme="majorHAnsi"/>
                <w:b/>
                <w:i/>
                <w:sz w:val="18"/>
                <w:szCs w:val="18"/>
              </w:rPr>
              <w:t>2</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289</w:t>
            </w:r>
            <w:r w:rsidR="00F56B04" w:rsidRPr="00D832B8">
              <w:rPr>
                <w:rFonts w:asciiTheme="majorHAnsi" w:hAnsiTheme="majorHAnsi"/>
                <w:b/>
                <w:i/>
                <w:sz w:val="18"/>
                <w:szCs w:val="18"/>
              </w:rPr>
              <w:t>.800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Imp. a las ganancias</w:t>
            </w:r>
            <w:r w:rsidRPr="00F56B04">
              <w:rPr>
                <w:rFonts w:asciiTheme="majorHAnsi" w:hAnsiTheme="majorHAnsi"/>
                <w:b/>
                <w:sz w:val="20"/>
                <w:szCs w:val="18"/>
                <w:vertAlign w:val="subscript"/>
              </w:rPr>
              <w:t xml:space="preserve"> 35%</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w:t>
            </w:r>
            <w:r>
              <w:rPr>
                <w:rFonts w:asciiTheme="majorHAnsi" w:hAnsiTheme="majorHAnsi"/>
                <w:i/>
                <w:sz w:val="18"/>
                <w:szCs w:val="18"/>
              </w:rPr>
              <w:t>0.</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32</w:t>
            </w:r>
            <w:r w:rsidR="00F56B04">
              <w:rPr>
                <w:rFonts w:asciiTheme="majorHAnsi" w:hAnsiTheme="majorHAnsi"/>
                <w:i/>
                <w:sz w:val="18"/>
                <w:szCs w:val="18"/>
              </w:rPr>
              <w:t>.</w:t>
            </w:r>
            <w:r>
              <w:rPr>
                <w:rFonts w:asciiTheme="majorHAnsi" w:hAnsiTheme="majorHAnsi"/>
                <w:i/>
                <w:sz w:val="18"/>
                <w:szCs w:val="18"/>
              </w:rPr>
              <w:t>27</w:t>
            </w:r>
            <w:r w:rsidR="00F56B04" w:rsidRPr="003A64A8">
              <w:rPr>
                <w:rFonts w:asciiTheme="majorHAnsi" w:hAnsiTheme="majorHAnsi"/>
                <w:i/>
                <w:sz w:val="18"/>
                <w:szCs w:val="18"/>
              </w:rPr>
              <w:t>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70</w:t>
            </w:r>
            <w:r>
              <w:rPr>
                <w:rFonts w:asciiTheme="majorHAnsi" w:hAnsiTheme="majorHAnsi"/>
                <w:i/>
                <w:sz w:val="18"/>
                <w:szCs w:val="18"/>
              </w:rPr>
              <w:t>.</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 Op</w:t>
            </w:r>
            <w:r w:rsidR="00AF1499">
              <w:rPr>
                <w:rFonts w:asciiTheme="majorHAnsi" w:hAnsiTheme="majorHAnsi"/>
                <w:b/>
                <w:sz w:val="20"/>
                <w:szCs w:val="18"/>
              </w:rPr>
              <w:t>erativa</w:t>
            </w:r>
            <w:r>
              <w:rPr>
                <w:rFonts w:asciiTheme="majorHAnsi" w:hAnsiTheme="majorHAnsi"/>
                <w:b/>
                <w:sz w:val="20"/>
                <w:szCs w:val="18"/>
                <w:vertAlign w:val="subscript"/>
              </w:rPr>
              <w:t xml:space="preserve"> d</w:t>
            </w:r>
            <w:r w:rsidR="00AF1499">
              <w:rPr>
                <w:rFonts w:asciiTheme="majorHAnsi" w:hAnsiTheme="majorHAnsi"/>
                <w:b/>
                <w:sz w:val="20"/>
                <w:szCs w:val="18"/>
                <w:vertAlign w:val="subscript"/>
              </w:rPr>
              <w:t>/imp.</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w:t>
            </w:r>
            <w:r w:rsidR="00F56B04" w:rsidRPr="00D832B8">
              <w:rPr>
                <w:rFonts w:asciiTheme="majorHAnsi" w:hAnsiTheme="majorHAnsi"/>
                <w:b/>
                <w:i/>
                <w:sz w:val="18"/>
                <w:szCs w:val="18"/>
              </w:rPr>
              <w:t>.</w:t>
            </w:r>
            <w:r>
              <w:rPr>
                <w:rFonts w:asciiTheme="majorHAnsi" w:hAnsiTheme="majorHAnsi"/>
                <w:b/>
                <w:i/>
                <w:sz w:val="18"/>
                <w:szCs w:val="18"/>
              </w:rPr>
              <w:t>9</w:t>
            </w:r>
            <w:r w:rsidR="00F56B04" w:rsidRPr="00D832B8">
              <w:rPr>
                <w:rFonts w:asciiTheme="majorHAnsi" w:hAnsiTheme="majorHAnsi"/>
                <w:b/>
                <w:i/>
                <w:sz w:val="18"/>
                <w:szCs w:val="18"/>
              </w:rPr>
              <w:t>30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00D832B8"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r>
    </w:tbl>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Pr="00385A14"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41303F" w:rsidRDefault="0041303F" w:rsidP="004E1531">
      <w:pPr>
        <w:spacing w:before="0" w:beforeAutospacing="0" w:after="0" w:afterAutospacing="0" w:line="276" w:lineRule="auto"/>
        <w:jc w:val="both"/>
        <w:rPr>
          <w:rFonts w:asciiTheme="majorHAnsi" w:hAnsiTheme="majorHAnsi"/>
        </w:rPr>
      </w:pPr>
    </w:p>
    <w:p w:rsidR="007D01FF" w:rsidRDefault="007D01FF" w:rsidP="004E1531">
      <w:pPr>
        <w:spacing w:before="0" w:beforeAutospacing="0" w:after="0" w:afterAutospacing="0" w:line="276" w:lineRule="auto"/>
        <w:jc w:val="both"/>
        <w:rPr>
          <w:rFonts w:asciiTheme="majorHAnsi" w:hAnsiTheme="majorHAnsi"/>
        </w:rPr>
      </w:pPr>
    </w:p>
    <w:p w:rsidR="00310F11"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Balance General Pro–Forma</w:t>
      </w:r>
    </w:p>
    <w:p w:rsidR="000A3007" w:rsidRPr="00310F11" w:rsidRDefault="000A3007" w:rsidP="00310F11">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1</w:t>
            </w:r>
            <w:r w:rsidRPr="00310F11">
              <w:rPr>
                <w:rFonts w:asciiTheme="majorHAnsi" w:hAnsiTheme="majorHAnsi"/>
                <w:b/>
                <w:szCs w:val="18"/>
                <w:vertAlign w:val="superscript"/>
              </w:rPr>
              <w:t>er</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$ 533.170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AE67E9">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$ 800.000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$ 600.000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D2650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$ 1.533.170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$ 724.000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$ 27.300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$ 112.000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$ 336.000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$ 67.900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415C3F">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$ 836.000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$ 431.200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D2650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$ 1.964.370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$ 188.370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$ 1.128.370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0F7D3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$ 1.964.370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415C3F">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BB0FE8">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$ 1.964.370</w:t>
            </w:r>
            <w:r w:rsidRPr="00BB0FE8">
              <w:rPr>
                <w:rFonts w:asciiTheme="majorHAnsi" w:hAnsiTheme="majorHAnsi"/>
                <w:b/>
                <w:i/>
                <w:color w:val="808080" w:themeColor="background1" w:themeShade="80"/>
                <w:sz w:val="20"/>
                <w:szCs w:val="18"/>
              </w:rPr>
              <w:t>,00</w:t>
            </w:r>
          </w:p>
        </w:tc>
      </w:tr>
    </w:tbl>
    <w:p w:rsidR="007D01FF" w:rsidRDefault="007D01FF" w:rsidP="007D01FF">
      <w:pPr>
        <w:spacing w:before="0" w:beforeAutospacing="0" w:after="0" w:afterAutospacing="0" w:line="276" w:lineRule="auto"/>
        <w:ind w:firstLine="567"/>
        <w:jc w:val="both"/>
        <w:rPr>
          <w:rFonts w:asciiTheme="majorHAnsi" w:hAnsiTheme="majorHAnsi"/>
          <w:sz w:val="8"/>
        </w:rPr>
      </w:pPr>
    </w:p>
    <w:p w:rsidR="00310F11" w:rsidRDefault="00310F11" w:rsidP="007D01FF">
      <w:pPr>
        <w:spacing w:before="0" w:beforeAutospacing="0" w:after="0" w:afterAutospacing="0" w:line="276" w:lineRule="auto"/>
        <w:ind w:firstLine="567"/>
        <w:jc w:val="both"/>
        <w:rPr>
          <w:rFonts w:asciiTheme="majorHAnsi" w:hAnsiTheme="majorHAnsi"/>
          <w:sz w:val="8"/>
        </w:rPr>
      </w:pPr>
    </w:p>
    <w:p w:rsidR="00310F11" w:rsidRPr="00310F11" w:rsidRDefault="00310F11" w:rsidP="007D01FF">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w:t>
            </w:r>
            <w:r>
              <w:rPr>
                <w:rFonts w:asciiTheme="majorHAnsi" w:hAnsiTheme="majorHAnsi"/>
                <w:b/>
                <w:szCs w:val="18"/>
              </w:rPr>
              <w:t>e</w:t>
            </w:r>
            <w:r>
              <w:rPr>
                <w:rFonts w:asciiTheme="majorHAnsi" w:hAnsiTheme="majorHAnsi"/>
                <w:b/>
                <w:szCs w:val="18"/>
              </w:rPr>
              <w:t>neral al 2</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602</w:t>
            </w:r>
            <w:r w:rsidRPr="00D2650D">
              <w:rPr>
                <w:rFonts w:asciiTheme="majorHAnsi" w:hAnsiTheme="majorHAnsi"/>
                <w:i/>
                <w:sz w:val="18"/>
                <w:szCs w:val="18"/>
              </w:rPr>
              <w:t>.</w:t>
            </w:r>
            <w:r>
              <w:rPr>
                <w:rFonts w:asciiTheme="majorHAnsi" w:hAnsiTheme="majorHAnsi"/>
                <w:i/>
                <w:sz w:val="18"/>
                <w:szCs w:val="18"/>
              </w:rPr>
              <w:t>41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002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10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4</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272</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84</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65</w:t>
            </w:r>
            <w:r w:rsidRPr="00D2650D">
              <w:rPr>
                <w:rFonts w:asciiTheme="majorHAnsi" w:hAnsiTheme="majorHAnsi"/>
                <w:i/>
                <w:sz w:val="18"/>
                <w:szCs w:val="18"/>
              </w:rPr>
              <w:t>.</w:t>
            </w:r>
            <w:r>
              <w:rPr>
                <w:rFonts w:asciiTheme="majorHAnsi" w:hAnsiTheme="majorHAnsi"/>
                <w:i/>
                <w:sz w:val="18"/>
                <w:szCs w:val="18"/>
              </w:rPr>
              <w:t>8</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1.108</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362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3</w:t>
            </w:r>
            <w:r w:rsidRPr="00D2650D">
              <w:rPr>
                <w:rFonts w:asciiTheme="majorHAnsi" w:hAnsiTheme="majorHAnsi"/>
                <w:b/>
                <w:i/>
                <w:sz w:val="18"/>
                <w:szCs w:val="18"/>
              </w:rPr>
              <w:t>64.</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w:t>
            </w:r>
            <w:r w:rsidRPr="00D2650D">
              <w:rPr>
                <w:rFonts w:asciiTheme="majorHAnsi" w:hAnsiTheme="majorHAnsi"/>
                <w:i/>
                <w:sz w:val="18"/>
                <w:szCs w:val="18"/>
              </w:rPr>
              <w:t>1</w:t>
            </w:r>
            <w:r>
              <w:rPr>
                <w:rFonts w:asciiTheme="majorHAnsi" w:hAnsiTheme="majorHAnsi"/>
                <w:i/>
                <w:sz w:val="18"/>
                <w:szCs w:val="18"/>
              </w:rPr>
              <w:t>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36</w:t>
            </w:r>
            <w:r w:rsidRPr="00D2650D">
              <w:rPr>
                <w:rFonts w:asciiTheme="majorHAnsi" w:hAnsiTheme="majorHAnsi"/>
                <w:b/>
                <w:i/>
                <w:sz w:val="20"/>
                <w:szCs w:val="18"/>
              </w:rPr>
              <w:t>4.</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3</w:t>
            </w:r>
            <w:r w:rsidRPr="00D2650D">
              <w:rPr>
                <w:rFonts w:asciiTheme="majorHAnsi" w:hAnsiTheme="majorHAnsi"/>
                <w:b/>
                <w:i/>
                <w:sz w:val="20"/>
                <w:szCs w:val="20"/>
              </w:rPr>
              <w:t>64.370</w:t>
            </w:r>
            <w:r w:rsidRPr="00BB0FE8">
              <w:rPr>
                <w:rFonts w:asciiTheme="majorHAnsi" w:hAnsiTheme="majorHAnsi"/>
                <w:b/>
                <w:i/>
                <w:color w:val="808080" w:themeColor="background1" w:themeShade="80"/>
                <w:sz w:val="20"/>
                <w:szCs w:val="18"/>
              </w:rPr>
              <w:t>,00</w:t>
            </w:r>
          </w:p>
        </w:tc>
      </w:tr>
    </w:tbl>
    <w:p w:rsidR="00A76A81" w:rsidRDefault="00A76A81" w:rsidP="00A76A81">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A76A81"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A76A81" w:rsidRPr="00D2650D" w:rsidRDefault="00A76A81"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lastRenderedPageBreak/>
              <w:t>Balance General al 3</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286</w:t>
            </w:r>
            <w:r w:rsidRPr="00D2650D">
              <w:rPr>
                <w:rFonts w:asciiTheme="majorHAnsi" w:hAnsiTheme="majorHAnsi"/>
                <w:i/>
                <w:sz w:val="18"/>
                <w:szCs w:val="18"/>
              </w:rPr>
              <w:t>.</w:t>
            </w:r>
            <w:r>
              <w:rPr>
                <w:rFonts w:asciiTheme="majorHAnsi" w:hAnsiTheme="majorHAnsi"/>
                <w:i/>
                <w:sz w:val="18"/>
                <w:szCs w:val="18"/>
              </w:rPr>
              <w:t>330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485F8F" w:rsidRDefault="00A76A8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786</w:t>
            </w:r>
            <w:r w:rsidRPr="00D2650D">
              <w:rPr>
                <w:rFonts w:asciiTheme="majorHAnsi" w:hAnsiTheme="majorHAnsi"/>
                <w:b/>
                <w:i/>
                <w:sz w:val="18"/>
                <w:szCs w:val="18"/>
              </w:rPr>
              <w:t>.</w:t>
            </w:r>
            <w:r>
              <w:rPr>
                <w:rFonts w:asciiTheme="majorHAnsi" w:hAnsiTheme="majorHAnsi"/>
                <w:b/>
                <w:i/>
                <w:sz w:val="18"/>
                <w:szCs w:val="18"/>
              </w:rPr>
              <w:t>33</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1</w:t>
            </w:r>
            <w:r w:rsidRPr="00D2650D">
              <w:rPr>
                <w:rFonts w:asciiTheme="majorHAnsi" w:hAnsiTheme="majorHAnsi"/>
                <w:i/>
                <w:sz w:val="18"/>
                <w:szCs w:val="18"/>
              </w:rPr>
              <w:t>.</w:t>
            </w:r>
            <w:r>
              <w:rPr>
                <w:rFonts w:asciiTheme="majorHAnsi" w:hAnsiTheme="majorHAnsi"/>
                <w:i/>
                <w:sz w:val="18"/>
                <w:szCs w:val="18"/>
              </w:rPr>
              <w:t>9</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56</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208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56</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63</w:t>
            </w:r>
            <w:r w:rsidRPr="00D2650D">
              <w:rPr>
                <w:rFonts w:asciiTheme="majorHAnsi" w:hAnsiTheme="majorHAnsi"/>
                <w:i/>
                <w:sz w:val="18"/>
                <w:szCs w:val="18"/>
              </w:rPr>
              <w:t>.</w:t>
            </w:r>
            <w:r>
              <w:rPr>
                <w:rFonts w:asciiTheme="majorHAnsi" w:hAnsiTheme="majorHAnsi"/>
                <w:i/>
                <w:sz w:val="18"/>
                <w:szCs w:val="18"/>
              </w:rPr>
              <w:t>7</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1.080</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293</w:t>
            </w:r>
            <w:r w:rsidRPr="00D2650D">
              <w:rPr>
                <w:rFonts w:asciiTheme="majorHAnsi" w:hAnsiTheme="majorHAnsi"/>
                <w:b/>
                <w:i/>
                <w:sz w:val="18"/>
                <w:szCs w:val="18"/>
              </w:rPr>
              <w:t>.</w:t>
            </w:r>
            <w:r>
              <w:rPr>
                <w:rFonts w:asciiTheme="majorHAnsi" w:hAnsiTheme="majorHAnsi"/>
                <w:b/>
                <w:i/>
                <w:sz w:val="18"/>
                <w:szCs w:val="18"/>
              </w:rPr>
              <w:t>6</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A76A81" w:rsidRDefault="00A76A8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2.079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93</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999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079</w:t>
            </w:r>
            <w:r w:rsidRPr="00D2650D">
              <w:rPr>
                <w:rFonts w:asciiTheme="majorHAnsi" w:hAnsiTheme="majorHAnsi"/>
                <w:b/>
                <w:i/>
                <w:sz w:val="20"/>
                <w:szCs w:val="18"/>
              </w:rPr>
              <w:t>.</w:t>
            </w:r>
            <w:r>
              <w:rPr>
                <w:rFonts w:asciiTheme="majorHAnsi" w:hAnsiTheme="majorHAnsi"/>
                <w:b/>
                <w:i/>
                <w:sz w:val="20"/>
                <w:szCs w:val="18"/>
              </w:rPr>
              <w:t>93</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079.93</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355</w:t>
            </w:r>
            <w:r w:rsidRPr="00D2650D">
              <w:rPr>
                <w:rFonts w:asciiTheme="majorHAnsi" w:hAnsiTheme="majorHAnsi"/>
                <w:i/>
                <w:sz w:val="18"/>
                <w:szCs w:val="18"/>
              </w:rPr>
              <w:t>.</w:t>
            </w:r>
            <w:r>
              <w:rPr>
                <w:rFonts w:asciiTheme="majorHAnsi" w:hAnsiTheme="majorHAnsi"/>
                <w:i/>
                <w:sz w:val="18"/>
                <w:szCs w:val="18"/>
              </w:rPr>
              <w:t>57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955</w:t>
            </w:r>
            <w:r w:rsidRPr="00D2650D">
              <w:rPr>
                <w:rFonts w:asciiTheme="majorHAnsi" w:hAnsiTheme="majorHAnsi"/>
                <w:b/>
                <w:i/>
                <w:sz w:val="18"/>
                <w:szCs w:val="18"/>
              </w:rPr>
              <w:t>.</w:t>
            </w:r>
            <w:r>
              <w:rPr>
                <w:rFonts w:asciiTheme="majorHAnsi" w:hAnsiTheme="majorHAnsi"/>
                <w:b/>
                <w:i/>
                <w:sz w:val="18"/>
                <w:szCs w:val="18"/>
              </w:rPr>
              <w:t>57</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19</w:t>
            </w:r>
            <w:r w:rsidRPr="00D2650D">
              <w:rPr>
                <w:rFonts w:asciiTheme="majorHAnsi" w:hAnsiTheme="majorHAnsi"/>
                <w:i/>
                <w:sz w:val="18"/>
                <w:szCs w:val="18"/>
              </w:rPr>
              <w:t>.</w:t>
            </w:r>
            <w:r>
              <w:rPr>
                <w:rFonts w:asciiTheme="majorHAnsi" w:hAnsiTheme="majorHAnsi"/>
                <w:i/>
                <w:sz w:val="18"/>
                <w:szCs w:val="18"/>
              </w:rPr>
              <w:t>2</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144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28</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61</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1.052</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224</w:t>
            </w:r>
            <w:r w:rsidRPr="00D2650D">
              <w:rPr>
                <w:rFonts w:asciiTheme="majorHAnsi" w:hAnsiTheme="majorHAnsi"/>
                <w:b/>
                <w:i/>
                <w:sz w:val="18"/>
                <w:szCs w:val="18"/>
              </w:rPr>
              <w:t>.</w:t>
            </w:r>
            <w:r>
              <w:rPr>
                <w:rFonts w:asciiTheme="majorHAnsi" w:hAnsiTheme="majorHAnsi"/>
                <w:b/>
                <w:i/>
                <w:sz w:val="18"/>
                <w:szCs w:val="18"/>
              </w:rPr>
              <w:t>8</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180</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188</w:t>
            </w:r>
            <w:r w:rsidRPr="00D2650D">
              <w:rPr>
                <w:rFonts w:asciiTheme="majorHAnsi" w:hAnsiTheme="majorHAnsi"/>
                <w:i/>
                <w:sz w:val="18"/>
                <w:szCs w:val="18"/>
              </w:rPr>
              <w:t>.</w:t>
            </w:r>
            <w:r>
              <w:rPr>
                <w:rFonts w:asciiTheme="majorHAnsi" w:hAnsiTheme="majorHAnsi"/>
                <w:i/>
                <w:sz w:val="18"/>
                <w:szCs w:val="18"/>
              </w:rPr>
              <w:t>37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1.128</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180</w:t>
            </w:r>
            <w:r w:rsidRPr="00D2650D">
              <w:rPr>
                <w:rFonts w:asciiTheme="majorHAnsi" w:hAnsiTheme="majorHAnsi"/>
                <w:b/>
                <w:i/>
                <w:sz w:val="20"/>
                <w:szCs w:val="18"/>
              </w:rPr>
              <w:t>.</w:t>
            </w:r>
            <w:r>
              <w:rPr>
                <w:rFonts w:asciiTheme="majorHAnsi" w:hAnsiTheme="majorHAnsi"/>
                <w:b/>
                <w:i/>
                <w:sz w:val="20"/>
                <w:szCs w:val="18"/>
              </w:rPr>
              <w:t>37</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2.180</w:t>
            </w:r>
            <w:r w:rsidRPr="00D2650D">
              <w:rPr>
                <w:rFonts w:asciiTheme="majorHAnsi" w:hAnsiTheme="majorHAnsi"/>
                <w:b/>
                <w:i/>
                <w:sz w:val="20"/>
                <w:szCs w:val="20"/>
              </w:rPr>
              <w:t>.370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w:t>
            </w:r>
            <w:r>
              <w:rPr>
                <w:rFonts w:asciiTheme="majorHAnsi" w:hAnsiTheme="majorHAnsi"/>
                <w:b/>
                <w:szCs w:val="18"/>
              </w:rPr>
              <w:t>e</w:t>
            </w:r>
            <w:r>
              <w:rPr>
                <w:rFonts w:asciiTheme="majorHAnsi" w:hAnsiTheme="majorHAnsi"/>
                <w:b/>
                <w:szCs w:val="18"/>
              </w:rPr>
              <w:t>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524</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1.15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D2650D">
              <w:rPr>
                <w:rFonts w:asciiTheme="majorHAnsi" w:hAnsiTheme="majorHAnsi"/>
                <w:b/>
                <w:i/>
                <w:sz w:val="18"/>
                <w:szCs w:val="18"/>
              </w:rPr>
              <w:t>.</w:t>
            </w:r>
            <w:r>
              <w:rPr>
                <w:rFonts w:asciiTheme="majorHAnsi" w:hAnsiTheme="majorHAnsi"/>
                <w:b/>
                <w:i/>
                <w:sz w:val="18"/>
                <w:szCs w:val="18"/>
              </w:rPr>
              <w:t>124</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16</w:t>
            </w:r>
            <w:r w:rsidRPr="00D2650D">
              <w:rPr>
                <w:rFonts w:asciiTheme="majorHAnsi" w:hAnsiTheme="majorHAnsi"/>
                <w:i/>
                <w:sz w:val="18"/>
                <w:szCs w:val="18"/>
              </w:rPr>
              <w:t>.</w:t>
            </w:r>
            <w:r>
              <w:rPr>
                <w:rFonts w:asciiTheme="majorHAnsi" w:hAnsiTheme="majorHAnsi"/>
                <w:i/>
                <w:sz w:val="18"/>
                <w:szCs w:val="18"/>
              </w:rPr>
              <w:t>50</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80</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5</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1.024.00</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156</w:t>
            </w:r>
            <w:r w:rsidRPr="00D2650D">
              <w:rPr>
                <w:rFonts w:asciiTheme="majorHAnsi" w:hAnsiTheme="majorHAnsi"/>
                <w:b/>
                <w:i/>
                <w:sz w:val="18"/>
                <w:szCs w:val="18"/>
              </w:rPr>
              <w:t>.</w:t>
            </w:r>
            <w:r>
              <w:rPr>
                <w:rFonts w:asciiTheme="majorHAnsi" w:hAnsiTheme="majorHAnsi"/>
                <w:b/>
                <w:i/>
                <w:sz w:val="18"/>
                <w:szCs w:val="18"/>
              </w:rPr>
              <w:t>0</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280</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316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280</w:t>
            </w:r>
            <w:r w:rsidRPr="00D2650D">
              <w:rPr>
                <w:rFonts w:asciiTheme="majorHAnsi" w:hAnsiTheme="majorHAnsi"/>
                <w:b/>
                <w:i/>
                <w:sz w:val="20"/>
                <w:szCs w:val="18"/>
              </w:rPr>
              <w:t>.</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2.280</w:t>
            </w:r>
            <w:r w:rsidRPr="00D2650D">
              <w:rPr>
                <w:rFonts w:asciiTheme="majorHAnsi" w:hAnsiTheme="majorHAnsi"/>
                <w:b/>
                <w:i/>
                <w:sz w:val="20"/>
                <w:szCs w:val="20"/>
              </w:rPr>
              <w:t>.</w:t>
            </w:r>
            <w:r>
              <w:rPr>
                <w:rFonts w:asciiTheme="majorHAnsi" w:hAnsiTheme="majorHAnsi"/>
                <w:b/>
                <w:i/>
                <w:sz w:val="20"/>
                <w:szCs w:val="20"/>
              </w:rPr>
              <w:t>81</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Balance</w:t>
      </w:r>
    </w:p>
    <w:p w:rsidR="00FD1579" w:rsidRDefault="00FD1579" w:rsidP="00FD1579">
      <w:pPr>
        <w:spacing w:before="0" w:beforeAutospacing="0" w:after="0" w:afterAutospacing="0" w:line="276" w:lineRule="auto"/>
        <w:ind w:firstLine="567"/>
        <w:jc w:val="both"/>
        <w:rPr>
          <w:rFonts w:asciiTheme="majorHAnsi" w:hAnsiTheme="majorHAnsi"/>
          <w:sz w:val="20"/>
        </w:rPr>
      </w:pPr>
      <w:r>
        <w:rPr>
          <w:rFonts w:asciiTheme="majorHAnsi" w:hAnsiTheme="majorHAnsi"/>
          <w:sz w:val="20"/>
        </w:rPr>
        <w:t>Los índices se realizaron en base al balance del primer año.</w:t>
      </w:r>
    </w:p>
    <w:p w:rsidR="00FD1579" w:rsidRPr="00FD1579" w:rsidRDefault="00FD1579" w:rsidP="007D01FF">
      <w:pPr>
        <w:spacing w:before="0" w:beforeAutospacing="0" w:after="0" w:afterAutospacing="0" w:line="276" w:lineRule="auto"/>
        <w:jc w:val="both"/>
        <w:rPr>
          <w:rFonts w:asciiTheme="majorHAnsi" w:hAnsiTheme="majorHAnsi"/>
          <w:sz w:val="20"/>
        </w:rPr>
      </w:pPr>
    </w:p>
    <w:p w:rsidR="007D01FF"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Endeudamiento</w:t>
      </w:r>
    </w:p>
    <w:p w:rsidR="000A3007" w:rsidRPr="000A3007" w:rsidRDefault="000A3007" w:rsidP="007D01FF">
      <w:pPr>
        <w:spacing w:before="0" w:beforeAutospacing="0" w:after="0" w:afterAutospacing="0" w:line="276" w:lineRule="auto"/>
        <w:jc w:val="both"/>
        <w:rPr>
          <w:rFonts w:asciiTheme="majorHAnsi" w:hAnsiTheme="majorHAnsi"/>
          <w:sz w:val="8"/>
        </w:rPr>
      </w:pPr>
    </w:p>
    <w:p w:rsidR="007D01FF"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E=</m:t>
          </m:r>
          <m:f>
            <m:fPr>
              <m:ctrlPr>
                <w:rPr>
                  <w:rFonts w:ascii="Cambria Math" w:hAnsi="Cambria Math"/>
                  <w:i/>
                </w:rPr>
              </m:ctrlPr>
            </m:fPr>
            <m:num>
              <m:r>
                <w:rPr>
                  <w:rFonts w:ascii="Cambria Math" w:hAnsi="Cambria Math"/>
                </w:rPr>
                <m:t>Pasivo Total</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$ 836.000</m:t>
              </m:r>
            </m:num>
            <m:den>
              <m:r>
                <w:rPr>
                  <w:rFonts w:ascii="Cambria Math" w:hAnsi="Cambria Math"/>
                </w:rPr>
                <m:t>$ 1.964.370</m:t>
              </m:r>
            </m:den>
          </m:f>
          <m:r>
            <w:rPr>
              <w:rFonts w:ascii="Cambria Math" w:hAnsi="Cambria Math"/>
            </w:rPr>
            <m:t>=42,5581 %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0A3007" w:rsidRDefault="00D42A7D" w:rsidP="000A3007">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Activo Corriente</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RAC=</m:t>
          </m:r>
          <m:f>
            <m:fPr>
              <m:ctrlPr>
                <w:rPr>
                  <w:rFonts w:ascii="Cambria Math" w:hAnsi="Cambria Math"/>
                  <w:i/>
                </w:rPr>
              </m:ctrlPr>
            </m:fPr>
            <m:num>
              <m:r>
                <w:rPr>
                  <w:rFonts w:ascii="Cambria Math" w:hAnsi="Cambria Math"/>
                </w:rPr>
                <m:t>Ventas</m:t>
              </m:r>
            </m:num>
            <m:den>
              <m:r>
                <w:rPr>
                  <w:rFonts w:ascii="Cambria Math" w:hAnsi="Cambria Math"/>
                </w:rPr>
                <m:t>Activo Corri</m:t>
              </m:r>
              <m:r>
                <w:rPr>
                  <w:rFonts w:ascii="Cambria Math" w:hAnsi="Cambria Math"/>
                </w:rPr>
                <m:t>ente</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$ 1.964.370</m:t>
              </m:r>
            </m:den>
          </m:f>
          <m:r>
            <w:rPr>
              <w:rFonts w:ascii="Cambria Math" w:hAnsi="Cambria Math"/>
            </w:rPr>
            <m:t>=0,509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RoPNP=</m:t>
          </m:r>
          <m:f>
            <m:fPr>
              <m:ctrlPr>
                <w:rPr>
                  <w:rFonts w:ascii="Cambria Math" w:hAnsi="Cambria Math"/>
                  <w:i/>
                </w:rPr>
              </m:ctrlPr>
            </m:fPr>
            <m:num>
              <m:r>
                <w:rPr>
                  <w:rFonts w:ascii="Cambria Math" w:hAnsi="Cambria Math"/>
                </w:rPr>
                <m:t>Ventas</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$ 1.128.370</m:t>
              </m:r>
            </m:den>
          </m:f>
          <m:r>
            <w:rPr>
              <w:rFonts w:ascii="Cambria Math" w:hAnsi="Cambria Math"/>
            </w:rPr>
            <m:t>=0,8862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Rentabilidad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RePNP=</m:t>
          </m:r>
          <m:f>
            <m:fPr>
              <m:ctrlPr>
                <w:rPr>
                  <w:rFonts w:ascii="Cambria Math" w:hAnsi="Cambria Math"/>
                  <w:i/>
                </w:rPr>
              </m:ctrlPr>
            </m:fPr>
            <m:num>
              <m:r>
                <w:rPr>
                  <w:rFonts w:ascii="Cambria Math" w:hAnsi="Cambria Math"/>
                </w:rPr>
                <m:t>Resultado del Ejercicio (Utilidad Operativa)</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$ 1.128.370</m:t>
              </m:r>
            </m:den>
          </m:f>
          <m:r>
            <w:rPr>
              <w:rFonts w:ascii="Cambria Math" w:hAnsi="Cambria Math"/>
            </w:rPr>
            <m:t>=16,6939 %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Rentabilidad del Negocio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RN=</m:t>
          </m:r>
          <m:f>
            <m:fPr>
              <m:ctrlPr>
                <w:rPr>
                  <w:rFonts w:ascii="Cambria Math" w:hAnsi="Cambria Math"/>
                  <w:i/>
                </w:rPr>
              </m:ctrlPr>
            </m:fPr>
            <m:num>
              <m:r>
                <w:rPr>
                  <w:rFonts w:ascii="Cambria Math" w:hAnsi="Cambria Math"/>
                </w:rPr>
                <m:t>Resultado del Ejercicio (Utilidad Operativa)</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$ 1.964.370</m:t>
              </m:r>
            </m:den>
          </m:f>
          <m:r>
            <w:rPr>
              <w:rFonts w:ascii="Cambria Math" w:hAnsi="Cambria Math"/>
            </w:rPr>
            <m:t>=9,5893 %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Liquidez</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L=</m:t>
          </m:r>
          <m:f>
            <m:fPr>
              <m:ctrlPr>
                <w:rPr>
                  <w:rFonts w:ascii="Cambria Math" w:hAnsi="Cambria Math"/>
                  <w:i/>
                </w:rPr>
              </m:ctrlPr>
            </m:fPr>
            <m:num>
              <m:r>
                <w:rPr>
                  <w:rFonts w:ascii="Cambria Math" w:hAnsi="Cambria Math"/>
                </w:rPr>
                <m:t>Caja+Bancos+Deudores Varios</m:t>
              </m:r>
            </m:num>
            <m:den>
              <m:r>
                <w:rPr>
                  <w:rFonts w:ascii="Cambria Math" w:hAnsi="Cambria Math"/>
                </w:rPr>
                <m:t>Pasivo Corriente</m:t>
              </m:r>
            </m:den>
          </m:f>
          <m:r>
            <w:rPr>
              <w:rFonts w:ascii="Cambria Math" w:hAnsi="Cambria Math"/>
            </w:rPr>
            <m:t>=</m:t>
          </m:r>
          <m:f>
            <m:fPr>
              <m:ctrlPr>
                <w:rPr>
                  <w:rFonts w:ascii="Cambria Math" w:hAnsi="Cambria Math"/>
                  <w:i/>
                </w:rPr>
              </m:ctrlPr>
            </m:fPr>
            <m:num>
              <m:r>
                <w:rPr>
                  <w:rFonts w:ascii="Cambria Math" w:hAnsi="Cambria Math"/>
                </w:rPr>
                <m:t>$ 1.533.170</m:t>
              </m:r>
            </m:num>
            <m:den>
              <m:r>
                <w:rPr>
                  <w:rFonts w:ascii="Cambria Math" w:hAnsi="Cambria Math"/>
                </w:rPr>
                <m:t>$ 724.000</m:t>
              </m:r>
            </m:den>
          </m:f>
          <m:r>
            <w:rPr>
              <w:rFonts w:ascii="Cambria Math" w:hAnsi="Cambria Math"/>
            </w:rPr>
            <m:t xml:space="preserve">=2,1176 </m:t>
          </m:r>
          <m:f>
            <m:fPr>
              <m:type m:val="skw"/>
              <m:ctrlPr>
                <w:rPr>
                  <w:rFonts w:ascii="Cambria Math" w:hAnsi="Cambria Math"/>
                  <w:i/>
                </w:rPr>
              </m:ctrlPr>
            </m:fPr>
            <m:num>
              <m:r>
                <w:rPr>
                  <w:rFonts w:ascii="Cambria Math" w:hAnsi="Cambria Math"/>
                </w:rPr>
                <m:t>$</m:t>
              </m:r>
            </m:num>
            <m:den>
              <m:r>
                <w:rPr>
                  <w:rFonts w:ascii="Cambria Math" w:hAnsi="Cambria Math"/>
                </w:rPr>
                <m:t>$</m:t>
              </m:r>
            </m:den>
          </m:f>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E54977" w:rsidRDefault="00E54977" w:rsidP="00E54977">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78413F">
        <w:rPr>
          <w:rFonts w:asciiTheme="majorHAnsi" w:hAnsiTheme="majorHAnsi"/>
          <w:b/>
          <w:sz w:val="28"/>
        </w:rPr>
        <w:t>Margen sobre Venta</w:t>
      </w:r>
    </w:p>
    <w:p w:rsidR="000A3007" w:rsidRPr="000A3007" w:rsidRDefault="000A3007" w:rsidP="000A3007">
      <w:pPr>
        <w:spacing w:before="0" w:beforeAutospacing="0" w:after="0" w:afterAutospacing="0" w:line="276" w:lineRule="auto"/>
        <w:jc w:val="both"/>
        <w:rPr>
          <w:rFonts w:asciiTheme="majorHAnsi" w:hAnsiTheme="majorHAnsi"/>
          <w:sz w:val="8"/>
        </w:rPr>
      </w:pPr>
    </w:p>
    <w:p w:rsidR="00E54977" w:rsidRDefault="006B2E46"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MV=</m:t>
          </m:r>
          <m:f>
            <m:fPr>
              <m:ctrlPr>
                <w:rPr>
                  <w:rFonts w:ascii="Cambria Math" w:hAnsi="Cambria Math"/>
                  <w:i/>
                </w:rPr>
              </m:ctrlPr>
            </m:fPr>
            <m:num>
              <m:r>
                <w:rPr>
                  <w:rFonts w:ascii="Cambria Math" w:hAnsi="Cambria Math"/>
                </w:rPr>
                <m:t>Resultado del Ejercicio (Utilidad Operativa)</m:t>
              </m:r>
            </m:num>
            <m:den>
              <m:r>
                <w:rPr>
                  <w:rFonts w:ascii="Cambria Math" w:hAnsi="Cambria Math"/>
                </w:rPr>
                <m:t>Ventas</m:t>
              </m:r>
            </m:den>
          </m:f>
          <m:r>
            <w:rPr>
              <w:rFonts w:ascii="Cambria Math" w:hAnsi="Cambria Math"/>
            </w:rPr>
            <m:t>=</m:t>
          </m:r>
          <m:f>
            <m:fPr>
              <m:ctrlPr>
                <w:rPr>
                  <w:rFonts w:ascii="Cambria Math" w:hAnsi="Cambria Math"/>
                  <w:i/>
                </w:rPr>
              </m:ctrlPr>
            </m:fPr>
            <m:num>
              <m:r>
                <w:rPr>
                  <w:rFonts w:ascii="Cambria Math" w:hAnsi="Cambria Math"/>
                </w:rPr>
                <m:t>188.370</m:t>
              </m:r>
            </m:num>
            <m:den>
              <m:r>
                <w:rPr>
                  <w:rFonts w:ascii="Cambria Math" w:hAnsi="Cambria Math"/>
                </w:rPr>
                <m:t>1.000.000</m:t>
              </m:r>
            </m:den>
          </m:f>
          <m:r>
            <w:rPr>
              <w:rFonts w:ascii="Cambria Math" w:hAnsi="Cambria Math"/>
            </w:rPr>
            <m:t>=18,837 %</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7D01FF" w:rsidRDefault="007D01FF"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Pr="00443FE6" w:rsidRDefault="00E24E90" w:rsidP="001B34B8">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Confección del Flujo de Caja (</w:t>
      </w:r>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 xml:space="preserve">Cash </w:t>
      </w:r>
      <w:proofErr w:type="spellStart"/>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Flow</w:t>
      </w:r>
      <w:proofErr w:type="spellEnd"/>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w:t>
      </w:r>
    </w:p>
    <w:p w:rsidR="00E45399" w:rsidRPr="00443FE6"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Egresos</w:t>
      </w:r>
    </w:p>
    <w:tbl>
      <w:tblPr>
        <w:tblStyle w:val="Tablaconcuadrcula"/>
        <w:tblW w:w="91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8"/>
        <w:gridCol w:w="1253"/>
        <w:gridCol w:w="1624"/>
        <w:gridCol w:w="1122"/>
        <w:gridCol w:w="1483"/>
        <w:gridCol w:w="1501"/>
        <w:gridCol w:w="1423"/>
      </w:tblGrid>
      <w:tr w:rsidR="004E504B" w:rsidRPr="0050533B" w:rsidTr="00795392">
        <w:trPr>
          <w:jc w:val="center"/>
        </w:trPr>
        <w:tc>
          <w:tcPr>
            <w:tcW w:w="78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125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AD034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Inversión</w:t>
            </w:r>
            <w:r w:rsidR="004E504B" w:rsidRPr="0050533B">
              <w:rPr>
                <w:rFonts w:asciiTheme="majorHAnsi" w:hAnsiTheme="majorHAnsi"/>
                <w:b/>
                <w:color w:val="000000" w:themeColor="text1"/>
                <w:sz w:val="20"/>
                <w:szCs w:val="20"/>
              </w:rPr>
              <w:t xml:space="preserve"> </w:t>
            </w:r>
            <w:r w:rsidR="00AD0349">
              <w:rPr>
                <w:rFonts w:asciiTheme="majorHAnsi" w:hAnsiTheme="majorHAnsi"/>
                <w:b/>
                <w:color w:val="000000" w:themeColor="text1"/>
                <w:sz w:val="20"/>
                <w:szCs w:val="20"/>
              </w:rPr>
              <w:t xml:space="preserve">en </w:t>
            </w:r>
            <w:proofErr w:type="spellStart"/>
            <w:r w:rsidR="00AD0349">
              <w:rPr>
                <w:rFonts w:asciiTheme="majorHAnsi" w:hAnsiTheme="majorHAnsi"/>
                <w:b/>
                <w:color w:val="000000" w:themeColor="text1"/>
                <w:sz w:val="20"/>
                <w:szCs w:val="20"/>
              </w:rPr>
              <w:t>Act</w:t>
            </w:r>
            <w:proofErr w:type="spellEnd"/>
            <w:r w:rsidR="00AD0349">
              <w:rPr>
                <w:rFonts w:asciiTheme="majorHAnsi" w:hAnsiTheme="majorHAnsi"/>
                <w:b/>
                <w:color w:val="000000" w:themeColor="text1"/>
                <w:sz w:val="20"/>
                <w:szCs w:val="20"/>
              </w:rPr>
              <w:t>. Fijo</w:t>
            </w:r>
          </w:p>
        </w:tc>
        <w:tc>
          <w:tcPr>
            <w:tcW w:w="162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AD0349" w:rsidP="00AD034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Inversión en </w:t>
            </w:r>
            <w:proofErr w:type="spellStart"/>
            <w:r w:rsidR="00E45399" w:rsidRPr="0050533B">
              <w:rPr>
                <w:rFonts w:asciiTheme="majorHAnsi" w:hAnsiTheme="majorHAnsi"/>
                <w:b/>
                <w:color w:val="000000" w:themeColor="text1"/>
                <w:sz w:val="20"/>
                <w:szCs w:val="20"/>
              </w:rPr>
              <w:t>A</w:t>
            </w:r>
            <w:r>
              <w:rPr>
                <w:rFonts w:asciiTheme="majorHAnsi" w:hAnsiTheme="majorHAnsi"/>
                <w:b/>
                <w:color w:val="000000" w:themeColor="text1"/>
                <w:sz w:val="20"/>
                <w:szCs w:val="20"/>
              </w:rPr>
              <w:t>ct</w:t>
            </w:r>
            <w:proofErr w:type="spellEnd"/>
            <w:r>
              <w:rPr>
                <w:rFonts w:asciiTheme="majorHAnsi" w:hAnsiTheme="majorHAnsi"/>
                <w:b/>
                <w:color w:val="000000" w:themeColor="text1"/>
                <w:sz w:val="20"/>
                <w:szCs w:val="20"/>
              </w:rPr>
              <w:t xml:space="preserve">. de </w:t>
            </w:r>
            <w:r w:rsidR="00E45399" w:rsidRPr="0050533B">
              <w:rPr>
                <w:rFonts w:asciiTheme="majorHAnsi" w:hAnsiTheme="majorHAnsi"/>
                <w:b/>
                <w:color w:val="000000" w:themeColor="text1"/>
                <w:sz w:val="20"/>
                <w:szCs w:val="20"/>
              </w:rPr>
              <w:t>T</w:t>
            </w:r>
            <w:r>
              <w:rPr>
                <w:rFonts w:asciiTheme="majorHAnsi" w:hAnsiTheme="majorHAnsi"/>
                <w:b/>
                <w:color w:val="000000" w:themeColor="text1"/>
                <w:sz w:val="20"/>
                <w:szCs w:val="20"/>
              </w:rPr>
              <w:t>rab</w:t>
            </w:r>
            <w:r>
              <w:rPr>
                <w:rFonts w:asciiTheme="majorHAnsi" w:hAnsiTheme="majorHAnsi"/>
                <w:b/>
                <w:color w:val="000000" w:themeColor="text1"/>
                <w:sz w:val="20"/>
                <w:szCs w:val="20"/>
              </w:rPr>
              <w:t>a</w:t>
            </w:r>
            <w:r>
              <w:rPr>
                <w:rFonts w:asciiTheme="majorHAnsi" w:hAnsiTheme="majorHAnsi"/>
                <w:b/>
                <w:color w:val="000000" w:themeColor="text1"/>
                <w:sz w:val="20"/>
                <w:szCs w:val="20"/>
              </w:rPr>
              <w:t>jo</w:t>
            </w:r>
          </w:p>
        </w:tc>
        <w:tc>
          <w:tcPr>
            <w:tcW w:w="1122"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Default="0050533B" w:rsidP="00E4539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Crédito</w:t>
            </w:r>
          </w:p>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Fiscal</w:t>
            </w:r>
          </w:p>
        </w:tc>
        <w:tc>
          <w:tcPr>
            <w:tcW w:w="148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Honorarios al Directorio</w:t>
            </w:r>
          </w:p>
        </w:tc>
        <w:tc>
          <w:tcPr>
            <w:tcW w:w="1501"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Impuesto a</w:t>
            </w:r>
          </w:p>
          <w:p w:rsidR="00E45399"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las Ganancias</w:t>
            </w:r>
          </w:p>
        </w:tc>
        <w:tc>
          <w:tcPr>
            <w:tcW w:w="142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t>EGRESOS</w:t>
            </w:r>
          </w:p>
        </w:tc>
      </w:tr>
      <w:tr w:rsidR="004E504B" w:rsidRPr="00443FE6" w:rsidTr="00795392">
        <w:trPr>
          <w:jc w:val="center"/>
        </w:trPr>
        <w:tc>
          <w:tcPr>
            <w:tcW w:w="7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065566" w:rsidRDefault="00E4539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125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A2647" w:rsidP="007A2647">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500.000</w:t>
            </w:r>
            <w:r w:rsidRPr="00E1328C">
              <w:rPr>
                <w:rFonts w:asciiTheme="majorHAnsi" w:hAnsiTheme="majorHAnsi"/>
                <w:i/>
                <w:color w:val="D9D9D9" w:themeColor="background1" w:themeShade="D9"/>
                <w:sz w:val="18"/>
                <w:szCs w:val="18"/>
              </w:rPr>
              <w:t>,00</w:t>
            </w:r>
          </w:p>
        </w:tc>
        <w:tc>
          <w:tcPr>
            <w:tcW w:w="162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80.000</w:t>
            </w:r>
            <w:r w:rsidRPr="00E1328C">
              <w:rPr>
                <w:rFonts w:asciiTheme="majorHAnsi" w:hAnsiTheme="majorHAnsi"/>
                <w:i/>
                <w:color w:val="D9D9D9" w:themeColor="background1" w:themeShade="D9"/>
                <w:sz w:val="18"/>
                <w:szCs w:val="18"/>
              </w:rPr>
              <w:t>,00</w:t>
            </w:r>
          </w:p>
        </w:tc>
        <w:tc>
          <w:tcPr>
            <w:tcW w:w="112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206E"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105</w:t>
            </w:r>
            <w:r w:rsidR="004C1033">
              <w:rPr>
                <w:rFonts w:asciiTheme="majorHAnsi" w:hAnsiTheme="majorHAnsi"/>
                <w:i/>
                <w:color w:val="000000" w:themeColor="text1"/>
                <w:sz w:val="18"/>
                <w:szCs w:val="18"/>
              </w:rPr>
              <w:t>.000</w:t>
            </w:r>
            <w:r w:rsidR="004C1033" w:rsidRPr="00E1328C">
              <w:rPr>
                <w:rFonts w:asciiTheme="majorHAnsi" w:hAnsiTheme="majorHAnsi"/>
                <w:i/>
                <w:color w:val="D9D9D9" w:themeColor="background1" w:themeShade="D9"/>
                <w:sz w:val="18"/>
                <w:szCs w:val="18"/>
              </w:rPr>
              <w:t>,00</w:t>
            </w:r>
          </w:p>
        </w:tc>
        <w:tc>
          <w:tcPr>
            <w:tcW w:w="14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0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2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sidRPr="00795392">
              <w:rPr>
                <w:rFonts w:asciiTheme="majorHAnsi" w:hAnsiTheme="majorHAnsi"/>
                <w:b/>
                <w:i/>
                <w:color w:val="000000" w:themeColor="text1"/>
                <w:sz w:val="18"/>
                <w:szCs w:val="18"/>
              </w:rPr>
              <w:t>685.00</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177.165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246.325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32.270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113.005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192.165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D452A9">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w:t>
            </w:r>
            <w:r>
              <w:rPr>
                <w:rFonts w:asciiTheme="majorHAnsi" w:hAnsiTheme="majorHAnsi"/>
                <w:i/>
                <w:color w:val="000000" w:themeColor="text1"/>
                <w:sz w:val="18"/>
                <w:szCs w:val="18"/>
              </w:rPr>
              <w:t>156.000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-301.200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-226.61</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795392" w:rsidRPr="004E504B"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4E504B" w:rsidRDefault="00795392" w:rsidP="00E45399">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sidRPr="00FB5106">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FC59E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w:t>
            </w:r>
            <w:r w:rsidR="00FC59E2">
              <w:rPr>
                <w:rFonts w:asciiTheme="majorHAnsi" w:hAnsiTheme="majorHAnsi"/>
                <w:b/>
                <w:i/>
                <w:color w:val="000000" w:themeColor="text1"/>
                <w:sz w:val="18"/>
                <w:szCs w:val="18"/>
              </w:rPr>
              <w:t>6</w:t>
            </w:r>
            <w:r>
              <w:rPr>
                <w:rFonts w:asciiTheme="majorHAnsi" w:hAnsiTheme="majorHAnsi"/>
                <w:b/>
                <w:i/>
                <w:color w:val="000000" w:themeColor="text1"/>
                <w:sz w:val="18"/>
                <w:szCs w:val="18"/>
              </w:rPr>
              <w:t>.</w:t>
            </w:r>
            <w:r w:rsidR="00FC59E2">
              <w:rPr>
                <w:rFonts w:asciiTheme="majorHAnsi" w:hAnsiTheme="majorHAnsi"/>
                <w:b/>
                <w:i/>
                <w:color w:val="000000" w:themeColor="text1"/>
                <w:sz w:val="18"/>
                <w:szCs w:val="18"/>
              </w:rPr>
              <w:t>74</w:t>
            </w:r>
            <w:r>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160</w:t>
            </w:r>
            <w:r>
              <w:rPr>
                <w:rFonts w:asciiTheme="majorHAnsi" w:hAnsiTheme="majorHAnsi"/>
                <w:b/>
                <w:i/>
                <w:color w:val="000000" w:themeColor="text1"/>
                <w:sz w:val="18"/>
                <w:szCs w:val="18"/>
              </w:rPr>
              <w:t>.</w:t>
            </w:r>
            <w:r>
              <w:rPr>
                <w:rFonts w:asciiTheme="majorHAnsi" w:hAnsiTheme="majorHAnsi"/>
                <w:b/>
                <w:i/>
                <w:color w:val="000000" w:themeColor="text1"/>
                <w:sz w:val="18"/>
                <w:szCs w:val="18"/>
              </w:rPr>
              <w:t>00</w:t>
            </w:r>
            <w:r>
              <w:rPr>
                <w:rFonts w:asciiTheme="majorHAnsi" w:hAnsiTheme="majorHAnsi"/>
                <w:b/>
                <w:i/>
                <w:color w:val="000000" w:themeColor="text1"/>
                <w:sz w:val="18"/>
                <w:szCs w:val="18"/>
              </w:rPr>
              <w:t>0</w:t>
            </w:r>
            <w:r w:rsidRPr="00FB5106">
              <w:rPr>
                <w:rFonts w:asciiTheme="majorHAnsi" w:hAnsiTheme="majorHAnsi"/>
                <w:b/>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576.310</w:t>
            </w:r>
            <w:r w:rsidRPr="00FB5106">
              <w:rPr>
                <w:rFonts w:asciiTheme="majorHAnsi" w:hAnsiTheme="majorHAnsi"/>
                <w:b/>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1.187.05</w:t>
            </w:r>
            <w:r w:rsidRPr="00795392">
              <w:rPr>
                <w:rFonts w:asciiTheme="majorHAnsi" w:hAnsiTheme="majorHAnsi"/>
                <w:b/>
                <w:i/>
                <w:color w:val="000000" w:themeColor="text1"/>
                <w:sz w:val="18"/>
                <w:szCs w:val="18"/>
              </w:rPr>
              <w:t>0</w:t>
            </w:r>
            <w:r w:rsidRPr="00795392">
              <w:rPr>
                <w:rFonts w:asciiTheme="majorHAnsi" w:hAnsiTheme="majorHAnsi"/>
                <w:b/>
                <w:i/>
                <w:color w:val="D9D9D9" w:themeColor="background1" w:themeShade="D9"/>
                <w:sz w:val="18"/>
                <w:szCs w:val="18"/>
              </w:rPr>
              <w:t>,00</w:t>
            </w:r>
          </w:p>
        </w:tc>
      </w:tr>
    </w:tbl>
    <w:p w:rsidR="00795392" w:rsidRPr="000A3007" w:rsidRDefault="00795392" w:rsidP="00795392">
      <w:pPr>
        <w:spacing w:before="0" w:beforeAutospacing="0" w:after="0" w:afterAutospacing="0" w:line="276" w:lineRule="auto"/>
        <w:jc w:val="both"/>
        <w:rPr>
          <w:rFonts w:asciiTheme="majorHAnsi" w:hAnsiTheme="majorHAnsi"/>
          <w:sz w:val="8"/>
        </w:rPr>
      </w:pPr>
    </w:p>
    <w:p w:rsidR="00795392" w:rsidRPr="000A3007" w:rsidRDefault="00795392" w:rsidP="00795392">
      <w:pPr>
        <w:spacing w:before="0" w:beforeAutospacing="0" w:after="0" w:afterAutospacing="0" w:line="276" w:lineRule="auto"/>
        <w:jc w:val="both"/>
        <w:rPr>
          <w:rFonts w:asciiTheme="majorHAnsi" w:hAnsiTheme="majorHAnsi"/>
          <w:sz w:val="8"/>
        </w:rPr>
      </w:pPr>
    </w:p>
    <w:p w:rsidR="00FB5106"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 </w:t>
      </w:r>
      <w:r w:rsidRPr="00616A1C">
        <w:rPr>
          <w:rFonts w:asciiTheme="majorHAnsi" w:hAnsiTheme="majorHAnsi"/>
          <w:b/>
          <w:color w:val="000000" w:themeColor="text1"/>
          <w:sz w:val="20"/>
        </w:rPr>
        <w:t>inversión en activo fijo</w:t>
      </w:r>
      <w:r w:rsidRPr="00616A1C">
        <w:rPr>
          <w:rFonts w:asciiTheme="majorHAnsi" w:hAnsiTheme="majorHAnsi"/>
          <w:color w:val="000000" w:themeColor="text1"/>
          <w:sz w:val="20"/>
        </w:rPr>
        <w:t xml:space="preserve"> corresponde a la inversión en inmuebles, muebles y equipos de computación.</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La </w:t>
      </w:r>
      <w:r w:rsidRPr="00616A1C">
        <w:rPr>
          <w:rFonts w:asciiTheme="majorHAnsi" w:hAnsiTheme="majorHAnsi"/>
          <w:b/>
          <w:sz w:val="20"/>
        </w:rPr>
        <w:t>inversión en activo de trabajo</w:t>
      </w:r>
      <w:r w:rsidRPr="00616A1C">
        <w:rPr>
          <w:rFonts w:asciiTheme="majorHAnsi" w:hAnsiTheme="majorHAnsi"/>
          <w:sz w:val="20"/>
        </w:rPr>
        <w:t xml:space="preserve"> depende del año. En el año 0 se tomó sólo caja y cuentas c</w:t>
      </w:r>
      <w:r w:rsidRPr="00616A1C">
        <w:rPr>
          <w:rFonts w:asciiTheme="majorHAnsi" w:hAnsiTheme="majorHAnsi"/>
          <w:sz w:val="20"/>
        </w:rPr>
        <w:t>o</w:t>
      </w:r>
      <w:r w:rsidRPr="00616A1C">
        <w:rPr>
          <w:rFonts w:asciiTheme="majorHAnsi" w:hAnsiTheme="majorHAnsi"/>
          <w:sz w:val="20"/>
        </w:rPr>
        <w:t>rrientes. Para cada año de los siguientes (1-4), se repite el total de los serv</w:t>
      </w:r>
      <w:r w:rsidRPr="00616A1C">
        <w:rPr>
          <w:rFonts w:asciiTheme="majorHAnsi" w:hAnsiTheme="majorHAnsi"/>
          <w:sz w:val="20"/>
        </w:rPr>
        <w:t>i</w:t>
      </w:r>
      <w:r w:rsidRPr="00616A1C">
        <w:rPr>
          <w:rFonts w:asciiTheme="majorHAnsi" w:hAnsiTheme="majorHAnsi"/>
          <w:sz w:val="20"/>
        </w:rPr>
        <w:t>cios del primer turno.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crédito fiscal</w:t>
      </w:r>
      <w:r w:rsidRPr="00616A1C">
        <w:rPr>
          <w:rFonts w:asciiTheme="majorHAnsi" w:hAnsiTheme="majorHAnsi"/>
          <w:sz w:val="20"/>
        </w:rPr>
        <w:t xml:space="preserve"> depende del año. En el año 0, es el 21% de la inversión en el activo fijo del año 0, precisamente. Para cada año de los años siguientes (1-4), sumamos el 27% de los servicios y el 21% de los gastos de librería.</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valor de los </w:t>
      </w:r>
      <w:r w:rsidRPr="00616A1C">
        <w:rPr>
          <w:rFonts w:asciiTheme="majorHAnsi" w:hAnsiTheme="majorHAnsi"/>
          <w:b/>
          <w:sz w:val="20"/>
        </w:rPr>
        <w:t>honorarios al directorio</w:t>
      </w:r>
      <w:r w:rsidRPr="00616A1C">
        <w:rPr>
          <w:rFonts w:asciiTheme="majorHAnsi" w:hAnsiTheme="majorHAnsi"/>
          <w:sz w:val="20"/>
        </w:rPr>
        <w:t xml:space="preserve"> es un valor acorde a la utilidad del respectivo año.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impuesto a las ganancias</w:t>
      </w:r>
      <w:r w:rsidRPr="00616A1C">
        <w:rPr>
          <w:rFonts w:asciiTheme="majorHAnsi" w:hAnsiTheme="majorHAnsi"/>
          <w:sz w:val="20"/>
        </w:rPr>
        <w:t xml:space="preserve"> es el 35% de la utilidad neta operativa, por cada año.</w:t>
      </w:r>
    </w:p>
    <w:p w:rsidR="00FB5106" w:rsidRPr="00443FE6" w:rsidRDefault="00FB5106" w:rsidP="00D42A7D">
      <w:pPr>
        <w:spacing w:before="0" w:beforeAutospacing="0" w:after="0" w:afterAutospacing="0" w:line="276" w:lineRule="auto"/>
        <w:jc w:val="both"/>
        <w:rPr>
          <w:rFonts w:asciiTheme="majorHAnsi" w:hAnsiTheme="majorHAnsi"/>
          <w:color w:val="000000" w:themeColor="text1"/>
        </w:rPr>
      </w:pPr>
    </w:p>
    <w:p w:rsidR="00E45399"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35"/>
        <w:gridCol w:w="1659"/>
        <w:gridCol w:w="1588"/>
        <w:gridCol w:w="1461"/>
      </w:tblGrid>
      <w:tr w:rsidR="004E504B" w:rsidRPr="00443FE6" w:rsidTr="006B2E46">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35"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367796" w:rsidRDefault="004E504B" w:rsidP="0036779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Utilidades</w:t>
            </w:r>
          </w:p>
          <w:p w:rsidR="00367796"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sidRPr="00367796">
              <w:rPr>
                <w:rFonts w:asciiTheme="majorHAnsi" w:hAnsiTheme="majorHAnsi"/>
                <w:b/>
                <w:color w:val="000000" w:themeColor="text1"/>
                <w:sz w:val="16"/>
                <w:szCs w:val="20"/>
              </w:rPr>
              <w:t>(antes de los impuestos)</w:t>
            </w:r>
          </w:p>
        </w:tc>
        <w:tc>
          <w:tcPr>
            <w:tcW w:w="16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Amortizaciones del Capital </w:t>
            </w:r>
            <w:r w:rsidR="004E504B" w:rsidRPr="0050533B">
              <w:rPr>
                <w:rFonts w:asciiTheme="majorHAnsi" w:hAnsiTheme="majorHAnsi"/>
                <w:b/>
                <w:color w:val="000000" w:themeColor="text1"/>
                <w:sz w:val="20"/>
                <w:szCs w:val="20"/>
              </w:rPr>
              <w:t>F</w:t>
            </w:r>
            <w:r>
              <w:rPr>
                <w:rFonts w:asciiTheme="majorHAnsi" w:hAnsiTheme="majorHAnsi"/>
                <w:b/>
                <w:color w:val="000000" w:themeColor="text1"/>
                <w:sz w:val="20"/>
                <w:szCs w:val="20"/>
              </w:rPr>
              <w:t>ijo</w:t>
            </w:r>
          </w:p>
        </w:tc>
        <w:tc>
          <w:tcPr>
            <w:tcW w:w="1588"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Recupero del</w:t>
            </w:r>
          </w:p>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Crédito Fiscal</w:t>
            </w:r>
          </w:p>
        </w:tc>
        <w:tc>
          <w:tcPr>
            <w:tcW w:w="1461"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4E504B" w:rsidRPr="0050533B" w:rsidRDefault="004E504B" w:rsidP="001F4BA1">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r>
            <w:r w:rsidR="001F4BA1">
              <w:rPr>
                <w:rFonts w:asciiTheme="majorHAnsi" w:hAnsiTheme="majorHAnsi"/>
                <w:b/>
                <w:color w:val="000000" w:themeColor="text1"/>
                <w:sz w:val="20"/>
                <w:szCs w:val="20"/>
              </w:rPr>
              <w:t>INGRESOS</w:t>
            </w:r>
          </w:p>
        </w:tc>
      </w:tr>
      <w:tr w:rsidR="004E504B" w:rsidRPr="00443FE6" w:rsidTr="006B2E46">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065566" w:rsidRDefault="004E504B"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203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A84A71" w:rsidRDefault="001F4BA1" w:rsidP="0050533B">
            <w:pPr>
              <w:spacing w:beforeAutospacing="0" w:afterAutospacing="0" w:line="276" w:lineRule="auto"/>
              <w:jc w:val="right"/>
              <w:rPr>
                <w:rFonts w:asciiTheme="majorHAnsi" w:hAnsiTheme="majorHAnsi"/>
                <w:b/>
                <w:i/>
                <w:color w:val="000000" w:themeColor="text1"/>
                <w:sz w:val="18"/>
                <w:szCs w:val="18"/>
              </w:rPr>
            </w:pP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289.800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4C1033">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358.60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556.20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92.200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161.00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289.000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357.80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DA5C94" w:rsidP="00DA5C94">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106</w:t>
            </w:r>
            <w:r w:rsidR="00F601B5">
              <w:rPr>
                <w:rFonts w:asciiTheme="majorHAnsi" w:hAnsiTheme="majorHAnsi"/>
                <w:i/>
                <w:color w:val="000000" w:themeColor="text1"/>
                <w:sz w:val="18"/>
                <w:szCs w:val="18"/>
              </w:rPr>
              <w:t>.</w:t>
            </w:r>
            <w:r>
              <w:rPr>
                <w:rFonts w:asciiTheme="majorHAnsi" w:hAnsiTheme="majorHAnsi"/>
                <w:i/>
                <w:color w:val="000000" w:themeColor="text1"/>
                <w:sz w:val="18"/>
                <w:szCs w:val="18"/>
              </w:rPr>
              <w:t>74</w:t>
            </w:r>
            <w:r w:rsidR="00F601B5">
              <w:rPr>
                <w:rFonts w:asciiTheme="majorHAnsi" w:hAnsiTheme="majorHAnsi"/>
                <w:i/>
                <w:color w:val="000000" w:themeColor="text1"/>
                <w:sz w:val="18"/>
                <w:szCs w:val="18"/>
              </w:rPr>
              <w:t>0</w:t>
            </w:r>
            <w:r w:rsidR="00F601B5"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662.94</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4C1033" w:rsidRPr="004E504B"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065566" w:rsidRDefault="004C1033"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TOTAL</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1.645.800</w:t>
            </w:r>
            <w:r w:rsidRPr="005421E2">
              <w:rPr>
                <w:rFonts w:asciiTheme="majorHAnsi" w:hAnsiTheme="majorHAnsi"/>
                <w:b/>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DA5C94" w:rsidP="00DA5C94">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106.74</w:t>
            </w:r>
            <w:r w:rsidR="004C1033">
              <w:rPr>
                <w:rFonts w:asciiTheme="majorHAnsi" w:hAnsiTheme="majorHAnsi"/>
                <w:b/>
                <w:i/>
                <w:color w:val="000000" w:themeColor="text1"/>
                <w:sz w:val="18"/>
                <w:szCs w:val="18"/>
              </w:rPr>
              <w:t>0</w:t>
            </w:r>
            <w:r w:rsidR="004C1033" w:rsidRPr="005421E2">
              <w:rPr>
                <w:rFonts w:asciiTheme="majorHAnsi" w:hAnsiTheme="majorHAnsi"/>
                <w:b/>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2.096.54</w:t>
            </w:r>
            <w:r w:rsidR="004C1033" w:rsidRPr="00A84A71">
              <w:rPr>
                <w:rFonts w:asciiTheme="majorHAnsi" w:hAnsiTheme="majorHAnsi"/>
                <w:b/>
                <w:i/>
                <w:color w:val="000000" w:themeColor="text1"/>
                <w:sz w:val="18"/>
                <w:szCs w:val="18"/>
              </w:rPr>
              <w:t>0</w:t>
            </w:r>
            <w:r w:rsidR="004C1033" w:rsidRPr="00A84A71">
              <w:rPr>
                <w:rFonts w:asciiTheme="majorHAnsi" w:hAnsiTheme="majorHAnsi"/>
                <w:b/>
                <w:i/>
                <w:color w:val="D9D9D9" w:themeColor="background1" w:themeShade="D9"/>
                <w:sz w:val="18"/>
                <w:szCs w:val="18"/>
              </w:rPr>
              <w:t>,00</w:t>
            </w:r>
          </w:p>
        </w:tc>
      </w:tr>
    </w:tbl>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616A1C" w:rsidRDefault="001C1CBD"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La</w:t>
      </w:r>
      <w:r w:rsidR="00DA5C94" w:rsidRPr="00616A1C">
        <w:rPr>
          <w:rFonts w:asciiTheme="majorHAnsi" w:hAnsiTheme="majorHAnsi"/>
          <w:color w:val="000000" w:themeColor="text1"/>
          <w:sz w:val="20"/>
        </w:rPr>
        <w:t xml:space="preserve">s </w:t>
      </w:r>
      <w:r w:rsidR="00DA5C94" w:rsidRPr="00616A1C">
        <w:rPr>
          <w:rFonts w:asciiTheme="majorHAnsi" w:hAnsiTheme="majorHAnsi"/>
          <w:b/>
          <w:color w:val="000000" w:themeColor="text1"/>
          <w:sz w:val="20"/>
        </w:rPr>
        <w:t>utilidades antes de los impuestos</w:t>
      </w:r>
      <w:r w:rsidR="00DA5C94" w:rsidRPr="00616A1C">
        <w:rPr>
          <w:rFonts w:asciiTheme="majorHAnsi" w:hAnsiTheme="majorHAnsi"/>
          <w:color w:val="000000" w:themeColor="text1"/>
          <w:sz w:val="20"/>
        </w:rPr>
        <w:t xml:space="preserve"> corresponden al valor del resultado del ejercicio sin tener en cuenta los impuestos a las ganancias</w:t>
      </w:r>
      <w:r w:rsidRPr="00616A1C">
        <w:rPr>
          <w:rFonts w:asciiTheme="majorHAnsi" w:hAnsiTheme="majorHAnsi"/>
          <w:color w:val="000000" w:themeColor="text1"/>
          <w:sz w:val="20"/>
        </w:rPr>
        <w:t>.</w:t>
      </w:r>
    </w:p>
    <w:p w:rsidR="00DA5C94" w:rsidRPr="00616A1C" w:rsidRDefault="00DA5C94"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Las </w:t>
      </w:r>
      <w:r w:rsidRPr="00616A1C">
        <w:rPr>
          <w:rFonts w:asciiTheme="majorHAnsi" w:hAnsiTheme="majorHAnsi"/>
          <w:b/>
          <w:color w:val="000000" w:themeColor="text1"/>
          <w:sz w:val="20"/>
        </w:rPr>
        <w:t>amortizaciones del capital fijo</w:t>
      </w:r>
      <w:r w:rsidRPr="00616A1C">
        <w:rPr>
          <w:rFonts w:asciiTheme="majorHAnsi" w:hAnsiTheme="majorHAnsi"/>
          <w:color w:val="000000" w:themeColor="text1"/>
          <w:sz w:val="20"/>
        </w:rPr>
        <w:t xml:space="preserve"> corresponden al denominado </w:t>
      </w:r>
      <w:r w:rsidRPr="00616A1C">
        <w:rPr>
          <w:rFonts w:asciiTheme="majorHAnsi" w:hAnsiTheme="majorHAnsi"/>
          <w:i/>
          <w:color w:val="000000" w:themeColor="text1"/>
          <w:sz w:val="20"/>
        </w:rPr>
        <w:t xml:space="preserve">costo de estructura </w:t>
      </w:r>
      <w:r w:rsidRPr="00616A1C">
        <w:rPr>
          <w:rFonts w:asciiTheme="majorHAnsi" w:hAnsiTheme="majorHAnsi"/>
          <w:color w:val="000000" w:themeColor="text1"/>
          <w:sz w:val="20"/>
        </w:rPr>
        <w:t>de tipo</w:t>
      </w:r>
      <w:r w:rsidRPr="00616A1C">
        <w:rPr>
          <w:rFonts w:asciiTheme="majorHAnsi" w:hAnsiTheme="majorHAnsi"/>
          <w:i/>
          <w:color w:val="000000" w:themeColor="text1"/>
          <w:sz w:val="20"/>
        </w:rPr>
        <w:t xml:space="preserve"> fijo</w:t>
      </w:r>
      <w:r w:rsidRPr="00616A1C">
        <w:rPr>
          <w:rFonts w:asciiTheme="majorHAnsi" w:hAnsiTheme="majorHAnsi"/>
          <w:color w:val="000000" w:themeColor="text1"/>
          <w:sz w:val="20"/>
        </w:rPr>
        <w:t>.</w:t>
      </w:r>
    </w:p>
    <w:p w:rsidR="005421E2" w:rsidRPr="00616A1C" w:rsidRDefault="00DA5C94" w:rsidP="00D42A7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El </w:t>
      </w:r>
      <w:r w:rsidRPr="00616A1C">
        <w:rPr>
          <w:rFonts w:asciiTheme="majorHAnsi" w:hAnsiTheme="majorHAnsi"/>
          <w:b/>
          <w:color w:val="000000" w:themeColor="text1"/>
          <w:sz w:val="20"/>
        </w:rPr>
        <w:t>recupero del crédito fiscal</w:t>
      </w:r>
      <w:r w:rsidRPr="00616A1C">
        <w:rPr>
          <w:rFonts w:asciiTheme="majorHAnsi" w:hAnsiTheme="majorHAnsi"/>
          <w:color w:val="000000" w:themeColor="text1"/>
          <w:sz w:val="20"/>
        </w:rPr>
        <w:t xml:space="preserve"> se realiza en el quinto año.</w:t>
      </w:r>
    </w:p>
    <w:p w:rsidR="005421E2" w:rsidRDefault="005421E2" w:rsidP="00D42A7D">
      <w:pPr>
        <w:spacing w:before="0" w:beforeAutospacing="0" w:after="0" w:afterAutospacing="0" w:line="276" w:lineRule="auto"/>
        <w:jc w:val="both"/>
        <w:rPr>
          <w:rFonts w:asciiTheme="majorHAnsi" w:hAnsiTheme="majorHAnsi"/>
          <w:color w:val="000000" w:themeColor="text1"/>
        </w:rPr>
      </w:pPr>
    </w:p>
    <w:p w:rsidR="004E504B" w:rsidRDefault="004E504B" w:rsidP="004E504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 - Egresos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87"/>
        <w:gridCol w:w="2500"/>
      </w:tblGrid>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87"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 (Saldo)</w:t>
            </w:r>
          </w:p>
        </w:tc>
        <w:tc>
          <w:tcPr>
            <w:tcW w:w="250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w:t>
            </w:r>
          </w:p>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(Acumulado)</w:t>
            </w:r>
          </w:p>
        </w:tc>
      </w:tr>
      <w:tr w:rsidR="0050533B" w:rsidRPr="00443FE6" w:rsidTr="0050533B">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0</w:t>
            </w:r>
          </w:p>
        </w:tc>
        <w:tc>
          <w:tcPr>
            <w:tcW w:w="2087"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w:t>
            </w: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c>
          <w:tcPr>
            <w:tcW w:w="250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1</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181.435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-503.565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2</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309.875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-193.690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3</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47.995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-145.695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4</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165.635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19.940</w:t>
            </w:r>
            <w:r w:rsidRPr="002F5C98">
              <w:rPr>
                <w:rFonts w:asciiTheme="majorHAnsi" w:hAnsiTheme="majorHAnsi"/>
                <w:i/>
                <w:color w:val="D9D9D9" w:themeColor="background1" w:themeShade="D9"/>
                <w:sz w:val="18"/>
                <w:szCs w:val="18"/>
              </w:rPr>
              <w:t>,00</w:t>
            </w:r>
          </w:p>
        </w:tc>
      </w:tr>
      <w:tr w:rsidR="0050533B" w:rsidRPr="00443FE6"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5</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889.550</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909.490</w:t>
            </w:r>
            <w:r w:rsidRPr="002F5C98">
              <w:rPr>
                <w:rFonts w:asciiTheme="majorHAnsi" w:hAnsiTheme="majorHAnsi"/>
                <w:i/>
                <w:color w:val="D9D9D9" w:themeColor="background1" w:themeShade="D9"/>
                <w:sz w:val="18"/>
                <w:szCs w:val="18"/>
              </w:rPr>
              <w:t>,00</w:t>
            </w:r>
          </w:p>
        </w:tc>
      </w:tr>
      <w:tr w:rsidR="0050533B" w:rsidRPr="004E504B"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E504B" w:rsidRDefault="0050533B" w:rsidP="00065566">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091625"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909.49</w:t>
            </w:r>
            <w:r w:rsidR="002F5C98" w:rsidRPr="002F5C98">
              <w:rPr>
                <w:rFonts w:asciiTheme="majorHAnsi" w:hAnsiTheme="majorHAnsi"/>
                <w:b/>
                <w:i/>
                <w:color w:val="000000" w:themeColor="text1"/>
                <w:sz w:val="18"/>
                <w:szCs w:val="18"/>
              </w:rPr>
              <w:t>0</w:t>
            </w:r>
            <w:r w:rsidR="002F5C98" w:rsidRPr="002F5C98">
              <w:rPr>
                <w:rFonts w:asciiTheme="majorHAnsi" w:hAnsiTheme="majorHAnsi"/>
                <w:b/>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tcBorders>
            <w:shd w:val="clear" w:color="auto" w:fill="auto"/>
            <w:vAlign w:val="center"/>
          </w:tcPr>
          <w:p w:rsidR="0050533B" w:rsidRPr="002F5C98" w:rsidRDefault="0050533B" w:rsidP="0050533B">
            <w:pPr>
              <w:spacing w:beforeAutospacing="0" w:afterAutospacing="0" w:line="276" w:lineRule="auto"/>
              <w:jc w:val="right"/>
              <w:rPr>
                <w:rFonts w:asciiTheme="majorHAnsi" w:hAnsiTheme="majorHAnsi"/>
                <w:b/>
                <w:i/>
                <w:color w:val="000000" w:themeColor="text1"/>
                <w:sz w:val="18"/>
                <w:szCs w:val="18"/>
              </w:rPr>
            </w:pPr>
          </w:p>
        </w:tc>
      </w:tr>
    </w:tbl>
    <w:p w:rsidR="004E504B" w:rsidRPr="00443FE6" w:rsidRDefault="004E504B" w:rsidP="00D42A7D">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Evaluación del Proyecto</w:t>
      </w:r>
    </w:p>
    <w:p w:rsidR="00E24E90" w:rsidRPr="00443FE6" w:rsidRDefault="00C137DD"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Relación Beneficio–Costo</w:t>
      </w:r>
    </w:p>
    <w:p w:rsidR="00C137DD" w:rsidRDefault="00EE4B15" w:rsidP="00C137D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RBC=</m:t>
          </m:r>
          <m:f>
            <m:fPr>
              <m:ctrlPr>
                <w:rPr>
                  <w:rFonts w:ascii="Cambria Math" w:hAnsi="Cambria Math"/>
                  <w:i/>
                </w:rPr>
              </m:ctrlPr>
            </m:fPr>
            <m:num>
              <m:r>
                <w:rPr>
                  <w:rFonts w:ascii="Cambria Math" w:hAnsi="Cambria Math"/>
                </w:rPr>
                <m:t>Ingresos</m:t>
              </m:r>
            </m:num>
            <m:den>
              <m:r>
                <w:rPr>
                  <w:rFonts w:ascii="Cambria Math" w:hAnsi="Cambria Math"/>
                </w:rPr>
                <m:t>Egresos</m:t>
              </m:r>
            </m:den>
          </m:f>
          <m:r>
            <w:rPr>
              <w:rFonts w:ascii="Cambria Math" w:hAnsi="Cambria Math"/>
            </w:rPr>
            <m:t>=</m:t>
          </m:r>
          <m:f>
            <m:fPr>
              <m:ctrlPr>
                <w:rPr>
                  <w:rFonts w:ascii="Cambria Math" w:hAnsi="Cambria Math"/>
                  <w:i/>
                </w:rPr>
              </m:ctrlPr>
            </m:fPr>
            <m:num>
              <m:r>
                <w:rPr>
                  <w:rFonts w:ascii="Cambria Math" w:hAnsi="Cambria Math"/>
                </w:rPr>
                <m:t xml:space="preserve">$ </m:t>
              </m:r>
              <m:r>
                <w:rPr>
                  <w:rFonts w:ascii="Cambria Math" w:hAnsi="Cambria Math"/>
                </w:rPr>
                <m:t>2.096.54</m:t>
              </m:r>
              <m:r>
                <w:rPr>
                  <w:rFonts w:ascii="Cambria Math" w:hAnsi="Cambria Math"/>
                </w:rPr>
                <m:t>0</m:t>
              </m:r>
            </m:num>
            <m:den>
              <m:r>
                <w:rPr>
                  <w:rFonts w:ascii="Cambria Math" w:hAnsi="Cambria Math"/>
                </w:rPr>
                <m:t xml:space="preserve">$ </m:t>
              </m:r>
              <m:r>
                <w:rPr>
                  <w:rFonts w:ascii="Cambria Math" w:hAnsi="Cambria Math"/>
                </w:rPr>
                <m:t>1.187.05</m:t>
              </m:r>
              <m:r>
                <w:rPr>
                  <w:rFonts w:ascii="Cambria Math" w:hAnsi="Cambria Math"/>
                </w:rPr>
                <m:t>0</m:t>
              </m:r>
            </m:den>
          </m:f>
          <m:r>
            <w:rPr>
              <w:rFonts w:ascii="Cambria Math" w:hAnsi="Cambria Math"/>
            </w:rPr>
            <m:t>=</m:t>
          </m:r>
          <m:r>
            <w:rPr>
              <w:rFonts w:ascii="Cambria Math" w:hAnsi="Cambria Math"/>
            </w:rPr>
            <m:t>1,7661</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Rendimiento sobre la Inversión</w:t>
      </w:r>
    </w:p>
    <w:p w:rsidR="00EE4B15"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ROI=</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Utilidades+Amort</m:t>
                  </m:r>
                  <m:r>
                    <w:rPr>
                      <w:rFonts w:ascii="Cambria Math" w:hAnsi="Cambria Math"/>
                    </w:rPr>
                    <m:t>izaciones</m:t>
                  </m:r>
                </m:num>
                <m:den>
                  <m:r>
                    <w:rPr>
                      <w:rFonts w:ascii="Cambria Math" w:hAnsi="Cambria Math"/>
                    </w:rPr>
                    <m:t>5</m:t>
                  </m:r>
                </m:den>
              </m:f>
              <m:r>
                <w:rPr>
                  <w:rFonts w:ascii="Cambria Math" w:hAnsi="Cambria Math"/>
                </w:rPr>
                <m:t xml:space="preserve"> </m:t>
              </m:r>
            </m:num>
            <m:den>
              <m:r>
                <w:rPr>
                  <w:rFonts w:ascii="Cambria Math" w:hAnsi="Cambria Math"/>
                </w:rPr>
                <m:t>Inversiones</m:t>
              </m:r>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1.645.800</m:t>
                  </m:r>
                  <m:r>
                    <w:rPr>
                      <w:rFonts w:ascii="Cambria Math" w:hAnsi="Cambria Math"/>
                    </w:rPr>
                    <m:t>+</m:t>
                  </m:r>
                  <m:r>
                    <w:rPr>
                      <w:rFonts w:ascii="Cambria Math" w:hAnsi="Cambria Math"/>
                    </w:rPr>
                    <m:t>344.000</m:t>
                  </m:r>
                </m:num>
                <m:den>
                  <m:r>
                    <w:rPr>
                      <w:rFonts w:ascii="Cambria Math" w:hAnsi="Cambria Math"/>
                    </w:rPr>
                    <m:t>5</m:t>
                  </m:r>
                </m:den>
              </m:f>
              <m:r>
                <w:rPr>
                  <w:rFonts w:ascii="Cambria Math" w:hAnsi="Cambria Math"/>
                </w:rPr>
                <m:t xml:space="preserve"> </m:t>
              </m:r>
            </m:num>
            <m:den>
              <m:r>
                <w:rPr>
                  <w:rFonts w:ascii="Cambria Math" w:hAnsi="Cambria Math"/>
                </w:rPr>
                <m:t>500.000+301.200+106.740</m:t>
              </m:r>
            </m:den>
          </m:f>
          <m:r>
            <w:rPr>
              <w:rFonts w:ascii="Cambria Math" w:hAnsi="Cambria Math"/>
            </w:rPr>
            <m:t>=</m:t>
          </m:r>
          <m:f>
            <m:fPr>
              <m:ctrlPr>
                <w:rPr>
                  <w:rFonts w:ascii="Cambria Math" w:hAnsi="Cambria Math"/>
                  <w:i/>
                </w:rPr>
              </m:ctrlPr>
            </m:fPr>
            <m:num>
              <m:r>
                <w:rPr>
                  <w:rFonts w:ascii="Cambria Math" w:hAnsi="Cambria Math"/>
                </w:rPr>
                <m:t>336040</m:t>
              </m:r>
            </m:num>
            <m:den>
              <m:r>
                <w:rPr>
                  <w:rFonts w:ascii="Cambria Math" w:hAnsi="Cambria Math"/>
                </w:rPr>
                <m:t>907940</m:t>
              </m:r>
            </m:den>
          </m:f>
          <m:r>
            <w:rPr>
              <w:rFonts w:ascii="Cambria Math" w:hAnsi="Cambria Math"/>
            </w:rPr>
            <m:t>=37,0112%</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Período de Repago Simple</w:t>
      </w:r>
    </w:p>
    <w:p w:rsidR="0044142B"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$ 47.995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-145.695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$ 165.635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$ 19.940</w:t>
      </w:r>
      <w:r>
        <w:rPr>
          <w:rFonts w:asciiTheme="majorHAnsi" w:eastAsiaTheme="minorEastAsia" w:hAnsiTheme="majorHAnsi"/>
          <w:sz w:val="20"/>
        </w:rPr>
        <w:t>.</w:t>
      </w:r>
    </w:p>
    <w:p w:rsidR="00046D74" w:rsidRDefault="00046D74" w:rsidP="00046D7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Por lo tanto, el </w:t>
      </w:r>
      <w:r w:rsidRPr="0044142B">
        <w:rPr>
          <w:rFonts w:asciiTheme="majorHAnsi" w:eastAsiaTheme="minorEastAsia" w:hAnsiTheme="majorHAnsi"/>
          <w:sz w:val="20"/>
        </w:rPr>
        <w:t>período de repago simple se dará entre el tercer y el cuarto año.</w:t>
      </w:r>
    </w:p>
    <w:p w:rsidR="00046D74" w:rsidRP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El salto en el acumulado del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es de </w:t>
      </w:r>
      <w:r w:rsidRPr="00046D74">
        <w:rPr>
          <w:rFonts w:asciiTheme="majorHAnsi" w:eastAsiaTheme="minorEastAsia" w:hAnsiTheme="majorHAnsi"/>
          <w:i/>
          <w:sz w:val="20"/>
        </w:rPr>
        <w:t>$ 165.635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w:t>
      </w:r>
      <w:r w:rsidR="00474DE7">
        <w:rPr>
          <w:rFonts w:asciiTheme="majorHAnsi" w:eastAsiaTheme="minorEastAsia" w:hAnsiTheme="majorHAnsi"/>
          <w:sz w:val="20"/>
        </w:rPr>
        <w:t xml:space="preserve">ntonces, si tenemos que en 12 meses </w:t>
      </w:r>
      <w:r w:rsidR="00491700">
        <w:rPr>
          <w:rFonts w:asciiTheme="majorHAnsi" w:eastAsiaTheme="minorEastAsia" w:hAnsiTheme="majorHAnsi"/>
          <w:sz w:val="20"/>
        </w:rPr>
        <w:t>recaudamos</w:t>
      </w:r>
      <w:r w:rsidR="00474DE7">
        <w:rPr>
          <w:rFonts w:asciiTheme="majorHAnsi" w:eastAsiaTheme="minorEastAsia" w:hAnsiTheme="majorHAnsi"/>
          <w:sz w:val="20"/>
        </w:rPr>
        <w:t xml:space="preserve"> </w:t>
      </w:r>
      <w:r w:rsidR="00474DE7" w:rsidRPr="00474DE7">
        <w:rPr>
          <w:rFonts w:asciiTheme="majorHAnsi" w:eastAsiaTheme="minorEastAsia" w:hAnsiTheme="majorHAnsi"/>
          <w:i/>
          <w:sz w:val="20"/>
        </w:rPr>
        <w:t>$ 165.635</w:t>
      </w:r>
      <w:r w:rsidR="00474DE7">
        <w:rPr>
          <w:rFonts w:asciiTheme="majorHAnsi" w:eastAsiaTheme="minorEastAsia" w:hAnsiTheme="majorHAnsi"/>
          <w:sz w:val="20"/>
        </w:rPr>
        <w:t xml:space="preserve">, habrá que averiguar en qué momento nuestro </w:t>
      </w:r>
      <w:r w:rsidR="00491700">
        <w:rPr>
          <w:rFonts w:asciiTheme="majorHAnsi" w:eastAsiaTheme="minorEastAsia" w:hAnsiTheme="majorHAnsi"/>
          <w:sz w:val="20"/>
        </w:rPr>
        <w:t xml:space="preserve">saldo pasa de ser negativo a ser positivo. Eso ocurre cuando obtenemos los </w:t>
      </w:r>
      <w:r w:rsidR="00474DE7" w:rsidRPr="00474DE7">
        <w:rPr>
          <w:rFonts w:asciiTheme="majorHAnsi" w:eastAsiaTheme="minorEastAsia" w:hAnsiTheme="majorHAnsi"/>
          <w:i/>
          <w:sz w:val="20"/>
        </w:rPr>
        <w:t>$ 145.695</w:t>
      </w:r>
      <w:r w:rsidR="00491700">
        <w:rPr>
          <w:rFonts w:asciiTheme="majorHAnsi" w:eastAsiaTheme="minorEastAsia" w:hAnsiTheme="majorHAnsi"/>
          <w:sz w:val="20"/>
        </w:rPr>
        <w:t xml:space="preserve"> necesarios para que el acumulado quede en 0. Teniendo en cuenta </w:t>
      </w:r>
      <w:r>
        <w:rPr>
          <w:rFonts w:asciiTheme="majorHAnsi" w:eastAsiaTheme="minorEastAsia" w:hAnsiTheme="majorHAnsi"/>
          <w:sz w:val="20"/>
        </w:rPr>
        <w:t xml:space="preserve">el método de resolución </w:t>
      </w:r>
      <w:r w:rsidRPr="00E4536E">
        <w:rPr>
          <w:rFonts w:asciiTheme="majorHAnsi" w:eastAsiaTheme="minorEastAsia" w:hAnsiTheme="majorHAnsi"/>
          <w:sz w:val="20"/>
          <w:u w:val="single"/>
        </w:rPr>
        <w:t>lineal</w:t>
      </w:r>
      <w:r w:rsidR="00474DE7">
        <w:rPr>
          <w:rFonts w:asciiTheme="majorHAnsi" w:eastAsiaTheme="minorEastAsia" w:hAnsiTheme="majorHAnsi"/>
          <w:sz w:val="20"/>
        </w:rPr>
        <w:t xml:space="preserve">, </w:t>
      </w:r>
      <w:r w:rsidR="00491700">
        <w:rPr>
          <w:rFonts w:asciiTheme="majorHAnsi" w:eastAsiaTheme="minorEastAsia" w:hAnsiTheme="majorHAnsi"/>
          <w:sz w:val="20"/>
        </w:rPr>
        <w:t>plantearemos a continuación dicho instante (en cantidad de meses)</w:t>
      </w:r>
      <w:r w:rsidR="00474DE7">
        <w:rPr>
          <w:rFonts w:asciiTheme="majorHAnsi" w:eastAsiaTheme="minorEastAsia" w:hAnsiTheme="majorHAnsi"/>
          <w:sz w:val="20"/>
        </w:rPr>
        <w:t>:</w:t>
      </w:r>
    </w:p>
    <w:p w:rsidR="00E4536E" w:rsidRPr="00E4536E" w:rsidRDefault="00E4536E"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491700" w:rsidRPr="00E4536E" w:rsidRDefault="00491700"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m:oMathPara>
        <m:oMath>
          <m:f>
            <m:fPr>
              <m:ctrlPr>
                <w:rPr>
                  <w:rFonts w:ascii="Cambria Math" w:hAnsi="Cambria Math"/>
                  <w:i/>
                  <w:sz w:val="20"/>
                </w:rPr>
              </m:ctrlPr>
            </m:fPr>
            <m:num>
              <m:r>
                <w:rPr>
                  <w:rFonts w:ascii="Cambria Math" w:hAnsi="Cambria Math"/>
                  <w:sz w:val="20"/>
                </w:rPr>
                <m:t xml:space="preserve">$ </m:t>
              </m:r>
              <m:r>
                <w:rPr>
                  <w:rFonts w:ascii="Cambria Math" w:hAnsi="Cambria Math"/>
                  <w:sz w:val="20"/>
                </w:rPr>
                <m:t>165.635</m:t>
              </m:r>
            </m:num>
            <m:den>
              <m:r>
                <w:rPr>
                  <w:rFonts w:ascii="Cambria Math" w:hAnsi="Cambria Math"/>
                  <w:sz w:val="20"/>
                </w:rPr>
                <m:t>12 meses</m:t>
              </m:r>
            </m:den>
          </m:f>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r>
                <w:rPr>
                  <w:rFonts w:ascii="Cambria Math" w:hAnsi="Cambria Math"/>
                  <w:sz w:val="20"/>
                </w:rPr>
                <m:t>145.695</m:t>
              </m:r>
            </m:num>
            <m:den>
              <m:r>
                <w:rPr>
                  <w:rFonts w:ascii="Cambria Math" w:hAnsi="Cambria Math"/>
                  <w:sz w:val="20"/>
                </w:rPr>
                <m:t>X</m:t>
              </m:r>
            </m:den>
          </m:f>
          <m:r>
            <w:rPr>
              <w:rFonts w:ascii="Cambria Math" w:hAnsi="Cambria Math"/>
              <w:sz w:val="20"/>
            </w:rPr>
            <m:t xml:space="preserve"> </m:t>
          </m:r>
          <m:box>
            <m:boxPr>
              <m:opEmu m:val="1"/>
              <m:ctrlPr>
                <w:rPr>
                  <w:rFonts w:ascii="Cambria Math" w:hAnsi="Cambria Math"/>
                  <w:i/>
                  <w:sz w:val="20"/>
                </w:rPr>
              </m:ctrlPr>
            </m:boxPr>
            <m:e>
              <m:r>
                <w:rPr>
                  <w:rFonts w:ascii="Cambria Math" w:hAnsi="Cambria Math"/>
                  <w:sz w:val="20"/>
                </w:rPr>
                <m:t xml:space="preserve">   </m:t>
              </m:r>
              <m:groupChr>
                <m:groupChrPr>
                  <m:chr m:val="⇒"/>
                  <m:vertJc m:val="bot"/>
                  <m:ctrlPr>
                    <w:rPr>
                      <w:rFonts w:ascii="Cambria Math" w:hAnsi="Cambria Math"/>
                      <w:i/>
                      <w:sz w:val="20"/>
                    </w:rPr>
                  </m:ctrlPr>
                </m:groupChrPr>
                <m:e/>
              </m:groupChr>
              <m:r>
                <w:rPr>
                  <w:rFonts w:ascii="Cambria Math" w:hAnsi="Cambria Math"/>
                  <w:sz w:val="20"/>
                </w:rPr>
                <m:t xml:space="preserve">   </m:t>
              </m:r>
            </m:e>
          </m:box>
          <m:r>
            <w:rPr>
              <w:rFonts w:ascii="Cambria Math" w:hAnsi="Cambria Math"/>
              <w:sz w:val="20"/>
            </w:rPr>
            <m:t>X≅ 10,55 meses</m:t>
          </m:r>
          <m:r>
            <w:rPr>
              <w:rFonts w:ascii="Cambria Math" w:hAnsi="Cambria Math"/>
              <w:sz w:val="20"/>
            </w:rPr>
            <m:t xml:space="preserve"> </m:t>
          </m:r>
          <m:r>
            <w:rPr>
              <w:rFonts w:ascii="Cambria Math" w:hAnsi="Cambria Math"/>
              <w:sz w:val="20"/>
            </w:rPr>
            <m:t>≅</m:t>
          </m:r>
          <m:r>
            <w:rPr>
              <w:rFonts w:ascii="Cambria Math" w:hAnsi="Cambria Math"/>
              <w:sz w:val="20"/>
            </w:rPr>
            <m:t xml:space="preserve"> </m:t>
          </m:r>
          <m:r>
            <w:rPr>
              <w:rFonts w:ascii="Cambria Math" w:hAnsi="Cambria Math"/>
              <w:sz w:val="20"/>
            </w:rPr>
            <m:t>10 meses, 17 días</m:t>
          </m:r>
        </m:oMath>
      </m:oMathPara>
    </w:p>
    <w:p w:rsidR="00E4536E" w:rsidRPr="00E4536E" w:rsidRDefault="00E4536E" w:rsidP="00E453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EE4B15" w:rsidRPr="00983666" w:rsidRDefault="00E4536E" w:rsidP="009836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Así, el recupero de la inversión o “período de repago simple” será en </w:t>
      </w:r>
      <w:r w:rsidRPr="00E4536E">
        <w:rPr>
          <w:rFonts w:asciiTheme="majorHAnsi" w:eastAsiaTheme="minorEastAsia" w:hAnsiTheme="majorHAnsi"/>
          <w:b/>
          <w:sz w:val="20"/>
        </w:rPr>
        <w:t>3 años, 10 meses y 17 días</w:t>
      </w:r>
      <w:r>
        <w:rPr>
          <w:rFonts w:asciiTheme="majorHAnsi" w:eastAsiaTheme="minorEastAsia" w:hAnsiTheme="majorHAnsi"/>
          <w:sz w:val="20"/>
        </w:rPr>
        <w:t>, aproximadamente, a partir del momento 0.</w:t>
      </w:r>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Rentabilidad Marginal</w:t>
      </w:r>
    </w:p>
    <w:p w:rsidR="00EE4B15"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RM=</m:t>
          </m:r>
          <m:f>
            <m:fPr>
              <m:ctrlPr>
                <w:rPr>
                  <w:rFonts w:ascii="Cambria Math" w:hAnsi="Cambria Math"/>
                  <w:i/>
                </w:rPr>
              </m:ctrlPr>
            </m:fPr>
            <m:num>
              <m:r>
                <w:rPr>
                  <w:rFonts w:ascii="Cambria Math" w:hAnsi="Cambria Math"/>
                </w:rPr>
                <m:t>∆</m:t>
              </m:r>
              <m:r>
                <w:rPr>
                  <w:rFonts w:ascii="Cambria Math" w:hAnsi="Cambria Math"/>
                </w:rPr>
                <m:t xml:space="preserve"> </m:t>
              </m:r>
              <m:r>
                <w:rPr>
                  <w:rFonts w:ascii="Cambria Math" w:hAnsi="Cambria Math"/>
                </w:rPr>
                <m:t>U</m:t>
              </m:r>
              <m:r>
                <w:rPr>
                  <w:rFonts w:ascii="Cambria Math" w:hAnsi="Cambria Math"/>
                </w:rPr>
                <m:t>tilidades</m:t>
              </m:r>
            </m:num>
            <m:den>
              <m:r>
                <w:rPr>
                  <w:rFonts w:ascii="Cambria Math" w:hAnsi="Cambria Math"/>
                </w:rPr>
                <m:t>∆</m:t>
              </m:r>
              <m:r>
                <w:rPr>
                  <w:rFonts w:ascii="Cambria Math" w:hAnsi="Cambria Math"/>
                </w:rPr>
                <m:t xml:space="preserve"> </m:t>
              </m:r>
              <m:r>
                <w:rPr>
                  <w:rFonts w:ascii="Cambria Math" w:hAnsi="Cambria Math"/>
                </w:rPr>
                <m:t>A</m:t>
              </m:r>
              <m:r>
                <w:rPr>
                  <w:rFonts w:ascii="Cambria Math" w:hAnsi="Cambria Math"/>
                </w:rPr>
                <m:t>ctivos</m:t>
              </m:r>
            </m:den>
          </m:f>
          <m:r>
            <w:rPr>
              <w:rFonts w:ascii="Cambria Math" w:hAnsi="Cambria Math"/>
            </w:rPr>
            <m:t>=</m:t>
          </m:r>
          <m:f>
            <m:fPr>
              <m:ctrlPr>
                <w:rPr>
                  <w:rFonts w:ascii="Cambria Math" w:hAnsi="Cambria Math"/>
                  <w:i/>
                </w:rPr>
              </m:ctrlPr>
            </m:fPr>
            <m:num/>
            <m:den/>
          </m:f>
          <m:r>
            <w:rPr>
              <w:rFonts w:ascii="Cambria Math" w:hAnsi="Cambria Math"/>
            </w:rPr>
            <m:t>=</m:t>
          </m:r>
          <m:r>
            <w:rPr>
              <w:rFonts w:ascii="Cambria Math" w:hAnsi="Cambria Math"/>
            </w:rPr>
            <m:t>0</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w:t>
      </w:r>
    </w:p>
    <w:p w:rsidR="00EE4B15"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VAN=</m:t>
          </m:r>
          <m:f>
            <m:fPr>
              <m:ctrlPr>
                <w:rPr>
                  <w:rFonts w:ascii="Cambria Math" w:hAnsi="Cambria Math"/>
                  <w:i/>
                </w:rPr>
              </m:ctrlPr>
            </m:fPr>
            <m:num/>
            <m:den/>
          </m:f>
          <m:r>
            <w:rPr>
              <w:rFonts w:ascii="Cambria Math" w:hAnsi="Cambria Math"/>
            </w:rPr>
            <m:t>=0</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Tasa Interna de Retorno</w:t>
      </w:r>
    </w:p>
    <w:p w:rsidR="00EE4B15" w:rsidRDefault="00C94EB2"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TIR=</m:t>
          </m:r>
          <m:f>
            <m:fPr>
              <m:ctrlPr>
                <w:rPr>
                  <w:rFonts w:ascii="Cambria Math" w:hAnsi="Cambria Math"/>
                  <w:i/>
                </w:rPr>
              </m:ctrlPr>
            </m:fPr>
            <m:num/>
            <m:den/>
          </m:f>
          <m:r>
            <w:rPr>
              <w:rFonts w:ascii="Cambria Math" w:hAnsi="Cambria Math"/>
            </w:rPr>
            <m:t>=0</m:t>
          </m:r>
        </m:oMath>
      </m:oMathPara>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Escenario Macroeconómico</w:t>
      </w: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28"/>
        </w:rPr>
      </w:pPr>
      <w:r w:rsidRPr="00443FE6">
        <w:rPr>
          <w:rFonts w:asciiTheme="majorHAnsi" w:hAnsiTheme="majorHAnsi"/>
          <w:b/>
          <w:color w:val="000000" w:themeColor="text1"/>
          <w:sz w:val="28"/>
        </w:rPr>
        <w:t>Subtítulo</w:t>
      </w:r>
    </w:p>
    <w:p w:rsidR="00E24E90" w:rsidRPr="00443FE6" w:rsidRDefault="00E24E90" w:rsidP="00E24E90">
      <w:pPr>
        <w:spacing w:before="0" w:beforeAutospacing="0" w:after="0" w:afterAutospacing="0" w:line="276" w:lineRule="auto"/>
        <w:ind w:firstLine="567"/>
        <w:jc w:val="both"/>
        <w:rPr>
          <w:rFonts w:asciiTheme="majorHAnsi" w:hAnsiTheme="majorHAnsi"/>
          <w:color w:val="000000" w:themeColor="text1"/>
        </w:rPr>
      </w:pPr>
      <w:r w:rsidRPr="00443FE6">
        <w:rPr>
          <w:rFonts w:asciiTheme="majorHAnsi" w:hAnsiTheme="majorHAnsi"/>
          <w:color w:val="000000" w:themeColor="text1"/>
        </w:rPr>
        <w:t>Texto.</w:t>
      </w:r>
    </w:p>
    <w:p w:rsidR="00E24E90" w:rsidRPr="00443FE6" w:rsidRDefault="00E24E90" w:rsidP="00E24E90">
      <w:pPr>
        <w:spacing w:before="0" w:beforeAutospacing="0" w:after="0" w:afterAutospacing="0" w:line="276" w:lineRule="auto"/>
        <w:ind w:firstLine="567"/>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28"/>
        </w:rPr>
      </w:pPr>
      <w:r w:rsidRPr="00443FE6">
        <w:rPr>
          <w:rFonts w:asciiTheme="majorHAnsi" w:hAnsiTheme="majorHAnsi"/>
          <w:b/>
          <w:color w:val="000000" w:themeColor="text1"/>
          <w:sz w:val="28"/>
        </w:rPr>
        <w:t>Subtítulo</w:t>
      </w:r>
    </w:p>
    <w:p w:rsidR="00E24E90" w:rsidRPr="00443FE6" w:rsidRDefault="00E24E90" w:rsidP="00E24E90">
      <w:pPr>
        <w:spacing w:before="0" w:beforeAutospacing="0" w:after="0" w:afterAutospacing="0" w:line="276" w:lineRule="auto"/>
        <w:ind w:firstLine="567"/>
        <w:jc w:val="both"/>
        <w:rPr>
          <w:rFonts w:asciiTheme="majorHAnsi" w:hAnsiTheme="majorHAnsi"/>
          <w:color w:val="000000" w:themeColor="text1"/>
        </w:rPr>
      </w:pPr>
      <w:r w:rsidRPr="00443FE6">
        <w:rPr>
          <w:rFonts w:asciiTheme="majorHAnsi" w:hAnsiTheme="majorHAnsi"/>
          <w:color w:val="000000" w:themeColor="text1"/>
        </w:rPr>
        <w:t>Texto.</w:t>
      </w: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Programa de Reciclado de Residuos</w:t>
      </w:r>
    </w:p>
    <w:p w:rsidR="008138A1" w:rsidRDefault="00AB1C5A" w:rsidP="00E24E90">
      <w:pPr>
        <w:spacing w:before="0" w:beforeAutospacing="0" w:after="0" w:afterAutospacing="0" w:line="276" w:lineRule="auto"/>
        <w:ind w:firstLine="567"/>
        <w:jc w:val="both"/>
        <w:rPr>
          <w:rFonts w:asciiTheme="majorHAnsi" w:hAnsiTheme="majorHAnsi"/>
        </w:rPr>
      </w:pPr>
      <w:r>
        <w:rPr>
          <w:rFonts w:asciiTheme="majorHAnsi" w:hAnsiTheme="majorHAnsi"/>
        </w:rPr>
        <w:t>Cayas SRL</w:t>
      </w:r>
      <w:r w:rsidR="005F12C3">
        <w:rPr>
          <w:rFonts w:asciiTheme="majorHAnsi" w:hAnsiTheme="majorHAnsi"/>
        </w:rPr>
        <w:t xml:space="preserve"> </w:t>
      </w:r>
      <w:r w:rsidR="008138A1">
        <w:rPr>
          <w:rFonts w:asciiTheme="majorHAnsi" w:hAnsiTheme="majorHAnsi"/>
        </w:rPr>
        <w:t>realizará las siguientes actividades</w:t>
      </w:r>
      <w:r w:rsidR="006A00C5">
        <w:rPr>
          <w:rFonts w:asciiTheme="majorHAnsi" w:hAnsiTheme="majorHAnsi"/>
        </w:rPr>
        <w:t xml:space="preserve"> en cuanto al reciclado de residuos</w:t>
      </w:r>
      <w:r w:rsidR="008138A1">
        <w:rPr>
          <w:rFonts w:asciiTheme="majorHAnsi" w:hAnsiTheme="majorHAnsi"/>
        </w:rPr>
        <w:t>:</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Clasificar los diversos residuos según su composición y características de uso.</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Reutilizar los residuos “basura” como fuente de materias primas, para economizar gastos en la elaboración de nuevos productos.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Promover y difundir (</w:t>
      </w:r>
      <w:r w:rsidR="001569EE">
        <w:rPr>
          <w:rFonts w:asciiTheme="majorHAnsi" w:hAnsiTheme="majorHAnsi"/>
        </w:rPr>
        <w:t xml:space="preserve">de ser </w:t>
      </w:r>
      <w:r>
        <w:rPr>
          <w:rFonts w:asciiTheme="majorHAnsi" w:hAnsiTheme="majorHAnsi"/>
        </w:rPr>
        <w:t>necesario) sistemas de reciclaje, para que se tome mayor conciencia en toda la población.</w:t>
      </w:r>
    </w:p>
    <w:p w:rsidR="008138A1" w:rsidRDefault="008138A1" w:rsidP="00E24E90">
      <w:pPr>
        <w:spacing w:before="0" w:beforeAutospacing="0" w:after="0" w:afterAutospacing="0" w:line="276" w:lineRule="auto"/>
        <w:ind w:firstLine="567"/>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Pr="00864908"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Programa de Responsabilidad Social Empresaria</w:t>
      </w:r>
    </w:p>
    <w:p w:rsidR="00953E9C" w:rsidRDefault="00953E9C"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Caracterizada por nuestra transparencia en la gestión de los sistemas empleados, </w:t>
      </w:r>
      <w:r w:rsidR="00AB1C5A">
        <w:rPr>
          <w:rFonts w:asciiTheme="majorHAnsi" w:hAnsiTheme="majorHAnsi"/>
        </w:rPr>
        <w:t xml:space="preserve">Cayas SRL </w:t>
      </w:r>
      <w:r>
        <w:rPr>
          <w:rFonts w:asciiTheme="majorHAnsi" w:hAnsiTheme="majorHAnsi"/>
        </w:rPr>
        <w:t>tendrá un plan de responsabilidad social que comprenderá distintas campañas de colabor</w:t>
      </w:r>
      <w:r>
        <w:rPr>
          <w:rFonts w:asciiTheme="majorHAnsi" w:hAnsiTheme="majorHAnsi"/>
        </w:rPr>
        <w:t>a</w:t>
      </w:r>
      <w:r>
        <w:rPr>
          <w:rFonts w:asciiTheme="majorHAnsi" w:hAnsiTheme="majorHAnsi"/>
        </w:rPr>
        <w:t>ción con fundaciones, organizaciones sin fines de lucro y diversas asociaciones para impulsar iniciativas sociales</w:t>
      </w:r>
      <w:r w:rsidR="005F12C3">
        <w:rPr>
          <w:rFonts w:asciiTheme="majorHAnsi" w:hAnsiTheme="majorHAnsi"/>
        </w:rPr>
        <w:t>.</w:t>
      </w:r>
      <w:r w:rsidR="00AB1C5A">
        <w:rPr>
          <w:rFonts w:asciiTheme="majorHAnsi" w:hAnsiTheme="majorHAnsi"/>
        </w:rPr>
        <w:t xml:space="preserve"> Asimismo, d</w:t>
      </w:r>
      <w:r>
        <w:rPr>
          <w:rFonts w:asciiTheme="majorHAnsi" w:hAnsiTheme="majorHAnsi"/>
        </w:rPr>
        <w:t>ebemos destacar que nuestra empresa realizará donaciones, i</w:t>
      </w:r>
      <w:r>
        <w:rPr>
          <w:rFonts w:asciiTheme="majorHAnsi" w:hAnsiTheme="majorHAnsi"/>
        </w:rPr>
        <w:t>n</w:t>
      </w:r>
      <w:r>
        <w:rPr>
          <w:rFonts w:asciiTheme="majorHAnsi" w:hAnsiTheme="majorHAnsi"/>
        </w:rPr>
        <w:t>centivará las ayudas o colectas con fines solidarios y promoverá el becado estudiantil.</w:t>
      </w:r>
    </w:p>
    <w:p w:rsidR="00E24E90" w:rsidRPr="0007184F" w:rsidRDefault="00E24E90" w:rsidP="00E24E90">
      <w:pPr>
        <w:spacing w:before="0" w:beforeAutospacing="0" w:after="0" w:afterAutospacing="0" w:line="276" w:lineRule="auto"/>
        <w:ind w:firstLine="567"/>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t>Conclusiones</w:t>
      </w:r>
    </w:p>
    <w:p w:rsidR="00E24E90" w:rsidRPr="0007184F" w:rsidRDefault="00E24E90" w:rsidP="00E24E90">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1B34B8" w:rsidRPr="0007184F" w:rsidRDefault="001B34B8" w:rsidP="00D42A7D">
      <w:pPr>
        <w:spacing w:before="0" w:beforeAutospacing="0" w:after="0" w:afterAutospacing="0" w:line="276" w:lineRule="auto"/>
        <w:jc w:val="both"/>
        <w:rPr>
          <w:rFonts w:asciiTheme="majorHAnsi" w:hAnsiTheme="majorHAnsi"/>
        </w:rPr>
      </w:pPr>
    </w:p>
    <w:sectPr w:rsidR="001B34B8" w:rsidRPr="0007184F" w:rsidSect="006E5D77">
      <w:headerReference w:type="default" r:id="rId12"/>
      <w:footerReference w:type="default" r:id="rId13"/>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B8A" w:rsidRDefault="00556B8A" w:rsidP="00B056CC">
      <w:pPr>
        <w:spacing w:before="0" w:after="0"/>
      </w:pPr>
      <w:r>
        <w:separator/>
      </w:r>
    </w:p>
  </w:endnote>
  <w:endnote w:type="continuationSeparator" w:id="0">
    <w:p w:rsidR="00556B8A" w:rsidRDefault="00556B8A"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imes New Roman"/>
        <w:sz w:val="24"/>
        <w:szCs w:val="24"/>
      </w:rPr>
      <w:id w:val="-1838301926"/>
      <w:docPartObj>
        <w:docPartGallery w:val="Page Numbers (Bottom of Page)"/>
        <w:docPartUnique/>
      </w:docPartObj>
    </w:sdtPr>
    <w:sdtContent>
      <w:sdt>
        <w:sdtPr>
          <w:rPr>
            <w:rFonts w:asciiTheme="majorHAnsi" w:hAnsiTheme="majorHAnsi" w:cs="Times New Roman"/>
            <w:sz w:val="24"/>
            <w:szCs w:val="24"/>
          </w:rPr>
          <w:id w:val="-1669238322"/>
          <w:docPartObj>
            <w:docPartGallery w:val="Page Numbers (Top of Page)"/>
            <w:docPartUnique/>
          </w:docPartObj>
        </w:sdtPr>
        <w:sdtContent>
          <w:p w:rsidR="006B2E46" w:rsidRPr="000A1A89" w:rsidRDefault="006B2E46" w:rsidP="008A301A">
            <w:pPr>
              <w:pStyle w:val="Piedepgina"/>
              <w:pBdr>
                <w:top w:val="single" w:sz="4" w:space="1" w:color="auto"/>
              </w:pBdr>
              <w:tabs>
                <w:tab w:val="clear" w:pos="8838"/>
                <w:tab w:val="right" w:pos="9072"/>
              </w:tabs>
              <w:spacing w:before="100" w:after="100"/>
              <w:jc w:val="center"/>
              <w:rPr>
                <w:rFonts w:asciiTheme="majorHAnsi" w:hAnsiTheme="majorHAnsi" w:cs="Times New Roman"/>
                <w:sz w:val="24"/>
                <w:szCs w:val="24"/>
              </w:rPr>
            </w:pPr>
            <w:r w:rsidRPr="000A1A89">
              <w:rPr>
                <w:rFonts w:asciiTheme="majorHAnsi" w:hAnsiTheme="majorHAnsi" w:cs="Times New Roman"/>
                <w:sz w:val="24"/>
                <w:szCs w:val="24"/>
              </w:rPr>
              <w:t xml:space="preserve">Grupo </w:t>
            </w:r>
            <w:proofErr w:type="spellStart"/>
            <w:r w:rsidRPr="000A1A89">
              <w:rPr>
                <w:rFonts w:asciiTheme="majorHAnsi" w:hAnsiTheme="majorHAnsi" w:cs="Times New Roman"/>
                <w:sz w:val="24"/>
                <w:szCs w:val="24"/>
              </w:rPr>
              <w:t>N</w:t>
            </w:r>
            <w:r w:rsidRPr="000A1A89">
              <w:rPr>
                <w:rFonts w:asciiTheme="majorHAnsi" w:hAnsiTheme="majorHAnsi" w:cs="Times New Roman"/>
                <w:sz w:val="24"/>
                <w:szCs w:val="24"/>
                <w:vertAlign w:val="superscript"/>
              </w:rPr>
              <w:t>ro</w:t>
            </w:r>
            <w:proofErr w:type="spellEnd"/>
            <w:r w:rsidRPr="000A1A89">
              <w:rPr>
                <w:rFonts w:asciiTheme="majorHAnsi" w:hAnsiTheme="majorHAnsi" w:cs="Times New Roman"/>
                <w:sz w:val="24"/>
                <w:szCs w:val="24"/>
              </w:rPr>
              <w:t xml:space="preserve"> 3</w:t>
            </w:r>
            <w:r w:rsidRPr="000A1A89">
              <w:rPr>
                <w:rFonts w:asciiTheme="majorHAnsi" w:hAnsiTheme="majorHAnsi" w:cs="Times New Roman"/>
                <w:sz w:val="24"/>
                <w:szCs w:val="24"/>
              </w:rPr>
              <w:tab/>
            </w:r>
            <w:r w:rsidRPr="000A1A89">
              <w:rPr>
                <w:rFonts w:asciiTheme="majorHAnsi" w:hAnsiTheme="majorHAnsi" w:cs="Times New Roman"/>
                <w:sz w:val="24"/>
                <w:szCs w:val="24"/>
              </w:rPr>
              <w:tab/>
            </w:r>
            <w:r w:rsidRPr="000A1A89">
              <w:rPr>
                <w:rFonts w:asciiTheme="majorHAnsi" w:hAnsiTheme="majorHAnsi" w:cs="Times New Roman"/>
                <w:sz w:val="24"/>
                <w:szCs w:val="24"/>
                <w:lang w:val="es-ES"/>
              </w:rPr>
              <w:t xml:space="preserve">Página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PAGE</w:instrText>
            </w:r>
            <w:r w:rsidRPr="000A1A89">
              <w:rPr>
                <w:rFonts w:asciiTheme="majorHAnsi" w:hAnsiTheme="majorHAnsi" w:cs="Times New Roman"/>
                <w:b/>
                <w:bCs/>
                <w:sz w:val="24"/>
                <w:szCs w:val="24"/>
              </w:rPr>
              <w:fldChar w:fldCharType="separate"/>
            </w:r>
            <w:r w:rsidR="00EE74E5">
              <w:rPr>
                <w:rFonts w:asciiTheme="majorHAnsi" w:hAnsiTheme="majorHAnsi" w:cs="Times New Roman"/>
                <w:b/>
                <w:bCs/>
                <w:noProof/>
                <w:sz w:val="24"/>
                <w:szCs w:val="24"/>
              </w:rPr>
              <w:t>4</w:t>
            </w:r>
            <w:r w:rsidRPr="000A1A89">
              <w:rPr>
                <w:rFonts w:asciiTheme="majorHAnsi" w:hAnsiTheme="majorHAnsi" w:cs="Times New Roman"/>
                <w:b/>
                <w:bCs/>
                <w:sz w:val="24"/>
                <w:szCs w:val="24"/>
              </w:rPr>
              <w:fldChar w:fldCharType="end"/>
            </w:r>
            <w:r w:rsidRPr="000A1A89">
              <w:rPr>
                <w:rFonts w:asciiTheme="majorHAnsi" w:hAnsiTheme="majorHAnsi" w:cs="Times New Roman"/>
                <w:sz w:val="24"/>
                <w:szCs w:val="24"/>
                <w:lang w:val="es-ES"/>
              </w:rPr>
              <w:t xml:space="preserve"> de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NUMPAGES</w:instrText>
            </w:r>
            <w:r w:rsidRPr="000A1A89">
              <w:rPr>
                <w:rFonts w:asciiTheme="majorHAnsi" w:hAnsiTheme="majorHAnsi" w:cs="Times New Roman"/>
                <w:b/>
                <w:bCs/>
                <w:sz w:val="24"/>
                <w:szCs w:val="24"/>
              </w:rPr>
              <w:fldChar w:fldCharType="separate"/>
            </w:r>
            <w:r w:rsidR="00EE74E5">
              <w:rPr>
                <w:rFonts w:asciiTheme="majorHAnsi" w:hAnsiTheme="majorHAnsi" w:cs="Times New Roman"/>
                <w:b/>
                <w:bCs/>
                <w:noProof/>
                <w:sz w:val="24"/>
                <w:szCs w:val="24"/>
              </w:rPr>
              <w:t>18</w:t>
            </w:r>
            <w:r w:rsidRPr="000A1A89">
              <w:rPr>
                <w:rFonts w:asciiTheme="majorHAnsi" w:hAnsiTheme="majorHAnsi"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B8A" w:rsidRDefault="00556B8A" w:rsidP="00B056CC">
      <w:pPr>
        <w:spacing w:before="0" w:after="0"/>
      </w:pPr>
      <w:r>
        <w:separator/>
      </w:r>
    </w:p>
  </w:footnote>
  <w:footnote w:type="continuationSeparator" w:id="0">
    <w:p w:rsidR="00556B8A" w:rsidRDefault="00556B8A"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E46" w:rsidRPr="000A1A89" w:rsidRDefault="006B2E46" w:rsidP="006A5141">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Economía</w:t>
    </w:r>
    <w:r w:rsidRPr="000A1A89">
      <w:rPr>
        <w:rFonts w:asciiTheme="majorHAnsi" w:hAnsiTheme="majorHAnsi" w:cs="Times New Roman"/>
        <w:sz w:val="24"/>
      </w:rPr>
      <w:tab/>
    </w:r>
    <w:r w:rsidRPr="000A1A89">
      <w:rPr>
        <w:rFonts w:asciiTheme="majorHAnsi" w:hAnsiTheme="majorHAnsi" w:cs="Times New Roman"/>
        <w:sz w:val="24"/>
      </w:rPr>
      <w:tab/>
      <w:t>Plan de Negocios</w:t>
    </w:r>
  </w:p>
  <w:p w:rsidR="006B2E46" w:rsidRPr="000A1A89" w:rsidRDefault="006B2E46" w:rsidP="008A301A">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Curso K3053</w:t>
    </w:r>
    <w:r w:rsidRPr="000A1A89">
      <w:rPr>
        <w:rFonts w:asciiTheme="majorHAnsi" w:hAnsiTheme="majorHAnsi" w:cs="Times New Roman"/>
        <w:sz w:val="24"/>
      </w:rPr>
      <w:tab/>
    </w:r>
    <w:r w:rsidRPr="000A1A89">
      <w:rPr>
        <w:rFonts w:asciiTheme="majorHAnsi" w:hAnsiTheme="majorHAnsi" w:cs="Times New Roman"/>
        <w:sz w:val="24"/>
      </w:rPr>
      <w:tab/>
      <w:t>Año 2014</w:t>
    </w:r>
  </w:p>
  <w:p w:rsidR="006B2E46" w:rsidRPr="00B056CC" w:rsidRDefault="006B2E46"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0DAC4441"/>
    <w:multiLevelType w:val="hybridMultilevel"/>
    <w:tmpl w:val="8932DB82"/>
    <w:lvl w:ilvl="0" w:tplc="8C02A36E">
      <w:start w:val="1"/>
      <w:numFmt w:val="bullet"/>
      <w:lvlText w:val=""/>
      <w:lvlJc w:val="left"/>
      <w:pPr>
        <w:ind w:left="720" w:hanging="360"/>
      </w:pPr>
      <w:rPr>
        <w:rFonts w:ascii="Wingdings" w:hAnsi="Wingding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3421FCE"/>
    <w:multiLevelType w:val="hybridMultilevel"/>
    <w:tmpl w:val="963E387E"/>
    <w:lvl w:ilvl="0" w:tplc="2C0A0001">
      <w:start w:val="1"/>
      <w:numFmt w:val="bullet"/>
      <w:lvlText w:val=""/>
      <w:lvlJc w:val="left"/>
      <w:pPr>
        <w:ind w:left="1343" w:hanging="360"/>
      </w:pPr>
      <w:rPr>
        <w:rFonts w:ascii="Symbol" w:hAnsi="Symbol" w:hint="default"/>
      </w:rPr>
    </w:lvl>
    <w:lvl w:ilvl="1" w:tplc="2C0A0003" w:tentative="1">
      <w:start w:val="1"/>
      <w:numFmt w:val="bullet"/>
      <w:lvlText w:val="o"/>
      <w:lvlJc w:val="left"/>
      <w:pPr>
        <w:ind w:left="2063" w:hanging="360"/>
      </w:pPr>
      <w:rPr>
        <w:rFonts w:ascii="Courier New" w:hAnsi="Courier New" w:cs="Courier New" w:hint="default"/>
      </w:rPr>
    </w:lvl>
    <w:lvl w:ilvl="2" w:tplc="2C0A0005" w:tentative="1">
      <w:start w:val="1"/>
      <w:numFmt w:val="bullet"/>
      <w:lvlText w:val=""/>
      <w:lvlJc w:val="left"/>
      <w:pPr>
        <w:ind w:left="2783" w:hanging="360"/>
      </w:pPr>
      <w:rPr>
        <w:rFonts w:ascii="Wingdings" w:hAnsi="Wingdings" w:hint="default"/>
      </w:rPr>
    </w:lvl>
    <w:lvl w:ilvl="3" w:tplc="2C0A0001" w:tentative="1">
      <w:start w:val="1"/>
      <w:numFmt w:val="bullet"/>
      <w:lvlText w:val=""/>
      <w:lvlJc w:val="left"/>
      <w:pPr>
        <w:ind w:left="3503" w:hanging="360"/>
      </w:pPr>
      <w:rPr>
        <w:rFonts w:ascii="Symbol" w:hAnsi="Symbol" w:hint="default"/>
      </w:rPr>
    </w:lvl>
    <w:lvl w:ilvl="4" w:tplc="2C0A0003" w:tentative="1">
      <w:start w:val="1"/>
      <w:numFmt w:val="bullet"/>
      <w:lvlText w:val="o"/>
      <w:lvlJc w:val="left"/>
      <w:pPr>
        <w:ind w:left="4223" w:hanging="360"/>
      </w:pPr>
      <w:rPr>
        <w:rFonts w:ascii="Courier New" w:hAnsi="Courier New" w:cs="Courier New" w:hint="default"/>
      </w:rPr>
    </w:lvl>
    <w:lvl w:ilvl="5" w:tplc="2C0A0005" w:tentative="1">
      <w:start w:val="1"/>
      <w:numFmt w:val="bullet"/>
      <w:lvlText w:val=""/>
      <w:lvlJc w:val="left"/>
      <w:pPr>
        <w:ind w:left="4943" w:hanging="360"/>
      </w:pPr>
      <w:rPr>
        <w:rFonts w:ascii="Wingdings" w:hAnsi="Wingdings" w:hint="default"/>
      </w:rPr>
    </w:lvl>
    <w:lvl w:ilvl="6" w:tplc="2C0A0001" w:tentative="1">
      <w:start w:val="1"/>
      <w:numFmt w:val="bullet"/>
      <w:lvlText w:val=""/>
      <w:lvlJc w:val="left"/>
      <w:pPr>
        <w:ind w:left="5663" w:hanging="360"/>
      </w:pPr>
      <w:rPr>
        <w:rFonts w:ascii="Symbol" w:hAnsi="Symbol" w:hint="default"/>
      </w:rPr>
    </w:lvl>
    <w:lvl w:ilvl="7" w:tplc="2C0A0003" w:tentative="1">
      <w:start w:val="1"/>
      <w:numFmt w:val="bullet"/>
      <w:lvlText w:val="o"/>
      <w:lvlJc w:val="left"/>
      <w:pPr>
        <w:ind w:left="6383" w:hanging="360"/>
      </w:pPr>
      <w:rPr>
        <w:rFonts w:ascii="Courier New" w:hAnsi="Courier New" w:cs="Courier New" w:hint="default"/>
      </w:rPr>
    </w:lvl>
    <w:lvl w:ilvl="8" w:tplc="2C0A0005" w:tentative="1">
      <w:start w:val="1"/>
      <w:numFmt w:val="bullet"/>
      <w:lvlText w:val=""/>
      <w:lvlJc w:val="left"/>
      <w:pPr>
        <w:ind w:left="7103" w:hanging="360"/>
      </w:pPr>
      <w:rPr>
        <w:rFonts w:ascii="Wingdings" w:hAnsi="Wingdings" w:hint="default"/>
      </w:rPr>
    </w:lvl>
  </w:abstractNum>
  <w:abstractNum w:abstractNumId="5">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9"/>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C51"/>
    <w:rsid w:val="00045F09"/>
    <w:rsid w:val="00046D74"/>
    <w:rsid w:val="00047752"/>
    <w:rsid w:val="00065566"/>
    <w:rsid w:val="0007184F"/>
    <w:rsid w:val="0007572B"/>
    <w:rsid w:val="00091625"/>
    <w:rsid w:val="000976E8"/>
    <w:rsid w:val="000A1A89"/>
    <w:rsid w:val="000A3007"/>
    <w:rsid w:val="000A3B5F"/>
    <w:rsid w:val="000A4725"/>
    <w:rsid w:val="000B2B31"/>
    <w:rsid w:val="000B4ABB"/>
    <w:rsid w:val="000C2968"/>
    <w:rsid w:val="000D3AF6"/>
    <w:rsid w:val="000D40AE"/>
    <w:rsid w:val="000D5D44"/>
    <w:rsid w:val="000F3A90"/>
    <w:rsid w:val="000F7D37"/>
    <w:rsid w:val="00104653"/>
    <w:rsid w:val="00122D55"/>
    <w:rsid w:val="00127370"/>
    <w:rsid w:val="00132B31"/>
    <w:rsid w:val="00141C48"/>
    <w:rsid w:val="00143067"/>
    <w:rsid w:val="00143071"/>
    <w:rsid w:val="00152061"/>
    <w:rsid w:val="001569EE"/>
    <w:rsid w:val="00173A7D"/>
    <w:rsid w:val="00176BD8"/>
    <w:rsid w:val="0018668A"/>
    <w:rsid w:val="0018700C"/>
    <w:rsid w:val="0019063E"/>
    <w:rsid w:val="001B34B8"/>
    <w:rsid w:val="001B57F1"/>
    <w:rsid w:val="001B6F2D"/>
    <w:rsid w:val="001C1CBD"/>
    <w:rsid w:val="001C31AB"/>
    <w:rsid w:val="001C60DE"/>
    <w:rsid w:val="001C7D6D"/>
    <w:rsid w:val="001E1CDB"/>
    <w:rsid w:val="001F206E"/>
    <w:rsid w:val="001F4BA1"/>
    <w:rsid w:val="001F5CB8"/>
    <w:rsid w:val="0020345A"/>
    <w:rsid w:val="00211CE3"/>
    <w:rsid w:val="00221414"/>
    <w:rsid w:val="002223C7"/>
    <w:rsid w:val="00225ECF"/>
    <w:rsid w:val="00226182"/>
    <w:rsid w:val="00230B25"/>
    <w:rsid w:val="00242891"/>
    <w:rsid w:val="002458F0"/>
    <w:rsid w:val="0026738B"/>
    <w:rsid w:val="00271208"/>
    <w:rsid w:val="0027520E"/>
    <w:rsid w:val="00281052"/>
    <w:rsid w:val="002A0B7D"/>
    <w:rsid w:val="002A31B4"/>
    <w:rsid w:val="002B206E"/>
    <w:rsid w:val="002B52EB"/>
    <w:rsid w:val="002C15D9"/>
    <w:rsid w:val="002C47FD"/>
    <w:rsid w:val="002E2DFD"/>
    <w:rsid w:val="002F3C9C"/>
    <w:rsid w:val="002F5C98"/>
    <w:rsid w:val="00302DEC"/>
    <w:rsid w:val="00304CB8"/>
    <w:rsid w:val="00306E93"/>
    <w:rsid w:val="003073A6"/>
    <w:rsid w:val="00310F11"/>
    <w:rsid w:val="0031252F"/>
    <w:rsid w:val="00313D6E"/>
    <w:rsid w:val="0031556E"/>
    <w:rsid w:val="00324DD8"/>
    <w:rsid w:val="00327EC8"/>
    <w:rsid w:val="00346405"/>
    <w:rsid w:val="00366E0E"/>
    <w:rsid w:val="00367796"/>
    <w:rsid w:val="00376B5D"/>
    <w:rsid w:val="00381711"/>
    <w:rsid w:val="00385A14"/>
    <w:rsid w:val="00385A70"/>
    <w:rsid w:val="003A25FB"/>
    <w:rsid w:val="003A2B6A"/>
    <w:rsid w:val="003A64A8"/>
    <w:rsid w:val="003B1E57"/>
    <w:rsid w:val="003C1D04"/>
    <w:rsid w:val="003C5666"/>
    <w:rsid w:val="003D0030"/>
    <w:rsid w:val="003F1774"/>
    <w:rsid w:val="003F5840"/>
    <w:rsid w:val="00403F3C"/>
    <w:rsid w:val="004040B1"/>
    <w:rsid w:val="004055C8"/>
    <w:rsid w:val="0041303F"/>
    <w:rsid w:val="00415C3F"/>
    <w:rsid w:val="00425993"/>
    <w:rsid w:val="0044142B"/>
    <w:rsid w:val="00443FE6"/>
    <w:rsid w:val="004562E7"/>
    <w:rsid w:val="00456716"/>
    <w:rsid w:val="004567F0"/>
    <w:rsid w:val="00456A67"/>
    <w:rsid w:val="00472C97"/>
    <w:rsid w:val="004744F1"/>
    <w:rsid w:val="00474DE7"/>
    <w:rsid w:val="00484DEF"/>
    <w:rsid w:val="00485F8F"/>
    <w:rsid w:val="00491700"/>
    <w:rsid w:val="004A07DF"/>
    <w:rsid w:val="004C1033"/>
    <w:rsid w:val="004C2A50"/>
    <w:rsid w:val="004E006B"/>
    <w:rsid w:val="004E1531"/>
    <w:rsid w:val="004E23FF"/>
    <w:rsid w:val="004E504B"/>
    <w:rsid w:val="0050533B"/>
    <w:rsid w:val="00515D3A"/>
    <w:rsid w:val="0052022D"/>
    <w:rsid w:val="00522802"/>
    <w:rsid w:val="005232E1"/>
    <w:rsid w:val="00541395"/>
    <w:rsid w:val="005421E2"/>
    <w:rsid w:val="00556B8A"/>
    <w:rsid w:val="00557E22"/>
    <w:rsid w:val="00561ECC"/>
    <w:rsid w:val="00563664"/>
    <w:rsid w:val="005826DF"/>
    <w:rsid w:val="00593D4D"/>
    <w:rsid w:val="005B6CCE"/>
    <w:rsid w:val="005C3176"/>
    <w:rsid w:val="005C4F58"/>
    <w:rsid w:val="005D778B"/>
    <w:rsid w:val="005F12C3"/>
    <w:rsid w:val="00604F00"/>
    <w:rsid w:val="00616957"/>
    <w:rsid w:val="00616A1C"/>
    <w:rsid w:val="00623481"/>
    <w:rsid w:val="00627637"/>
    <w:rsid w:val="0063361B"/>
    <w:rsid w:val="00645236"/>
    <w:rsid w:val="006466AE"/>
    <w:rsid w:val="00665FF5"/>
    <w:rsid w:val="00666B22"/>
    <w:rsid w:val="0067258F"/>
    <w:rsid w:val="00672653"/>
    <w:rsid w:val="0068068B"/>
    <w:rsid w:val="006A00C5"/>
    <w:rsid w:val="006A5141"/>
    <w:rsid w:val="006B2E46"/>
    <w:rsid w:val="006D1FE4"/>
    <w:rsid w:val="006D3999"/>
    <w:rsid w:val="006E5D77"/>
    <w:rsid w:val="006F0C84"/>
    <w:rsid w:val="00754541"/>
    <w:rsid w:val="0076280D"/>
    <w:rsid w:val="007643CA"/>
    <w:rsid w:val="007706DE"/>
    <w:rsid w:val="00782C9E"/>
    <w:rsid w:val="00782E49"/>
    <w:rsid w:val="0078413F"/>
    <w:rsid w:val="00786BDB"/>
    <w:rsid w:val="00793704"/>
    <w:rsid w:val="00795392"/>
    <w:rsid w:val="007A2647"/>
    <w:rsid w:val="007A2EE6"/>
    <w:rsid w:val="007A39E0"/>
    <w:rsid w:val="007C120E"/>
    <w:rsid w:val="007C6D01"/>
    <w:rsid w:val="007D01FF"/>
    <w:rsid w:val="007D24E6"/>
    <w:rsid w:val="007E67BE"/>
    <w:rsid w:val="007F357F"/>
    <w:rsid w:val="008138A1"/>
    <w:rsid w:val="00823586"/>
    <w:rsid w:val="00852194"/>
    <w:rsid w:val="00856D32"/>
    <w:rsid w:val="00864908"/>
    <w:rsid w:val="00870188"/>
    <w:rsid w:val="008A301A"/>
    <w:rsid w:val="008B535F"/>
    <w:rsid w:val="008B6386"/>
    <w:rsid w:val="008F22C5"/>
    <w:rsid w:val="008F2AF9"/>
    <w:rsid w:val="008F36F6"/>
    <w:rsid w:val="008F77EB"/>
    <w:rsid w:val="00920CC3"/>
    <w:rsid w:val="00931749"/>
    <w:rsid w:val="00943619"/>
    <w:rsid w:val="00945251"/>
    <w:rsid w:val="00953E9C"/>
    <w:rsid w:val="0098127A"/>
    <w:rsid w:val="009822E6"/>
    <w:rsid w:val="00983666"/>
    <w:rsid w:val="00983EDD"/>
    <w:rsid w:val="00984871"/>
    <w:rsid w:val="009A34E1"/>
    <w:rsid w:val="009A3DB8"/>
    <w:rsid w:val="009B4F22"/>
    <w:rsid w:val="009C53D9"/>
    <w:rsid w:val="009D7419"/>
    <w:rsid w:val="009F227A"/>
    <w:rsid w:val="009F322C"/>
    <w:rsid w:val="009F7B11"/>
    <w:rsid w:val="00A2444B"/>
    <w:rsid w:val="00A30466"/>
    <w:rsid w:val="00A37426"/>
    <w:rsid w:val="00A4667C"/>
    <w:rsid w:val="00A4735C"/>
    <w:rsid w:val="00A63095"/>
    <w:rsid w:val="00A660FF"/>
    <w:rsid w:val="00A66E08"/>
    <w:rsid w:val="00A66E95"/>
    <w:rsid w:val="00A76A81"/>
    <w:rsid w:val="00A76F69"/>
    <w:rsid w:val="00A77084"/>
    <w:rsid w:val="00A8331C"/>
    <w:rsid w:val="00A84A71"/>
    <w:rsid w:val="00AB1C5A"/>
    <w:rsid w:val="00AC741A"/>
    <w:rsid w:val="00AD0349"/>
    <w:rsid w:val="00AD316F"/>
    <w:rsid w:val="00AD4689"/>
    <w:rsid w:val="00AD4C78"/>
    <w:rsid w:val="00AE67E9"/>
    <w:rsid w:val="00AF0A04"/>
    <w:rsid w:val="00AF1499"/>
    <w:rsid w:val="00AF1731"/>
    <w:rsid w:val="00AF443F"/>
    <w:rsid w:val="00B01B91"/>
    <w:rsid w:val="00B056CC"/>
    <w:rsid w:val="00B27E3B"/>
    <w:rsid w:val="00B4076F"/>
    <w:rsid w:val="00B50607"/>
    <w:rsid w:val="00B52752"/>
    <w:rsid w:val="00B63F7E"/>
    <w:rsid w:val="00B811E0"/>
    <w:rsid w:val="00BB0FE8"/>
    <w:rsid w:val="00BD3E38"/>
    <w:rsid w:val="00BE473C"/>
    <w:rsid w:val="00C027B8"/>
    <w:rsid w:val="00C137DD"/>
    <w:rsid w:val="00C15184"/>
    <w:rsid w:val="00C22C32"/>
    <w:rsid w:val="00C30C34"/>
    <w:rsid w:val="00C74981"/>
    <w:rsid w:val="00C86260"/>
    <w:rsid w:val="00C926CC"/>
    <w:rsid w:val="00C94EB2"/>
    <w:rsid w:val="00CA47A1"/>
    <w:rsid w:val="00CB061E"/>
    <w:rsid w:val="00CD75A8"/>
    <w:rsid w:val="00CE4E2B"/>
    <w:rsid w:val="00CF7E89"/>
    <w:rsid w:val="00D05FC3"/>
    <w:rsid w:val="00D1402E"/>
    <w:rsid w:val="00D166E0"/>
    <w:rsid w:val="00D2650D"/>
    <w:rsid w:val="00D26762"/>
    <w:rsid w:val="00D27381"/>
    <w:rsid w:val="00D31AB8"/>
    <w:rsid w:val="00D42A7D"/>
    <w:rsid w:val="00D452A9"/>
    <w:rsid w:val="00D46B59"/>
    <w:rsid w:val="00D629F9"/>
    <w:rsid w:val="00D64E7A"/>
    <w:rsid w:val="00D828E6"/>
    <w:rsid w:val="00D832B8"/>
    <w:rsid w:val="00D95BC4"/>
    <w:rsid w:val="00DA2A87"/>
    <w:rsid w:val="00DA5C94"/>
    <w:rsid w:val="00DB68A1"/>
    <w:rsid w:val="00DC2C2F"/>
    <w:rsid w:val="00DD614C"/>
    <w:rsid w:val="00DE083D"/>
    <w:rsid w:val="00E025FD"/>
    <w:rsid w:val="00E04130"/>
    <w:rsid w:val="00E0788B"/>
    <w:rsid w:val="00E1328C"/>
    <w:rsid w:val="00E162E1"/>
    <w:rsid w:val="00E24E90"/>
    <w:rsid w:val="00E2716D"/>
    <w:rsid w:val="00E4536E"/>
    <w:rsid w:val="00E45399"/>
    <w:rsid w:val="00E53A37"/>
    <w:rsid w:val="00E54977"/>
    <w:rsid w:val="00E55767"/>
    <w:rsid w:val="00E57F23"/>
    <w:rsid w:val="00E6624B"/>
    <w:rsid w:val="00E767B8"/>
    <w:rsid w:val="00E80788"/>
    <w:rsid w:val="00E852CB"/>
    <w:rsid w:val="00E9039F"/>
    <w:rsid w:val="00E91043"/>
    <w:rsid w:val="00E96001"/>
    <w:rsid w:val="00EA7F4D"/>
    <w:rsid w:val="00EE383A"/>
    <w:rsid w:val="00EE4B15"/>
    <w:rsid w:val="00EE74E5"/>
    <w:rsid w:val="00EF0BCD"/>
    <w:rsid w:val="00EF4331"/>
    <w:rsid w:val="00F04F1B"/>
    <w:rsid w:val="00F129CA"/>
    <w:rsid w:val="00F53E0D"/>
    <w:rsid w:val="00F56B04"/>
    <w:rsid w:val="00F601B5"/>
    <w:rsid w:val="00F633DD"/>
    <w:rsid w:val="00FB5106"/>
    <w:rsid w:val="00FC2684"/>
    <w:rsid w:val="00FC59E2"/>
    <w:rsid w:val="00FC7C85"/>
    <w:rsid w:val="00FD1579"/>
    <w:rsid w:val="00FD326D"/>
    <w:rsid w:val="00FD3E12"/>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 w:id="618028713">
      <w:bodyDiv w:val="1"/>
      <w:marLeft w:val="0"/>
      <w:marRight w:val="0"/>
      <w:marTop w:val="0"/>
      <w:marBottom w:val="0"/>
      <w:divBdr>
        <w:top w:val="none" w:sz="0" w:space="0" w:color="auto"/>
        <w:left w:val="none" w:sz="0" w:space="0" w:color="auto"/>
        <w:bottom w:val="none" w:sz="0" w:space="0" w:color="auto"/>
        <w:right w:val="none" w:sz="0" w:space="0" w:color="auto"/>
      </w:divBdr>
    </w:div>
    <w:div w:id="11280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186061312"/>
        <c:axId val="126686848"/>
      </c:lineChart>
      <c:catAx>
        <c:axId val="186061312"/>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126686848"/>
        <c:crosses val="autoZero"/>
        <c:auto val="1"/>
        <c:lblAlgn val="ctr"/>
        <c:lblOffset val="100"/>
        <c:noMultiLvlLbl val="0"/>
      </c:catAx>
      <c:valAx>
        <c:axId val="126686848"/>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186061312"/>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08F66-1D19-4241-80CF-499C03FC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4977</TotalTime>
  <Pages>18</Pages>
  <Words>3676</Words>
  <Characters>20218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23847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
  <dc:creator>Pablo</dc:creator>
  <cp:keywords/>
  <dc:description/>
  <cp:lastModifiedBy>Pablo</cp:lastModifiedBy>
  <cp:revision>22</cp:revision>
  <dcterms:created xsi:type="dcterms:W3CDTF">2014-05-28T19:00:00Z</dcterms:created>
  <dcterms:modified xsi:type="dcterms:W3CDTF">2014-06-18T16:50:00Z</dcterms:modified>
</cp:coreProperties>
</file>