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DB" w:rsidRPr="005C4F58" w:rsidRDefault="001E1CDB" w:rsidP="005D778B">
      <w:pPr>
        <w:spacing w:before="0" w:beforeAutospacing="0" w:after="0" w:afterAutospacing="0" w:line="276" w:lineRule="auto"/>
        <w:ind w:left="708" w:hanging="708"/>
        <w:rPr>
          <w:rFonts w:asciiTheme="majorHAnsi" w:hAnsiTheme="majorHAnsi"/>
          <w:b/>
          <w:sz w:val="43"/>
          <w:szCs w:val="43"/>
          <w:lang w:val="es-ES_tradnl"/>
        </w:rPr>
      </w:pPr>
      <w:r w:rsidRPr="005C4F58">
        <w:rPr>
          <w:rFonts w:asciiTheme="majorHAnsi" w:hAnsiTheme="majorHAnsi"/>
          <w:b/>
          <w:noProof/>
          <w:lang w:eastAsia="es-AR"/>
        </w:rPr>
        <w:drawing>
          <wp:anchor distT="0" distB="0" distL="114300" distR="114300" simplePos="0" relativeHeight="251658240" behindDoc="0" locked="0" layoutInCell="1" allowOverlap="1" wp14:anchorId="5A67FB83" wp14:editId="6228C76D">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F58">
        <w:rPr>
          <w:rFonts w:asciiTheme="majorHAnsi" w:hAnsiTheme="majorHAnsi"/>
          <w:b/>
          <w:sz w:val="43"/>
          <w:szCs w:val="43"/>
          <w:lang w:val="es-ES_tradnl"/>
        </w:rPr>
        <w:t>Universidad Tecnológica Nacional</w:t>
      </w:r>
    </w:p>
    <w:p w:rsidR="001E1CDB" w:rsidRPr="005C4F58" w:rsidRDefault="001E1CDB" w:rsidP="001E1CDB">
      <w:pPr>
        <w:spacing w:before="0" w:beforeAutospacing="0" w:after="0" w:afterAutospacing="0" w:line="276" w:lineRule="auto"/>
        <w:rPr>
          <w:rFonts w:asciiTheme="majorHAnsi" w:hAnsiTheme="majorHAnsi"/>
          <w:sz w:val="43"/>
          <w:szCs w:val="43"/>
          <w:lang w:val="es-ES_tradnl"/>
        </w:rPr>
      </w:pPr>
      <w:r w:rsidRPr="005C4F58">
        <w:rPr>
          <w:rFonts w:asciiTheme="majorHAnsi" w:hAnsiTheme="majorHAnsi"/>
          <w:sz w:val="43"/>
          <w:szCs w:val="43"/>
          <w:lang w:val="es-ES_tradnl"/>
        </w:rPr>
        <w:t>Facultad Regional Buenos Aires</w:t>
      </w:r>
    </w:p>
    <w:p w:rsidR="001E1CDB" w:rsidRPr="005C4F58"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5C4F58" w:rsidRDefault="001E1CDB" w:rsidP="001E1CDB">
      <w:pPr>
        <w:spacing w:before="0" w:beforeAutospacing="0" w:after="0" w:afterAutospacing="0" w:line="276" w:lineRule="auto"/>
        <w:jc w:val="both"/>
        <w:rPr>
          <w:rFonts w:asciiTheme="majorHAnsi" w:hAnsiTheme="majorHAnsi" w:cs="Times New Roman"/>
        </w:rPr>
      </w:pPr>
      <w:r w:rsidRPr="005C4F58">
        <w:rPr>
          <w:rFonts w:asciiTheme="majorHAnsi" w:hAnsiTheme="majorHAnsi" w:cs="Times New Roman"/>
        </w:rPr>
        <w:t>UDB LEGISLACIÓN Y ECONOMÍA</w:t>
      </w:r>
    </w:p>
    <w:p w:rsidR="00211CE3" w:rsidRPr="005C4F58" w:rsidRDefault="00211CE3" w:rsidP="00211CE3">
      <w:pPr>
        <w:spacing w:before="0" w:beforeAutospacing="0" w:after="0" w:afterAutospacing="0" w:line="276" w:lineRule="auto"/>
        <w:jc w:val="center"/>
        <w:rPr>
          <w:rFonts w:asciiTheme="majorHAnsi" w:hAnsiTheme="majorHAnsi" w:cs="Times New Roman"/>
          <w:sz w:val="40"/>
          <w:szCs w:val="27"/>
        </w:rPr>
      </w:pPr>
    </w:p>
    <w:p w:rsidR="001E1CDB" w:rsidRPr="005C4F58" w:rsidRDefault="001E1CDB" w:rsidP="001E1CDB">
      <w:pPr>
        <w:spacing w:before="0" w:beforeAutospacing="0" w:after="0" w:afterAutospacing="0" w:line="276" w:lineRule="auto"/>
        <w:jc w:val="center"/>
        <w:rPr>
          <w:rFonts w:asciiTheme="majorHAnsi" w:hAnsiTheme="majorHAnsi" w:cs="Times New Roman"/>
          <w:b/>
        </w:rPr>
      </w:pPr>
      <w:r w:rsidRPr="005C4F58">
        <w:rPr>
          <w:rFonts w:asciiTheme="majorHAnsi" w:hAnsiTheme="majorHAnsi" w:cs="Times New Roman"/>
          <w:b/>
          <w:sz w:val="27"/>
          <w:szCs w:val="27"/>
        </w:rPr>
        <w:t>Cátedra:</w:t>
      </w:r>
      <w:r w:rsidRPr="005C4F58">
        <w:rPr>
          <w:rFonts w:asciiTheme="majorHAnsi" w:hAnsiTheme="majorHAnsi" w:cs="Times New Roman"/>
          <w:b/>
        </w:rPr>
        <w:t xml:space="preserve"> </w:t>
      </w:r>
      <w:r w:rsidRPr="005C4F58">
        <w:rPr>
          <w:rFonts w:asciiTheme="majorHAnsi" w:hAnsiTheme="majorHAnsi" w:cs="Times New Roman"/>
          <w:b/>
          <w:sz w:val="50"/>
          <w:szCs w:val="50"/>
        </w:rPr>
        <w:t>Economía (95-0309)</w:t>
      </w:r>
    </w:p>
    <w:p w:rsidR="001E1CDB" w:rsidRPr="005C4F58" w:rsidRDefault="001E1CDB" w:rsidP="001E1CDB">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TRABAJO PRÁCTICO</w:t>
      </w:r>
    </w:p>
    <w:p w:rsidR="001E1CDB" w:rsidRPr="005C4F58" w:rsidRDefault="001E1CDB" w:rsidP="00211CE3">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Plan de Negocios</w:t>
      </w:r>
    </w:p>
    <w:p w:rsidR="001E1CDB" w:rsidRPr="005C4F58" w:rsidRDefault="001E1CDB" w:rsidP="00211CE3">
      <w:pPr>
        <w:spacing w:before="0" w:beforeAutospacing="0" w:after="0" w:afterAutospacing="0" w:line="276" w:lineRule="auto"/>
        <w:jc w:val="center"/>
        <w:rPr>
          <w:rFonts w:asciiTheme="majorHAnsi" w:hAnsiTheme="majorHAnsi" w:cs="Times New Roman"/>
          <w:sz w:val="52"/>
          <w:szCs w:val="39"/>
        </w:rPr>
      </w:pPr>
    </w:p>
    <w:tbl>
      <w:tblPr>
        <w:tblW w:w="0" w:type="auto"/>
        <w:jc w:val="center"/>
        <w:tblLook w:val="01E0" w:firstRow="1" w:lastRow="1" w:firstColumn="1" w:lastColumn="1" w:noHBand="0" w:noVBand="0"/>
      </w:tblPr>
      <w:tblGrid>
        <w:gridCol w:w="5068"/>
        <w:gridCol w:w="3492"/>
      </w:tblGrid>
      <w:tr w:rsidR="001E1CDB" w:rsidRPr="005C4F58" w:rsidTr="00931749">
        <w:trPr>
          <w:trHeight w:val="495"/>
          <w:jc w:val="center"/>
        </w:trPr>
        <w:tc>
          <w:tcPr>
            <w:tcW w:w="5068" w:type="dxa"/>
          </w:tcPr>
          <w:p w:rsidR="001E1CDB" w:rsidRPr="005C4F58" w:rsidRDefault="008B535F"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Apellido y Nombre</w:t>
            </w:r>
            <w:r w:rsidR="001E1CDB" w:rsidRPr="005C4F58">
              <w:rPr>
                <w:rFonts w:asciiTheme="majorHAnsi" w:eastAsia="Times New Roman" w:hAnsiTheme="majorHAnsi" w:cs="Times New Roman"/>
                <w:b/>
                <w:i/>
                <w:sz w:val="35"/>
                <w:szCs w:val="35"/>
                <w:u w:val="single"/>
                <w:lang w:val="es-ES" w:eastAsia="es-ES"/>
              </w:rPr>
              <w:t>:</w:t>
            </w:r>
          </w:p>
        </w:tc>
        <w:tc>
          <w:tcPr>
            <w:tcW w:w="3492" w:type="dxa"/>
          </w:tcPr>
          <w:p w:rsidR="001E1CDB" w:rsidRPr="005C4F58" w:rsidRDefault="001E1CDB"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Número de Legajo:</w:t>
            </w:r>
          </w:p>
        </w:tc>
      </w:tr>
      <w:tr w:rsidR="001E1CDB" w:rsidRPr="005C4F58" w:rsidTr="00931749">
        <w:trPr>
          <w:trHeight w:val="495"/>
          <w:jc w:val="center"/>
        </w:trPr>
        <w:tc>
          <w:tcPr>
            <w:tcW w:w="5068" w:type="dxa"/>
          </w:tcPr>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Baker, Derek</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140.437-4</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proofErr w:type="spellStart"/>
            <w:r w:rsidRPr="005C4F58">
              <w:rPr>
                <w:rFonts w:asciiTheme="majorHAnsi" w:eastAsia="Times New Roman" w:hAnsiTheme="majorHAnsi" w:cs="Times New Roman"/>
                <w:sz w:val="35"/>
                <w:szCs w:val="35"/>
                <w:lang w:val="es-ES" w:eastAsia="es-ES"/>
              </w:rPr>
              <w:t>Carella</w:t>
            </w:r>
            <w:proofErr w:type="spellEnd"/>
            <w:r w:rsidRPr="005C4F58">
              <w:rPr>
                <w:rFonts w:asciiTheme="majorHAnsi" w:eastAsia="Times New Roman" w:hAnsiTheme="majorHAnsi" w:cs="Times New Roman"/>
                <w:sz w:val="35"/>
                <w:szCs w:val="35"/>
                <w:lang w:val="es-ES" w:eastAsia="es-ES"/>
              </w:rPr>
              <w:t>, Germán</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144.311-2</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Centurión, Leandro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144.181-4</w:t>
            </w:r>
          </w:p>
        </w:tc>
      </w:tr>
      <w:tr w:rsidR="001E1CDB" w:rsidRPr="005C4F58" w:rsidTr="00931749">
        <w:trPr>
          <w:trHeight w:val="477"/>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proofErr w:type="spellStart"/>
            <w:r w:rsidRPr="005C4F58">
              <w:rPr>
                <w:rFonts w:asciiTheme="majorHAnsi" w:eastAsia="Times New Roman" w:hAnsiTheme="majorHAnsi" w:cs="Times New Roman"/>
                <w:sz w:val="35"/>
                <w:szCs w:val="35"/>
                <w:lang w:val="es-ES" w:eastAsia="es-ES"/>
              </w:rPr>
              <w:t>Comparin</w:t>
            </w:r>
            <w:proofErr w:type="spellEnd"/>
            <w:r w:rsidRPr="005C4F58">
              <w:rPr>
                <w:rFonts w:asciiTheme="majorHAnsi" w:eastAsia="Times New Roman" w:hAnsiTheme="majorHAnsi" w:cs="Times New Roman"/>
                <w:sz w:val="35"/>
                <w:szCs w:val="35"/>
                <w:lang w:val="es-ES" w:eastAsia="es-ES"/>
              </w:rPr>
              <w:t>, Leandro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141.332-6</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De Lorenzo, Juan Pablo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137.401-1</w:t>
            </w:r>
          </w:p>
        </w:tc>
      </w:tr>
      <w:tr w:rsidR="001E1CDB" w:rsidRPr="005C4F58" w:rsidTr="00931749">
        <w:trPr>
          <w:trHeight w:val="477"/>
          <w:jc w:val="center"/>
        </w:trPr>
        <w:tc>
          <w:tcPr>
            <w:tcW w:w="5068" w:type="dxa"/>
          </w:tcPr>
          <w:p w:rsidR="001E1CDB" w:rsidRPr="005C4F58" w:rsidRDefault="00127370" w:rsidP="008B535F">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Saldivia, Pablo</w:t>
            </w:r>
          </w:p>
        </w:tc>
        <w:tc>
          <w:tcPr>
            <w:tcW w:w="3492" w:type="dxa"/>
          </w:tcPr>
          <w:p w:rsidR="001E1CDB" w:rsidRPr="005C4F58" w:rsidRDefault="00127370"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140.568-8</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Varela, Ignacio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140.898-7</w:t>
            </w:r>
          </w:p>
        </w:tc>
      </w:tr>
    </w:tbl>
    <w:p w:rsidR="001E1CDB" w:rsidRPr="005C4F58" w:rsidRDefault="001E1CDB" w:rsidP="001E1CDB">
      <w:pPr>
        <w:spacing w:before="0" w:beforeAutospacing="0" w:after="0" w:afterAutospacing="0"/>
        <w:rPr>
          <w:rFonts w:asciiTheme="majorHAnsi" w:eastAsia="Times New Roman" w:hAnsiTheme="majorHAnsi" w:cs="Times New Roman"/>
          <w:sz w:val="43"/>
          <w:szCs w:val="43"/>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b/>
          <w:sz w:val="35"/>
          <w:szCs w:val="36"/>
          <w:u w:val="single"/>
          <w:lang w:val="es-ES" w:eastAsia="es-ES"/>
        </w:rPr>
      </w:pPr>
      <w:r w:rsidRPr="005C4F58">
        <w:rPr>
          <w:rFonts w:asciiTheme="majorHAnsi" w:eastAsia="Times New Roman" w:hAnsiTheme="majorHAnsi" w:cs="Times New Roman"/>
          <w:b/>
          <w:i/>
          <w:sz w:val="35"/>
          <w:szCs w:val="36"/>
          <w:u w:val="single"/>
          <w:lang w:val="es-ES" w:eastAsia="es-ES"/>
        </w:rPr>
        <w:t xml:space="preserve">Grupo </w:t>
      </w:r>
      <w:proofErr w:type="spellStart"/>
      <w:r w:rsidRPr="005C4F58">
        <w:rPr>
          <w:rFonts w:asciiTheme="majorHAnsi" w:eastAsia="Times New Roman" w:hAnsiTheme="majorHAnsi" w:cs="Times New Roman"/>
          <w:b/>
          <w:i/>
          <w:sz w:val="35"/>
          <w:szCs w:val="36"/>
          <w:u w:val="single"/>
          <w:lang w:val="es-ES" w:eastAsia="es-ES"/>
        </w:rPr>
        <w:t>N</w:t>
      </w:r>
      <w:r w:rsidRPr="005C4F58">
        <w:rPr>
          <w:rFonts w:asciiTheme="majorHAnsi" w:eastAsia="Times New Roman" w:hAnsiTheme="majorHAnsi" w:cs="Times New Roman"/>
          <w:b/>
          <w:i/>
          <w:sz w:val="35"/>
          <w:szCs w:val="36"/>
          <w:u w:val="single"/>
          <w:vertAlign w:val="superscript"/>
          <w:lang w:val="es-ES" w:eastAsia="es-ES"/>
        </w:rPr>
        <w:t>ro</w:t>
      </w:r>
      <w:proofErr w:type="spellEnd"/>
      <w:r w:rsidRPr="005C4F58">
        <w:rPr>
          <w:rFonts w:asciiTheme="majorHAnsi" w:eastAsia="Times New Roman" w:hAnsiTheme="majorHAnsi" w:cs="Times New Roman"/>
          <w:b/>
          <w:i/>
          <w:sz w:val="35"/>
          <w:szCs w:val="35"/>
          <w:u w:val="single"/>
          <w:lang w:val="es-ES" w:eastAsia="es-ES"/>
        </w:rPr>
        <w:t>:</w:t>
      </w:r>
      <w:r w:rsidRPr="005C4F58">
        <w:rPr>
          <w:rFonts w:asciiTheme="majorHAnsi" w:eastAsia="Times New Roman" w:hAnsiTheme="majorHAnsi" w:cs="Times New Roman"/>
          <w:sz w:val="35"/>
          <w:szCs w:val="35"/>
          <w:lang w:val="es-ES" w:eastAsia="es-ES"/>
        </w:rPr>
        <w:t xml:space="preserve"> </w:t>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Pr="005C4F58">
        <w:rPr>
          <w:rFonts w:asciiTheme="majorHAnsi" w:eastAsia="Times New Roman" w:hAnsiTheme="majorHAnsi" w:cs="Times New Roman"/>
          <w:sz w:val="35"/>
          <w:szCs w:val="35"/>
          <w:lang w:val="es-ES" w:eastAsia="es-ES"/>
        </w:rPr>
        <w:t>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Docente:</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Beltrán, Miguel Ángel</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Auxiliar Docente:</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Galloni, Rolando</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Curso: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Z3053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Régimen:</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1</w:t>
      </w:r>
      <w:r w:rsidRPr="005C4F58">
        <w:rPr>
          <w:rFonts w:asciiTheme="majorHAnsi" w:eastAsia="Times New Roman" w:hAnsiTheme="majorHAnsi" w:cs="Times New Roman"/>
          <w:sz w:val="35"/>
          <w:szCs w:val="36"/>
          <w:vertAlign w:val="superscript"/>
          <w:lang w:val="es-ES" w:eastAsia="es-ES"/>
        </w:rPr>
        <w:t>er</w:t>
      </w:r>
      <w:r w:rsidR="001E1CDB" w:rsidRPr="005C4F58">
        <w:rPr>
          <w:rFonts w:asciiTheme="majorHAnsi" w:eastAsia="Times New Roman" w:hAnsiTheme="majorHAnsi" w:cs="Times New Roman"/>
          <w:sz w:val="35"/>
          <w:szCs w:val="36"/>
          <w:lang w:val="es-ES" w:eastAsia="es-ES"/>
        </w:rPr>
        <w:t xml:space="preserve"> Cuatrimestre</w:t>
      </w:r>
    </w:p>
    <w:p w:rsidR="001E1CDB" w:rsidRPr="005C4F58" w:rsidRDefault="001E1CDB" w:rsidP="001E1CDB">
      <w:pPr>
        <w:spacing w:before="0" w:beforeAutospacing="0" w:after="0" w:afterAutospacing="0" w:line="276" w:lineRule="auto"/>
        <w:rPr>
          <w:rFonts w:asciiTheme="majorHAnsi" w:eastAsia="Times New Roman" w:hAnsiTheme="majorHAnsi" w:cs="Times New Roman"/>
          <w:sz w:val="35"/>
          <w:szCs w:val="36"/>
          <w:lang w:val="es-ES" w:eastAsia="es-ES"/>
        </w:rPr>
      </w:pPr>
    </w:p>
    <w:p w:rsidR="001E1CDB" w:rsidRPr="005C4F58" w:rsidRDefault="001E1CDB" w:rsidP="001E1CDB">
      <w:pPr>
        <w:spacing w:before="0" w:beforeAutospacing="0" w:after="0" w:afterAutospacing="0" w:line="276" w:lineRule="auto"/>
        <w:rPr>
          <w:rFonts w:asciiTheme="majorHAnsi" w:hAnsiTheme="majorHAnsi"/>
          <w:sz w:val="39"/>
          <w:szCs w:val="40"/>
        </w:rPr>
      </w:pPr>
      <w:r w:rsidRPr="005C4F58">
        <w:rPr>
          <w:rFonts w:asciiTheme="majorHAnsi" w:eastAsia="Times New Roman" w:hAnsiTheme="majorHAnsi" w:cs="Times New Roman"/>
          <w:b/>
          <w:i/>
          <w:sz w:val="35"/>
          <w:szCs w:val="36"/>
          <w:u w:val="single"/>
          <w:lang w:val="es-ES" w:eastAsia="es-ES"/>
        </w:rPr>
        <w:t>Año: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EE74E5" w:rsidRPr="0007184F" w:rsidRDefault="00EE74E5" w:rsidP="00EE74E5">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07184F">
        <w:rPr>
          <w:rFonts w:asciiTheme="majorHAnsi" w:hAnsiTheme="majorHAnsi"/>
          <w:b/>
          <w:sz w:val="40"/>
          <w14:shadow w14:blurRad="50800" w14:dist="38100" w14:dir="5400000" w14:sx="100000" w14:sy="100000" w14:kx="0" w14:ky="0" w14:algn="t">
            <w14:srgbClr w14:val="000000">
              <w14:alpha w14:val="60000"/>
            </w14:srgbClr>
          </w14:shadow>
        </w:rPr>
        <w:lastRenderedPageBreak/>
        <w:t>Resumen Ejecutivo</w:t>
      </w:r>
    </w:p>
    <w:p w:rsidR="00EE74E5" w:rsidRDefault="0066358B" w:rsidP="00E930C3">
      <w:pPr>
        <w:spacing w:before="0" w:beforeAutospacing="0" w:after="0" w:afterAutospacing="0" w:line="360" w:lineRule="auto"/>
        <w:ind w:firstLine="567"/>
        <w:jc w:val="both"/>
        <w:rPr>
          <w:rFonts w:asciiTheme="majorHAnsi" w:hAnsiTheme="majorHAnsi"/>
        </w:rPr>
      </w:pPr>
      <w:r>
        <w:rPr>
          <w:rFonts w:asciiTheme="majorHAnsi" w:hAnsiTheme="majorHAnsi"/>
        </w:rPr>
        <w:t xml:space="preserve">El presente plan de negocios describe un estudio de mercado </w:t>
      </w:r>
      <w:r w:rsidR="00C67B4E">
        <w:rPr>
          <w:rFonts w:asciiTheme="majorHAnsi" w:hAnsiTheme="majorHAnsi"/>
        </w:rPr>
        <w:t>preciso</w:t>
      </w:r>
      <w:r>
        <w:rPr>
          <w:rFonts w:asciiTheme="majorHAnsi" w:hAnsiTheme="majorHAnsi"/>
        </w:rPr>
        <w:t xml:space="preserve"> para conocer, ad</w:t>
      </w:r>
      <w:r>
        <w:rPr>
          <w:rFonts w:asciiTheme="majorHAnsi" w:hAnsiTheme="majorHAnsi"/>
        </w:rPr>
        <w:t>e</w:t>
      </w:r>
      <w:r>
        <w:rPr>
          <w:rFonts w:asciiTheme="majorHAnsi" w:hAnsiTheme="majorHAnsi"/>
        </w:rPr>
        <w:t>más de la factibilidad, el éxito de Cayas SRL</w:t>
      </w:r>
      <w:r w:rsidR="00C67B4E">
        <w:rPr>
          <w:rFonts w:asciiTheme="majorHAnsi" w:hAnsiTheme="majorHAnsi"/>
        </w:rPr>
        <w:t xml:space="preserve"> en los próximos cinco años</w:t>
      </w:r>
      <w:r w:rsidR="00EE74E5" w:rsidRPr="0007184F">
        <w:rPr>
          <w:rFonts w:asciiTheme="majorHAnsi" w:hAnsiTheme="majorHAnsi"/>
        </w:rPr>
        <w:t>.</w:t>
      </w:r>
    </w:p>
    <w:p w:rsidR="0066358B" w:rsidRDefault="0066358B" w:rsidP="00E930C3">
      <w:pPr>
        <w:spacing w:before="0" w:beforeAutospacing="0" w:after="0" w:afterAutospacing="0" w:line="360" w:lineRule="auto"/>
        <w:ind w:firstLine="567"/>
        <w:jc w:val="both"/>
        <w:rPr>
          <w:rFonts w:asciiTheme="majorHAnsi" w:hAnsiTheme="majorHAnsi"/>
        </w:rPr>
      </w:pPr>
      <w:r>
        <w:rPr>
          <w:rFonts w:asciiTheme="majorHAnsi" w:hAnsiTheme="majorHAnsi"/>
        </w:rPr>
        <w:t xml:space="preserve">En este proyecto </w:t>
      </w:r>
      <w:r w:rsidR="00C67B4E">
        <w:rPr>
          <w:rFonts w:asciiTheme="majorHAnsi" w:hAnsiTheme="majorHAnsi"/>
        </w:rPr>
        <w:t xml:space="preserve">aparecen </w:t>
      </w:r>
      <w:r>
        <w:rPr>
          <w:rFonts w:asciiTheme="majorHAnsi" w:hAnsiTheme="majorHAnsi"/>
        </w:rPr>
        <w:t>los fundamentos por los cuales decidimos crear una sociedad de responsabilidad limitada</w:t>
      </w:r>
      <w:r w:rsidR="00C67B4E">
        <w:rPr>
          <w:rFonts w:asciiTheme="majorHAnsi" w:hAnsiTheme="majorHAnsi"/>
        </w:rPr>
        <w:t>; una misión y visión de la empresa; nuestro punto de vista sobre el marketing; un análisis de fortalezas-oportunidades-debi</w:t>
      </w:r>
      <w:r w:rsidR="009576A3">
        <w:rPr>
          <w:rFonts w:asciiTheme="majorHAnsi" w:hAnsiTheme="majorHAnsi"/>
        </w:rPr>
        <w:t>li</w:t>
      </w:r>
      <w:bookmarkStart w:id="0" w:name="_GoBack"/>
      <w:bookmarkEnd w:id="0"/>
      <w:r w:rsidR="00C67B4E">
        <w:rPr>
          <w:rFonts w:asciiTheme="majorHAnsi" w:hAnsiTheme="majorHAnsi"/>
        </w:rPr>
        <w:t>dades-amenazas; un cuadro de inve</w:t>
      </w:r>
      <w:r w:rsidR="00C67B4E">
        <w:rPr>
          <w:rFonts w:asciiTheme="majorHAnsi" w:hAnsiTheme="majorHAnsi"/>
        </w:rPr>
        <w:t>r</w:t>
      </w:r>
      <w:r w:rsidR="00C67B4E">
        <w:rPr>
          <w:rFonts w:asciiTheme="majorHAnsi" w:hAnsiTheme="majorHAnsi"/>
        </w:rPr>
        <w:t>siones; un cuadro con la proyección en nuestras ventas en los primeros cinco años; un cuadro de amortizaciones; un cuadro de fuentes y usos; los cálculos de los costos de los productos; un rig</w:t>
      </w:r>
      <w:r w:rsidR="00C67B4E">
        <w:rPr>
          <w:rFonts w:asciiTheme="majorHAnsi" w:hAnsiTheme="majorHAnsi"/>
        </w:rPr>
        <w:t>u</w:t>
      </w:r>
      <w:r w:rsidR="00C67B4E">
        <w:rPr>
          <w:rFonts w:asciiTheme="majorHAnsi" w:hAnsiTheme="majorHAnsi"/>
        </w:rPr>
        <w:t>roso análisis de beneficio (con puntos de equilibrio económico y financiero incluidos); un cuadro de resultados proyectados a lo largo de estos cinco años; un balance general por cada año tran</w:t>
      </w:r>
      <w:r w:rsidR="00C67B4E">
        <w:rPr>
          <w:rFonts w:asciiTheme="majorHAnsi" w:hAnsiTheme="majorHAnsi"/>
        </w:rPr>
        <w:t>s</w:t>
      </w:r>
      <w:r w:rsidR="00C67B4E">
        <w:rPr>
          <w:rFonts w:asciiTheme="majorHAnsi" w:hAnsiTheme="majorHAnsi"/>
        </w:rPr>
        <w:t>currido, con su correspondiente análisis detallado</w:t>
      </w:r>
      <w:r w:rsidR="00283464">
        <w:rPr>
          <w:rFonts w:asciiTheme="majorHAnsi" w:hAnsiTheme="majorHAnsi"/>
        </w:rPr>
        <w:t xml:space="preserve"> empleando diversos índices; la confección del flujo de fondos; una evaluación del proyecto; varias descripciones sobre los programas sociales (reciclado de residuos y responsabilidad empresarial) que llevará adelante la empresa, y; fina</w:t>
      </w:r>
      <w:r w:rsidR="00283464">
        <w:rPr>
          <w:rFonts w:asciiTheme="majorHAnsi" w:hAnsiTheme="majorHAnsi"/>
        </w:rPr>
        <w:t>l</w:t>
      </w:r>
      <w:r w:rsidR="00283464">
        <w:rPr>
          <w:rFonts w:asciiTheme="majorHAnsi" w:hAnsiTheme="majorHAnsi"/>
        </w:rPr>
        <w:t>mente, una breve conclusión.</w:t>
      </w:r>
    </w:p>
    <w:p w:rsidR="0066358B" w:rsidRDefault="0066358B" w:rsidP="0066358B">
      <w:pPr>
        <w:spacing w:before="0" w:beforeAutospacing="0" w:after="0" w:afterAutospacing="0" w:line="276" w:lineRule="auto"/>
        <w:ind w:firstLine="567"/>
        <w:jc w:val="both"/>
        <w:rPr>
          <w:rFonts w:asciiTheme="majorHAnsi" w:hAnsiTheme="majorHAnsi"/>
        </w:rPr>
      </w:pPr>
    </w:p>
    <w:p w:rsidR="0066358B" w:rsidRDefault="0066358B"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F24420" w:rsidRDefault="00F24420" w:rsidP="0066358B">
      <w:pPr>
        <w:spacing w:before="0" w:beforeAutospacing="0" w:after="0" w:afterAutospacing="0" w:line="276" w:lineRule="auto"/>
        <w:ind w:firstLine="567"/>
        <w:jc w:val="both"/>
        <w:rPr>
          <w:rFonts w:asciiTheme="majorHAnsi" w:hAnsiTheme="majorHAnsi"/>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F24420" w:rsidRPr="00F24420" w:rsidRDefault="00F24420" w:rsidP="00F24420">
      <w:pPr>
        <w:tabs>
          <w:tab w:val="right" w:pos="8647"/>
        </w:tabs>
        <w:spacing w:before="0" w:beforeAutospacing="0" w:after="0" w:afterAutospacing="0" w:line="360" w:lineRule="auto"/>
        <w:ind w:firstLine="567"/>
        <w:jc w:val="both"/>
        <w:rPr>
          <w:rFonts w:asciiTheme="majorHAnsi" w:hAnsiTheme="majorHAnsi"/>
          <w:color w:val="000000" w:themeColor="text1"/>
        </w:rPr>
      </w:pPr>
      <w:r>
        <w:rPr>
          <w:rFonts w:asciiTheme="majorHAnsi" w:hAnsiTheme="majorHAnsi"/>
          <w:color w:val="000000" w:themeColor="text1"/>
        </w:rPr>
        <w:t>Resumen Ejecutivo</w:t>
      </w:r>
      <w:r>
        <w:rPr>
          <w:rFonts w:asciiTheme="majorHAnsi" w:hAnsiTheme="majorHAnsi"/>
          <w:color w:val="000000" w:themeColor="text1"/>
        </w:rPr>
        <w:tab/>
        <w:t>3</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Índice</w:t>
      </w:r>
      <w:r>
        <w:rPr>
          <w:rFonts w:asciiTheme="majorHAnsi" w:hAnsiTheme="majorHAnsi"/>
        </w:rPr>
        <w:tab/>
      </w:r>
      <w:r w:rsidR="00EE74E5">
        <w:rPr>
          <w:rFonts w:asciiTheme="majorHAnsi" w:hAnsiTheme="majorHAnsi"/>
        </w:rPr>
        <w:t>4</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EE74E5">
        <w:rPr>
          <w:rFonts w:asciiTheme="majorHAnsi" w:hAnsiTheme="majorHAnsi"/>
        </w:rPr>
        <w:t>5</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EE74E5">
        <w:rPr>
          <w:rFonts w:asciiTheme="majorHAnsi" w:hAnsiTheme="majorHAnsi"/>
        </w:rPr>
        <w:t>5</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EE74E5">
        <w:rPr>
          <w:rFonts w:asciiTheme="majorHAnsi" w:hAnsiTheme="majorHAnsi"/>
        </w:rPr>
        <w:t>6</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EE74E5">
        <w:rPr>
          <w:rFonts w:asciiTheme="majorHAnsi" w:hAnsiTheme="majorHAnsi"/>
        </w:rPr>
        <w:t>7</w:t>
      </w:r>
    </w:p>
    <w:p w:rsidR="007A39E0"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Ventas</w:t>
      </w:r>
      <w:r>
        <w:rPr>
          <w:rFonts w:asciiTheme="majorHAnsi" w:hAnsiTheme="majorHAnsi"/>
        </w:rPr>
        <w:tab/>
        <w:t>8</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Inversión</w:t>
      </w:r>
      <w:r>
        <w:rPr>
          <w:rFonts w:asciiTheme="majorHAnsi" w:hAnsiTheme="majorHAnsi"/>
        </w:rPr>
        <w:tab/>
      </w:r>
      <w:r w:rsidR="00EE74E5">
        <w:rPr>
          <w:rFonts w:asciiTheme="majorHAnsi" w:hAnsiTheme="majorHAnsi"/>
        </w:rPr>
        <w:t>9</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Amort</w:t>
      </w:r>
      <w:r w:rsidR="00EE74E5">
        <w:rPr>
          <w:rFonts w:asciiTheme="majorHAnsi" w:hAnsiTheme="majorHAnsi"/>
        </w:rPr>
        <w:t>ización de los Activos Fijos</w:t>
      </w:r>
      <w:r w:rsidR="00EE74E5">
        <w:rPr>
          <w:rFonts w:asciiTheme="majorHAnsi" w:hAnsiTheme="majorHAnsi"/>
        </w:rPr>
        <w:tab/>
        <w:t>9</w:t>
      </w:r>
    </w:p>
    <w:p w:rsidR="002B206E" w:rsidRDefault="00FC7C8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Capacidad Instalada</w:t>
      </w:r>
      <w:r>
        <w:rPr>
          <w:rFonts w:asciiTheme="majorHAnsi" w:hAnsiTheme="majorHAnsi"/>
        </w:rPr>
        <w:tab/>
      </w:r>
      <w:r w:rsidR="00EE74E5">
        <w:rPr>
          <w:rFonts w:asciiTheme="majorHAnsi" w:hAnsiTheme="majorHAnsi"/>
        </w:rPr>
        <w:t>9</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Cuadro de Fuentes y Us</w:t>
      </w:r>
      <w:r w:rsidR="00EE74E5">
        <w:rPr>
          <w:rFonts w:asciiTheme="majorHAnsi" w:hAnsiTheme="majorHAnsi"/>
        </w:rPr>
        <w:t>os</w:t>
      </w:r>
      <w:r w:rsidR="00EE74E5">
        <w:rPr>
          <w:rFonts w:asciiTheme="majorHAnsi" w:hAnsiTheme="majorHAnsi"/>
        </w:rPr>
        <w:tab/>
        <w:t>10</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w:t>
      </w:r>
      <w:r w:rsidR="00EE74E5">
        <w:rPr>
          <w:rFonts w:asciiTheme="majorHAnsi" w:hAnsiTheme="majorHAnsi"/>
        </w:rPr>
        <w:t>álculo de Costos de Producto</w:t>
      </w:r>
      <w:r w:rsidR="00EE74E5">
        <w:rPr>
          <w:rFonts w:asciiTheme="majorHAnsi" w:hAnsiTheme="majorHAnsi"/>
        </w:rPr>
        <w:tab/>
        <w:t>11</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Análisis de Be</w:t>
      </w:r>
      <w:r w:rsidR="00EE74E5">
        <w:rPr>
          <w:rFonts w:asciiTheme="majorHAnsi" w:hAnsiTheme="majorHAnsi"/>
        </w:rPr>
        <w:t>neficio y Punto de Equilibrio</w:t>
      </w:r>
      <w:r w:rsidR="00EE74E5">
        <w:rPr>
          <w:rFonts w:asciiTheme="majorHAnsi" w:hAnsiTheme="majorHAnsi"/>
        </w:rPr>
        <w:tab/>
        <w:t>12</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w:t>
      </w:r>
      <w:r w:rsidR="00EE74E5">
        <w:rPr>
          <w:rFonts w:asciiTheme="majorHAnsi" w:hAnsiTheme="majorHAnsi"/>
        </w:rPr>
        <w:t>dro de Resultados Proyectados</w:t>
      </w:r>
      <w:r w:rsidR="00EE74E5">
        <w:rPr>
          <w:rFonts w:asciiTheme="majorHAnsi" w:hAnsiTheme="majorHAnsi"/>
        </w:rPr>
        <w:tab/>
        <w:t>13</w:t>
      </w:r>
    </w:p>
    <w:p w:rsidR="007D01FF"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Balance General Pro-Forma</w:t>
      </w:r>
      <w:r>
        <w:rPr>
          <w:rFonts w:asciiTheme="majorHAnsi" w:hAnsiTheme="majorHAnsi"/>
        </w:rPr>
        <w:tab/>
        <w:t>13</w:t>
      </w:r>
    </w:p>
    <w:p w:rsidR="007D01FF" w:rsidRPr="00F24420" w:rsidRDefault="00EE74E5"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F24420">
        <w:rPr>
          <w:rFonts w:asciiTheme="majorHAnsi" w:hAnsiTheme="majorHAnsi"/>
          <w:color w:val="000000" w:themeColor="text1"/>
        </w:rPr>
        <w:t>Análisis de Balance</w:t>
      </w:r>
      <w:r w:rsidRPr="00F24420">
        <w:rPr>
          <w:rFonts w:asciiTheme="majorHAnsi" w:hAnsiTheme="majorHAnsi"/>
          <w:color w:val="000000" w:themeColor="text1"/>
        </w:rPr>
        <w:tab/>
        <w:t>15</w:t>
      </w:r>
    </w:p>
    <w:p w:rsidR="00E24E90" w:rsidRPr="00F24420" w:rsidRDefault="00E24E90"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F24420">
        <w:rPr>
          <w:rFonts w:asciiTheme="majorHAnsi" w:hAnsiTheme="majorHAnsi"/>
          <w:color w:val="000000" w:themeColor="text1"/>
        </w:rPr>
        <w:t>Confección del Flujo de Caja (</w:t>
      </w:r>
      <w:r w:rsidRPr="00F24420">
        <w:rPr>
          <w:rFonts w:asciiTheme="majorHAnsi" w:hAnsiTheme="majorHAnsi"/>
          <w:i/>
          <w:color w:val="000000" w:themeColor="text1"/>
        </w:rPr>
        <w:t xml:space="preserve">Cash </w:t>
      </w:r>
      <w:proofErr w:type="spellStart"/>
      <w:r w:rsidRPr="00F24420">
        <w:rPr>
          <w:rFonts w:asciiTheme="majorHAnsi" w:hAnsiTheme="majorHAnsi"/>
          <w:i/>
          <w:color w:val="000000" w:themeColor="text1"/>
        </w:rPr>
        <w:t>Flow</w:t>
      </w:r>
      <w:proofErr w:type="spellEnd"/>
      <w:r w:rsidRPr="00F24420">
        <w:rPr>
          <w:rFonts w:asciiTheme="majorHAnsi" w:hAnsiTheme="majorHAnsi"/>
          <w:color w:val="000000" w:themeColor="text1"/>
        </w:rPr>
        <w:t>)</w:t>
      </w:r>
      <w:r w:rsidRPr="00F24420">
        <w:rPr>
          <w:rFonts w:asciiTheme="majorHAnsi" w:hAnsiTheme="majorHAnsi"/>
          <w:color w:val="000000" w:themeColor="text1"/>
        </w:rPr>
        <w:tab/>
        <w:t>1</w:t>
      </w:r>
      <w:r w:rsidR="00EE74E5" w:rsidRPr="00F24420">
        <w:rPr>
          <w:rFonts w:asciiTheme="majorHAnsi" w:hAnsiTheme="majorHAnsi"/>
          <w:color w:val="000000" w:themeColor="text1"/>
        </w:rPr>
        <w:t>6</w:t>
      </w:r>
    </w:p>
    <w:p w:rsidR="00E24E90" w:rsidRPr="00F24420" w:rsidRDefault="00E162E1"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F24420">
        <w:rPr>
          <w:rFonts w:asciiTheme="majorHAnsi" w:hAnsiTheme="majorHAnsi"/>
          <w:color w:val="000000" w:themeColor="text1"/>
        </w:rPr>
        <w:t>Evaluación del Proyecto</w:t>
      </w:r>
      <w:r w:rsidRPr="00F24420">
        <w:rPr>
          <w:rFonts w:asciiTheme="majorHAnsi" w:hAnsiTheme="majorHAnsi"/>
          <w:color w:val="000000" w:themeColor="text1"/>
        </w:rPr>
        <w:tab/>
      </w:r>
      <w:r w:rsidR="00EE74E5" w:rsidRPr="00F24420">
        <w:rPr>
          <w:rFonts w:asciiTheme="majorHAnsi" w:hAnsiTheme="majorHAnsi"/>
          <w:color w:val="000000" w:themeColor="text1"/>
        </w:rPr>
        <w:t>17</w:t>
      </w:r>
    </w:p>
    <w:p w:rsidR="00E24E90" w:rsidRPr="00F24420" w:rsidRDefault="00E162E1"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F24420">
        <w:rPr>
          <w:rFonts w:asciiTheme="majorHAnsi" w:hAnsiTheme="majorHAnsi"/>
          <w:color w:val="000000" w:themeColor="text1"/>
        </w:rPr>
        <w:t>Escenario Macroeconómico</w:t>
      </w:r>
      <w:r w:rsidRPr="00F24420">
        <w:rPr>
          <w:rFonts w:asciiTheme="majorHAnsi" w:hAnsiTheme="majorHAnsi"/>
          <w:color w:val="000000" w:themeColor="text1"/>
        </w:rPr>
        <w:tab/>
      </w:r>
      <w:r w:rsidR="00F24420">
        <w:rPr>
          <w:rFonts w:asciiTheme="majorHAnsi" w:hAnsiTheme="majorHAnsi"/>
          <w:color w:val="000000" w:themeColor="text1"/>
        </w:rPr>
        <w:t>18</w:t>
      </w:r>
    </w:p>
    <w:p w:rsidR="00E24E90" w:rsidRPr="00F24420" w:rsidRDefault="00E162E1"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F24420">
        <w:rPr>
          <w:rFonts w:asciiTheme="majorHAnsi" w:hAnsiTheme="majorHAnsi"/>
          <w:color w:val="000000" w:themeColor="text1"/>
        </w:rPr>
        <w:t>Programa de Reciclado de Residuos</w:t>
      </w:r>
      <w:r w:rsidRPr="00F24420">
        <w:rPr>
          <w:rFonts w:asciiTheme="majorHAnsi" w:hAnsiTheme="majorHAnsi"/>
          <w:color w:val="000000" w:themeColor="text1"/>
        </w:rPr>
        <w:tab/>
      </w:r>
      <w:r w:rsidR="00E930C3">
        <w:rPr>
          <w:rFonts w:asciiTheme="majorHAnsi" w:hAnsiTheme="majorHAnsi"/>
          <w:color w:val="000000" w:themeColor="text1"/>
        </w:rPr>
        <w:t>20</w:t>
      </w:r>
    </w:p>
    <w:p w:rsidR="00E162E1" w:rsidRPr="00F24420" w:rsidRDefault="00E162E1"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F24420">
        <w:rPr>
          <w:rFonts w:asciiTheme="majorHAnsi" w:hAnsiTheme="majorHAnsi"/>
          <w:color w:val="000000" w:themeColor="text1"/>
        </w:rPr>
        <w:t>Programa de Resp</w:t>
      </w:r>
      <w:r w:rsidR="00F24420">
        <w:rPr>
          <w:rFonts w:asciiTheme="majorHAnsi" w:hAnsiTheme="majorHAnsi"/>
          <w:color w:val="000000" w:themeColor="text1"/>
        </w:rPr>
        <w:t>onsabilidad Social Empresaria</w:t>
      </w:r>
      <w:r w:rsidR="00F24420">
        <w:rPr>
          <w:rFonts w:asciiTheme="majorHAnsi" w:hAnsiTheme="majorHAnsi"/>
          <w:color w:val="000000" w:themeColor="text1"/>
        </w:rPr>
        <w:tab/>
        <w:t>20</w:t>
      </w:r>
    </w:p>
    <w:p w:rsidR="00E162E1" w:rsidRPr="00F24420" w:rsidRDefault="00F24420"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Pr>
          <w:rFonts w:asciiTheme="majorHAnsi" w:hAnsiTheme="majorHAnsi"/>
          <w:color w:val="000000" w:themeColor="text1"/>
        </w:rPr>
        <w:t>Conclusiones</w:t>
      </w:r>
      <w:r>
        <w:rPr>
          <w:rFonts w:asciiTheme="majorHAnsi" w:hAnsiTheme="majorHAnsi"/>
          <w:color w:val="000000" w:themeColor="text1"/>
        </w:rPr>
        <w:tab/>
        <w:t>20</w:t>
      </w:r>
    </w:p>
    <w:p w:rsidR="002F3C9C" w:rsidRPr="00F24420" w:rsidRDefault="002F3C9C" w:rsidP="00E162E1">
      <w:pPr>
        <w:spacing w:before="0" w:beforeAutospacing="0" w:after="0" w:afterAutospacing="0" w:line="360" w:lineRule="auto"/>
        <w:jc w:val="both"/>
        <w:rPr>
          <w:rFonts w:asciiTheme="majorHAnsi" w:hAnsiTheme="majorHAnsi"/>
          <w:color w:val="000000" w:themeColor="text1"/>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E162E1" w:rsidRDefault="00E162E1"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 xml:space="preserve">web </w:t>
      </w:r>
      <w:proofErr w:type="spellStart"/>
      <w:r w:rsidRPr="00864908">
        <w:rPr>
          <w:rFonts w:asciiTheme="majorHAnsi" w:hAnsiTheme="majorHAnsi"/>
          <w:i/>
        </w:rPr>
        <w:t>services</w:t>
      </w:r>
      <w:proofErr w:type="spellEnd"/>
      <w:r w:rsidRPr="00864908">
        <w:rPr>
          <w:rFonts w:asciiTheme="majorHAnsi" w:hAnsiTheme="majorHAnsi"/>
        </w:rPr>
        <w:t xml:space="preserve"> (Cliente-Servidor). El servicio incluye un exhaustivo relevamiento para, luego de obt</w:t>
      </w:r>
      <w:r w:rsidRPr="00864908">
        <w:rPr>
          <w:rFonts w:asciiTheme="majorHAnsi" w:hAnsiTheme="majorHAnsi"/>
        </w:rPr>
        <w:t>e</w:t>
      </w:r>
      <w:r w:rsidRPr="00864908">
        <w:rPr>
          <w:rFonts w:asciiTheme="majorHAnsi" w:hAnsiTheme="majorHAnsi"/>
        </w:rPr>
        <w:t>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w:t>
      </w:r>
      <w:r w:rsidRPr="00864908">
        <w:rPr>
          <w:rFonts w:asciiTheme="majorHAnsi" w:hAnsiTheme="majorHAnsi"/>
        </w:rPr>
        <w:t>i</w:t>
      </w:r>
      <w:r w:rsidRPr="00864908">
        <w:rPr>
          <w:rFonts w:asciiTheme="majorHAnsi" w:hAnsiTheme="majorHAnsi"/>
        </w:rPr>
        <w:t>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industria de sof</w:t>
      </w:r>
      <w:r w:rsidRPr="00864908">
        <w:rPr>
          <w:rFonts w:asciiTheme="majorHAnsi" w:hAnsiTheme="majorHAnsi"/>
        </w:rPr>
        <w:t>t</w:t>
      </w:r>
      <w:r w:rsidRPr="00864908">
        <w:rPr>
          <w:rFonts w:asciiTheme="majorHAnsi" w:hAnsiTheme="majorHAnsi"/>
        </w:rPr>
        <w: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w:t>
      </w:r>
      <w:r w:rsidRPr="00864908">
        <w:rPr>
          <w:rFonts w:asciiTheme="majorHAnsi" w:hAnsiTheme="majorHAnsi"/>
        </w:rPr>
        <w:t>i</w:t>
      </w:r>
      <w:r w:rsidRPr="00864908">
        <w:rPr>
          <w:rFonts w:asciiTheme="majorHAnsi" w:hAnsiTheme="majorHAnsi"/>
        </w:rPr>
        <w:t>zación comercial que le permite a un ilimitado número de accionistas tener una responsabilidad limitada que no puede ofrecerles una sociedad de personas simple, conservando a la vez la m</w:t>
      </w:r>
      <w:r w:rsidRPr="00864908">
        <w:rPr>
          <w:rFonts w:asciiTheme="majorHAnsi" w:hAnsiTheme="majorHAnsi"/>
        </w:rPr>
        <w:t>a</w:t>
      </w:r>
      <w:r w:rsidRPr="00864908">
        <w:rPr>
          <w:rFonts w:asciiTheme="majorHAnsi" w:hAnsiTheme="majorHAnsi"/>
        </w:rPr>
        <w:t>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w:t>
      </w:r>
      <w:r w:rsidRPr="00864908">
        <w:rPr>
          <w:rFonts w:asciiTheme="majorHAnsi" w:hAnsiTheme="majorHAnsi"/>
        </w:rPr>
        <w:t>o</w:t>
      </w:r>
      <w:r w:rsidRPr="00864908">
        <w:rPr>
          <w:rFonts w:asciiTheme="majorHAnsi" w:hAnsiTheme="majorHAnsi"/>
        </w:rPr>
        <w:t>sitivas, incluyendo a título enunciativo un sis</w:t>
      </w:r>
      <w:r w:rsidR="00346405">
        <w:rPr>
          <w:rFonts w:asciiTheme="majorHAnsi" w:hAnsiTheme="majorHAnsi"/>
        </w:rPr>
        <w:t xml:space="preserve">tema tributario de </w:t>
      </w:r>
      <w:proofErr w:type="spellStart"/>
      <w:r w:rsidR="00346405">
        <w:rPr>
          <w:rFonts w:asciiTheme="majorHAnsi" w:hAnsiTheme="majorHAnsi"/>
          <w:i/>
        </w:rPr>
        <w:t>pass-</w:t>
      </w:r>
      <w:r w:rsidRPr="00346405">
        <w:rPr>
          <w:rFonts w:asciiTheme="majorHAnsi" w:hAnsiTheme="majorHAnsi"/>
          <w:i/>
        </w:rPr>
        <w:t>through</w:t>
      </w:r>
      <w:proofErr w:type="spellEnd"/>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w:t>
      </w:r>
      <w:r w:rsidRPr="00864908">
        <w:rPr>
          <w:rFonts w:asciiTheme="majorHAnsi" w:hAnsiTheme="majorHAnsi"/>
        </w:rPr>
        <w:t>a</w:t>
      </w:r>
      <w:r w:rsidRPr="00864908">
        <w:rPr>
          <w:rFonts w:asciiTheme="majorHAnsi" w:hAnsiTheme="majorHAnsi"/>
        </w:rPr>
        <w:t>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desarrollará software a pedido relacionados con la facturación, manejo de clientes, control de stock, agenda personalizada de eventos, marketing, etc.; basándose en el m</w:t>
      </w:r>
      <w:r w:rsidRPr="00864908">
        <w:rPr>
          <w:rFonts w:asciiTheme="majorHAnsi" w:hAnsiTheme="majorHAnsi"/>
        </w:rPr>
        <w:t>o</w:t>
      </w:r>
      <w:r w:rsidRPr="00864908">
        <w:rPr>
          <w:rFonts w:asciiTheme="majorHAnsi" w:hAnsiTheme="majorHAnsi"/>
        </w:rPr>
        <w:t xml:space="preserve">delo de patrón orientado a </w:t>
      </w:r>
      <w:r w:rsidRPr="00366E0E">
        <w:rPr>
          <w:rFonts w:asciiTheme="majorHAnsi" w:hAnsiTheme="majorHAnsi"/>
          <w:i/>
        </w:rPr>
        <w:t xml:space="preserve">web </w:t>
      </w:r>
      <w:proofErr w:type="spellStart"/>
      <w:r w:rsidRPr="00366E0E">
        <w:rPr>
          <w:rFonts w:asciiTheme="majorHAnsi" w:hAnsiTheme="majorHAnsi"/>
          <w:i/>
        </w:rPr>
        <w:t>services</w:t>
      </w:r>
      <w:proofErr w:type="spellEnd"/>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sistema a diseñar. El mismo se calculará a la hora de realizar el relevamiento del cliente y obtener los r</w:t>
      </w:r>
      <w:r w:rsidRPr="00864908">
        <w:rPr>
          <w:rFonts w:asciiTheme="majorHAnsi" w:hAnsiTheme="majorHAnsi"/>
        </w:rPr>
        <w:t>e</w:t>
      </w:r>
      <w:r w:rsidRPr="00864908">
        <w:rPr>
          <w:rFonts w:asciiTheme="majorHAnsi" w:hAnsiTheme="majorHAnsi"/>
        </w:rPr>
        <w:t>querimientos, tantos funcionales como no funcionales, de la PyME.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w:t>
      </w:r>
      <w:r w:rsidRPr="00864908">
        <w:rPr>
          <w:rFonts w:asciiTheme="majorHAnsi" w:hAnsiTheme="majorHAnsi"/>
        </w:rPr>
        <w:t>u</w:t>
      </w:r>
      <w:r w:rsidRPr="00864908">
        <w:rPr>
          <w:rFonts w:asciiTheme="majorHAnsi" w:hAnsiTheme="majorHAnsi"/>
        </w:rPr>
        <w:t>nicación de nuestras actividades). Además, tendremos un Departamento de Marketing que nos permitirá estudiar concretamente cada mercado en particular, para saber cuál es la mejor estr</w:t>
      </w:r>
      <w:r w:rsidRPr="00864908">
        <w:rPr>
          <w:rFonts w:asciiTheme="majorHAnsi" w:hAnsiTheme="majorHAnsi"/>
        </w:rPr>
        <w:t>a</w:t>
      </w:r>
      <w:r w:rsidRPr="00864908">
        <w:rPr>
          <w:rFonts w:asciiTheme="majorHAnsi" w:hAnsiTheme="majorHAnsi"/>
        </w:rPr>
        <w:t>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w:t>
      </w:r>
      <w:r w:rsidRPr="00864908">
        <w:rPr>
          <w:rFonts w:asciiTheme="majorHAnsi" w:hAnsiTheme="majorHAnsi"/>
        </w:rPr>
        <w:t>a</w:t>
      </w:r>
      <w:r w:rsidRPr="00864908">
        <w:rPr>
          <w:rFonts w:asciiTheme="majorHAnsi" w:hAnsiTheme="majorHAnsi"/>
        </w:rPr>
        <w:t>jo seguro y amigable, donde todos puedan participar y aportar sus ideas, ya que creemos que la innovación no tiene que estar centralizada en un departamento en particular, sino que las mej</w:t>
      </w:r>
      <w:r w:rsidRPr="00864908">
        <w:rPr>
          <w:rFonts w:asciiTheme="majorHAnsi" w:hAnsiTheme="majorHAnsi"/>
        </w:rPr>
        <w:t>o</w:t>
      </w:r>
      <w:r w:rsidRPr="00864908">
        <w:rPr>
          <w:rFonts w:asciiTheme="majorHAnsi" w:hAnsiTheme="majorHAnsi"/>
        </w:rPr>
        <w:t>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w:t>
      </w:r>
      <w:r w:rsidRPr="00864908">
        <w:rPr>
          <w:rFonts w:asciiTheme="majorHAnsi" w:hAnsiTheme="majorHAnsi"/>
        </w:rPr>
        <w:t>a</w:t>
      </w:r>
      <w:r w:rsidRPr="00864908">
        <w:rPr>
          <w:rFonts w:asciiTheme="majorHAnsi" w:hAnsiTheme="majorHAnsi"/>
        </w:rPr>
        <w:t>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w:t>
      </w:r>
      <w:r w:rsidRPr="00864908">
        <w:rPr>
          <w:rFonts w:asciiTheme="majorHAnsi" w:hAnsiTheme="majorHAnsi"/>
        </w:rPr>
        <w:t>n</w:t>
      </w:r>
      <w:r w:rsidRPr="00864908">
        <w:rPr>
          <w:rFonts w:asciiTheme="majorHAnsi" w:hAnsiTheme="majorHAnsi"/>
        </w:rPr>
        <w:t>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w:t>
      </w:r>
      <w:r>
        <w:rPr>
          <w:rFonts w:asciiTheme="majorHAnsi" w:hAnsiTheme="majorHAnsi"/>
        </w:rPr>
        <w:t>a</w:t>
      </w:r>
      <w:r>
        <w:rPr>
          <w:rFonts w:asciiTheme="majorHAnsi" w:hAnsiTheme="majorHAnsi"/>
        </w:rPr>
        <w:t>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w:t>
      </w:r>
      <w:r w:rsidR="000D3AF6">
        <w:rPr>
          <w:rFonts w:asciiTheme="majorHAnsi" w:hAnsiTheme="majorHAnsi"/>
        </w:rPr>
        <w:t>o</w:t>
      </w:r>
      <w:r w:rsidR="000D3AF6">
        <w:rPr>
          <w:rFonts w:asciiTheme="majorHAnsi" w:hAnsiTheme="majorHAnsi"/>
        </w:rPr>
        <w:t>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w:t>
      </w:r>
      <w:r w:rsidR="00152061" w:rsidRPr="00152061">
        <w:rPr>
          <w:rFonts w:asciiTheme="majorHAnsi" w:hAnsiTheme="majorHAnsi"/>
          <w:i/>
        </w:rPr>
        <w:t>e</w:t>
      </w:r>
      <w:r w:rsidR="00152061" w:rsidRPr="00152061">
        <w:rPr>
          <w:rFonts w:asciiTheme="majorHAnsi" w:hAnsiTheme="majorHAnsi"/>
          <w:i/>
        </w:rPr>
        <w:t>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neces</w:t>
      </w:r>
      <w:r w:rsidR="008F77EB">
        <w:rPr>
          <w:rFonts w:asciiTheme="majorHAnsi" w:hAnsiTheme="majorHAnsi"/>
        </w:rPr>
        <w:t>i</w:t>
      </w:r>
      <w:r w:rsidR="008F77EB">
        <w:rPr>
          <w:rFonts w:asciiTheme="majorHAnsi" w:hAnsiTheme="majorHAnsi"/>
        </w:rPr>
        <w:t xml:space="preserve">dad de los clientes y/o la </w:t>
      </w:r>
      <w:r w:rsidR="007C120E">
        <w:rPr>
          <w:rFonts w:asciiTheme="majorHAnsi" w:hAnsiTheme="majorHAnsi"/>
        </w:rPr>
        <w:t>situaci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w:t>
      </w:r>
      <w:r w:rsidR="003A2B6A">
        <w:rPr>
          <w:rFonts w:asciiTheme="majorHAnsi" w:hAnsiTheme="majorHAnsi"/>
        </w:rPr>
        <w:t>ó</w:t>
      </w:r>
      <w:r w:rsidR="003A2B6A">
        <w:rPr>
          <w:rFonts w:asciiTheme="majorHAnsi" w:hAnsiTheme="majorHAnsi"/>
        </w:rPr>
        <w:t>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CB061E" w:rsidRDefault="00D166E0" w:rsidP="00CB061E">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w:t>
      </w:r>
      <w:r w:rsidR="00945251">
        <w:rPr>
          <w:rFonts w:asciiTheme="majorHAnsi" w:hAnsiTheme="majorHAnsi"/>
        </w:rPr>
        <w:t>:</w:t>
      </w:r>
    </w:p>
    <w:p w:rsidR="00D46B59" w:rsidRPr="00D46B59" w:rsidRDefault="00D46B59" w:rsidP="00CB061E">
      <w:pPr>
        <w:spacing w:before="0" w:beforeAutospacing="0" w:after="0" w:afterAutospacing="0" w:line="276" w:lineRule="auto"/>
        <w:ind w:firstLine="567"/>
        <w:jc w:val="both"/>
        <w:rPr>
          <w:rFonts w:asciiTheme="majorHAnsi" w:hAnsiTheme="majorHAnsi"/>
          <w:sz w:val="8"/>
          <w:szCs w:val="8"/>
        </w:rPr>
      </w:pPr>
    </w:p>
    <w:p w:rsidR="00945251" w:rsidRDefault="00CB061E" w:rsidP="00CB061E">
      <w:pPr>
        <w:spacing w:before="0" w:beforeAutospacing="0" w:after="0" w:afterAutospacing="0" w:line="276" w:lineRule="auto"/>
        <w:ind w:firstLine="567"/>
        <w:jc w:val="center"/>
        <w:rPr>
          <w:rFonts w:asciiTheme="majorHAnsi" w:hAnsiTheme="majorHAnsi"/>
        </w:rPr>
      </w:pPr>
      <w:r>
        <w:rPr>
          <w:noProof/>
          <w:lang w:eastAsia="es-AR"/>
        </w:rPr>
        <w:drawing>
          <wp:inline distT="0" distB="0" distL="0" distR="0" wp14:anchorId="33AE2177" wp14:editId="4512F6E6">
            <wp:extent cx="3571875" cy="18859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CB061E" w:rsidRDefault="00CB061E" w:rsidP="00CB061E">
      <w:pPr>
        <w:spacing w:before="0" w:beforeAutospacing="0" w:after="0" w:afterAutospacing="0" w:line="276" w:lineRule="auto"/>
        <w:ind w:firstLine="567"/>
        <w:jc w:val="both"/>
        <w:rPr>
          <w:rFonts w:asciiTheme="majorHAnsi" w:hAnsiTheme="majorHAnsi"/>
        </w:rPr>
      </w:pPr>
      <w:r>
        <w:rPr>
          <w:rFonts w:asciiTheme="majorHAnsi" w:hAnsiTheme="majorHAnsi"/>
        </w:rPr>
        <w:t>Durante el primer año, esperamos realizar 2 ventas. El segundo año, 3 ventas. El tercer año, 1 única venta. El cuarto, 2 ventas. Y el quinto, continuar con el incremento y llegar a 3 ve</w:t>
      </w:r>
      <w:r>
        <w:rPr>
          <w:rFonts w:asciiTheme="majorHAnsi" w:hAnsiTheme="majorHAnsi"/>
        </w:rPr>
        <w:t>n</w:t>
      </w:r>
      <w:r>
        <w:rPr>
          <w:rFonts w:asciiTheme="majorHAnsi" w:hAnsiTheme="majorHAnsi"/>
        </w:rPr>
        <w:t>tas anuales.</w:t>
      </w:r>
    </w:p>
    <w:p w:rsidR="00945251" w:rsidRDefault="00CB061E" w:rsidP="00E852CB">
      <w:pPr>
        <w:spacing w:before="0" w:beforeAutospacing="0" w:after="0" w:afterAutospacing="0" w:line="276" w:lineRule="auto"/>
        <w:ind w:firstLine="567"/>
        <w:jc w:val="both"/>
        <w:rPr>
          <w:rFonts w:asciiTheme="majorHAnsi" w:hAnsiTheme="majorHAnsi"/>
        </w:rPr>
      </w:pPr>
      <w:r>
        <w:rPr>
          <w:rFonts w:asciiTheme="majorHAnsi" w:hAnsiTheme="majorHAnsi"/>
        </w:rPr>
        <w:t>No olvidemos que además de ser entregados los productos, nuestra empresa también se encargará de mantenerlos.</w:t>
      </w:r>
    </w:p>
    <w:p w:rsidR="00E852CB" w:rsidRPr="00864908" w:rsidRDefault="00E852CB" w:rsidP="00E852CB">
      <w:pPr>
        <w:spacing w:before="0" w:beforeAutospacing="0" w:after="0" w:afterAutospacing="0" w:line="276" w:lineRule="auto"/>
        <w:ind w:firstLine="567"/>
        <w:jc w:val="both"/>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Inversión</w:t>
      </w: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En Capital Fijo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tblGrid>
      <w:tr w:rsidR="006A5141"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Inmuebles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70.000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30.000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6A5141" w:rsidRPr="00F633DD" w:rsidRDefault="006A5141"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Equipos de Compu</w:t>
            </w:r>
            <w:r w:rsidR="006466AE" w:rsidRPr="00F633DD">
              <w:rPr>
                <w:rFonts w:asciiTheme="majorHAnsi" w:hAnsiTheme="majorHAnsi"/>
                <w:b/>
                <w:sz w:val="20"/>
              </w:rPr>
              <w:t>tación</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400.000</w:t>
            </w:r>
            <w:r w:rsidR="00920CC3" w:rsidRPr="00E1328C">
              <w:rPr>
                <w:rFonts w:asciiTheme="majorHAnsi" w:hAnsiTheme="majorHAnsi"/>
                <w:i/>
                <w:color w:val="D9D9D9" w:themeColor="background1" w:themeShade="D9"/>
                <w:sz w:val="18"/>
                <w:szCs w:val="18"/>
              </w:rPr>
              <w:t>,00</w:t>
            </w:r>
          </w:p>
        </w:tc>
      </w:tr>
    </w:tbl>
    <w:p w:rsidR="006A5141" w:rsidRPr="006A5141" w:rsidRDefault="006A5141" w:rsidP="006A5141">
      <w:pPr>
        <w:spacing w:before="0" w:beforeAutospacing="0" w:after="0" w:afterAutospacing="0" w:line="276" w:lineRule="auto"/>
        <w:rPr>
          <w:rFonts w:asciiTheme="majorHAnsi" w:hAnsiTheme="majorHAnsi"/>
        </w:rPr>
      </w:pP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De Trabajo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gridCol w:w="1559"/>
        <w:gridCol w:w="1560"/>
      </w:tblGrid>
      <w:tr w:rsidR="00225ECF" w:rsidRPr="00225ECF" w:rsidTr="00C74981">
        <w:trPr>
          <w:jc w:val="center"/>
        </w:trPr>
        <w:tc>
          <w:tcPr>
            <w:tcW w:w="2693" w:type="dxa"/>
            <w:tcBorders>
              <w:bottom w:val="single" w:sz="4" w:space="0" w:color="D9D9D9" w:themeColor="background1" w:themeShade="D9"/>
              <w:right w:val="single" w:sz="4" w:space="0" w:color="D9D9D9" w:themeColor="background1" w:themeShade="D9"/>
            </w:tcBorders>
            <w:shd w:val="clear" w:color="auto" w:fill="auto"/>
          </w:tcPr>
          <w:p w:rsidR="00225ECF" w:rsidRPr="00225ECF" w:rsidRDefault="00225ECF" w:rsidP="00D05FC3">
            <w:pPr>
              <w:spacing w:beforeAutospacing="0" w:afterAutospacing="0" w:line="276" w:lineRule="auto"/>
              <w:jc w:val="center"/>
              <w:rPr>
                <w:rFonts w:asciiTheme="majorHAnsi" w:hAnsiTheme="majorHAnsi"/>
                <w:b/>
              </w:rPr>
            </w:pPr>
          </w:p>
        </w:tc>
        <w:tc>
          <w:tcPr>
            <w:tcW w:w="155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1</w:t>
            </w:r>
            <w:r w:rsidRPr="00F633DD">
              <w:rPr>
                <w:rFonts w:asciiTheme="majorHAnsi" w:hAnsiTheme="majorHAnsi"/>
                <w:b/>
                <w:sz w:val="20"/>
                <w:vertAlign w:val="superscript"/>
              </w:rPr>
              <w:t>er</w:t>
            </w:r>
            <w:r w:rsidRPr="00F633DD">
              <w:rPr>
                <w:rFonts w:asciiTheme="majorHAnsi" w:hAnsiTheme="majorHAnsi"/>
                <w:b/>
                <w:sz w:val="20"/>
              </w:rPr>
              <w:t xml:space="preserve"> Turno</w:t>
            </w:r>
          </w:p>
        </w:tc>
        <w:tc>
          <w:tcPr>
            <w:tcW w:w="15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2</w:t>
            </w:r>
            <w:r w:rsidRPr="00F633DD">
              <w:rPr>
                <w:rFonts w:asciiTheme="majorHAnsi" w:hAnsiTheme="majorHAnsi"/>
                <w:b/>
                <w:sz w:val="20"/>
                <w:vertAlign w:val="superscript"/>
              </w:rPr>
              <w:t>do</w:t>
            </w:r>
            <w:r w:rsidRPr="00F633DD">
              <w:rPr>
                <w:rFonts w:asciiTheme="majorHAnsi" w:hAnsiTheme="majorHAnsi"/>
                <w:b/>
                <w:sz w:val="20"/>
              </w:rPr>
              <w:t xml:space="preserve"> Turno</w:t>
            </w:r>
          </w:p>
        </w:tc>
        <w:tc>
          <w:tcPr>
            <w:tcW w:w="156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3</w:t>
            </w:r>
            <w:r w:rsidRPr="00F633DD">
              <w:rPr>
                <w:rFonts w:asciiTheme="majorHAnsi" w:hAnsiTheme="majorHAnsi"/>
                <w:b/>
                <w:sz w:val="20"/>
                <w:vertAlign w:val="superscript"/>
              </w:rPr>
              <w:t>er</w:t>
            </w:r>
            <w:r w:rsidRPr="00F633DD">
              <w:rPr>
                <w:rFonts w:asciiTheme="majorHAnsi" w:hAnsiTheme="majorHAnsi"/>
                <w:b/>
                <w:sz w:val="20"/>
              </w:rPr>
              <w:t xml:space="preserve"> Turno</w:t>
            </w:r>
          </w:p>
        </w:tc>
      </w:tr>
      <w:tr w:rsidR="00225ECF"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Electricidad</w:t>
            </w:r>
          </w:p>
        </w:tc>
        <w:tc>
          <w:tcPr>
            <w:tcW w:w="1559" w:type="dxa"/>
            <w:tcBorders>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c>
          <w:tcPr>
            <w:tcW w:w="156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center" w:pos="530"/>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Pr>
                <w:rFonts w:asciiTheme="majorHAnsi" w:hAnsiTheme="majorHAnsi"/>
                <w:i/>
                <w:sz w:val="18"/>
                <w:szCs w:val="20"/>
              </w:rPr>
              <w:tab/>
            </w:r>
            <w:r w:rsidR="00225ECF" w:rsidRPr="00F633DD">
              <w:rPr>
                <w:rFonts w:asciiTheme="majorHAnsi" w:hAnsiTheme="majorHAnsi"/>
                <w:i/>
                <w:sz w:val="18"/>
                <w:szCs w:val="20"/>
              </w:rPr>
              <w:t>900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Internet</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Sueldos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130.000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Cuentas Corrientes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20.000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30.000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Efectivo</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120.000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Gastos de Librería</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r>
    </w:tbl>
    <w:p w:rsidR="004E1531" w:rsidRPr="00D46B59" w:rsidRDefault="004E1531" w:rsidP="002B206E">
      <w:pPr>
        <w:spacing w:before="0" w:beforeAutospacing="0" w:after="0" w:afterAutospacing="0" w:line="276" w:lineRule="auto"/>
        <w:jc w:val="both"/>
        <w:rPr>
          <w:rFonts w:asciiTheme="majorHAnsi" w:hAnsiTheme="majorHAnsi"/>
          <w:sz w:val="29"/>
          <w:szCs w:val="29"/>
        </w:rPr>
      </w:pPr>
    </w:p>
    <w:p w:rsidR="008B6386" w:rsidRPr="00D46B59" w:rsidRDefault="008B6386" w:rsidP="002B206E">
      <w:pPr>
        <w:spacing w:before="0" w:beforeAutospacing="0" w:after="0" w:afterAutospacing="0" w:line="276" w:lineRule="auto"/>
        <w:jc w:val="both"/>
        <w:rPr>
          <w:rFonts w:asciiTheme="majorHAnsi" w:hAnsiTheme="majorHAnsi"/>
          <w:sz w:val="29"/>
          <w:szCs w:val="29"/>
        </w:rPr>
      </w:pPr>
    </w:p>
    <w:p w:rsidR="00D46B59" w:rsidRPr="00D46B59"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Amortización de los Activos Fijos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1954"/>
        <w:gridCol w:w="1954"/>
        <w:gridCol w:w="1955"/>
      </w:tblGrid>
      <w:tr w:rsidR="0076280D" w:rsidTr="00C74981">
        <w:trPr>
          <w:jc w:val="center"/>
        </w:trPr>
        <w:tc>
          <w:tcPr>
            <w:tcW w:w="2208" w:type="dxa"/>
            <w:tcBorders>
              <w:bottom w:val="single" w:sz="4" w:space="0" w:color="D9D9D9" w:themeColor="background1" w:themeShade="D9"/>
            </w:tcBorders>
            <w:shd w:val="clear" w:color="auto" w:fill="auto"/>
          </w:tcPr>
          <w:p w:rsidR="0076280D" w:rsidRPr="00931749" w:rsidRDefault="0076280D" w:rsidP="00456A67">
            <w:pPr>
              <w:spacing w:beforeAutospacing="0" w:afterAutospacing="0" w:line="276" w:lineRule="auto"/>
              <w:jc w:val="both"/>
              <w:rPr>
                <w:rFonts w:asciiTheme="majorHAnsi" w:hAnsiTheme="majorHAnsi"/>
                <w:b/>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Inmuebles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Equipos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Muebles</w:t>
            </w:r>
          </w:p>
        </w:tc>
      </w:tr>
      <w:tr w:rsidR="0076280D" w:rsidTr="00C74981">
        <w:trPr>
          <w:jc w:val="center"/>
        </w:trPr>
        <w:tc>
          <w:tcPr>
            <w:tcW w:w="2208"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Sistema</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Duración del Bien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5 años</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Inicial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70.000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400.000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Final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49.000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80.000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Amortizable</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59"/>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21.000</w:t>
            </w:r>
            <w:r w:rsidR="00B4076F" w:rsidRPr="00C74981">
              <w:rPr>
                <w:rFonts w:asciiTheme="majorHAnsi" w:hAnsiTheme="majorHAnsi"/>
                <w:b/>
                <w:i/>
                <w:color w:val="BFBFBF" w:themeColor="background1" w:themeShade="BF"/>
                <w:sz w:val="18"/>
                <w:szCs w:val="18"/>
              </w:rPr>
              <w:t>,00</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01"/>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320.000</w:t>
            </w:r>
            <w:r w:rsidR="00B4076F" w:rsidRPr="00C74981">
              <w:rPr>
                <w:rFonts w:asciiTheme="majorHAnsi" w:hAnsiTheme="majorHAnsi"/>
                <w:b/>
                <w:i/>
                <w:color w:val="BFBFBF" w:themeColor="background1" w:themeShade="BF"/>
                <w:sz w:val="18"/>
                <w:szCs w:val="18"/>
              </w:rPr>
              <w:t>,00</w:t>
            </w:r>
          </w:p>
        </w:tc>
        <w:tc>
          <w:tcPr>
            <w:tcW w:w="1955"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76280D" w:rsidRPr="0076280D" w:rsidRDefault="0076280D" w:rsidP="0076280D">
            <w:pPr>
              <w:tabs>
                <w:tab w:val="right" w:pos="1483"/>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27.000</w:t>
            </w:r>
            <w:r w:rsidR="00B4076F" w:rsidRPr="00C74981">
              <w:rPr>
                <w:rFonts w:asciiTheme="majorHAnsi" w:hAnsiTheme="majorHAnsi"/>
                <w:b/>
                <w:i/>
                <w:color w:val="BFBFBF" w:themeColor="background1" w:themeShade="BF"/>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6</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C74981" w:rsidRDefault="0076280D" w:rsidP="00C74981">
            <w:pPr>
              <w:tabs>
                <w:tab w:val="right" w:pos="1501"/>
              </w:tabs>
              <w:spacing w:beforeAutospacing="0" w:afterAutospacing="0" w:line="276" w:lineRule="auto"/>
              <w:jc w:val="center"/>
              <w:rPr>
                <w:rFonts w:asciiTheme="majorHAnsi" w:hAnsiTheme="majorHAnsi"/>
                <w:sz w:val="18"/>
                <w:szCs w:val="18"/>
              </w:rPr>
            </w:pPr>
            <w:r w:rsidRPr="00C74981">
              <w:rPr>
                <w:rFonts w:asciiTheme="majorHAnsi" w:hAnsiTheme="majorHAnsi"/>
                <w:sz w:val="18"/>
                <w:szCs w:val="18"/>
              </w:rPr>
              <w:t>Año de Renovación</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7</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8</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9</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bl>
    <w:p w:rsidR="004E1531" w:rsidRPr="00D46B59" w:rsidRDefault="004E1531" w:rsidP="004E1531">
      <w:pPr>
        <w:spacing w:before="0" w:beforeAutospacing="0" w:after="0" w:afterAutospacing="0" w:line="276" w:lineRule="auto"/>
        <w:jc w:val="both"/>
        <w:rPr>
          <w:rFonts w:asciiTheme="majorHAnsi" w:hAnsiTheme="majorHAnsi"/>
          <w:sz w:val="29"/>
          <w:szCs w:val="29"/>
        </w:rPr>
      </w:pPr>
    </w:p>
    <w:p w:rsidR="004E1531" w:rsidRPr="00D46B59" w:rsidRDefault="004E1531" w:rsidP="00DC2C2F">
      <w:pPr>
        <w:spacing w:before="0" w:beforeAutospacing="0" w:after="0" w:afterAutospacing="0" w:line="276" w:lineRule="auto"/>
        <w:ind w:left="708" w:hanging="708"/>
        <w:jc w:val="both"/>
        <w:rPr>
          <w:rFonts w:asciiTheme="majorHAnsi" w:hAnsiTheme="majorHAnsi"/>
          <w:sz w:val="29"/>
          <w:szCs w:val="29"/>
        </w:rPr>
      </w:pPr>
    </w:p>
    <w:p w:rsidR="004E1531"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Capacidad Instalada</w:t>
      </w:r>
    </w:p>
    <w:p w:rsidR="00D46B59" w:rsidRPr="00D46B59" w:rsidRDefault="00D46B59" w:rsidP="004E1531">
      <w:pPr>
        <w:spacing w:before="0" w:beforeAutospacing="0" w:after="0" w:afterAutospacing="0" w:line="276" w:lineRule="auto"/>
        <w:jc w:val="both"/>
        <w:rPr>
          <w:rFonts w:asciiTheme="majorHAnsi" w:hAnsiTheme="majorHAnsi"/>
          <w:b/>
          <w:sz w:val="8"/>
          <w:szCs w:val="8"/>
          <w14:shadow w14:blurRad="50800" w14:dist="38100" w14:dir="5400000" w14:sx="100000" w14:sy="100000" w14:kx="0" w14:ky="0" w14:algn="t">
            <w14:srgbClr w14:val="000000">
              <w14:alpha w14:val="60000"/>
            </w14:srgbClr>
          </w14:shadow>
        </w:rPr>
      </w:pPr>
    </w:p>
    <w:tbl>
      <w:tblPr>
        <w:tblStyle w:val="Tablaconcuadrcula"/>
        <w:tblW w:w="58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410"/>
        <w:gridCol w:w="1843"/>
      </w:tblGrid>
      <w:tr w:rsidR="00456A67" w:rsidTr="00C74981">
        <w:trPr>
          <w:jc w:val="center"/>
        </w:trPr>
        <w:tc>
          <w:tcPr>
            <w:tcW w:w="1559" w:type="dxa"/>
            <w:tcBorders>
              <w:top w:val="single" w:sz="4" w:space="0" w:color="D9D9D9" w:themeColor="background1" w:themeShade="D9"/>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1 t</w:t>
            </w:r>
            <w:r w:rsidR="006466AE" w:rsidRPr="00604F00">
              <w:rPr>
                <w:rFonts w:asciiTheme="majorHAnsi" w:hAnsiTheme="majorHAnsi"/>
                <w:b/>
                <w:sz w:val="20"/>
              </w:rPr>
              <w:t>urno</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2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t>1</w:t>
            </w:r>
            <w:r w:rsidR="00456A67" w:rsidRPr="00604F00">
              <w:rPr>
                <w:rFonts w:asciiTheme="majorHAnsi" w:hAnsiTheme="majorHAnsi"/>
                <w:i/>
                <w:sz w:val="18"/>
                <w:szCs w:val="20"/>
              </w:rPr>
              <w:t>.000.000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2 t</w:t>
            </w:r>
            <w:r w:rsidR="00456A67" w:rsidRPr="00604F00">
              <w:rPr>
                <w:rFonts w:asciiTheme="majorHAnsi" w:hAnsiTheme="majorHAnsi"/>
                <w:b/>
                <w:sz w:val="20"/>
              </w:rPr>
              <w:t>ur</w:t>
            </w:r>
            <w:r w:rsidR="006466AE" w:rsidRPr="00604F00">
              <w:rPr>
                <w:rFonts w:asciiTheme="majorHAnsi" w:hAnsiTheme="majorHAnsi"/>
                <w:b/>
                <w:sz w:val="20"/>
              </w:rPr>
              <w:t>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4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2.000.000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3 t</w:t>
            </w:r>
            <w:r w:rsidR="006466AE" w:rsidRPr="00604F00">
              <w:rPr>
                <w:rFonts w:asciiTheme="majorHAnsi" w:hAnsiTheme="majorHAnsi"/>
                <w:b/>
                <w:sz w:val="20"/>
              </w:rPr>
              <w:t>urnos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6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3.000.000</w:t>
            </w:r>
            <w:r w:rsidR="00920CC3" w:rsidRPr="00E1328C">
              <w:rPr>
                <w:rFonts w:asciiTheme="majorHAnsi" w:hAnsiTheme="majorHAnsi"/>
                <w:i/>
                <w:color w:val="D9D9D9" w:themeColor="background1" w:themeShade="D9"/>
                <w:sz w:val="18"/>
                <w:szCs w:val="18"/>
              </w:rPr>
              <w:t>,00</w:t>
            </w:r>
          </w:p>
        </w:tc>
      </w:tr>
    </w:tbl>
    <w:p w:rsidR="00456A67" w:rsidRDefault="00456A67" w:rsidP="00456A67">
      <w:pPr>
        <w:spacing w:before="0" w:beforeAutospacing="0" w:after="0" w:afterAutospacing="0" w:line="276" w:lineRule="auto"/>
        <w:ind w:firstLine="567"/>
        <w:jc w:val="both"/>
        <w:rPr>
          <w:rFonts w:asciiTheme="majorHAnsi" w:hAnsiTheme="majorHAnsi"/>
          <w:sz w:val="8"/>
          <w:szCs w:val="8"/>
        </w:rPr>
      </w:pPr>
    </w:p>
    <w:p w:rsidR="00D46B59" w:rsidRPr="00D46B59" w:rsidRDefault="00D46B59" w:rsidP="00456A67">
      <w:pPr>
        <w:spacing w:before="0" w:beforeAutospacing="0" w:after="0" w:afterAutospacing="0" w:line="276" w:lineRule="auto"/>
        <w:ind w:firstLine="567"/>
        <w:jc w:val="both"/>
        <w:rPr>
          <w:rFonts w:asciiTheme="majorHAnsi" w:hAnsiTheme="majorHAnsi"/>
          <w:sz w:val="8"/>
          <w:szCs w:val="8"/>
        </w:rPr>
      </w:pPr>
    </w:p>
    <w:p w:rsidR="00456A67" w:rsidRDefault="00456A67" w:rsidP="00456A67">
      <w:pPr>
        <w:spacing w:before="0" w:beforeAutospacing="0" w:after="0" w:afterAutospacing="0" w:line="276" w:lineRule="auto"/>
        <w:ind w:firstLine="567"/>
        <w:jc w:val="both"/>
        <w:rPr>
          <w:rFonts w:asciiTheme="majorHAnsi" w:hAnsiTheme="majorHAnsi"/>
        </w:rPr>
      </w:pPr>
      <w:r>
        <w:rPr>
          <w:rFonts w:asciiTheme="majorHAnsi" w:hAnsiTheme="majorHAnsi"/>
        </w:rPr>
        <w:t>En un principio, la empresa ejecutará un único turno de 8 horas diarias, obteniendo una producción media de 2 sistemas al año.</w:t>
      </w: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Fuentes y Usos</w:t>
      </w:r>
    </w:p>
    <w:p w:rsidR="00CE4E2B"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Las fuentes de financiamiento que se adoptaron para la ejecución del proyecto de inve</w:t>
      </w:r>
      <w:r>
        <w:rPr>
          <w:rFonts w:asciiTheme="majorHAnsi" w:hAnsiTheme="majorHAnsi"/>
        </w:rPr>
        <w:t>r</w:t>
      </w:r>
      <w:r>
        <w:rPr>
          <w:rFonts w:asciiTheme="majorHAnsi" w:hAnsiTheme="majorHAnsi"/>
        </w:rPr>
        <w:t>sión son las siguientes:</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$ 800.000 de Fondos Propios (capital de riesgo).</w:t>
      </w:r>
    </w:p>
    <w:p w:rsidR="008138A1" w:rsidRPr="00CE4E2B"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$ 140.000 de Fondos de Terceros (créditos bancarios).</w:t>
      </w:r>
    </w:p>
    <w:p w:rsidR="00456A67"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 financiación externa será mediante un préstamo bancario, a cinco años, con una tasa de interés del 15% anual</w:t>
      </w:r>
      <w:r w:rsidR="00456A67">
        <w:rPr>
          <w:rFonts w:asciiTheme="majorHAnsi" w:hAnsiTheme="majorHAnsi"/>
        </w:rPr>
        <w:t>.</w:t>
      </w:r>
    </w:p>
    <w:p w:rsidR="00EE383A" w:rsidRPr="00EE383A" w:rsidRDefault="00EE383A" w:rsidP="00456A67">
      <w:pPr>
        <w:spacing w:before="0" w:beforeAutospacing="0" w:after="0" w:afterAutospacing="0" w:line="276" w:lineRule="auto"/>
        <w:ind w:firstLine="567"/>
        <w:jc w:val="both"/>
        <w:rPr>
          <w:rFonts w:asciiTheme="majorHAnsi" w:hAnsiTheme="majorHAnsi"/>
          <w:sz w:val="8"/>
          <w:szCs w:val="8"/>
        </w:rPr>
      </w:pPr>
    </w:p>
    <w:p w:rsidR="00CE4E2B" w:rsidRPr="00EE383A" w:rsidRDefault="00EE383A" w:rsidP="00B63F7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i/>
        </w:rPr>
      </w:pPr>
      <m:oMathPara>
        <m:oMath>
          <m:r>
            <w:rPr>
              <w:rFonts w:ascii="Cambria Math" w:hAnsi="Cambria Math"/>
            </w:rPr>
            <m:t>Inter</m:t>
          </m:r>
          <m:acc>
            <m:accPr>
              <m:chr m:val="́"/>
              <m:ctrlPr>
                <w:rPr>
                  <w:rFonts w:ascii="Cambria Math" w:hAnsi="Cambria Math"/>
                  <w:i/>
                </w:rPr>
              </m:ctrlPr>
            </m:accPr>
            <m:e>
              <m:r>
                <w:rPr>
                  <w:rFonts w:ascii="Cambria Math" w:hAnsi="Cambria Math"/>
                </w:rPr>
                <m:t>e</m:t>
              </m:r>
            </m:e>
          </m:acc>
          <m:r>
            <w:rPr>
              <w:rFonts w:ascii="Cambria Math" w:hAnsi="Cambria Math"/>
            </w:rPr>
            <m:t>s Total=Vi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=$140.000·</m:t>
          </m:r>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5</m:t>
              </m:r>
            </m:sup>
          </m:sSup>
          <m:r>
            <w:rPr>
              <w:rFonts w:ascii="Cambria Math" w:eastAsiaTheme="minorEastAsia" w:hAnsi="Cambria Math"/>
            </w:rPr>
            <m:t>=$281.590</m:t>
          </m:r>
        </m:oMath>
      </m:oMathPara>
    </w:p>
    <w:p w:rsidR="009C53D9" w:rsidRDefault="009C53D9" w:rsidP="00456A67">
      <w:pPr>
        <w:spacing w:before="0" w:beforeAutospacing="0" w:after="0" w:afterAutospacing="0" w:line="276" w:lineRule="auto"/>
        <w:ind w:firstLine="567"/>
        <w:jc w:val="both"/>
        <w:rPr>
          <w:rFonts w:asciiTheme="majorHAnsi" w:eastAsiaTheme="minorEastAsia" w:hAnsiTheme="majorHAnsi"/>
          <w:i/>
          <w:sz w:val="8"/>
          <w:szCs w:val="8"/>
        </w:rPr>
      </w:pPr>
    </w:p>
    <w:p w:rsidR="00B63F7E" w:rsidRPr="00EE383A" w:rsidRDefault="00B63F7E" w:rsidP="00456A67">
      <w:pPr>
        <w:spacing w:before="0" w:beforeAutospacing="0" w:after="0" w:afterAutospacing="0" w:line="276" w:lineRule="auto"/>
        <w:ind w:firstLine="567"/>
        <w:jc w:val="both"/>
        <w:rPr>
          <w:rFonts w:asciiTheme="majorHAnsi" w:eastAsiaTheme="minorEastAsia" w:hAnsiTheme="majorHAnsi"/>
          <w: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954"/>
        <w:gridCol w:w="1954"/>
        <w:gridCol w:w="1955"/>
      </w:tblGrid>
      <w:tr w:rsidR="009C53D9" w:rsidTr="007643CA">
        <w:trPr>
          <w:jc w:val="center"/>
        </w:trPr>
        <w:tc>
          <w:tcPr>
            <w:tcW w:w="121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tcPr>
          <w:p w:rsidR="009C53D9"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Año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9C53D9" w:rsidRPr="003A64A8"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Capital</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Interés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Saldo</w:t>
            </w:r>
          </w:p>
        </w:tc>
      </w:tr>
      <w:tr w:rsidR="009C53D9" w:rsidTr="00226182">
        <w:trPr>
          <w:jc w:val="center"/>
        </w:trPr>
        <w:tc>
          <w:tcPr>
            <w:tcW w:w="121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1</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27</w:t>
            </w:r>
            <w:r w:rsidRPr="003A64A8">
              <w:rPr>
                <w:rFonts w:asciiTheme="majorHAnsi" w:hAnsiTheme="majorHAnsi"/>
                <w:i/>
                <w:sz w:val="18"/>
                <w:szCs w:val="18"/>
              </w:rPr>
              <w:t>.</w:t>
            </w:r>
            <w:r>
              <w:rPr>
                <w:rFonts w:asciiTheme="majorHAnsi" w:hAnsiTheme="majorHAnsi"/>
                <w:i/>
                <w:sz w:val="18"/>
                <w:szCs w:val="18"/>
              </w:rPr>
              <w:t>772,50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212.922,50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w:t>
            </w:r>
            <w:r>
              <w:rPr>
                <w:rFonts w:asciiTheme="majorHAnsi" w:hAnsiTheme="majorHAnsi"/>
                <w:i/>
                <w:sz w:val="18"/>
                <w:szCs w:val="18"/>
              </w:rPr>
              <w:t>12</w:t>
            </w:r>
            <w:r w:rsidRPr="003A64A8">
              <w:rPr>
                <w:rFonts w:asciiTheme="majorHAnsi" w:hAnsiTheme="majorHAnsi"/>
                <w:i/>
                <w:sz w:val="18"/>
                <w:szCs w:val="18"/>
              </w:rPr>
              <w:t>.</w:t>
            </w:r>
            <w:r>
              <w:rPr>
                <w:rFonts w:asciiTheme="majorHAnsi" w:hAnsiTheme="majorHAnsi"/>
                <w:i/>
                <w:sz w:val="18"/>
                <w:szCs w:val="18"/>
              </w:rPr>
              <w:t>922,50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31.938,40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244.860,90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244.890,90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36.729,10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281.590</w:t>
            </w:r>
            <w:r w:rsidR="00E1328C" w:rsidRPr="00E1328C">
              <w:rPr>
                <w:rFonts w:asciiTheme="majorHAnsi" w:hAnsiTheme="majorHAnsi"/>
                <w:i/>
                <w:color w:val="D9D9D9" w:themeColor="background1" w:themeShade="D9"/>
                <w:sz w:val="18"/>
                <w:szCs w:val="18"/>
              </w:rPr>
              <w:t>,00</w:t>
            </w:r>
          </w:p>
        </w:tc>
      </w:tr>
    </w:tbl>
    <w:p w:rsidR="00CE4E2B" w:rsidRDefault="00CE4E2B"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Fuentes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226182" w:rsidTr="00C30C34">
        <w:trPr>
          <w:jc w:val="center"/>
        </w:trPr>
        <w:tc>
          <w:tcPr>
            <w:tcW w:w="2502" w:type="dxa"/>
            <w:tcBorders>
              <w:right w:val="single" w:sz="4" w:space="0" w:color="F2F2F2" w:themeColor="background1" w:themeShade="F2"/>
            </w:tcBorders>
            <w:shd w:val="clear" w:color="auto" w:fill="auto"/>
          </w:tcPr>
          <w:p w:rsidR="00226182" w:rsidRDefault="00226182"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6182" w:rsidRPr="003A64A8" w:rsidRDefault="00226182" w:rsidP="00226182">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6182" w:rsidRPr="003A64A8" w:rsidRDefault="00226182"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226182"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Propios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80</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226182"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de Terceros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Usos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C30C34" w:rsidTr="00C30C34">
        <w:trPr>
          <w:jc w:val="center"/>
        </w:trPr>
        <w:tc>
          <w:tcPr>
            <w:tcW w:w="2502" w:type="dxa"/>
            <w:tcBorders>
              <w:right w:val="single" w:sz="4" w:space="0" w:color="F2F2F2" w:themeColor="background1" w:themeShade="F2"/>
            </w:tcBorders>
            <w:shd w:val="clear" w:color="auto" w:fill="auto"/>
          </w:tcPr>
          <w:p w:rsidR="00C30C34" w:rsidRDefault="00C30C34"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C30C34"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Inmuebles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Muebles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Equipos de Computación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62</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25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Cuentas Corrientes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328</w:t>
            </w:r>
            <w:r w:rsidRPr="003A64A8">
              <w:rPr>
                <w:rFonts w:asciiTheme="majorHAnsi" w:hAnsiTheme="majorHAnsi"/>
                <w:i/>
                <w:sz w:val="18"/>
                <w:szCs w:val="18"/>
              </w:rPr>
              <w:t>.</w:t>
            </w:r>
            <w:r>
              <w:rPr>
                <w:rFonts w:asciiTheme="majorHAnsi" w:hAnsiTheme="majorHAnsi"/>
                <w:i/>
                <w:sz w:val="18"/>
                <w:szCs w:val="18"/>
              </w:rPr>
              <w:t>3</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41</w:t>
            </w:r>
            <w:r w:rsidRPr="003A64A8">
              <w:rPr>
                <w:rFonts w:asciiTheme="majorHAnsi" w:hAnsiTheme="majorHAnsi"/>
                <w:i/>
                <w:sz w:val="18"/>
                <w:szCs w:val="18"/>
              </w:rPr>
              <w:t>.</w:t>
            </w:r>
            <w:r>
              <w:rPr>
                <w:rFonts w:asciiTheme="majorHAnsi" w:hAnsiTheme="majorHAnsi"/>
                <w:i/>
                <w:sz w:val="18"/>
                <w:szCs w:val="18"/>
              </w:rPr>
              <w:t>037</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Efectivo</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226182" w:rsidRDefault="00226182" w:rsidP="00CE4E2B">
      <w:pPr>
        <w:spacing w:before="0" w:beforeAutospacing="0" w:after="0" w:afterAutospacing="0" w:line="276" w:lineRule="auto"/>
        <w:ind w:firstLine="567"/>
        <w:jc w:val="both"/>
        <w:rPr>
          <w:rFonts w:asciiTheme="majorHAnsi" w:hAnsiTheme="majorHAnsi"/>
        </w:rPr>
      </w:pPr>
    </w:p>
    <w:p w:rsidR="00D05FC3" w:rsidRPr="00D46B59" w:rsidRDefault="006466AE" w:rsidP="009A3DB8">
      <w:pPr>
        <w:spacing w:before="0" w:beforeAutospacing="0" w:after="0" w:afterAutospacing="0" w:line="276" w:lineRule="auto"/>
        <w:ind w:firstLine="567"/>
        <w:jc w:val="both"/>
        <w:rPr>
          <w:rFonts w:asciiTheme="majorHAnsi" w:hAnsiTheme="majorHAnsi"/>
        </w:rPr>
      </w:pPr>
      <w:r w:rsidRPr="00D46B59">
        <w:rPr>
          <w:rFonts w:asciiTheme="majorHAnsi" w:hAnsiTheme="majorHAnsi"/>
        </w:rPr>
        <w:t xml:space="preserve">Para </w:t>
      </w:r>
      <w:r w:rsidR="009A3DB8">
        <w:rPr>
          <w:rFonts w:asciiTheme="majorHAnsi" w:hAnsiTheme="majorHAnsi"/>
        </w:rPr>
        <w:t xml:space="preserve">los cuadros de fuentes y usos </w:t>
      </w:r>
      <w:r w:rsidRPr="00D46B59">
        <w:rPr>
          <w:rFonts w:asciiTheme="majorHAnsi" w:hAnsiTheme="majorHAnsi"/>
        </w:rPr>
        <w:t xml:space="preserve">se tomaron como parámetro </w:t>
      </w:r>
      <w:r w:rsidR="004E006B" w:rsidRPr="00D46B59">
        <w:rPr>
          <w:rFonts w:asciiTheme="majorHAnsi" w:hAnsiTheme="majorHAnsi"/>
        </w:rPr>
        <w:t>dos monedas: el peso a</w:t>
      </w:r>
      <w:r w:rsidR="004E006B" w:rsidRPr="00D46B59">
        <w:rPr>
          <w:rFonts w:asciiTheme="majorHAnsi" w:hAnsiTheme="majorHAnsi"/>
        </w:rPr>
        <w:t>r</w:t>
      </w:r>
      <w:r w:rsidR="004E006B" w:rsidRPr="00D46B59">
        <w:rPr>
          <w:rFonts w:asciiTheme="majorHAnsi" w:hAnsiTheme="majorHAnsi"/>
        </w:rPr>
        <w:t>gentino (AR$) y el dólar estadouniden</w:t>
      </w:r>
      <w:r w:rsidR="009A3DB8">
        <w:rPr>
          <w:rFonts w:asciiTheme="majorHAnsi" w:hAnsiTheme="majorHAnsi"/>
        </w:rPr>
        <w:t>se (US$), donde</w:t>
      </w:r>
      <w:r w:rsidR="004C2A50" w:rsidRPr="00D46B59">
        <w:rPr>
          <w:rFonts w:asciiTheme="majorHAnsi" w:hAnsiTheme="majorHAnsi"/>
        </w:rPr>
        <w:t xml:space="preserve"> </w:t>
      </w:r>
      <w:r w:rsidR="004C2A50" w:rsidRPr="009A3DB8">
        <w:rPr>
          <w:rFonts w:asciiTheme="majorHAnsi" w:hAnsiTheme="majorHAnsi"/>
          <w:b/>
        </w:rPr>
        <w:t>1 US$</w:t>
      </w:r>
      <w:r w:rsidR="004C2A50" w:rsidRPr="00D46B59">
        <w:rPr>
          <w:rFonts w:asciiTheme="majorHAnsi" w:hAnsiTheme="majorHAnsi"/>
        </w:rPr>
        <w:t xml:space="preserve"> </w:t>
      </w:r>
      <w:r w:rsidR="009A3DB8">
        <w:rPr>
          <w:rFonts w:asciiTheme="majorHAnsi" w:hAnsiTheme="majorHAnsi"/>
        </w:rPr>
        <w:t>equivalen a</w:t>
      </w:r>
      <w:r w:rsidR="004C2A50" w:rsidRPr="00D46B59">
        <w:rPr>
          <w:rFonts w:asciiTheme="majorHAnsi" w:hAnsiTheme="majorHAnsi"/>
        </w:rPr>
        <w:t xml:space="preserve"> </w:t>
      </w:r>
      <w:r w:rsidR="004E006B" w:rsidRPr="009A3DB8">
        <w:rPr>
          <w:rFonts w:asciiTheme="majorHAnsi" w:hAnsiTheme="majorHAnsi"/>
          <w:b/>
        </w:rPr>
        <w:t xml:space="preserve">8 </w:t>
      </w:r>
      <w:r w:rsidR="004C2A50" w:rsidRPr="009A3DB8">
        <w:rPr>
          <w:rFonts w:asciiTheme="majorHAnsi" w:hAnsiTheme="majorHAnsi"/>
          <w:b/>
        </w:rPr>
        <w:t>AR$</w:t>
      </w:r>
      <w:r w:rsidR="004E006B" w:rsidRPr="009A3DB8">
        <w:rPr>
          <w:rFonts w:asciiTheme="majorHAnsi" w:hAnsiTheme="majorHAnsi"/>
        </w:rPr>
        <w:t>.</w:t>
      </w:r>
    </w:p>
    <w:p w:rsidR="00456A67" w:rsidRDefault="00456A67"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Cálculo de Costos de Producto</w:t>
      </w:r>
    </w:p>
    <w:p w:rsidR="00E80788" w:rsidRDefault="00FD326D" w:rsidP="00E80788">
      <w:pPr>
        <w:spacing w:before="0" w:beforeAutospacing="0" w:after="0" w:afterAutospacing="0" w:line="276" w:lineRule="auto"/>
        <w:jc w:val="both"/>
        <w:rPr>
          <w:rFonts w:asciiTheme="majorHAnsi" w:hAnsiTheme="majorHAnsi"/>
          <w:sz w:val="28"/>
        </w:rPr>
      </w:pPr>
      <w:r>
        <w:rPr>
          <w:rFonts w:asciiTheme="majorHAnsi" w:hAnsiTheme="majorHAnsi"/>
          <w:b/>
          <w:sz w:val="28"/>
        </w:rPr>
        <w:t>Costo Total</w:t>
      </w:r>
      <w:r w:rsidR="00E80788">
        <w:rPr>
          <w:rFonts w:asciiTheme="majorHAnsi" w:hAnsiTheme="majorHAnsi"/>
          <w:b/>
          <w:sz w:val="28"/>
        </w:rPr>
        <w:t xml:space="preserve"> de Fabricación</w:t>
      </w:r>
    </w:p>
    <w:p w:rsidR="00D46B59" w:rsidRPr="00D46B59" w:rsidRDefault="00D46B59" w:rsidP="00E8078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gridCol w:w="1954"/>
      </w:tblGrid>
      <w:tr w:rsidR="00CF7E89" w:rsidTr="00CF7E89">
        <w:trPr>
          <w:jc w:val="center"/>
        </w:trPr>
        <w:tc>
          <w:tcPr>
            <w:tcW w:w="2502" w:type="dxa"/>
            <w:tcBorders>
              <w:right w:val="single" w:sz="4" w:space="0" w:color="F2F2F2" w:themeColor="background1" w:themeShade="F2"/>
            </w:tcBorders>
            <w:shd w:val="clear" w:color="auto" w:fill="BFBFBF" w:themeFill="background1" w:themeFillShade="BF"/>
            <w:vAlign w:val="center"/>
          </w:tcPr>
          <w:p w:rsidR="00CF7E89" w:rsidRDefault="00CF7E89" w:rsidP="00CF7E89">
            <w:pPr>
              <w:spacing w:beforeAutospacing="0" w:afterAutospacing="0" w:line="276" w:lineRule="auto"/>
              <w:jc w:val="center"/>
              <w:rPr>
                <w:rFonts w:asciiTheme="majorHAnsi" w:hAnsiTheme="majorHAnsi"/>
                <w:b/>
                <w:sz w:val="20"/>
              </w:rPr>
            </w:pPr>
            <w:r>
              <w:rPr>
                <w:rFonts w:asciiTheme="majorHAnsi" w:hAnsiTheme="majorHAnsi"/>
                <w:b/>
              </w:rPr>
              <w:t>Costos Variables</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(1 turno)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4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turnos)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6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(3 turnos)</w:t>
            </w:r>
          </w:p>
        </w:tc>
      </w:tr>
      <w:tr w:rsidR="00CF7E89"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CF7E8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9</w:t>
            </w:r>
            <w:r w:rsidRPr="003A64A8">
              <w:rPr>
                <w:rFonts w:asciiTheme="majorHAnsi" w:hAnsiTheme="majorHAnsi"/>
                <w:i/>
                <w:sz w:val="18"/>
                <w:szCs w:val="18"/>
              </w:rPr>
              <w:t>.</w:t>
            </w:r>
            <w:r>
              <w:rPr>
                <w:rFonts w:asciiTheme="majorHAnsi" w:hAnsiTheme="majorHAnsi"/>
                <w:i/>
                <w:sz w:val="18"/>
                <w:szCs w:val="18"/>
              </w:rPr>
              <w:t>6</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w:t>
            </w:r>
            <w:r>
              <w:rPr>
                <w:rFonts w:asciiTheme="majorHAnsi" w:hAnsiTheme="majorHAnsi"/>
                <w:i/>
                <w:sz w:val="18"/>
                <w:szCs w:val="18"/>
              </w:rPr>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CF7E89"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1.200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D46B59" w:rsidRDefault="00D46B59" w:rsidP="00E80788">
      <w:pPr>
        <w:spacing w:before="0" w:beforeAutospacing="0" w:after="0" w:afterAutospacing="0" w:line="276" w:lineRule="auto"/>
        <w:jc w:val="both"/>
        <w:rPr>
          <w:rFonts w:asciiTheme="majorHAnsi" w:hAnsiTheme="majorHAnsi"/>
          <w:sz w:val="8"/>
        </w:rPr>
      </w:pPr>
    </w:p>
    <w:p w:rsidR="0031252F" w:rsidRPr="0031252F" w:rsidRDefault="0031252F" w:rsidP="00E80788">
      <w:pPr>
        <w:spacing w:before="0" w:beforeAutospacing="0" w:after="0" w:afterAutospacing="0" w:line="276" w:lineRule="auto"/>
        <w:jc w:val="both"/>
        <w:rPr>
          <w:rFonts w:asciiTheme="majorHAnsi" w:hAnsiTheme="majorHAnsi"/>
          <w:sz w:val="8"/>
        </w:rPr>
      </w:pPr>
    </w:p>
    <w:p w:rsidR="00D46B59" w:rsidRDefault="00D46B59" w:rsidP="00D46B59">
      <w:pPr>
        <w:spacing w:before="0" w:beforeAutospacing="0" w:after="0" w:afterAutospacing="0" w:line="276" w:lineRule="auto"/>
        <w:ind w:firstLine="567"/>
        <w:jc w:val="both"/>
        <w:rPr>
          <w:rFonts w:asciiTheme="majorHAnsi" w:hAnsiTheme="majorHAnsi"/>
        </w:rPr>
      </w:pPr>
      <w:r>
        <w:rPr>
          <w:rFonts w:asciiTheme="majorHAnsi" w:hAnsiTheme="majorHAnsi"/>
        </w:rPr>
        <w:t xml:space="preserve">Los costos de fabricación son </w:t>
      </w:r>
      <w:r w:rsidR="0031252F">
        <w:rPr>
          <w:rFonts w:asciiTheme="majorHAnsi" w:hAnsiTheme="majorHAnsi"/>
        </w:rPr>
        <w:t xml:space="preserve">solamente </w:t>
      </w:r>
      <w:r>
        <w:rPr>
          <w:rFonts w:asciiTheme="majorHAnsi" w:hAnsiTheme="majorHAnsi"/>
        </w:rPr>
        <w:t>de tipo variable</w:t>
      </w:r>
      <w:r w:rsidR="0031252F">
        <w:rPr>
          <w:rFonts w:asciiTheme="majorHAnsi" w:hAnsiTheme="majorHAnsi"/>
        </w:rPr>
        <w:t xml:space="preserve"> (</w:t>
      </w:r>
      <w:r>
        <w:rPr>
          <w:rFonts w:asciiTheme="majorHAnsi" w:hAnsiTheme="majorHAnsi"/>
        </w:rPr>
        <w:t>no hay costos fijos</w:t>
      </w:r>
      <w:r w:rsidR="0031252F">
        <w:rPr>
          <w:rFonts w:asciiTheme="majorHAnsi" w:hAnsiTheme="majorHAnsi"/>
        </w:rPr>
        <w:t>)</w:t>
      </w:r>
      <w:r>
        <w:rPr>
          <w:rFonts w:asciiTheme="majorHAnsi" w:hAnsiTheme="majorHAnsi"/>
        </w:rPr>
        <w:t>.</w:t>
      </w:r>
    </w:p>
    <w:p w:rsidR="00D46B59" w:rsidRDefault="00D46B59" w:rsidP="00456A67">
      <w:pPr>
        <w:spacing w:before="0" w:beforeAutospacing="0" w:after="0" w:afterAutospacing="0" w:line="276" w:lineRule="auto"/>
        <w:jc w:val="both"/>
        <w:rPr>
          <w:rFonts w:asciiTheme="majorHAnsi" w:hAnsiTheme="majorHAnsi"/>
        </w:rPr>
      </w:pPr>
    </w:p>
    <w:p w:rsidR="009A3DB8" w:rsidRDefault="009A3DB8" w:rsidP="00456A67">
      <w:pPr>
        <w:spacing w:before="0" w:beforeAutospacing="0" w:after="0" w:afterAutospacing="0" w:line="276" w:lineRule="auto"/>
        <w:jc w:val="both"/>
        <w:rPr>
          <w:rFonts w:asciiTheme="majorHAnsi" w:hAnsiTheme="majorHAnsi"/>
        </w:rPr>
      </w:pPr>
    </w:p>
    <w:p w:rsidR="00E8078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Gastos </w:t>
      </w:r>
      <w:r w:rsidR="00A66E95">
        <w:rPr>
          <w:rFonts w:asciiTheme="majorHAnsi" w:hAnsiTheme="majorHAnsi"/>
          <w:b/>
          <w:sz w:val="28"/>
        </w:rPr>
        <w:t>de Estructura</w:t>
      </w:r>
    </w:p>
    <w:p w:rsidR="009A3DB8" w:rsidRPr="00D46B59" w:rsidRDefault="009A3DB8" w:rsidP="009A3DB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tblGrid>
      <w:tr w:rsidR="009A3DB8" w:rsidTr="00870188">
        <w:trPr>
          <w:trHeight w:val="561"/>
          <w:jc w:val="center"/>
        </w:trPr>
        <w:tc>
          <w:tcPr>
            <w:tcW w:w="2502" w:type="dxa"/>
            <w:tcBorders>
              <w:right w:val="single" w:sz="4" w:space="0" w:color="F2F2F2" w:themeColor="background1" w:themeShade="F2"/>
            </w:tcBorders>
            <w:shd w:val="clear" w:color="auto" w:fill="BFBFBF" w:themeFill="background1" w:themeFillShade="BF"/>
            <w:vAlign w:val="center"/>
          </w:tcPr>
          <w:p w:rsidR="009A3DB8" w:rsidRDefault="009A3DB8" w:rsidP="009A3DB8">
            <w:pPr>
              <w:spacing w:beforeAutospacing="0" w:afterAutospacing="0" w:line="276" w:lineRule="auto"/>
              <w:jc w:val="center"/>
              <w:rPr>
                <w:rFonts w:asciiTheme="majorHAnsi" w:hAnsiTheme="majorHAnsi"/>
                <w:b/>
                <w:sz w:val="20"/>
              </w:rPr>
            </w:pPr>
            <w:r>
              <w:rPr>
                <w:rFonts w:asciiTheme="majorHAnsi" w:hAnsiTheme="majorHAnsi"/>
                <w:b/>
              </w:rPr>
              <w:t>Costos Fijos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A3DB8" w:rsidRPr="003A64A8" w:rsidRDefault="009A3DB8" w:rsidP="00F56B04">
            <w:pPr>
              <w:spacing w:beforeAutospacing="0" w:afterAutospacing="0" w:line="276" w:lineRule="auto"/>
              <w:jc w:val="center"/>
              <w:rPr>
                <w:rFonts w:asciiTheme="majorHAnsi" w:hAnsiTheme="majorHAnsi"/>
                <w:b/>
                <w:sz w:val="20"/>
              </w:rPr>
            </w:pP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p w:rsidR="009A3DB8" w:rsidRPr="00CF7E89" w:rsidRDefault="009A3DB8" w:rsidP="009A3DB8">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Intereses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Amortizaciones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NO EROGABLE</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68</w:t>
            </w:r>
            <w:r w:rsidRPr="003A64A8">
              <w:rPr>
                <w:rFonts w:asciiTheme="majorHAnsi" w:hAnsiTheme="majorHAnsi"/>
                <w:i/>
                <w:sz w:val="18"/>
                <w:szCs w:val="18"/>
              </w:rPr>
              <w:t>.</w:t>
            </w:r>
            <w:r>
              <w:rPr>
                <w:rFonts w:asciiTheme="majorHAnsi" w:hAnsiTheme="majorHAnsi"/>
                <w:i/>
                <w:sz w:val="18"/>
                <w:szCs w:val="18"/>
              </w:rPr>
              <w:t>80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9A3DB8" w:rsidRDefault="009A3DB8" w:rsidP="009A3DB8">
      <w:pPr>
        <w:spacing w:before="0" w:beforeAutospacing="0" w:after="0" w:afterAutospacing="0" w:line="276" w:lineRule="auto"/>
        <w:jc w:val="both"/>
        <w:rPr>
          <w:rFonts w:asciiTheme="majorHAnsi" w:hAnsiTheme="majorHAnsi"/>
          <w:sz w:val="8"/>
        </w:rPr>
      </w:pPr>
    </w:p>
    <w:p w:rsidR="009A3DB8" w:rsidRPr="0031252F" w:rsidRDefault="009A3DB8" w:rsidP="009A3DB8">
      <w:pPr>
        <w:spacing w:before="0" w:beforeAutospacing="0" w:after="0" w:afterAutospacing="0" w:line="276" w:lineRule="auto"/>
        <w:jc w:val="both"/>
        <w:rPr>
          <w:rFonts w:asciiTheme="majorHAnsi" w:hAnsiTheme="majorHAnsi"/>
          <w:sz w:val="8"/>
        </w:rPr>
      </w:pPr>
    </w:p>
    <w:p w:rsidR="009A3DB8" w:rsidRDefault="009A3DB8" w:rsidP="009A3DB8">
      <w:pPr>
        <w:spacing w:before="0" w:beforeAutospacing="0" w:after="0" w:afterAutospacing="0" w:line="276" w:lineRule="auto"/>
        <w:ind w:firstLine="567"/>
        <w:jc w:val="both"/>
        <w:rPr>
          <w:rFonts w:asciiTheme="majorHAnsi" w:hAnsiTheme="majorHAnsi"/>
        </w:rPr>
      </w:pPr>
      <w:r>
        <w:rPr>
          <w:rFonts w:asciiTheme="majorHAnsi" w:hAnsiTheme="majorHAnsi"/>
        </w:rPr>
        <w:t>Los gastos de estructura son solamente de tipo fijo (no hay costos variables).</w:t>
      </w:r>
    </w:p>
    <w:p w:rsidR="009A3DB8" w:rsidRDefault="009A3DB8" w:rsidP="009A3DB8">
      <w:pPr>
        <w:spacing w:before="0" w:beforeAutospacing="0" w:after="0" w:afterAutospacing="0" w:line="276" w:lineRule="auto"/>
        <w:jc w:val="both"/>
        <w:rPr>
          <w:rFonts w:asciiTheme="majorHAnsi" w:hAnsiTheme="majorHAnsi"/>
        </w:rPr>
      </w:pPr>
    </w:p>
    <w:p w:rsidR="002B52EB" w:rsidRDefault="002B52EB" w:rsidP="009A3DB8">
      <w:pPr>
        <w:spacing w:before="0" w:beforeAutospacing="0" w:after="0" w:afterAutospacing="0" w:line="276" w:lineRule="auto"/>
        <w:jc w:val="both"/>
        <w:rPr>
          <w:rFonts w:asciiTheme="majorHAnsi" w:hAnsiTheme="majorHAnsi"/>
        </w:rPr>
      </w:pPr>
    </w:p>
    <w:p w:rsidR="00FD326D" w:rsidRPr="00864908" w:rsidRDefault="00FD326D" w:rsidP="00FD326D">
      <w:pPr>
        <w:spacing w:before="0" w:beforeAutospacing="0" w:after="0" w:afterAutospacing="0" w:line="276" w:lineRule="auto"/>
        <w:jc w:val="both"/>
        <w:rPr>
          <w:rFonts w:asciiTheme="majorHAnsi" w:hAnsiTheme="majorHAnsi"/>
          <w:b/>
          <w:sz w:val="28"/>
        </w:rPr>
      </w:pPr>
      <w:r>
        <w:rPr>
          <w:rFonts w:asciiTheme="majorHAnsi" w:hAnsiTheme="majorHAnsi"/>
          <w:b/>
          <w:sz w:val="28"/>
        </w:rPr>
        <w:t>Costo Variable Unitario de Fabricación y de Comercialización</w:t>
      </w:r>
    </w:p>
    <w:p w:rsidR="00FD326D" w:rsidRDefault="004E23FF" w:rsidP="00FD326D">
      <w:pPr>
        <w:spacing w:before="0" w:beforeAutospacing="0" w:after="0" w:afterAutospacing="0" w:line="276" w:lineRule="auto"/>
        <w:ind w:firstLine="567"/>
        <w:jc w:val="both"/>
        <w:rPr>
          <w:rFonts w:asciiTheme="majorHAnsi" w:hAnsiTheme="majorHAnsi"/>
        </w:rPr>
      </w:pPr>
      <w:r>
        <w:rPr>
          <w:rFonts w:asciiTheme="majorHAnsi" w:hAnsiTheme="majorHAnsi"/>
        </w:rPr>
        <w:t>Teniendo en cuenta que realizaremos 2 sistemas por año, la cuenta es la siguiente:</w:t>
      </w:r>
    </w:p>
    <w:p w:rsidR="00143071" w:rsidRPr="00143071" w:rsidRDefault="00143071" w:rsidP="00FD326D">
      <w:pPr>
        <w:spacing w:before="0" w:beforeAutospacing="0" w:after="0" w:afterAutospacing="0" w:line="276" w:lineRule="auto"/>
        <w:ind w:firstLine="567"/>
        <w:jc w:val="both"/>
        <w:rPr>
          <w:rFonts w:asciiTheme="majorHAnsi" w:hAnsiTheme="majorHAnsi"/>
          <w:sz w:val="8"/>
          <w:szCs w:val="8"/>
        </w:rPr>
      </w:pPr>
    </w:p>
    <w:p w:rsidR="004E23FF" w:rsidRDefault="00916B98" w:rsidP="0014307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$ 604.800</m:t>
              </m:r>
            </m:num>
            <m:den>
              <m:r>
                <w:rPr>
                  <w:rFonts w:ascii="Cambria Math" w:hAnsi="Cambria Math"/>
                </w:rPr>
                <m:t>2</m:t>
              </m:r>
            </m:den>
          </m:f>
          <m:r>
            <w:rPr>
              <w:rFonts w:ascii="Cambria Math" w:eastAsiaTheme="minorEastAsia" w:hAnsi="Cambria Math"/>
            </w:rPr>
            <m:t>=$ 302.400</m:t>
          </m:r>
        </m:oMath>
      </m:oMathPara>
    </w:p>
    <w:p w:rsidR="00E80788" w:rsidRDefault="00E80788" w:rsidP="00E80788">
      <w:pPr>
        <w:spacing w:before="0" w:beforeAutospacing="0" w:after="0" w:afterAutospacing="0" w:line="276" w:lineRule="auto"/>
        <w:jc w:val="both"/>
        <w:rPr>
          <w:rFonts w:asciiTheme="majorHAnsi" w:hAnsiTheme="majorHAnsi"/>
        </w:rPr>
      </w:pPr>
    </w:p>
    <w:p w:rsidR="002B206E" w:rsidRDefault="002B206E"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Beneficio y Punto de Equilibrio</w:t>
      </w:r>
    </w:p>
    <w:p w:rsidR="00E9039F" w:rsidRPr="00BE473C" w:rsidRDefault="002A0B7D" w:rsidP="002B52EB">
      <w:pPr>
        <w:spacing w:before="0" w:beforeAutospacing="0" w:after="0" w:afterAutospacing="0" w:line="276" w:lineRule="auto"/>
        <w:jc w:val="center"/>
        <w:rPr>
          <w:rFonts w:asciiTheme="majorHAnsi" w:hAnsiTheme="majorHAnsi"/>
          <w:b/>
          <w:sz w:val="28"/>
        </w:rPr>
      </w:pPr>
      <w:r>
        <w:rPr>
          <w:rFonts w:asciiTheme="majorHAnsi" w:hAnsiTheme="majorHAnsi"/>
          <w:b/>
          <w:noProof/>
          <w:sz w:val="28"/>
          <w:lang w:eastAsia="es-AR"/>
        </w:rPr>
        <w:drawing>
          <wp:inline distT="0" distB="0" distL="0" distR="0">
            <wp:extent cx="5129958" cy="433916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957" cy="4339166"/>
                    </a:xfrm>
                    <a:prstGeom prst="rect">
                      <a:avLst/>
                    </a:prstGeom>
                    <a:noFill/>
                    <a:ln>
                      <a:noFill/>
                    </a:ln>
                  </pic:spPr>
                </pic:pic>
              </a:graphicData>
            </a:graphic>
          </wp:inline>
        </w:drawing>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abscisas representa</w:t>
      </w:r>
      <w:r w:rsidR="00E53A37" w:rsidRPr="0026738B">
        <w:rPr>
          <w:rFonts w:asciiTheme="majorHAnsi" w:hAnsiTheme="majorHAnsi"/>
          <w:i/>
          <w:color w:val="000000" w:themeColor="text1"/>
        </w:rPr>
        <w:t xml:space="preserve"> la cantidad de productos</w:t>
      </w:r>
      <w:r w:rsidRPr="0026738B">
        <w:rPr>
          <w:rFonts w:asciiTheme="majorHAnsi" w:hAnsiTheme="majorHAnsi"/>
          <w:i/>
          <w:color w:val="000000" w:themeColor="text1"/>
        </w:rPr>
        <w:t xml:space="preserve"> </w:t>
      </w:r>
      <w:r w:rsidR="00E53A37" w:rsidRPr="0026738B">
        <w:rPr>
          <w:rFonts w:asciiTheme="majorHAnsi" w:hAnsiTheme="majorHAnsi"/>
          <w:i/>
          <w:color w:val="000000" w:themeColor="text1"/>
        </w:rPr>
        <w:t>(</w:t>
      </w:r>
      <w:r w:rsidRPr="0026738B">
        <w:rPr>
          <w:rFonts w:asciiTheme="majorHAnsi" w:hAnsiTheme="majorHAnsi"/>
          <w:i/>
          <w:color w:val="000000" w:themeColor="text1"/>
        </w:rPr>
        <w:t>en unidades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ordenadas representa la facturaci</w:t>
      </w:r>
      <w:r w:rsidR="00E53A37" w:rsidRPr="0026738B">
        <w:rPr>
          <w:rFonts w:asciiTheme="majorHAnsi" w:hAnsiTheme="majorHAnsi"/>
          <w:i/>
          <w:color w:val="000000" w:themeColor="text1"/>
        </w:rPr>
        <w:t>ón (en</w:t>
      </w:r>
      <w:r w:rsidRPr="0026738B">
        <w:rPr>
          <w:rFonts w:asciiTheme="majorHAnsi" w:hAnsiTheme="majorHAnsi"/>
          <w:i/>
          <w:color w:val="000000" w:themeColor="text1"/>
        </w:rPr>
        <w:t xml:space="preserve"> </w:t>
      </w:r>
      <w:r w:rsidR="005826DF">
        <w:rPr>
          <w:rFonts w:asciiTheme="majorHAnsi" w:hAnsiTheme="majorHAnsi"/>
          <w:i/>
          <w:color w:val="000000" w:themeColor="text1"/>
        </w:rPr>
        <w:t>miles</w:t>
      </w:r>
      <w:r w:rsidRPr="0026738B">
        <w:rPr>
          <w:rFonts w:asciiTheme="majorHAnsi" w:hAnsiTheme="majorHAnsi"/>
          <w:i/>
          <w:color w:val="000000" w:themeColor="text1"/>
        </w:rPr>
        <w:t xml:space="preserve"> de pesos argentinos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Económico</w:t>
      </w:r>
    </w:p>
    <w:p w:rsidR="002B52EB" w:rsidRPr="002B52EB" w:rsidRDefault="002B52EB" w:rsidP="002C15D9">
      <w:pPr>
        <w:spacing w:before="0" w:beforeAutospacing="0" w:after="0" w:afterAutospacing="0" w:line="276" w:lineRule="auto"/>
        <w:jc w:val="both"/>
        <w:rPr>
          <w:rFonts w:asciiTheme="majorHAnsi" w:hAnsiTheme="majorHAnsi"/>
          <w:sz w:val="8"/>
        </w:rPr>
      </w:pPr>
    </w:p>
    <w:p w:rsidR="005D778B" w:rsidRDefault="00916B98"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ne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36.600+68.800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105.400</m:t>
              </m:r>
            </m:num>
            <m:den>
              <m:r>
                <w:rPr>
                  <w:rFonts w:ascii="Cambria Math" w:hAnsi="Cambria Math"/>
                </w:rPr>
                <m:t>197.600</m:t>
              </m:r>
            </m:den>
          </m:f>
          <m:r>
            <w:rPr>
              <w:rFonts w:ascii="Cambria Math" w:hAnsi="Cambria Math"/>
            </w:rPr>
            <m:t>≅0,5334 u.</m:t>
          </m:r>
        </m:oMath>
      </m:oMathPara>
    </w:p>
    <w:p w:rsidR="002A0B7D" w:rsidRDefault="002A0B7D" w:rsidP="00BE473C">
      <w:pPr>
        <w:spacing w:before="0" w:beforeAutospacing="0" w:after="0" w:afterAutospacing="0" w:line="276" w:lineRule="auto"/>
        <w:ind w:firstLine="567"/>
        <w:jc w:val="both"/>
        <w:rPr>
          <w:rFonts w:asciiTheme="majorHAnsi" w:hAnsiTheme="majorHAnsi"/>
          <w:color w:val="000000" w:themeColor="text1"/>
          <w:sz w:val="8"/>
        </w:rPr>
      </w:pPr>
    </w:p>
    <w:p w:rsidR="002B52EB" w:rsidRDefault="002B52EB" w:rsidP="00BE473C">
      <w:pPr>
        <w:spacing w:before="0" w:beforeAutospacing="0" w:after="0" w:afterAutospacing="0" w:line="276" w:lineRule="auto"/>
        <w:ind w:firstLine="567"/>
        <w:jc w:val="both"/>
        <w:rPr>
          <w:rFonts w:asciiTheme="majorHAnsi" w:hAnsiTheme="majorHAnsi"/>
          <w:color w:val="000000" w:themeColor="text1"/>
          <w:sz w:val="8"/>
        </w:rPr>
      </w:pPr>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Las coordenadas del PE</w:t>
      </w:r>
      <w:r w:rsidRPr="00122D55">
        <w:rPr>
          <w:rFonts w:asciiTheme="majorHAnsi" w:hAnsiTheme="majorHAnsi"/>
          <w:color w:val="000000" w:themeColor="text1"/>
          <w:vertAlign w:val="subscript"/>
        </w:rPr>
        <w:t>E</w:t>
      </w:r>
      <w:r w:rsidRPr="00122D55">
        <w:rPr>
          <w:rFonts w:asciiTheme="majorHAnsi" w:hAnsiTheme="majorHAnsi"/>
          <w:color w:val="000000" w:themeColor="text1"/>
        </w:rPr>
        <w:t xml:space="preserve"> en el gráfico son las siguientes</w:t>
      </w:r>
      <w:proofErr w:type="gramStart"/>
      <w:r w:rsidRPr="00122D55">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0,5334; 266,704</m:t>
            </m:r>
          </m:e>
        </m:d>
      </m:oMath>
      <w:r w:rsidR="005826DF">
        <w:rPr>
          <w:rFonts w:asciiTheme="majorHAnsi" w:eastAsiaTheme="minorEastAsia" w:hAnsiTheme="majorHAnsi"/>
          <w:color w:val="000000" w:themeColor="text1"/>
        </w:rPr>
        <w:t>.</w:t>
      </w:r>
      <w:proofErr w:type="gramEnd"/>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 xml:space="preserve">El </w:t>
      </w:r>
      <w:r w:rsidR="00122D55" w:rsidRPr="005826DF">
        <w:rPr>
          <w:rFonts w:asciiTheme="majorHAnsi" w:hAnsiTheme="majorHAnsi"/>
          <w:color w:val="000000" w:themeColor="text1"/>
          <w:u w:val="single"/>
        </w:rPr>
        <w:t>266</w:t>
      </w:r>
      <w:r w:rsidR="005826DF" w:rsidRPr="005826DF">
        <w:rPr>
          <w:rFonts w:asciiTheme="majorHAnsi" w:hAnsiTheme="majorHAnsi"/>
          <w:color w:val="000000" w:themeColor="text1"/>
          <w:u w:val="single"/>
        </w:rPr>
        <w:t>,</w:t>
      </w:r>
      <w:r w:rsidRPr="005826DF">
        <w:rPr>
          <w:rFonts w:asciiTheme="majorHAnsi" w:hAnsiTheme="majorHAnsi"/>
          <w:color w:val="000000" w:themeColor="text1"/>
          <w:u w:val="single"/>
        </w:rPr>
        <w:t>7</w:t>
      </w:r>
      <w:r w:rsidR="005826DF" w:rsidRPr="005826DF">
        <w:rPr>
          <w:rFonts w:asciiTheme="majorHAnsi" w:hAnsiTheme="majorHAnsi"/>
          <w:color w:val="000000" w:themeColor="text1"/>
          <w:u w:val="single"/>
        </w:rPr>
        <w:t>04</w:t>
      </w:r>
      <w:r w:rsidR="005826DF">
        <w:rPr>
          <w:rFonts w:asciiTheme="majorHAnsi" w:hAnsiTheme="majorHAnsi"/>
          <w:color w:val="000000" w:themeColor="text1"/>
        </w:rPr>
        <w:t xml:space="preserve">, medido en miles de </w:t>
      </w:r>
      <w:r w:rsidRPr="00122D55">
        <w:rPr>
          <w:rFonts w:asciiTheme="majorHAnsi" w:hAnsiTheme="majorHAnsi"/>
          <w:color w:val="000000" w:themeColor="text1"/>
        </w:rPr>
        <w:t>peso</w:t>
      </w:r>
      <w:r w:rsidR="00E53A37" w:rsidRPr="00122D55">
        <w:rPr>
          <w:rFonts w:asciiTheme="majorHAnsi" w:hAnsiTheme="majorHAnsi"/>
          <w:color w:val="000000" w:themeColor="text1"/>
        </w:rPr>
        <w:t>s argentinos</w:t>
      </w:r>
      <w:r w:rsidR="005826DF">
        <w:rPr>
          <w:rFonts w:asciiTheme="majorHAnsi" w:hAnsiTheme="majorHAnsi"/>
          <w:color w:val="000000" w:themeColor="text1"/>
        </w:rPr>
        <w:t>,</w:t>
      </w:r>
      <w:r w:rsidR="00CA47A1" w:rsidRPr="00122D55">
        <w:rPr>
          <w:rFonts w:asciiTheme="majorHAnsi" w:hAnsiTheme="majorHAnsi"/>
          <w:color w:val="000000" w:themeColor="text1"/>
        </w:rPr>
        <w:t xml:space="preserve"> se obtiene al multiplicar </w:t>
      </w:r>
      <w:r w:rsidR="00122D55" w:rsidRPr="005826DF">
        <w:rPr>
          <w:rFonts w:asciiTheme="majorHAnsi" w:hAnsiTheme="majorHAnsi"/>
          <w:color w:val="000000" w:themeColor="text1"/>
          <w:u w:val="single"/>
        </w:rPr>
        <w:t>0</w:t>
      </w:r>
      <w:r w:rsidR="00CA47A1" w:rsidRPr="005826DF">
        <w:rPr>
          <w:rFonts w:asciiTheme="majorHAnsi" w:hAnsiTheme="majorHAnsi"/>
          <w:color w:val="000000" w:themeColor="text1"/>
          <w:u w:val="single"/>
        </w:rPr>
        <w:t>,</w:t>
      </w:r>
      <w:r w:rsidR="00122D55" w:rsidRPr="005826DF">
        <w:rPr>
          <w:rFonts w:asciiTheme="majorHAnsi" w:hAnsiTheme="majorHAnsi"/>
          <w:color w:val="000000" w:themeColor="text1"/>
          <w:u w:val="single"/>
        </w:rPr>
        <w:t>5334</w:t>
      </w:r>
      <w:r w:rsidR="00CA47A1" w:rsidRPr="005826DF">
        <w:rPr>
          <w:rFonts w:asciiTheme="majorHAnsi" w:hAnsiTheme="majorHAnsi"/>
          <w:color w:val="000000" w:themeColor="text1"/>
        </w:rPr>
        <w:t xml:space="preserve"> </w:t>
      </w:r>
      <w:r w:rsidR="00CA47A1" w:rsidRPr="00122D55">
        <w:rPr>
          <w:rFonts w:asciiTheme="majorHAnsi" w:hAnsiTheme="majorHAnsi"/>
          <w:color w:val="000000" w:themeColor="text1"/>
        </w:rPr>
        <w:t xml:space="preserve">por </w:t>
      </w:r>
      <w:r w:rsidR="00CA47A1" w:rsidRPr="005826DF">
        <w:rPr>
          <w:rFonts w:asciiTheme="majorHAnsi" w:hAnsiTheme="majorHAnsi"/>
          <w:color w:val="000000" w:themeColor="text1"/>
        </w:rPr>
        <w:t>5</w:t>
      </w:r>
      <w:r w:rsidR="005826DF" w:rsidRPr="005826DF">
        <w:rPr>
          <w:rFonts w:asciiTheme="majorHAnsi" w:hAnsiTheme="majorHAnsi"/>
          <w:color w:val="000000" w:themeColor="text1"/>
        </w:rPr>
        <w:t>00</w:t>
      </w:r>
      <w:r w:rsidR="00CA47A1" w:rsidRPr="00122D55">
        <w:rPr>
          <w:rFonts w:asciiTheme="majorHAnsi" w:hAnsiTheme="majorHAnsi"/>
          <w:color w:val="000000" w:themeColor="text1"/>
        </w:rPr>
        <w:t xml:space="preserve"> </w:t>
      </w:r>
      <w:r w:rsidR="005826DF">
        <w:rPr>
          <w:rFonts w:asciiTheme="majorHAnsi" w:hAnsiTheme="majorHAnsi"/>
          <w:color w:val="000000" w:themeColor="text1"/>
        </w:rPr>
        <w:t>(miles de pesos argentinos)</w:t>
      </w:r>
      <w:r w:rsidR="00122D55">
        <w:rPr>
          <w:rFonts w:asciiTheme="majorHAnsi" w:hAnsiTheme="majorHAnsi"/>
          <w:color w:val="000000" w:themeColor="text1"/>
        </w:rPr>
        <w:t>,</w:t>
      </w:r>
      <w:r w:rsidR="00E53A37" w:rsidRPr="00122D55">
        <w:rPr>
          <w:rFonts w:asciiTheme="majorHAnsi" w:hAnsiTheme="majorHAnsi"/>
          <w:color w:val="000000" w:themeColor="text1"/>
        </w:rPr>
        <w:t xml:space="preserve"> </w:t>
      </w:r>
      <w:r w:rsidR="00CA47A1" w:rsidRPr="00122D55">
        <w:rPr>
          <w:rFonts w:asciiTheme="majorHAnsi" w:hAnsiTheme="majorHAnsi"/>
          <w:color w:val="000000" w:themeColor="text1"/>
        </w:rPr>
        <w:t>equivalentes al precio de venta unitario.</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Financiero</w:t>
      </w:r>
    </w:p>
    <w:p w:rsidR="002B52EB" w:rsidRPr="002B52EB" w:rsidRDefault="002B52EB" w:rsidP="002C15D9">
      <w:pPr>
        <w:spacing w:before="0" w:beforeAutospacing="0" w:after="0" w:afterAutospacing="0" w:line="276" w:lineRule="auto"/>
        <w:jc w:val="both"/>
        <w:rPr>
          <w:rFonts w:asciiTheme="majorHAnsi" w:hAnsiTheme="majorHAnsi"/>
          <w:sz w:val="8"/>
          <w:szCs w:val="8"/>
        </w:rPr>
      </w:pPr>
    </w:p>
    <w:p w:rsidR="00CA47A1" w:rsidRDefault="00916B98"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197.600</m:t>
              </m:r>
            </m:den>
          </m:f>
          <m:r>
            <w:rPr>
              <w:rFonts w:ascii="Cambria Math" w:hAnsi="Cambria Math"/>
            </w:rPr>
            <m:t>≅0,1852 u.</m:t>
          </m:r>
        </m:oMath>
      </m:oMathPara>
    </w:p>
    <w:p w:rsidR="002A0B7D" w:rsidRPr="002B52EB" w:rsidRDefault="002A0B7D" w:rsidP="00CA47A1">
      <w:pPr>
        <w:spacing w:before="0" w:beforeAutospacing="0" w:after="0" w:afterAutospacing="0" w:line="276" w:lineRule="auto"/>
        <w:ind w:firstLine="567"/>
        <w:jc w:val="both"/>
        <w:rPr>
          <w:rFonts w:asciiTheme="majorHAnsi" w:hAnsiTheme="majorHAnsi"/>
          <w:color w:val="000000" w:themeColor="text1"/>
          <w:sz w:val="8"/>
          <w:szCs w:val="8"/>
        </w:rPr>
      </w:pPr>
    </w:p>
    <w:p w:rsidR="002B52EB" w:rsidRPr="002B52EB" w:rsidRDefault="002B52EB" w:rsidP="00CA47A1">
      <w:pPr>
        <w:spacing w:before="0" w:beforeAutospacing="0" w:after="0" w:afterAutospacing="0" w:line="276" w:lineRule="auto"/>
        <w:ind w:firstLine="567"/>
        <w:jc w:val="both"/>
        <w:rPr>
          <w:rFonts w:asciiTheme="majorHAnsi" w:hAnsiTheme="majorHAnsi"/>
          <w:color w:val="000000" w:themeColor="text1"/>
          <w:sz w:val="8"/>
          <w:szCs w:val="8"/>
        </w:rPr>
      </w:pPr>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Las coordenadas del PE</w:t>
      </w:r>
      <w:r w:rsidRPr="00A2444B">
        <w:rPr>
          <w:rFonts w:asciiTheme="majorHAnsi" w:hAnsiTheme="majorHAnsi"/>
          <w:color w:val="000000" w:themeColor="text1"/>
          <w:vertAlign w:val="subscript"/>
        </w:rPr>
        <w:t>F</w:t>
      </w:r>
      <w:r w:rsidRPr="00A2444B">
        <w:rPr>
          <w:rFonts w:asciiTheme="majorHAnsi" w:hAnsiTheme="majorHAnsi"/>
          <w:color w:val="000000" w:themeColor="text1"/>
        </w:rPr>
        <w:t xml:space="preserve"> en el gráfico son las siguientes</w:t>
      </w:r>
      <w:proofErr w:type="gramStart"/>
      <w:r w:rsidRPr="00A2444B">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0,1852; 92,61133</m:t>
            </m:r>
          </m:e>
        </m:d>
      </m:oMath>
      <w:r w:rsidRPr="00A2444B">
        <w:rPr>
          <w:rFonts w:asciiTheme="majorHAnsi" w:hAnsiTheme="majorHAnsi"/>
          <w:color w:val="000000" w:themeColor="text1"/>
        </w:rPr>
        <w:t>.</w:t>
      </w:r>
      <w:proofErr w:type="gramEnd"/>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 xml:space="preserve">El </w:t>
      </w:r>
      <w:r w:rsidR="00A2444B" w:rsidRPr="00A2444B">
        <w:rPr>
          <w:rFonts w:asciiTheme="majorHAnsi" w:hAnsiTheme="majorHAnsi"/>
          <w:color w:val="000000" w:themeColor="text1"/>
          <w:u w:val="single"/>
        </w:rPr>
        <w:t>92</w:t>
      </w:r>
      <w:r w:rsidR="005826DF">
        <w:rPr>
          <w:rFonts w:asciiTheme="majorHAnsi" w:hAnsiTheme="majorHAnsi"/>
          <w:color w:val="000000" w:themeColor="text1"/>
          <w:u w:val="single"/>
        </w:rPr>
        <w:t>,61133</w:t>
      </w:r>
      <w:r w:rsidR="005826DF">
        <w:rPr>
          <w:rFonts w:asciiTheme="majorHAnsi" w:hAnsiTheme="majorHAnsi"/>
          <w:color w:val="000000" w:themeColor="text1"/>
        </w:rPr>
        <w:t>, medido en miles de pesos argentinos,</w:t>
      </w:r>
      <w:r w:rsidRPr="00A2444B">
        <w:rPr>
          <w:rFonts w:asciiTheme="majorHAnsi" w:hAnsiTheme="majorHAnsi"/>
          <w:color w:val="000000" w:themeColor="text1"/>
        </w:rPr>
        <w:t xml:space="preserve"> se obtiene al multiplicar </w:t>
      </w:r>
      <w:r w:rsidR="00E2716D" w:rsidRPr="00A2444B">
        <w:rPr>
          <w:rFonts w:asciiTheme="majorHAnsi" w:hAnsiTheme="majorHAnsi"/>
          <w:color w:val="000000" w:themeColor="text1"/>
          <w:u w:val="single"/>
        </w:rPr>
        <w:t>0,1852</w:t>
      </w:r>
      <w:r w:rsidR="00E2716D" w:rsidRPr="00A2444B">
        <w:rPr>
          <w:rFonts w:asciiTheme="majorHAnsi" w:hAnsiTheme="majorHAnsi"/>
          <w:color w:val="000000" w:themeColor="text1"/>
        </w:rPr>
        <w:t xml:space="preserve"> </w:t>
      </w:r>
      <w:r w:rsidRPr="00A2444B">
        <w:rPr>
          <w:rFonts w:asciiTheme="majorHAnsi" w:hAnsiTheme="majorHAnsi"/>
          <w:color w:val="000000" w:themeColor="text1"/>
        </w:rPr>
        <w:t xml:space="preserve">por </w:t>
      </w:r>
      <w:r w:rsidR="005826DF">
        <w:rPr>
          <w:rFonts w:asciiTheme="majorHAnsi" w:hAnsiTheme="majorHAnsi"/>
          <w:color w:val="000000" w:themeColor="text1"/>
        </w:rPr>
        <w:t xml:space="preserve">500 (miles de pesos argentinos), </w:t>
      </w:r>
      <w:r w:rsidRPr="00A2444B">
        <w:rPr>
          <w:rFonts w:asciiTheme="majorHAnsi" w:hAnsiTheme="majorHAnsi"/>
          <w:color w:val="000000" w:themeColor="text1"/>
        </w:rPr>
        <w:t>equivalentes al precio de venta unitario.</w:t>
      </w:r>
    </w:p>
    <w:p w:rsidR="001C7D6D"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Resultados Proyectados</w:t>
      </w:r>
    </w:p>
    <w:p w:rsidR="00385A14" w:rsidRDefault="00385A14" w:rsidP="00385A14">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213"/>
        <w:gridCol w:w="1213"/>
        <w:gridCol w:w="1213"/>
        <w:gridCol w:w="1213"/>
        <w:gridCol w:w="1213"/>
      </w:tblGrid>
      <w:tr w:rsidR="00F56B04" w:rsidTr="00AF1499">
        <w:trPr>
          <w:jc w:val="center"/>
        </w:trPr>
        <w:tc>
          <w:tcPr>
            <w:tcW w:w="2502" w:type="dxa"/>
            <w:tcBorders>
              <w:right w:val="single" w:sz="4" w:space="0" w:color="F2F2F2" w:themeColor="background1" w:themeShade="F2"/>
            </w:tcBorders>
            <w:shd w:val="clear" w:color="auto" w:fill="auto"/>
          </w:tcPr>
          <w:p w:rsidR="00F56B04" w:rsidRDefault="00F56B04" w:rsidP="00F56B04">
            <w:pPr>
              <w:spacing w:beforeAutospacing="0" w:afterAutospacing="0" w:line="276" w:lineRule="auto"/>
              <w:jc w:val="center"/>
              <w:rPr>
                <w:rFonts w:asciiTheme="majorHAnsi" w:hAnsiTheme="majorHAnsi"/>
                <w:b/>
                <w:sz w:val="20"/>
              </w:rPr>
            </w:pPr>
          </w:p>
        </w:tc>
        <w:tc>
          <w:tcPr>
            <w:tcW w:w="1213" w:type="dxa"/>
            <w:tcBorders>
              <w:right w:val="single" w:sz="4" w:space="0" w:color="F2F2F2" w:themeColor="background1" w:themeShade="F2"/>
            </w:tcBorders>
            <w:shd w:val="clear" w:color="auto" w:fill="D9D9D9" w:themeFill="background1" w:themeFillShade="D9"/>
            <w:vAlign w:val="center"/>
          </w:tcPr>
          <w:p w:rsidR="00F56B04" w:rsidRPr="003A64A8" w:rsidRDefault="00F56B04" w:rsidP="00F56B04">
            <w:pPr>
              <w:spacing w:beforeAutospacing="0" w:afterAutospacing="0" w:line="276" w:lineRule="auto"/>
              <w:jc w:val="center"/>
              <w:rPr>
                <w:rFonts w:asciiTheme="majorHAnsi" w:hAnsiTheme="majorHAnsi"/>
                <w:b/>
                <w:sz w:val="20"/>
              </w:rPr>
            </w:pPr>
            <w:r>
              <w:rPr>
                <w:rFonts w:asciiTheme="majorHAnsi" w:hAnsiTheme="majorHAnsi"/>
                <w:b/>
                <w:sz w:val="20"/>
              </w:rPr>
              <w:t>Año 1</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2</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3</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4</w:t>
            </w:r>
          </w:p>
        </w:tc>
        <w:tc>
          <w:tcPr>
            <w:tcW w:w="121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5</w:t>
            </w:r>
          </w:p>
        </w:tc>
      </w:tr>
      <w:tr w:rsidR="00F56B04" w:rsidTr="00AF1499">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Ingresos por Ventas</w:t>
            </w:r>
          </w:p>
        </w:tc>
        <w:tc>
          <w:tcPr>
            <w:tcW w:w="1213" w:type="dxa"/>
            <w:tcBorders>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Variables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w:t>
            </w:r>
            <w:r w:rsidR="00F56B04">
              <w:rPr>
                <w:rFonts w:asciiTheme="majorHAnsi" w:hAnsiTheme="majorHAnsi"/>
                <w:i/>
                <w:sz w:val="18"/>
                <w:szCs w:val="18"/>
              </w:rPr>
              <w:t>0</w:t>
            </w:r>
            <w:r>
              <w:rPr>
                <w:rFonts w:asciiTheme="majorHAnsi" w:hAnsiTheme="majorHAnsi"/>
                <w:i/>
                <w:sz w:val="18"/>
                <w:szCs w:val="18"/>
              </w:rPr>
              <w:t>2</w:t>
            </w:r>
            <w:r w:rsidR="00F56B04" w:rsidRPr="003A64A8">
              <w:rPr>
                <w:rFonts w:asciiTheme="majorHAnsi" w:hAnsiTheme="majorHAnsi"/>
                <w:i/>
                <w:sz w:val="18"/>
                <w:szCs w:val="18"/>
              </w:rPr>
              <w:t>.</w:t>
            </w:r>
            <w:r>
              <w:rPr>
                <w:rFonts w:asciiTheme="majorHAnsi" w:hAnsiTheme="majorHAnsi"/>
                <w:i/>
                <w:sz w:val="18"/>
                <w:szCs w:val="18"/>
              </w:rPr>
              <w:t>4</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Contribución Marginal</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592</w:t>
            </w:r>
            <w:r w:rsidR="00F56B04" w:rsidRPr="00D832B8">
              <w:rPr>
                <w:rFonts w:asciiTheme="majorHAnsi" w:hAnsiTheme="majorHAnsi"/>
                <w:b/>
                <w:i/>
                <w:sz w:val="18"/>
                <w:szCs w:val="18"/>
              </w:rPr>
              <w:t>.</w:t>
            </w:r>
            <w:r>
              <w:rPr>
                <w:rFonts w:asciiTheme="majorHAnsi" w:hAnsiTheme="majorHAnsi"/>
                <w:b/>
                <w:i/>
                <w:sz w:val="18"/>
                <w:szCs w:val="18"/>
              </w:rPr>
              <w:t>8</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1</w:t>
            </w:r>
            <w:r w:rsidR="00F56B04" w:rsidRPr="00D832B8">
              <w:rPr>
                <w:rFonts w:asciiTheme="majorHAnsi" w:hAnsiTheme="majorHAnsi"/>
                <w:b/>
                <w:i/>
                <w:sz w:val="18"/>
                <w:szCs w:val="18"/>
              </w:rPr>
              <w:t>9</w:t>
            </w:r>
            <w:r>
              <w:rPr>
                <w:rFonts w:asciiTheme="majorHAnsi" w:hAnsiTheme="majorHAnsi"/>
                <w:b/>
                <w:i/>
                <w:sz w:val="18"/>
                <w:szCs w:val="18"/>
              </w:rPr>
              <w:t>7</w:t>
            </w:r>
            <w:r w:rsidR="00F56B04" w:rsidRPr="00D832B8">
              <w:rPr>
                <w:rFonts w:asciiTheme="majorHAnsi" w:hAnsiTheme="majorHAnsi"/>
                <w:b/>
                <w:i/>
                <w:sz w:val="18"/>
                <w:szCs w:val="18"/>
              </w:rPr>
              <w:t>.</w:t>
            </w:r>
            <w:r>
              <w:rPr>
                <w:rFonts w:asciiTheme="majorHAnsi" w:hAnsiTheme="majorHAnsi"/>
                <w:b/>
                <w:i/>
                <w:sz w:val="18"/>
                <w:szCs w:val="18"/>
              </w:rPr>
              <w:t>6</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5</w:t>
            </w:r>
            <w:r w:rsidR="00D832B8">
              <w:rPr>
                <w:rFonts w:asciiTheme="majorHAnsi" w:hAnsiTheme="majorHAnsi"/>
                <w:b/>
                <w:i/>
                <w:sz w:val="18"/>
                <w:szCs w:val="18"/>
              </w:rPr>
              <w:t>92</w:t>
            </w:r>
            <w:r w:rsidRPr="00D832B8">
              <w:rPr>
                <w:rFonts w:asciiTheme="majorHAnsi" w:hAnsiTheme="majorHAnsi"/>
                <w:b/>
                <w:i/>
                <w:sz w:val="18"/>
                <w:szCs w:val="18"/>
              </w:rPr>
              <w:t>.</w:t>
            </w:r>
            <w:r w:rsidR="00D832B8">
              <w:rPr>
                <w:rFonts w:asciiTheme="majorHAnsi" w:hAnsiTheme="majorHAnsi"/>
                <w:b/>
                <w:i/>
                <w:sz w:val="18"/>
                <w:szCs w:val="18"/>
              </w:rPr>
              <w:t>8</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Fijos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w:t>
            </w:r>
            <w:r>
              <w:rPr>
                <w:rFonts w:asciiTheme="majorHAnsi" w:hAnsiTheme="majorHAnsi"/>
                <w:b/>
                <w:sz w:val="20"/>
                <w:szCs w:val="18"/>
                <w:vertAlign w:val="subscript"/>
              </w:rPr>
              <w:t xml:space="preserve"> </w:t>
            </w:r>
            <w:r w:rsidRPr="00F56B04">
              <w:rPr>
                <w:rFonts w:asciiTheme="majorHAnsi" w:hAnsiTheme="majorHAnsi"/>
                <w:b/>
                <w:sz w:val="20"/>
                <w:szCs w:val="18"/>
                <w:vertAlign w:val="subscript"/>
              </w:rPr>
              <w:t>a/imp</w:t>
            </w:r>
            <w:r w:rsidR="00AF1499">
              <w:rPr>
                <w:rFonts w:asciiTheme="majorHAnsi" w:hAnsiTheme="majorHAnsi"/>
                <w:b/>
                <w:sz w:val="20"/>
                <w:szCs w:val="18"/>
                <w:vertAlign w:val="subscript"/>
              </w:rPr>
              <w:t>.</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289.800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9</w:t>
            </w:r>
            <w:r w:rsidR="00D832B8">
              <w:rPr>
                <w:rFonts w:asciiTheme="majorHAnsi" w:hAnsiTheme="majorHAnsi"/>
                <w:b/>
                <w:i/>
                <w:sz w:val="18"/>
                <w:szCs w:val="18"/>
              </w:rPr>
              <w:t>2</w:t>
            </w:r>
            <w:r w:rsidRPr="00D832B8">
              <w:rPr>
                <w:rFonts w:asciiTheme="majorHAnsi" w:hAnsiTheme="majorHAnsi"/>
                <w:b/>
                <w:i/>
                <w:sz w:val="18"/>
                <w:szCs w:val="18"/>
              </w:rPr>
              <w:t>.</w:t>
            </w:r>
            <w:r w:rsidR="00D832B8">
              <w:rPr>
                <w:rFonts w:asciiTheme="majorHAnsi" w:hAnsiTheme="majorHAnsi"/>
                <w:b/>
                <w:i/>
                <w:sz w:val="18"/>
                <w:szCs w:val="18"/>
              </w:rPr>
              <w:t>2</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289</w:t>
            </w:r>
            <w:r w:rsidR="00F56B04" w:rsidRPr="00D832B8">
              <w:rPr>
                <w:rFonts w:asciiTheme="majorHAnsi" w:hAnsiTheme="majorHAnsi"/>
                <w:b/>
                <w:i/>
                <w:sz w:val="18"/>
                <w:szCs w:val="18"/>
              </w:rPr>
              <w:t>.800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Imp. a las ganancias</w:t>
            </w:r>
            <w:r w:rsidRPr="00F56B04">
              <w:rPr>
                <w:rFonts w:asciiTheme="majorHAnsi" w:hAnsiTheme="majorHAnsi"/>
                <w:b/>
                <w:sz w:val="20"/>
                <w:szCs w:val="18"/>
                <w:vertAlign w:val="subscript"/>
              </w:rPr>
              <w:t xml:space="preserve"> 35%</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w:t>
            </w:r>
            <w:r>
              <w:rPr>
                <w:rFonts w:asciiTheme="majorHAnsi" w:hAnsiTheme="majorHAnsi"/>
                <w:i/>
                <w:sz w:val="18"/>
                <w:szCs w:val="18"/>
              </w:rPr>
              <w:t>0.</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32</w:t>
            </w:r>
            <w:r w:rsidR="00F56B04">
              <w:rPr>
                <w:rFonts w:asciiTheme="majorHAnsi" w:hAnsiTheme="majorHAnsi"/>
                <w:i/>
                <w:sz w:val="18"/>
                <w:szCs w:val="18"/>
              </w:rPr>
              <w:t>.</w:t>
            </w:r>
            <w:r>
              <w:rPr>
                <w:rFonts w:asciiTheme="majorHAnsi" w:hAnsiTheme="majorHAnsi"/>
                <w:i/>
                <w:sz w:val="18"/>
                <w:szCs w:val="18"/>
              </w:rPr>
              <w:t>27</w:t>
            </w:r>
            <w:r w:rsidR="00F56B04" w:rsidRPr="003A64A8">
              <w:rPr>
                <w:rFonts w:asciiTheme="majorHAnsi" w:hAnsiTheme="majorHAnsi"/>
                <w:i/>
                <w:sz w:val="18"/>
                <w:szCs w:val="18"/>
              </w:rPr>
              <w:t>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70</w:t>
            </w:r>
            <w:r>
              <w:rPr>
                <w:rFonts w:asciiTheme="majorHAnsi" w:hAnsiTheme="majorHAnsi"/>
                <w:i/>
                <w:sz w:val="18"/>
                <w:szCs w:val="18"/>
              </w:rPr>
              <w:t>.</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 Op</w:t>
            </w:r>
            <w:r w:rsidR="00AF1499">
              <w:rPr>
                <w:rFonts w:asciiTheme="majorHAnsi" w:hAnsiTheme="majorHAnsi"/>
                <w:b/>
                <w:sz w:val="20"/>
                <w:szCs w:val="18"/>
              </w:rPr>
              <w:t>erativa</w:t>
            </w:r>
            <w:r>
              <w:rPr>
                <w:rFonts w:asciiTheme="majorHAnsi" w:hAnsiTheme="majorHAnsi"/>
                <w:b/>
                <w:sz w:val="20"/>
                <w:szCs w:val="18"/>
                <w:vertAlign w:val="subscript"/>
              </w:rPr>
              <w:t xml:space="preserve"> d</w:t>
            </w:r>
            <w:r w:rsidR="00AF1499">
              <w:rPr>
                <w:rFonts w:asciiTheme="majorHAnsi" w:hAnsiTheme="majorHAnsi"/>
                <w:b/>
                <w:sz w:val="20"/>
                <w:szCs w:val="18"/>
                <w:vertAlign w:val="subscript"/>
              </w:rPr>
              <w:t>/imp.</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w:t>
            </w:r>
            <w:r w:rsidR="00F56B04" w:rsidRPr="00D832B8">
              <w:rPr>
                <w:rFonts w:asciiTheme="majorHAnsi" w:hAnsiTheme="majorHAnsi"/>
                <w:b/>
                <w:i/>
                <w:sz w:val="18"/>
                <w:szCs w:val="18"/>
              </w:rPr>
              <w:t>.</w:t>
            </w:r>
            <w:r>
              <w:rPr>
                <w:rFonts w:asciiTheme="majorHAnsi" w:hAnsiTheme="majorHAnsi"/>
                <w:b/>
                <w:i/>
                <w:sz w:val="18"/>
                <w:szCs w:val="18"/>
              </w:rPr>
              <w:t>9</w:t>
            </w:r>
            <w:r w:rsidR="00F56B04" w:rsidRPr="00D832B8">
              <w:rPr>
                <w:rFonts w:asciiTheme="majorHAnsi" w:hAnsiTheme="majorHAnsi"/>
                <w:b/>
                <w:i/>
                <w:sz w:val="18"/>
                <w:szCs w:val="18"/>
              </w:rPr>
              <w:t>30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00D832B8"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r>
    </w:tbl>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Pr="00385A14"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41303F" w:rsidRDefault="0041303F" w:rsidP="004E1531">
      <w:pPr>
        <w:spacing w:before="0" w:beforeAutospacing="0" w:after="0" w:afterAutospacing="0" w:line="276" w:lineRule="auto"/>
        <w:jc w:val="both"/>
        <w:rPr>
          <w:rFonts w:asciiTheme="majorHAnsi" w:hAnsiTheme="majorHAnsi"/>
        </w:rPr>
      </w:pPr>
    </w:p>
    <w:p w:rsidR="007D01FF" w:rsidRDefault="007D01FF" w:rsidP="004E1531">
      <w:pPr>
        <w:spacing w:before="0" w:beforeAutospacing="0" w:after="0" w:afterAutospacing="0" w:line="276" w:lineRule="auto"/>
        <w:jc w:val="both"/>
        <w:rPr>
          <w:rFonts w:asciiTheme="majorHAnsi" w:hAnsiTheme="majorHAnsi"/>
        </w:rPr>
      </w:pPr>
    </w:p>
    <w:p w:rsidR="00310F11"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Balance General Pro–Forma</w:t>
      </w:r>
    </w:p>
    <w:p w:rsidR="000A3007" w:rsidRPr="00310F11" w:rsidRDefault="000A3007" w:rsidP="00310F11">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1</w:t>
            </w:r>
            <w:r w:rsidRPr="00310F11">
              <w:rPr>
                <w:rFonts w:asciiTheme="majorHAnsi" w:hAnsiTheme="majorHAnsi"/>
                <w:b/>
                <w:szCs w:val="18"/>
                <w:vertAlign w:val="superscript"/>
              </w:rPr>
              <w:t>er</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$ 533.170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AE67E9">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$ 800.000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$ 600.000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D2650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$ 1.533.170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$ 724.000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$ 27.300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$ 112.000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$ 336.000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$ 67.900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415C3F">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$ 836.000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$ 431.200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D2650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$ 1.964.370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$ 188.370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$ 1.128.370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0F7D3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$ 1.964.370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415C3F">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BB0FE8">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$ 1.964.370</w:t>
            </w:r>
            <w:r w:rsidRPr="00BB0FE8">
              <w:rPr>
                <w:rFonts w:asciiTheme="majorHAnsi" w:hAnsiTheme="majorHAnsi"/>
                <w:b/>
                <w:i/>
                <w:color w:val="808080" w:themeColor="background1" w:themeShade="80"/>
                <w:sz w:val="20"/>
                <w:szCs w:val="18"/>
              </w:rPr>
              <w:t>,00</w:t>
            </w:r>
          </w:p>
        </w:tc>
      </w:tr>
    </w:tbl>
    <w:p w:rsidR="007D01FF" w:rsidRDefault="007D01FF" w:rsidP="007D01FF">
      <w:pPr>
        <w:spacing w:before="0" w:beforeAutospacing="0" w:after="0" w:afterAutospacing="0" w:line="276" w:lineRule="auto"/>
        <w:ind w:firstLine="567"/>
        <w:jc w:val="both"/>
        <w:rPr>
          <w:rFonts w:asciiTheme="majorHAnsi" w:hAnsiTheme="majorHAnsi"/>
          <w:sz w:val="8"/>
        </w:rPr>
      </w:pPr>
    </w:p>
    <w:p w:rsidR="00310F11" w:rsidRDefault="00310F11" w:rsidP="007D01FF">
      <w:pPr>
        <w:spacing w:before="0" w:beforeAutospacing="0" w:after="0" w:afterAutospacing="0" w:line="276" w:lineRule="auto"/>
        <w:ind w:firstLine="567"/>
        <w:jc w:val="both"/>
        <w:rPr>
          <w:rFonts w:asciiTheme="majorHAnsi" w:hAnsiTheme="majorHAnsi"/>
          <w:sz w:val="8"/>
        </w:rPr>
      </w:pPr>
    </w:p>
    <w:p w:rsidR="00310F11" w:rsidRPr="00310F11" w:rsidRDefault="00310F11" w:rsidP="007D01FF">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2</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602</w:t>
            </w:r>
            <w:r w:rsidRPr="00D2650D">
              <w:rPr>
                <w:rFonts w:asciiTheme="majorHAnsi" w:hAnsiTheme="majorHAnsi"/>
                <w:i/>
                <w:sz w:val="18"/>
                <w:szCs w:val="18"/>
              </w:rPr>
              <w:t>.</w:t>
            </w:r>
            <w:r>
              <w:rPr>
                <w:rFonts w:asciiTheme="majorHAnsi" w:hAnsiTheme="majorHAnsi"/>
                <w:i/>
                <w:sz w:val="18"/>
                <w:szCs w:val="18"/>
              </w:rPr>
              <w:t>41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002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10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4</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272</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84</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65</w:t>
            </w:r>
            <w:r w:rsidRPr="00D2650D">
              <w:rPr>
                <w:rFonts w:asciiTheme="majorHAnsi" w:hAnsiTheme="majorHAnsi"/>
                <w:i/>
                <w:sz w:val="18"/>
                <w:szCs w:val="18"/>
              </w:rPr>
              <w:t>.</w:t>
            </w:r>
            <w:r>
              <w:rPr>
                <w:rFonts w:asciiTheme="majorHAnsi" w:hAnsiTheme="majorHAnsi"/>
                <w:i/>
                <w:sz w:val="18"/>
                <w:szCs w:val="18"/>
              </w:rPr>
              <w:t>8</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1.108</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362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3</w:t>
            </w:r>
            <w:r w:rsidRPr="00D2650D">
              <w:rPr>
                <w:rFonts w:asciiTheme="majorHAnsi" w:hAnsiTheme="majorHAnsi"/>
                <w:b/>
                <w:i/>
                <w:sz w:val="18"/>
                <w:szCs w:val="18"/>
              </w:rPr>
              <w:t>64.</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w:t>
            </w:r>
            <w:r w:rsidRPr="00D2650D">
              <w:rPr>
                <w:rFonts w:asciiTheme="majorHAnsi" w:hAnsiTheme="majorHAnsi"/>
                <w:i/>
                <w:sz w:val="18"/>
                <w:szCs w:val="18"/>
              </w:rPr>
              <w:t>1</w:t>
            </w:r>
            <w:r>
              <w:rPr>
                <w:rFonts w:asciiTheme="majorHAnsi" w:hAnsiTheme="majorHAnsi"/>
                <w:i/>
                <w:sz w:val="18"/>
                <w:szCs w:val="18"/>
              </w:rPr>
              <w:t>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36</w:t>
            </w:r>
            <w:r w:rsidRPr="00D2650D">
              <w:rPr>
                <w:rFonts w:asciiTheme="majorHAnsi" w:hAnsiTheme="majorHAnsi"/>
                <w:b/>
                <w:i/>
                <w:sz w:val="20"/>
                <w:szCs w:val="18"/>
              </w:rPr>
              <w:t>4.</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3</w:t>
            </w:r>
            <w:r w:rsidRPr="00D2650D">
              <w:rPr>
                <w:rFonts w:asciiTheme="majorHAnsi" w:hAnsiTheme="majorHAnsi"/>
                <w:b/>
                <w:i/>
                <w:sz w:val="20"/>
                <w:szCs w:val="20"/>
              </w:rPr>
              <w:t>64.370</w:t>
            </w:r>
            <w:r w:rsidRPr="00BB0FE8">
              <w:rPr>
                <w:rFonts w:asciiTheme="majorHAnsi" w:hAnsiTheme="majorHAnsi"/>
                <w:b/>
                <w:i/>
                <w:color w:val="808080" w:themeColor="background1" w:themeShade="80"/>
                <w:sz w:val="20"/>
                <w:szCs w:val="18"/>
              </w:rPr>
              <w:t>,00</w:t>
            </w:r>
          </w:p>
        </w:tc>
      </w:tr>
    </w:tbl>
    <w:p w:rsidR="00A76A81" w:rsidRDefault="00A76A81" w:rsidP="00A76A81">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A76A81"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A76A81" w:rsidRPr="00D2650D" w:rsidRDefault="00A76A81"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lastRenderedPageBreak/>
              <w:t>Balance General al 3</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286</w:t>
            </w:r>
            <w:r w:rsidRPr="00D2650D">
              <w:rPr>
                <w:rFonts w:asciiTheme="majorHAnsi" w:hAnsiTheme="majorHAnsi"/>
                <w:i/>
                <w:sz w:val="18"/>
                <w:szCs w:val="18"/>
              </w:rPr>
              <w:t>.</w:t>
            </w:r>
            <w:r>
              <w:rPr>
                <w:rFonts w:asciiTheme="majorHAnsi" w:hAnsiTheme="majorHAnsi"/>
                <w:i/>
                <w:sz w:val="18"/>
                <w:szCs w:val="18"/>
              </w:rPr>
              <w:t>330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485F8F" w:rsidRDefault="00A76A8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786</w:t>
            </w:r>
            <w:r w:rsidRPr="00D2650D">
              <w:rPr>
                <w:rFonts w:asciiTheme="majorHAnsi" w:hAnsiTheme="majorHAnsi"/>
                <w:b/>
                <w:i/>
                <w:sz w:val="18"/>
                <w:szCs w:val="18"/>
              </w:rPr>
              <w:t>.</w:t>
            </w:r>
            <w:r>
              <w:rPr>
                <w:rFonts w:asciiTheme="majorHAnsi" w:hAnsiTheme="majorHAnsi"/>
                <w:b/>
                <w:i/>
                <w:sz w:val="18"/>
                <w:szCs w:val="18"/>
              </w:rPr>
              <w:t>33</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1</w:t>
            </w:r>
            <w:r w:rsidRPr="00D2650D">
              <w:rPr>
                <w:rFonts w:asciiTheme="majorHAnsi" w:hAnsiTheme="majorHAnsi"/>
                <w:i/>
                <w:sz w:val="18"/>
                <w:szCs w:val="18"/>
              </w:rPr>
              <w:t>.</w:t>
            </w:r>
            <w:r>
              <w:rPr>
                <w:rFonts w:asciiTheme="majorHAnsi" w:hAnsiTheme="majorHAnsi"/>
                <w:i/>
                <w:sz w:val="18"/>
                <w:szCs w:val="18"/>
              </w:rPr>
              <w:t>9</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56</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208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56</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63</w:t>
            </w:r>
            <w:r w:rsidRPr="00D2650D">
              <w:rPr>
                <w:rFonts w:asciiTheme="majorHAnsi" w:hAnsiTheme="majorHAnsi"/>
                <w:i/>
                <w:sz w:val="18"/>
                <w:szCs w:val="18"/>
              </w:rPr>
              <w:t>.</w:t>
            </w:r>
            <w:r>
              <w:rPr>
                <w:rFonts w:asciiTheme="majorHAnsi" w:hAnsiTheme="majorHAnsi"/>
                <w:i/>
                <w:sz w:val="18"/>
                <w:szCs w:val="18"/>
              </w:rPr>
              <w:t>7</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1.080</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293</w:t>
            </w:r>
            <w:r w:rsidRPr="00D2650D">
              <w:rPr>
                <w:rFonts w:asciiTheme="majorHAnsi" w:hAnsiTheme="majorHAnsi"/>
                <w:b/>
                <w:i/>
                <w:sz w:val="18"/>
                <w:szCs w:val="18"/>
              </w:rPr>
              <w:t>.</w:t>
            </w:r>
            <w:r>
              <w:rPr>
                <w:rFonts w:asciiTheme="majorHAnsi" w:hAnsiTheme="majorHAnsi"/>
                <w:b/>
                <w:i/>
                <w:sz w:val="18"/>
                <w:szCs w:val="18"/>
              </w:rPr>
              <w:t>6</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A76A81" w:rsidRDefault="00A76A8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2.079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93</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999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079</w:t>
            </w:r>
            <w:r w:rsidRPr="00D2650D">
              <w:rPr>
                <w:rFonts w:asciiTheme="majorHAnsi" w:hAnsiTheme="majorHAnsi"/>
                <w:b/>
                <w:i/>
                <w:sz w:val="20"/>
                <w:szCs w:val="18"/>
              </w:rPr>
              <w:t>.</w:t>
            </w:r>
            <w:r>
              <w:rPr>
                <w:rFonts w:asciiTheme="majorHAnsi" w:hAnsiTheme="majorHAnsi"/>
                <w:b/>
                <w:i/>
                <w:sz w:val="20"/>
                <w:szCs w:val="18"/>
              </w:rPr>
              <w:t>93</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079.93</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355</w:t>
            </w:r>
            <w:r w:rsidRPr="00D2650D">
              <w:rPr>
                <w:rFonts w:asciiTheme="majorHAnsi" w:hAnsiTheme="majorHAnsi"/>
                <w:i/>
                <w:sz w:val="18"/>
                <w:szCs w:val="18"/>
              </w:rPr>
              <w:t>.</w:t>
            </w:r>
            <w:r>
              <w:rPr>
                <w:rFonts w:asciiTheme="majorHAnsi" w:hAnsiTheme="majorHAnsi"/>
                <w:i/>
                <w:sz w:val="18"/>
                <w:szCs w:val="18"/>
              </w:rPr>
              <w:t>57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955</w:t>
            </w:r>
            <w:r w:rsidRPr="00D2650D">
              <w:rPr>
                <w:rFonts w:asciiTheme="majorHAnsi" w:hAnsiTheme="majorHAnsi"/>
                <w:b/>
                <w:i/>
                <w:sz w:val="18"/>
                <w:szCs w:val="18"/>
              </w:rPr>
              <w:t>.</w:t>
            </w:r>
            <w:r>
              <w:rPr>
                <w:rFonts w:asciiTheme="majorHAnsi" w:hAnsiTheme="majorHAnsi"/>
                <w:b/>
                <w:i/>
                <w:sz w:val="18"/>
                <w:szCs w:val="18"/>
              </w:rPr>
              <w:t>57</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19</w:t>
            </w:r>
            <w:r w:rsidRPr="00D2650D">
              <w:rPr>
                <w:rFonts w:asciiTheme="majorHAnsi" w:hAnsiTheme="majorHAnsi"/>
                <w:i/>
                <w:sz w:val="18"/>
                <w:szCs w:val="18"/>
              </w:rPr>
              <w:t>.</w:t>
            </w:r>
            <w:r>
              <w:rPr>
                <w:rFonts w:asciiTheme="majorHAnsi" w:hAnsiTheme="majorHAnsi"/>
                <w:i/>
                <w:sz w:val="18"/>
                <w:szCs w:val="18"/>
              </w:rPr>
              <w:t>2</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144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28</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61</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1.052</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224</w:t>
            </w:r>
            <w:r w:rsidRPr="00D2650D">
              <w:rPr>
                <w:rFonts w:asciiTheme="majorHAnsi" w:hAnsiTheme="majorHAnsi"/>
                <w:b/>
                <w:i/>
                <w:sz w:val="18"/>
                <w:szCs w:val="18"/>
              </w:rPr>
              <w:t>.</w:t>
            </w:r>
            <w:r>
              <w:rPr>
                <w:rFonts w:asciiTheme="majorHAnsi" w:hAnsiTheme="majorHAnsi"/>
                <w:b/>
                <w:i/>
                <w:sz w:val="18"/>
                <w:szCs w:val="18"/>
              </w:rPr>
              <w:t>8</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180</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188</w:t>
            </w:r>
            <w:r w:rsidRPr="00D2650D">
              <w:rPr>
                <w:rFonts w:asciiTheme="majorHAnsi" w:hAnsiTheme="majorHAnsi"/>
                <w:i/>
                <w:sz w:val="18"/>
                <w:szCs w:val="18"/>
              </w:rPr>
              <w:t>.</w:t>
            </w:r>
            <w:r>
              <w:rPr>
                <w:rFonts w:asciiTheme="majorHAnsi" w:hAnsiTheme="majorHAnsi"/>
                <w:i/>
                <w:sz w:val="18"/>
                <w:szCs w:val="18"/>
              </w:rPr>
              <w:t>37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1.128</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180</w:t>
            </w:r>
            <w:r w:rsidRPr="00D2650D">
              <w:rPr>
                <w:rFonts w:asciiTheme="majorHAnsi" w:hAnsiTheme="majorHAnsi"/>
                <w:b/>
                <w:i/>
                <w:sz w:val="20"/>
                <w:szCs w:val="18"/>
              </w:rPr>
              <w:t>.</w:t>
            </w:r>
            <w:r>
              <w:rPr>
                <w:rFonts w:asciiTheme="majorHAnsi" w:hAnsiTheme="majorHAnsi"/>
                <w:b/>
                <w:i/>
                <w:sz w:val="20"/>
                <w:szCs w:val="18"/>
              </w:rPr>
              <w:t>37</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2.180</w:t>
            </w:r>
            <w:r w:rsidRPr="00D2650D">
              <w:rPr>
                <w:rFonts w:asciiTheme="majorHAnsi" w:hAnsiTheme="majorHAnsi"/>
                <w:b/>
                <w:i/>
                <w:sz w:val="20"/>
                <w:szCs w:val="20"/>
              </w:rPr>
              <w:t>.370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524</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1.15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w:t>
            </w:r>
            <w:r w:rsidRPr="00D2650D">
              <w:rPr>
                <w:rFonts w:asciiTheme="majorHAnsi" w:hAnsiTheme="majorHAnsi"/>
                <w:b/>
                <w:i/>
                <w:sz w:val="18"/>
                <w:szCs w:val="18"/>
              </w:rPr>
              <w:t>.</w:t>
            </w:r>
            <w:r>
              <w:rPr>
                <w:rFonts w:asciiTheme="majorHAnsi" w:hAnsiTheme="majorHAnsi"/>
                <w:b/>
                <w:i/>
                <w:sz w:val="18"/>
                <w:szCs w:val="18"/>
              </w:rPr>
              <w:t>124</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16</w:t>
            </w:r>
            <w:r w:rsidRPr="00D2650D">
              <w:rPr>
                <w:rFonts w:asciiTheme="majorHAnsi" w:hAnsiTheme="majorHAnsi"/>
                <w:i/>
                <w:sz w:val="18"/>
                <w:szCs w:val="18"/>
              </w:rPr>
              <w:t>.</w:t>
            </w:r>
            <w:r>
              <w:rPr>
                <w:rFonts w:asciiTheme="majorHAnsi" w:hAnsiTheme="majorHAnsi"/>
                <w:i/>
                <w:sz w:val="18"/>
                <w:szCs w:val="18"/>
              </w:rPr>
              <w:t>50</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80</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5</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1.024.00</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156</w:t>
            </w:r>
            <w:r w:rsidRPr="00D2650D">
              <w:rPr>
                <w:rFonts w:asciiTheme="majorHAnsi" w:hAnsiTheme="majorHAnsi"/>
                <w:b/>
                <w:i/>
                <w:sz w:val="18"/>
                <w:szCs w:val="18"/>
              </w:rPr>
              <w:t>.</w:t>
            </w:r>
            <w:r>
              <w:rPr>
                <w:rFonts w:asciiTheme="majorHAnsi" w:hAnsiTheme="majorHAnsi"/>
                <w:b/>
                <w:i/>
                <w:sz w:val="18"/>
                <w:szCs w:val="18"/>
              </w:rPr>
              <w:t>0</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280</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316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280</w:t>
            </w:r>
            <w:r w:rsidRPr="00D2650D">
              <w:rPr>
                <w:rFonts w:asciiTheme="majorHAnsi" w:hAnsiTheme="majorHAnsi"/>
                <w:b/>
                <w:i/>
                <w:sz w:val="20"/>
                <w:szCs w:val="18"/>
              </w:rPr>
              <w:t>.</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2.280</w:t>
            </w:r>
            <w:r w:rsidRPr="00D2650D">
              <w:rPr>
                <w:rFonts w:asciiTheme="majorHAnsi" w:hAnsiTheme="majorHAnsi"/>
                <w:b/>
                <w:i/>
                <w:sz w:val="20"/>
                <w:szCs w:val="20"/>
              </w:rPr>
              <w:t>.</w:t>
            </w:r>
            <w:r>
              <w:rPr>
                <w:rFonts w:asciiTheme="majorHAnsi" w:hAnsiTheme="majorHAnsi"/>
                <w:b/>
                <w:i/>
                <w:sz w:val="20"/>
                <w:szCs w:val="20"/>
              </w:rPr>
              <w:t>81</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7D01FF" w:rsidRPr="00864908"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Balance</w:t>
      </w:r>
    </w:p>
    <w:p w:rsidR="00FD1579" w:rsidRDefault="00FD1579" w:rsidP="00FD1579">
      <w:pPr>
        <w:spacing w:before="0" w:beforeAutospacing="0" w:after="0" w:afterAutospacing="0" w:line="276" w:lineRule="auto"/>
        <w:ind w:firstLine="567"/>
        <w:jc w:val="both"/>
        <w:rPr>
          <w:rFonts w:asciiTheme="majorHAnsi" w:hAnsiTheme="majorHAnsi"/>
          <w:sz w:val="20"/>
        </w:rPr>
      </w:pPr>
      <w:r>
        <w:rPr>
          <w:rFonts w:asciiTheme="majorHAnsi" w:hAnsiTheme="majorHAnsi"/>
          <w:sz w:val="20"/>
        </w:rPr>
        <w:t>Los índices se realizaron en base al balance del primer año.</w:t>
      </w:r>
    </w:p>
    <w:p w:rsidR="00FD1579" w:rsidRPr="00FD1579" w:rsidRDefault="00FD1579" w:rsidP="007D01FF">
      <w:pPr>
        <w:spacing w:before="0" w:beforeAutospacing="0" w:after="0" w:afterAutospacing="0" w:line="276" w:lineRule="auto"/>
        <w:jc w:val="both"/>
        <w:rPr>
          <w:rFonts w:asciiTheme="majorHAnsi" w:hAnsiTheme="majorHAnsi"/>
          <w:sz w:val="20"/>
        </w:rPr>
      </w:pPr>
    </w:p>
    <w:p w:rsidR="007D01FF" w:rsidRDefault="00D42A7D" w:rsidP="007D01FF">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Endeudamiento</w:t>
      </w:r>
    </w:p>
    <w:p w:rsidR="000A3007" w:rsidRPr="000A3007" w:rsidRDefault="000A3007" w:rsidP="007D01FF">
      <w:pPr>
        <w:spacing w:before="0" w:beforeAutospacing="0" w:after="0" w:afterAutospacing="0" w:line="276" w:lineRule="auto"/>
        <w:jc w:val="both"/>
        <w:rPr>
          <w:rFonts w:asciiTheme="majorHAnsi" w:hAnsiTheme="majorHAnsi"/>
          <w:sz w:val="8"/>
        </w:rPr>
      </w:pPr>
    </w:p>
    <w:p w:rsidR="007D01FF" w:rsidRDefault="00916B98"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E=</m:t>
          </m:r>
          <m:f>
            <m:fPr>
              <m:ctrlPr>
                <w:rPr>
                  <w:rFonts w:ascii="Cambria Math" w:hAnsi="Cambria Math"/>
                  <w:i/>
                </w:rPr>
              </m:ctrlPr>
            </m:fPr>
            <m:num>
              <m:r>
                <w:rPr>
                  <w:rFonts w:ascii="Cambria Math" w:hAnsi="Cambria Math"/>
                </w:rPr>
                <m:t>Pasivo Total</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$ 836.000</m:t>
              </m:r>
            </m:num>
            <m:den>
              <m:r>
                <w:rPr>
                  <w:rFonts w:ascii="Cambria Math" w:hAnsi="Cambria Math"/>
                </w:rPr>
                <m:t>$ 1.964.370</m:t>
              </m:r>
            </m:den>
          </m:f>
          <m:r>
            <w:rPr>
              <w:rFonts w:ascii="Cambria Math" w:hAnsi="Cambria Math"/>
            </w:rPr>
            <m:t>=42,5581 %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0A3007" w:rsidRDefault="00D42A7D" w:rsidP="000A3007">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Activo Corriente</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916B98"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RAC=</m:t>
          </m:r>
          <m:f>
            <m:fPr>
              <m:ctrlPr>
                <w:rPr>
                  <w:rFonts w:ascii="Cambria Math" w:hAnsi="Cambria Math"/>
                  <w:i/>
                </w:rPr>
              </m:ctrlPr>
            </m:fPr>
            <m:num>
              <m:r>
                <w:rPr>
                  <w:rFonts w:ascii="Cambria Math" w:hAnsi="Cambria Math"/>
                </w:rPr>
                <m:t>Ventas</m:t>
              </m:r>
            </m:num>
            <m:den>
              <m:r>
                <w:rPr>
                  <w:rFonts w:ascii="Cambria Math" w:hAnsi="Cambria Math"/>
                </w:rPr>
                <m:t>Activo Corriente</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$ 1.964.370</m:t>
              </m:r>
            </m:den>
          </m:f>
          <m:r>
            <w:rPr>
              <w:rFonts w:ascii="Cambria Math" w:hAnsi="Cambria Math"/>
            </w:rPr>
            <m:t>=0,509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916B98"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RoPNP=</m:t>
          </m:r>
          <m:f>
            <m:fPr>
              <m:ctrlPr>
                <w:rPr>
                  <w:rFonts w:ascii="Cambria Math" w:hAnsi="Cambria Math"/>
                  <w:i/>
                </w:rPr>
              </m:ctrlPr>
            </m:fPr>
            <m:num>
              <m:r>
                <w:rPr>
                  <w:rFonts w:ascii="Cambria Math" w:hAnsi="Cambria Math"/>
                </w:rPr>
                <m:t>Ventas</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$ 1.128.370</m:t>
              </m:r>
            </m:den>
          </m:f>
          <m:r>
            <w:rPr>
              <w:rFonts w:ascii="Cambria Math" w:hAnsi="Cambria Math"/>
            </w:rPr>
            <m:t>=0,8862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Rentabilidad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916B98"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RePNP=</m:t>
          </m:r>
          <m:f>
            <m:fPr>
              <m:ctrlPr>
                <w:rPr>
                  <w:rFonts w:ascii="Cambria Math" w:hAnsi="Cambria Math"/>
                  <w:i/>
                </w:rPr>
              </m:ctrlPr>
            </m:fPr>
            <m:num>
              <m:r>
                <w:rPr>
                  <w:rFonts w:ascii="Cambria Math" w:hAnsi="Cambria Math"/>
                </w:rPr>
                <m:t>Resultado del Ejercicio (Utilidad Operativa)</m:t>
              </m:r>
            </m:num>
            <m:den>
              <m:r>
                <w:rPr>
                  <w:rFonts w:ascii="Cambria Math" w:hAnsi="Cambria Math"/>
                </w:rPr>
                <m:t>P</m:t>
              </m:r>
              <m:r>
                <w:rPr>
                  <w:rFonts w:ascii="Cambria Math" w:hAnsi="Cambria Math"/>
                </w:rPr>
                <m:t>atrimonio Neto promedio</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$ 1.128.370</m:t>
              </m:r>
            </m:den>
          </m:f>
          <m:r>
            <w:rPr>
              <w:rFonts w:ascii="Cambria Math" w:hAnsi="Cambria Math"/>
            </w:rPr>
            <m:t>=16,6939 %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Rentabilidad del Negocio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916B98"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RN=</m:t>
          </m:r>
          <m:f>
            <m:fPr>
              <m:ctrlPr>
                <w:rPr>
                  <w:rFonts w:ascii="Cambria Math" w:hAnsi="Cambria Math"/>
                  <w:i/>
                </w:rPr>
              </m:ctrlPr>
            </m:fPr>
            <m:num>
              <m:r>
                <w:rPr>
                  <w:rFonts w:ascii="Cambria Math" w:hAnsi="Cambria Math"/>
                </w:rPr>
                <m:t>Resultado del Ejercicio (Utilidad Operativa)</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$ 1.964.370</m:t>
              </m:r>
            </m:den>
          </m:f>
          <m:r>
            <w:rPr>
              <w:rFonts w:ascii="Cambria Math" w:hAnsi="Cambria Math"/>
            </w:rPr>
            <m:t>=9,5893 %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Liquidez</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916B98"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L=</m:t>
          </m:r>
          <m:f>
            <m:fPr>
              <m:ctrlPr>
                <w:rPr>
                  <w:rFonts w:ascii="Cambria Math" w:hAnsi="Cambria Math"/>
                  <w:i/>
                </w:rPr>
              </m:ctrlPr>
            </m:fPr>
            <m:num>
              <m:r>
                <w:rPr>
                  <w:rFonts w:ascii="Cambria Math" w:hAnsi="Cambria Math"/>
                </w:rPr>
                <m:t>Caja+Bancos+Deudores Varios</m:t>
              </m:r>
            </m:num>
            <m:den>
              <m:r>
                <w:rPr>
                  <w:rFonts w:ascii="Cambria Math" w:hAnsi="Cambria Math"/>
                </w:rPr>
                <m:t>Pasivo Corriente</m:t>
              </m:r>
            </m:den>
          </m:f>
          <m:r>
            <w:rPr>
              <w:rFonts w:ascii="Cambria Math" w:hAnsi="Cambria Math"/>
            </w:rPr>
            <m:t>=</m:t>
          </m:r>
          <m:f>
            <m:fPr>
              <m:ctrlPr>
                <w:rPr>
                  <w:rFonts w:ascii="Cambria Math" w:hAnsi="Cambria Math"/>
                  <w:i/>
                </w:rPr>
              </m:ctrlPr>
            </m:fPr>
            <m:num>
              <m:r>
                <w:rPr>
                  <w:rFonts w:ascii="Cambria Math" w:hAnsi="Cambria Math"/>
                </w:rPr>
                <m:t>$ 1.533.170</m:t>
              </m:r>
            </m:num>
            <m:den>
              <m:r>
                <w:rPr>
                  <w:rFonts w:ascii="Cambria Math" w:hAnsi="Cambria Math"/>
                </w:rPr>
                <m:t>$ 724.000</m:t>
              </m:r>
            </m:den>
          </m:f>
          <m:r>
            <w:rPr>
              <w:rFonts w:ascii="Cambria Math" w:hAnsi="Cambria Math"/>
            </w:rPr>
            <m:t xml:space="preserve">=2,1176 </m:t>
          </m:r>
          <m:f>
            <m:fPr>
              <m:type m:val="skw"/>
              <m:ctrlPr>
                <w:rPr>
                  <w:rFonts w:ascii="Cambria Math" w:hAnsi="Cambria Math"/>
                  <w:i/>
                </w:rPr>
              </m:ctrlPr>
            </m:fPr>
            <m:num>
              <m:r>
                <w:rPr>
                  <w:rFonts w:ascii="Cambria Math" w:hAnsi="Cambria Math"/>
                </w:rPr>
                <m:t>$</m:t>
              </m:r>
            </m:num>
            <m:den>
              <m:r>
                <w:rPr>
                  <w:rFonts w:ascii="Cambria Math" w:hAnsi="Cambria Math"/>
                </w:rPr>
                <m:t>$</m:t>
              </m:r>
            </m:den>
          </m:f>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E54977" w:rsidRDefault="00E54977" w:rsidP="00E54977">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78413F">
        <w:rPr>
          <w:rFonts w:asciiTheme="majorHAnsi" w:hAnsiTheme="majorHAnsi"/>
          <w:b/>
          <w:sz w:val="28"/>
        </w:rPr>
        <w:t>Margen sobre Venta</w:t>
      </w:r>
    </w:p>
    <w:p w:rsidR="000A3007" w:rsidRPr="000A3007" w:rsidRDefault="000A3007" w:rsidP="000A3007">
      <w:pPr>
        <w:spacing w:before="0" w:beforeAutospacing="0" w:after="0" w:afterAutospacing="0" w:line="276" w:lineRule="auto"/>
        <w:jc w:val="both"/>
        <w:rPr>
          <w:rFonts w:asciiTheme="majorHAnsi" w:hAnsiTheme="majorHAnsi"/>
          <w:sz w:val="8"/>
        </w:rPr>
      </w:pPr>
    </w:p>
    <w:p w:rsidR="00E54977" w:rsidRDefault="00916B98"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MV=</m:t>
          </m:r>
          <m:f>
            <m:fPr>
              <m:ctrlPr>
                <w:rPr>
                  <w:rFonts w:ascii="Cambria Math" w:hAnsi="Cambria Math"/>
                  <w:i/>
                </w:rPr>
              </m:ctrlPr>
            </m:fPr>
            <m:num>
              <m:r>
                <w:rPr>
                  <w:rFonts w:ascii="Cambria Math" w:hAnsi="Cambria Math"/>
                </w:rPr>
                <m:t>Resultado del Ejercicio (Utilidad Operativa)</m:t>
              </m:r>
            </m:num>
            <m:den>
              <m:r>
                <w:rPr>
                  <w:rFonts w:ascii="Cambria Math" w:hAnsi="Cambria Math"/>
                </w:rPr>
                <m:t>Ventas</m:t>
              </m:r>
            </m:den>
          </m:f>
          <m:r>
            <w:rPr>
              <w:rFonts w:ascii="Cambria Math" w:hAnsi="Cambria Math"/>
            </w:rPr>
            <m:t>=</m:t>
          </m:r>
          <m:f>
            <m:fPr>
              <m:ctrlPr>
                <w:rPr>
                  <w:rFonts w:ascii="Cambria Math" w:hAnsi="Cambria Math"/>
                  <w:i/>
                </w:rPr>
              </m:ctrlPr>
            </m:fPr>
            <m:num>
              <m:r>
                <w:rPr>
                  <w:rFonts w:ascii="Cambria Math" w:hAnsi="Cambria Math"/>
                </w:rPr>
                <m:t>188.370</m:t>
              </m:r>
            </m:num>
            <m:den>
              <m:r>
                <w:rPr>
                  <w:rFonts w:ascii="Cambria Math" w:hAnsi="Cambria Math"/>
                </w:rPr>
                <m:t>1.000.000</m:t>
              </m:r>
            </m:den>
          </m:f>
          <m:r>
            <w:rPr>
              <w:rFonts w:ascii="Cambria Math" w:hAnsi="Cambria Math"/>
            </w:rPr>
            <m:t>=18,837 %</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7D01FF" w:rsidRDefault="007D01FF"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Pr="00443FE6" w:rsidRDefault="00E24E90" w:rsidP="001B34B8">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Confección del Flujo de Caja (</w:t>
      </w:r>
      <w:r w:rsidRPr="00443FE6">
        <w:rPr>
          <w:rFonts w:asciiTheme="majorHAnsi" w:hAnsiTheme="majorHAnsi"/>
          <w:b/>
          <w:i/>
          <w:color w:val="000000" w:themeColor="text1"/>
          <w:sz w:val="40"/>
          <w14:shadow w14:blurRad="50800" w14:dist="38100" w14:dir="5400000" w14:sx="100000" w14:sy="100000" w14:kx="0" w14:ky="0" w14:algn="t">
            <w14:srgbClr w14:val="000000">
              <w14:alpha w14:val="60000"/>
            </w14:srgbClr>
          </w14:shadow>
        </w:rPr>
        <w:t xml:space="preserve">Cash </w:t>
      </w:r>
      <w:proofErr w:type="spellStart"/>
      <w:r w:rsidRPr="00443FE6">
        <w:rPr>
          <w:rFonts w:asciiTheme="majorHAnsi" w:hAnsiTheme="majorHAnsi"/>
          <w:b/>
          <w:i/>
          <w:color w:val="000000" w:themeColor="text1"/>
          <w:sz w:val="40"/>
          <w14:shadow w14:blurRad="50800" w14:dist="38100" w14:dir="5400000" w14:sx="100000" w14:sy="100000" w14:kx="0" w14:ky="0" w14:algn="t">
            <w14:srgbClr w14:val="000000">
              <w14:alpha w14:val="60000"/>
            </w14:srgbClr>
          </w14:shadow>
        </w:rPr>
        <w:t>Flow</w:t>
      </w:r>
      <w:proofErr w:type="spellEnd"/>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t>)</w:t>
      </w:r>
    </w:p>
    <w:p w:rsidR="00E45399" w:rsidRPr="00443FE6" w:rsidRDefault="00E45399" w:rsidP="00E45399">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Egresos</w:t>
      </w:r>
    </w:p>
    <w:tbl>
      <w:tblPr>
        <w:tblStyle w:val="Tablaconcuadrcula"/>
        <w:tblW w:w="91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8"/>
        <w:gridCol w:w="1253"/>
        <w:gridCol w:w="1624"/>
        <w:gridCol w:w="1122"/>
        <w:gridCol w:w="1483"/>
        <w:gridCol w:w="1501"/>
        <w:gridCol w:w="1423"/>
      </w:tblGrid>
      <w:tr w:rsidR="004E504B" w:rsidRPr="0050533B" w:rsidTr="00795392">
        <w:trPr>
          <w:jc w:val="center"/>
        </w:trPr>
        <w:tc>
          <w:tcPr>
            <w:tcW w:w="78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125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E45399" w:rsidP="00AD034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Inversión</w:t>
            </w:r>
            <w:r w:rsidR="004E504B" w:rsidRPr="0050533B">
              <w:rPr>
                <w:rFonts w:asciiTheme="majorHAnsi" w:hAnsiTheme="majorHAnsi"/>
                <w:b/>
                <w:color w:val="000000" w:themeColor="text1"/>
                <w:sz w:val="20"/>
                <w:szCs w:val="20"/>
              </w:rPr>
              <w:t xml:space="preserve"> </w:t>
            </w:r>
            <w:r w:rsidR="00AD0349">
              <w:rPr>
                <w:rFonts w:asciiTheme="majorHAnsi" w:hAnsiTheme="majorHAnsi"/>
                <w:b/>
                <w:color w:val="000000" w:themeColor="text1"/>
                <w:sz w:val="20"/>
                <w:szCs w:val="20"/>
              </w:rPr>
              <w:t xml:space="preserve">en </w:t>
            </w:r>
            <w:proofErr w:type="spellStart"/>
            <w:r w:rsidR="00AD0349">
              <w:rPr>
                <w:rFonts w:asciiTheme="majorHAnsi" w:hAnsiTheme="majorHAnsi"/>
                <w:b/>
                <w:color w:val="000000" w:themeColor="text1"/>
                <w:sz w:val="20"/>
                <w:szCs w:val="20"/>
              </w:rPr>
              <w:t>Act</w:t>
            </w:r>
            <w:proofErr w:type="spellEnd"/>
            <w:r w:rsidR="00AD0349">
              <w:rPr>
                <w:rFonts w:asciiTheme="majorHAnsi" w:hAnsiTheme="majorHAnsi"/>
                <w:b/>
                <w:color w:val="000000" w:themeColor="text1"/>
                <w:sz w:val="20"/>
                <w:szCs w:val="20"/>
              </w:rPr>
              <w:t>. Fijo</w:t>
            </w:r>
          </w:p>
        </w:tc>
        <w:tc>
          <w:tcPr>
            <w:tcW w:w="162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AD0349" w:rsidP="00AD0349">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Inversión en </w:t>
            </w:r>
            <w:proofErr w:type="spellStart"/>
            <w:r w:rsidR="00E45399" w:rsidRPr="0050533B">
              <w:rPr>
                <w:rFonts w:asciiTheme="majorHAnsi" w:hAnsiTheme="majorHAnsi"/>
                <w:b/>
                <w:color w:val="000000" w:themeColor="text1"/>
                <w:sz w:val="20"/>
                <w:szCs w:val="20"/>
              </w:rPr>
              <w:t>A</w:t>
            </w:r>
            <w:r>
              <w:rPr>
                <w:rFonts w:asciiTheme="majorHAnsi" w:hAnsiTheme="majorHAnsi"/>
                <w:b/>
                <w:color w:val="000000" w:themeColor="text1"/>
                <w:sz w:val="20"/>
                <w:szCs w:val="20"/>
              </w:rPr>
              <w:t>ct</w:t>
            </w:r>
            <w:proofErr w:type="spellEnd"/>
            <w:r>
              <w:rPr>
                <w:rFonts w:asciiTheme="majorHAnsi" w:hAnsiTheme="majorHAnsi"/>
                <w:b/>
                <w:color w:val="000000" w:themeColor="text1"/>
                <w:sz w:val="20"/>
                <w:szCs w:val="20"/>
              </w:rPr>
              <w:t xml:space="preserve">. de </w:t>
            </w:r>
            <w:r w:rsidR="00E45399" w:rsidRPr="0050533B">
              <w:rPr>
                <w:rFonts w:asciiTheme="majorHAnsi" w:hAnsiTheme="majorHAnsi"/>
                <w:b/>
                <w:color w:val="000000" w:themeColor="text1"/>
                <w:sz w:val="20"/>
                <w:szCs w:val="20"/>
              </w:rPr>
              <w:t>T</w:t>
            </w:r>
            <w:r>
              <w:rPr>
                <w:rFonts w:asciiTheme="majorHAnsi" w:hAnsiTheme="majorHAnsi"/>
                <w:b/>
                <w:color w:val="000000" w:themeColor="text1"/>
                <w:sz w:val="20"/>
                <w:szCs w:val="20"/>
              </w:rPr>
              <w:t>rabajo</w:t>
            </w:r>
          </w:p>
        </w:tc>
        <w:tc>
          <w:tcPr>
            <w:tcW w:w="1122"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50533B" w:rsidRDefault="0050533B" w:rsidP="00E45399">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Crédito</w:t>
            </w:r>
          </w:p>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Fiscal</w:t>
            </w:r>
          </w:p>
        </w:tc>
        <w:tc>
          <w:tcPr>
            <w:tcW w:w="148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Honorarios al Directorio</w:t>
            </w:r>
          </w:p>
        </w:tc>
        <w:tc>
          <w:tcPr>
            <w:tcW w:w="1501"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E45399" w:rsidP="004E504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Impuesto a</w:t>
            </w:r>
          </w:p>
          <w:p w:rsidR="00E45399" w:rsidRPr="0050533B" w:rsidRDefault="00E45399" w:rsidP="004E504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las Ganancias</w:t>
            </w:r>
          </w:p>
        </w:tc>
        <w:tc>
          <w:tcPr>
            <w:tcW w:w="142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t>EGRESOS</w:t>
            </w:r>
          </w:p>
        </w:tc>
      </w:tr>
      <w:tr w:rsidR="004E504B" w:rsidRPr="00443FE6" w:rsidTr="00795392">
        <w:trPr>
          <w:jc w:val="center"/>
        </w:trPr>
        <w:tc>
          <w:tcPr>
            <w:tcW w:w="7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065566" w:rsidRDefault="00E4539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125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7A2647" w:rsidP="007A2647">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500.000</w:t>
            </w:r>
            <w:r w:rsidRPr="00E1328C">
              <w:rPr>
                <w:rFonts w:asciiTheme="majorHAnsi" w:hAnsiTheme="majorHAnsi"/>
                <w:i/>
                <w:color w:val="D9D9D9" w:themeColor="background1" w:themeShade="D9"/>
                <w:sz w:val="18"/>
                <w:szCs w:val="18"/>
              </w:rPr>
              <w:t>,00</w:t>
            </w:r>
          </w:p>
        </w:tc>
        <w:tc>
          <w:tcPr>
            <w:tcW w:w="162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795392" w:rsidP="00795392">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80.000</w:t>
            </w:r>
            <w:r w:rsidRPr="00E1328C">
              <w:rPr>
                <w:rFonts w:asciiTheme="majorHAnsi" w:hAnsiTheme="majorHAnsi"/>
                <w:i/>
                <w:color w:val="D9D9D9" w:themeColor="background1" w:themeShade="D9"/>
                <w:sz w:val="18"/>
                <w:szCs w:val="18"/>
              </w:rPr>
              <w:t>,00</w:t>
            </w:r>
          </w:p>
        </w:tc>
        <w:tc>
          <w:tcPr>
            <w:tcW w:w="112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206E"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105</w:t>
            </w:r>
            <w:r w:rsidR="004C1033">
              <w:rPr>
                <w:rFonts w:asciiTheme="majorHAnsi" w:hAnsiTheme="majorHAnsi"/>
                <w:i/>
                <w:color w:val="000000" w:themeColor="text1"/>
                <w:sz w:val="18"/>
                <w:szCs w:val="18"/>
              </w:rPr>
              <w:t>.000</w:t>
            </w:r>
            <w:r w:rsidR="004C1033" w:rsidRPr="00E1328C">
              <w:rPr>
                <w:rFonts w:asciiTheme="majorHAnsi" w:hAnsiTheme="majorHAnsi"/>
                <w:i/>
                <w:color w:val="D9D9D9" w:themeColor="background1" w:themeShade="D9"/>
                <w:sz w:val="18"/>
                <w:szCs w:val="18"/>
              </w:rPr>
              <w:t>,00</w:t>
            </w:r>
          </w:p>
        </w:tc>
        <w:tc>
          <w:tcPr>
            <w:tcW w:w="148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50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2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sidRPr="00795392">
              <w:rPr>
                <w:rFonts w:asciiTheme="majorHAnsi" w:hAnsiTheme="majorHAnsi"/>
                <w:b/>
                <w:i/>
                <w:color w:val="000000" w:themeColor="text1"/>
                <w:sz w:val="18"/>
                <w:szCs w:val="18"/>
              </w:rPr>
              <w:t>685.00</w:t>
            </w:r>
            <w:r w:rsidR="001B6F2D" w:rsidRPr="00795392">
              <w:rPr>
                <w:rFonts w:asciiTheme="majorHAnsi" w:hAnsiTheme="majorHAnsi"/>
                <w:b/>
                <w:i/>
                <w:color w:val="000000" w:themeColor="text1"/>
                <w:sz w:val="18"/>
                <w:szCs w:val="18"/>
              </w:rPr>
              <w:t>0</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sidRPr="00FB5106">
              <w:rPr>
                <w:rFonts w:asciiTheme="majorHAnsi" w:hAnsiTheme="majorHAnsi"/>
                <w:i/>
                <w:color w:val="000000" w:themeColor="text1"/>
                <w:sz w:val="18"/>
                <w:szCs w:val="18"/>
              </w:rPr>
              <w:t>101.430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177.165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170.590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246.325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25.00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32.270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113.005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795392">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35.00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101.430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192.165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D452A9">
            <w:pPr>
              <w:spacing w:beforeAutospacing="0" w:afterAutospacing="0" w:line="276" w:lineRule="auto"/>
              <w:jc w:val="right"/>
              <w:rPr>
                <w:rFonts w:asciiTheme="majorHAnsi" w:hAnsiTheme="majorHAnsi"/>
                <w:i/>
                <w:color w:val="000000" w:themeColor="text1"/>
                <w:sz w:val="18"/>
                <w:szCs w:val="18"/>
              </w:rPr>
            </w:pPr>
            <w:r w:rsidRPr="00FB5106">
              <w:rPr>
                <w:rFonts w:asciiTheme="majorHAnsi" w:hAnsiTheme="majorHAnsi"/>
                <w:i/>
                <w:color w:val="000000" w:themeColor="text1"/>
                <w:sz w:val="18"/>
                <w:szCs w:val="18"/>
              </w:rPr>
              <w:t>-</w:t>
            </w:r>
            <w:r>
              <w:rPr>
                <w:rFonts w:asciiTheme="majorHAnsi" w:hAnsiTheme="majorHAnsi"/>
                <w:i/>
                <w:color w:val="000000" w:themeColor="text1"/>
                <w:sz w:val="18"/>
                <w:szCs w:val="18"/>
              </w:rPr>
              <w:t>156.000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-301.200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170.590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-226.61</w:t>
            </w:r>
            <w:r w:rsidR="001B6F2D" w:rsidRPr="00795392">
              <w:rPr>
                <w:rFonts w:asciiTheme="majorHAnsi" w:hAnsiTheme="majorHAnsi"/>
                <w:b/>
                <w:i/>
                <w:color w:val="000000" w:themeColor="text1"/>
                <w:sz w:val="18"/>
                <w:szCs w:val="18"/>
              </w:rPr>
              <w:t>0</w:t>
            </w:r>
            <w:r w:rsidR="001B6F2D" w:rsidRPr="00795392">
              <w:rPr>
                <w:rFonts w:asciiTheme="majorHAnsi" w:hAnsiTheme="majorHAnsi"/>
                <w:b/>
                <w:i/>
                <w:color w:val="D9D9D9" w:themeColor="background1" w:themeShade="D9"/>
                <w:sz w:val="18"/>
                <w:szCs w:val="18"/>
              </w:rPr>
              <w:t>,00</w:t>
            </w:r>
          </w:p>
        </w:tc>
      </w:tr>
      <w:tr w:rsidR="00795392" w:rsidRPr="004E504B"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4E504B" w:rsidRDefault="00795392" w:rsidP="00E45399">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6B2E46">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344.000</w:t>
            </w:r>
            <w:r w:rsidRPr="005421E2">
              <w:rPr>
                <w:rFonts w:asciiTheme="majorHAnsi" w:hAnsiTheme="majorHAnsi"/>
                <w:b/>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50533B">
            <w:pPr>
              <w:spacing w:beforeAutospacing="0" w:afterAutospacing="0" w:line="276" w:lineRule="auto"/>
              <w:jc w:val="right"/>
              <w:rPr>
                <w:rFonts w:asciiTheme="majorHAnsi" w:hAnsiTheme="majorHAnsi"/>
                <w:b/>
                <w:i/>
                <w:color w:val="000000" w:themeColor="text1"/>
                <w:sz w:val="18"/>
                <w:szCs w:val="18"/>
              </w:rPr>
            </w:pPr>
            <w:r w:rsidRPr="00FB5106">
              <w:rPr>
                <w:rFonts w:asciiTheme="majorHAnsi" w:hAnsiTheme="majorHAnsi"/>
                <w:b/>
                <w:i/>
                <w:color w:val="000000" w:themeColor="text1"/>
                <w:sz w:val="18"/>
                <w:szCs w:val="18"/>
              </w:rPr>
              <w:t>0</w:t>
            </w:r>
            <w:r w:rsidRPr="005421E2">
              <w:rPr>
                <w:rFonts w:asciiTheme="majorHAnsi" w:hAnsiTheme="majorHAnsi"/>
                <w:b/>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FC59E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10</w:t>
            </w:r>
            <w:r w:rsidR="00FC59E2">
              <w:rPr>
                <w:rFonts w:asciiTheme="majorHAnsi" w:hAnsiTheme="majorHAnsi"/>
                <w:b/>
                <w:i/>
                <w:color w:val="000000" w:themeColor="text1"/>
                <w:sz w:val="18"/>
                <w:szCs w:val="18"/>
              </w:rPr>
              <w:t>6</w:t>
            </w:r>
            <w:r>
              <w:rPr>
                <w:rFonts w:asciiTheme="majorHAnsi" w:hAnsiTheme="majorHAnsi"/>
                <w:b/>
                <w:i/>
                <w:color w:val="000000" w:themeColor="text1"/>
                <w:sz w:val="18"/>
                <w:szCs w:val="18"/>
              </w:rPr>
              <w:t>.</w:t>
            </w:r>
            <w:r w:rsidR="00FC59E2">
              <w:rPr>
                <w:rFonts w:asciiTheme="majorHAnsi" w:hAnsiTheme="majorHAnsi"/>
                <w:b/>
                <w:i/>
                <w:color w:val="000000" w:themeColor="text1"/>
                <w:sz w:val="18"/>
                <w:szCs w:val="18"/>
              </w:rPr>
              <w:t>74</w:t>
            </w:r>
            <w:r>
              <w:rPr>
                <w:rFonts w:asciiTheme="majorHAnsi" w:hAnsiTheme="majorHAnsi"/>
                <w:b/>
                <w:i/>
                <w:color w:val="000000" w:themeColor="text1"/>
                <w:sz w:val="18"/>
                <w:szCs w:val="18"/>
              </w:rPr>
              <w:t>0</w:t>
            </w:r>
            <w:r w:rsidRPr="005421E2">
              <w:rPr>
                <w:rFonts w:asciiTheme="majorHAnsi" w:hAnsiTheme="majorHAnsi"/>
                <w:b/>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160.000</w:t>
            </w:r>
            <w:r w:rsidRPr="00FB5106">
              <w:rPr>
                <w:rFonts w:asciiTheme="majorHAnsi" w:hAnsiTheme="majorHAnsi"/>
                <w:b/>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576.310</w:t>
            </w:r>
            <w:r w:rsidRPr="00FB5106">
              <w:rPr>
                <w:rFonts w:asciiTheme="majorHAnsi" w:hAnsiTheme="majorHAnsi"/>
                <w:b/>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1.187.05</w:t>
            </w:r>
            <w:r w:rsidRPr="00795392">
              <w:rPr>
                <w:rFonts w:asciiTheme="majorHAnsi" w:hAnsiTheme="majorHAnsi"/>
                <w:b/>
                <w:i/>
                <w:color w:val="000000" w:themeColor="text1"/>
                <w:sz w:val="18"/>
                <w:szCs w:val="18"/>
              </w:rPr>
              <w:t>0</w:t>
            </w:r>
            <w:r w:rsidRPr="00795392">
              <w:rPr>
                <w:rFonts w:asciiTheme="majorHAnsi" w:hAnsiTheme="majorHAnsi"/>
                <w:b/>
                <w:i/>
                <w:color w:val="D9D9D9" w:themeColor="background1" w:themeShade="D9"/>
                <w:sz w:val="18"/>
                <w:szCs w:val="18"/>
              </w:rPr>
              <w:t>,00</w:t>
            </w:r>
          </w:p>
        </w:tc>
      </w:tr>
    </w:tbl>
    <w:p w:rsidR="00795392" w:rsidRPr="000A3007" w:rsidRDefault="00795392" w:rsidP="00795392">
      <w:pPr>
        <w:spacing w:before="0" w:beforeAutospacing="0" w:after="0" w:afterAutospacing="0" w:line="276" w:lineRule="auto"/>
        <w:jc w:val="both"/>
        <w:rPr>
          <w:rFonts w:asciiTheme="majorHAnsi" w:hAnsiTheme="majorHAnsi"/>
          <w:sz w:val="8"/>
        </w:rPr>
      </w:pPr>
    </w:p>
    <w:p w:rsidR="00795392" w:rsidRPr="000A3007" w:rsidRDefault="00795392" w:rsidP="00795392">
      <w:pPr>
        <w:spacing w:before="0" w:beforeAutospacing="0" w:after="0" w:afterAutospacing="0" w:line="276" w:lineRule="auto"/>
        <w:jc w:val="both"/>
        <w:rPr>
          <w:rFonts w:asciiTheme="majorHAnsi" w:hAnsiTheme="majorHAnsi"/>
          <w:sz w:val="8"/>
        </w:rPr>
      </w:pPr>
    </w:p>
    <w:p w:rsidR="00FB5106"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La </w:t>
      </w:r>
      <w:r w:rsidRPr="00616A1C">
        <w:rPr>
          <w:rFonts w:asciiTheme="majorHAnsi" w:hAnsiTheme="majorHAnsi"/>
          <w:b/>
          <w:color w:val="000000" w:themeColor="text1"/>
          <w:sz w:val="20"/>
        </w:rPr>
        <w:t>inversión en activo fijo</w:t>
      </w:r>
      <w:r w:rsidRPr="00616A1C">
        <w:rPr>
          <w:rFonts w:asciiTheme="majorHAnsi" w:hAnsiTheme="majorHAnsi"/>
          <w:color w:val="000000" w:themeColor="text1"/>
          <w:sz w:val="20"/>
        </w:rPr>
        <w:t xml:space="preserve"> corresponde a la inversión en inmuebles, muebles y equipos de computación.</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La </w:t>
      </w:r>
      <w:r w:rsidRPr="00616A1C">
        <w:rPr>
          <w:rFonts w:asciiTheme="majorHAnsi" w:hAnsiTheme="majorHAnsi"/>
          <w:b/>
          <w:sz w:val="20"/>
        </w:rPr>
        <w:t>inversión en activo de trabajo</w:t>
      </w:r>
      <w:r w:rsidRPr="00616A1C">
        <w:rPr>
          <w:rFonts w:asciiTheme="majorHAnsi" w:hAnsiTheme="majorHAnsi"/>
          <w:sz w:val="20"/>
        </w:rPr>
        <w:t xml:space="preserve"> depende del año. En el año 0 se tomó sólo caja y cuentas c</w:t>
      </w:r>
      <w:r w:rsidRPr="00616A1C">
        <w:rPr>
          <w:rFonts w:asciiTheme="majorHAnsi" w:hAnsiTheme="majorHAnsi"/>
          <w:sz w:val="20"/>
        </w:rPr>
        <w:t>o</w:t>
      </w:r>
      <w:r w:rsidRPr="00616A1C">
        <w:rPr>
          <w:rFonts w:asciiTheme="majorHAnsi" w:hAnsiTheme="majorHAnsi"/>
          <w:sz w:val="20"/>
        </w:rPr>
        <w:t>rrientes. Para cada año de los siguientes (1-4), se repite el total de los servicios del primer turno.</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w:t>
      </w:r>
      <w:r w:rsidRPr="00616A1C">
        <w:rPr>
          <w:rFonts w:asciiTheme="majorHAnsi" w:hAnsiTheme="majorHAnsi"/>
          <w:b/>
          <w:sz w:val="20"/>
        </w:rPr>
        <w:t>crédito fiscal</w:t>
      </w:r>
      <w:r w:rsidRPr="00616A1C">
        <w:rPr>
          <w:rFonts w:asciiTheme="majorHAnsi" w:hAnsiTheme="majorHAnsi"/>
          <w:sz w:val="20"/>
        </w:rPr>
        <w:t xml:space="preserve"> depende del año. En el año 0, es el 21% de la inversión en el activo fijo del año 0, precisamente. Para cada año de los años siguientes (1-4), sumamos el 27% de los servicios y el 21% de los gastos de librería.</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valor de los </w:t>
      </w:r>
      <w:r w:rsidRPr="00616A1C">
        <w:rPr>
          <w:rFonts w:asciiTheme="majorHAnsi" w:hAnsiTheme="majorHAnsi"/>
          <w:b/>
          <w:sz w:val="20"/>
        </w:rPr>
        <w:t>honorarios al directorio</w:t>
      </w:r>
      <w:r w:rsidRPr="00616A1C">
        <w:rPr>
          <w:rFonts w:asciiTheme="majorHAnsi" w:hAnsiTheme="majorHAnsi"/>
          <w:sz w:val="20"/>
        </w:rPr>
        <w:t xml:space="preserve"> es un valor acorde a la utilidad del respectivo año.</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w:t>
      </w:r>
      <w:r w:rsidRPr="00616A1C">
        <w:rPr>
          <w:rFonts w:asciiTheme="majorHAnsi" w:hAnsiTheme="majorHAnsi"/>
          <w:b/>
          <w:sz w:val="20"/>
        </w:rPr>
        <w:t>impuesto a las ganancias</w:t>
      </w:r>
      <w:r w:rsidRPr="00616A1C">
        <w:rPr>
          <w:rFonts w:asciiTheme="majorHAnsi" w:hAnsiTheme="majorHAnsi"/>
          <w:sz w:val="20"/>
        </w:rPr>
        <w:t xml:space="preserve"> es el 35% de la utilidad neta operativa, por cada año.</w:t>
      </w:r>
    </w:p>
    <w:p w:rsidR="00FB5106" w:rsidRPr="00443FE6" w:rsidRDefault="00FB5106" w:rsidP="00D42A7D">
      <w:pPr>
        <w:spacing w:before="0" w:beforeAutospacing="0" w:after="0" w:afterAutospacing="0" w:line="276" w:lineRule="auto"/>
        <w:jc w:val="both"/>
        <w:rPr>
          <w:rFonts w:asciiTheme="majorHAnsi" w:hAnsiTheme="majorHAnsi"/>
          <w:color w:val="000000" w:themeColor="text1"/>
        </w:rPr>
      </w:pPr>
    </w:p>
    <w:p w:rsidR="00E45399" w:rsidRDefault="00E45399" w:rsidP="00E45399">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35"/>
        <w:gridCol w:w="1659"/>
        <w:gridCol w:w="1588"/>
        <w:gridCol w:w="1461"/>
      </w:tblGrid>
      <w:tr w:rsidR="004E504B" w:rsidRPr="00443FE6" w:rsidTr="006B2E46">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35"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367796" w:rsidRDefault="004E504B" w:rsidP="0036779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Utilidades</w:t>
            </w:r>
          </w:p>
          <w:p w:rsidR="00367796" w:rsidRPr="0050533B" w:rsidRDefault="00367796" w:rsidP="00367796">
            <w:pPr>
              <w:spacing w:beforeAutospacing="0" w:afterAutospacing="0" w:line="276" w:lineRule="auto"/>
              <w:jc w:val="center"/>
              <w:rPr>
                <w:rFonts w:asciiTheme="majorHAnsi" w:hAnsiTheme="majorHAnsi"/>
                <w:b/>
                <w:color w:val="000000" w:themeColor="text1"/>
                <w:sz w:val="20"/>
                <w:szCs w:val="20"/>
              </w:rPr>
            </w:pPr>
            <w:r w:rsidRPr="00367796">
              <w:rPr>
                <w:rFonts w:asciiTheme="majorHAnsi" w:hAnsiTheme="majorHAnsi"/>
                <w:b/>
                <w:color w:val="000000" w:themeColor="text1"/>
                <w:sz w:val="16"/>
                <w:szCs w:val="20"/>
              </w:rPr>
              <w:t>(antes de los impuestos)</w:t>
            </w:r>
          </w:p>
        </w:tc>
        <w:tc>
          <w:tcPr>
            <w:tcW w:w="16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367796" w:rsidP="00367796">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Amortizaciones del Capital </w:t>
            </w:r>
            <w:r w:rsidR="004E504B" w:rsidRPr="0050533B">
              <w:rPr>
                <w:rFonts w:asciiTheme="majorHAnsi" w:hAnsiTheme="majorHAnsi"/>
                <w:b/>
                <w:color w:val="000000" w:themeColor="text1"/>
                <w:sz w:val="20"/>
                <w:szCs w:val="20"/>
              </w:rPr>
              <w:t>F</w:t>
            </w:r>
            <w:r>
              <w:rPr>
                <w:rFonts w:asciiTheme="majorHAnsi" w:hAnsiTheme="majorHAnsi"/>
                <w:b/>
                <w:color w:val="000000" w:themeColor="text1"/>
                <w:sz w:val="20"/>
                <w:szCs w:val="20"/>
              </w:rPr>
              <w:t>ijo</w:t>
            </w:r>
          </w:p>
        </w:tc>
        <w:tc>
          <w:tcPr>
            <w:tcW w:w="1588"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Recupero del</w:t>
            </w:r>
          </w:p>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Crédito Fiscal</w:t>
            </w:r>
          </w:p>
        </w:tc>
        <w:tc>
          <w:tcPr>
            <w:tcW w:w="1461"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4E504B" w:rsidRPr="0050533B" w:rsidRDefault="004E504B" w:rsidP="001F4BA1">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r>
            <w:r w:rsidR="001F4BA1">
              <w:rPr>
                <w:rFonts w:asciiTheme="majorHAnsi" w:hAnsiTheme="majorHAnsi"/>
                <w:b/>
                <w:color w:val="000000" w:themeColor="text1"/>
                <w:sz w:val="20"/>
                <w:szCs w:val="20"/>
              </w:rPr>
              <w:t>INGRESOS</w:t>
            </w:r>
          </w:p>
        </w:tc>
      </w:tr>
      <w:tr w:rsidR="004E504B" w:rsidRPr="00443FE6" w:rsidTr="006B2E46">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065566" w:rsidRDefault="004E504B"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203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5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A84A71" w:rsidRDefault="001F4BA1" w:rsidP="0050533B">
            <w:pPr>
              <w:spacing w:beforeAutospacing="0" w:afterAutospacing="0" w:line="276" w:lineRule="auto"/>
              <w:jc w:val="right"/>
              <w:rPr>
                <w:rFonts w:asciiTheme="majorHAnsi" w:hAnsiTheme="majorHAnsi"/>
                <w:b/>
                <w:i/>
                <w:color w:val="000000" w:themeColor="text1"/>
                <w:sz w:val="18"/>
                <w:szCs w:val="18"/>
              </w:rPr>
            </w:pP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289.800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4C1033">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358.60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487.400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556.20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92.200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161.00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289.000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357.80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487.400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DA5C94" w:rsidP="00DA5C94">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106</w:t>
            </w:r>
            <w:r w:rsidR="00F601B5">
              <w:rPr>
                <w:rFonts w:asciiTheme="majorHAnsi" w:hAnsiTheme="majorHAnsi"/>
                <w:i/>
                <w:color w:val="000000" w:themeColor="text1"/>
                <w:sz w:val="18"/>
                <w:szCs w:val="18"/>
              </w:rPr>
              <w:t>.</w:t>
            </w:r>
            <w:r>
              <w:rPr>
                <w:rFonts w:asciiTheme="majorHAnsi" w:hAnsiTheme="majorHAnsi"/>
                <w:i/>
                <w:color w:val="000000" w:themeColor="text1"/>
                <w:sz w:val="18"/>
                <w:szCs w:val="18"/>
              </w:rPr>
              <w:t>74</w:t>
            </w:r>
            <w:r w:rsidR="00F601B5">
              <w:rPr>
                <w:rFonts w:asciiTheme="majorHAnsi" w:hAnsiTheme="majorHAnsi"/>
                <w:i/>
                <w:color w:val="000000" w:themeColor="text1"/>
                <w:sz w:val="18"/>
                <w:szCs w:val="18"/>
              </w:rPr>
              <w:t>0</w:t>
            </w:r>
            <w:r w:rsidR="00F601B5"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A84A71">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662.94</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4C1033" w:rsidRPr="004E504B"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065566" w:rsidRDefault="004C1033"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TOTAL</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4C1033"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1.645.800</w:t>
            </w:r>
            <w:r w:rsidRPr="005421E2">
              <w:rPr>
                <w:rFonts w:asciiTheme="majorHAnsi" w:hAnsiTheme="majorHAnsi"/>
                <w:b/>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4C1033" w:rsidP="006B2E46">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344.000</w:t>
            </w:r>
            <w:r w:rsidRPr="005421E2">
              <w:rPr>
                <w:rFonts w:asciiTheme="majorHAnsi" w:hAnsiTheme="majorHAnsi"/>
                <w:b/>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DA5C94" w:rsidP="00DA5C94">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106.74</w:t>
            </w:r>
            <w:r w:rsidR="004C1033">
              <w:rPr>
                <w:rFonts w:asciiTheme="majorHAnsi" w:hAnsiTheme="majorHAnsi"/>
                <w:b/>
                <w:i/>
                <w:color w:val="000000" w:themeColor="text1"/>
                <w:sz w:val="18"/>
                <w:szCs w:val="18"/>
              </w:rPr>
              <w:t>0</w:t>
            </w:r>
            <w:r w:rsidR="004C1033" w:rsidRPr="005421E2">
              <w:rPr>
                <w:rFonts w:asciiTheme="majorHAnsi" w:hAnsiTheme="majorHAnsi"/>
                <w:b/>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A84A71" w:rsidRDefault="00A84A71" w:rsidP="00A84A71">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2.096.54</w:t>
            </w:r>
            <w:r w:rsidR="004C1033" w:rsidRPr="00A84A71">
              <w:rPr>
                <w:rFonts w:asciiTheme="majorHAnsi" w:hAnsiTheme="majorHAnsi"/>
                <w:b/>
                <w:i/>
                <w:color w:val="000000" w:themeColor="text1"/>
                <w:sz w:val="18"/>
                <w:szCs w:val="18"/>
              </w:rPr>
              <w:t>0</w:t>
            </w:r>
            <w:r w:rsidR="004C1033" w:rsidRPr="00A84A71">
              <w:rPr>
                <w:rFonts w:asciiTheme="majorHAnsi" w:hAnsiTheme="majorHAnsi"/>
                <w:b/>
                <w:i/>
                <w:color w:val="D9D9D9" w:themeColor="background1" w:themeShade="D9"/>
                <w:sz w:val="18"/>
                <w:szCs w:val="18"/>
              </w:rPr>
              <w:t>,00</w:t>
            </w:r>
          </w:p>
        </w:tc>
      </w:tr>
    </w:tbl>
    <w:p w:rsidR="001C1CBD" w:rsidRPr="000A3007" w:rsidRDefault="001C1CBD" w:rsidP="001C1CBD">
      <w:pPr>
        <w:spacing w:before="0" w:beforeAutospacing="0" w:after="0" w:afterAutospacing="0" w:line="276" w:lineRule="auto"/>
        <w:jc w:val="both"/>
        <w:rPr>
          <w:rFonts w:asciiTheme="majorHAnsi" w:hAnsiTheme="majorHAnsi"/>
          <w:sz w:val="8"/>
        </w:rPr>
      </w:pPr>
    </w:p>
    <w:p w:rsidR="001C1CBD" w:rsidRPr="000A3007" w:rsidRDefault="001C1CBD" w:rsidP="001C1CBD">
      <w:pPr>
        <w:spacing w:before="0" w:beforeAutospacing="0" w:after="0" w:afterAutospacing="0" w:line="276" w:lineRule="auto"/>
        <w:jc w:val="both"/>
        <w:rPr>
          <w:rFonts w:asciiTheme="majorHAnsi" w:hAnsiTheme="majorHAnsi"/>
          <w:sz w:val="8"/>
        </w:rPr>
      </w:pPr>
    </w:p>
    <w:p w:rsidR="001C1CBD" w:rsidRPr="00616A1C" w:rsidRDefault="001C1CBD" w:rsidP="001C1CB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La</w:t>
      </w:r>
      <w:r w:rsidR="00DA5C94" w:rsidRPr="00616A1C">
        <w:rPr>
          <w:rFonts w:asciiTheme="majorHAnsi" w:hAnsiTheme="majorHAnsi"/>
          <w:color w:val="000000" w:themeColor="text1"/>
          <w:sz w:val="20"/>
        </w:rPr>
        <w:t xml:space="preserve">s </w:t>
      </w:r>
      <w:r w:rsidR="00DA5C94" w:rsidRPr="00616A1C">
        <w:rPr>
          <w:rFonts w:asciiTheme="majorHAnsi" w:hAnsiTheme="majorHAnsi"/>
          <w:b/>
          <w:color w:val="000000" w:themeColor="text1"/>
          <w:sz w:val="20"/>
        </w:rPr>
        <w:t>utilidades antes de los impuestos</w:t>
      </w:r>
      <w:r w:rsidR="00DA5C94" w:rsidRPr="00616A1C">
        <w:rPr>
          <w:rFonts w:asciiTheme="majorHAnsi" w:hAnsiTheme="majorHAnsi"/>
          <w:color w:val="000000" w:themeColor="text1"/>
          <w:sz w:val="20"/>
        </w:rPr>
        <w:t xml:space="preserve"> corresponden al valor del resultado del ejercicio sin tener en cuenta los impuestos a las ganancias</w:t>
      </w:r>
      <w:r w:rsidRPr="00616A1C">
        <w:rPr>
          <w:rFonts w:asciiTheme="majorHAnsi" w:hAnsiTheme="majorHAnsi"/>
          <w:color w:val="000000" w:themeColor="text1"/>
          <w:sz w:val="20"/>
        </w:rPr>
        <w:t>.</w:t>
      </w:r>
    </w:p>
    <w:p w:rsidR="00DA5C94" w:rsidRPr="00616A1C" w:rsidRDefault="00DA5C94" w:rsidP="001C1CB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Las </w:t>
      </w:r>
      <w:r w:rsidRPr="00616A1C">
        <w:rPr>
          <w:rFonts w:asciiTheme="majorHAnsi" w:hAnsiTheme="majorHAnsi"/>
          <w:b/>
          <w:color w:val="000000" w:themeColor="text1"/>
          <w:sz w:val="20"/>
        </w:rPr>
        <w:t>amortizaciones del capital fijo</w:t>
      </w:r>
      <w:r w:rsidRPr="00616A1C">
        <w:rPr>
          <w:rFonts w:asciiTheme="majorHAnsi" w:hAnsiTheme="majorHAnsi"/>
          <w:color w:val="000000" w:themeColor="text1"/>
          <w:sz w:val="20"/>
        </w:rPr>
        <w:t xml:space="preserve"> corresponden al denominado </w:t>
      </w:r>
      <w:r w:rsidRPr="00616A1C">
        <w:rPr>
          <w:rFonts w:asciiTheme="majorHAnsi" w:hAnsiTheme="majorHAnsi"/>
          <w:i/>
          <w:color w:val="000000" w:themeColor="text1"/>
          <w:sz w:val="20"/>
        </w:rPr>
        <w:t xml:space="preserve">costo de estructura </w:t>
      </w:r>
      <w:r w:rsidRPr="00616A1C">
        <w:rPr>
          <w:rFonts w:asciiTheme="majorHAnsi" w:hAnsiTheme="majorHAnsi"/>
          <w:color w:val="000000" w:themeColor="text1"/>
          <w:sz w:val="20"/>
        </w:rPr>
        <w:t>de tipo</w:t>
      </w:r>
      <w:r w:rsidRPr="00616A1C">
        <w:rPr>
          <w:rFonts w:asciiTheme="majorHAnsi" w:hAnsiTheme="majorHAnsi"/>
          <w:i/>
          <w:color w:val="000000" w:themeColor="text1"/>
          <w:sz w:val="20"/>
        </w:rPr>
        <w:t xml:space="preserve"> fijo</w:t>
      </w:r>
      <w:r w:rsidRPr="00616A1C">
        <w:rPr>
          <w:rFonts w:asciiTheme="majorHAnsi" w:hAnsiTheme="majorHAnsi"/>
          <w:color w:val="000000" w:themeColor="text1"/>
          <w:sz w:val="20"/>
        </w:rPr>
        <w:t>.</w:t>
      </w:r>
    </w:p>
    <w:p w:rsidR="005421E2" w:rsidRPr="00616A1C" w:rsidRDefault="00DA5C94" w:rsidP="00D42A7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El </w:t>
      </w:r>
      <w:r w:rsidRPr="00616A1C">
        <w:rPr>
          <w:rFonts w:asciiTheme="majorHAnsi" w:hAnsiTheme="majorHAnsi"/>
          <w:b/>
          <w:color w:val="000000" w:themeColor="text1"/>
          <w:sz w:val="20"/>
        </w:rPr>
        <w:t>recupero del crédito fiscal</w:t>
      </w:r>
      <w:r w:rsidRPr="00616A1C">
        <w:rPr>
          <w:rFonts w:asciiTheme="majorHAnsi" w:hAnsiTheme="majorHAnsi"/>
          <w:color w:val="000000" w:themeColor="text1"/>
          <w:sz w:val="20"/>
        </w:rPr>
        <w:t xml:space="preserve"> se realiza en el quinto año.</w:t>
      </w:r>
    </w:p>
    <w:p w:rsidR="005421E2" w:rsidRDefault="005421E2" w:rsidP="00D42A7D">
      <w:pPr>
        <w:spacing w:before="0" w:beforeAutospacing="0" w:after="0" w:afterAutospacing="0" w:line="276" w:lineRule="auto"/>
        <w:jc w:val="both"/>
        <w:rPr>
          <w:rFonts w:asciiTheme="majorHAnsi" w:hAnsiTheme="majorHAnsi"/>
          <w:color w:val="000000" w:themeColor="text1"/>
        </w:rPr>
      </w:pPr>
    </w:p>
    <w:p w:rsidR="004E504B" w:rsidRDefault="004E504B" w:rsidP="004E504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 - Egresos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87"/>
        <w:gridCol w:w="2500"/>
      </w:tblGrid>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50533B" w:rsidRPr="0050533B" w:rsidRDefault="0050533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87"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50533B" w:rsidRPr="0050533B" w:rsidRDefault="0050533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 (Saldo)</w:t>
            </w:r>
          </w:p>
        </w:tc>
        <w:tc>
          <w:tcPr>
            <w:tcW w:w="250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50533B" w:rsidRPr="0050533B" w:rsidRDefault="0050533B" w:rsidP="0050533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w:t>
            </w:r>
          </w:p>
          <w:p w:rsidR="0050533B" w:rsidRPr="0050533B" w:rsidRDefault="0050533B" w:rsidP="0050533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(Acumulado)</w:t>
            </w:r>
          </w:p>
        </w:tc>
      </w:tr>
      <w:tr w:rsidR="0050533B" w:rsidRPr="00443FE6" w:rsidTr="0050533B">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0</w:t>
            </w:r>
          </w:p>
        </w:tc>
        <w:tc>
          <w:tcPr>
            <w:tcW w:w="2087"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-685.000</w:t>
            </w:r>
            <w:r w:rsidRPr="002F5C98">
              <w:rPr>
                <w:rFonts w:asciiTheme="majorHAnsi" w:hAnsiTheme="majorHAnsi"/>
                <w:i/>
                <w:color w:val="D9D9D9" w:themeColor="background1" w:themeShade="D9"/>
                <w:sz w:val="18"/>
                <w:szCs w:val="18"/>
              </w:rPr>
              <w:t>,00</w:t>
            </w:r>
          </w:p>
        </w:tc>
        <w:tc>
          <w:tcPr>
            <w:tcW w:w="250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-685.000</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1</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181.435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-503.565</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2</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309.875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-193.690</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3</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47.995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-145.695</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4</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165.635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19.940</w:t>
            </w:r>
            <w:r w:rsidRPr="002F5C98">
              <w:rPr>
                <w:rFonts w:asciiTheme="majorHAnsi" w:hAnsiTheme="majorHAnsi"/>
                <w:i/>
                <w:color w:val="D9D9D9" w:themeColor="background1" w:themeShade="D9"/>
                <w:sz w:val="18"/>
                <w:szCs w:val="18"/>
              </w:rPr>
              <w:t>,00</w:t>
            </w:r>
          </w:p>
        </w:tc>
      </w:tr>
      <w:tr w:rsidR="0050533B" w:rsidRPr="00443FE6" w:rsidTr="00561ECC">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5</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889.550</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909.490</w:t>
            </w:r>
            <w:r w:rsidRPr="002F5C98">
              <w:rPr>
                <w:rFonts w:asciiTheme="majorHAnsi" w:hAnsiTheme="majorHAnsi"/>
                <w:i/>
                <w:color w:val="D9D9D9" w:themeColor="background1" w:themeShade="D9"/>
                <w:sz w:val="18"/>
                <w:szCs w:val="18"/>
              </w:rPr>
              <w:t>,00</w:t>
            </w:r>
          </w:p>
        </w:tc>
      </w:tr>
      <w:tr w:rsidR="0050533B" w:rsidRPr="004E504B" w:rsidTr="00561ECC">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E504B" w:rsidRDefault="0050533B" w:rsidP="00065566">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091625"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909.49</w:t>
            </w:r>
            <w:r w:rsidR="002F5C98" w:rsidRPr="002F5C98">
              <w:rPr>
                <w:rFonts w:asciiTheme="majorHAnsi" w:hAnsiTheme="majorHAnsi"/>
                <w:b/>
                <w:i/>
                <w:color w:val="000000" w:themeColor="text1"/>
                <w:sz w:val="18"/>
                <w:szCs w:val="18"/>
              </w:rPr>
              <w:t>0</w:t>
            </w:r>
            <w:r w:rsidR="002F5C98" w:rsidRPr="002F5C98">
              <w:rPr>
                <w:rFonts w:asciiTheme="majorHAnsi" w:hAnsiTheme="majorHAnsi"/>
                <w:b/>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tcBorders>
            <w:shd w:val="clear" w:color="auto" w:fill="auto"/>
            <w:vAlign w:val="center"/>
          </w:tcPr>
          <w:p w:rsidR="0050533B" w:rsidRPr="002F5C98" w:rsidRDefault="0050533B" w:rsidP="0050533B">
            <w:pPr>
              <w:spacing w:beforeAutospacing="0" w:afterAutospacing="0" w:line="276" w:lineRule="auto"/>
              <w:jc w:val="right"/>
              <w:rPr>
                <w:rFonts w:asciiTheme="majorHAnsi" w:hAnsiTheme="majorHAnsi"/>
                <w:b/>
                <w:i/>
                <w:color w:val="000000" w:themeColor="text1"/>
                <w:sz w:val="18"/>
                <w:szCs w:val="18"/>
              </w:rPr>
            </w:pPr>
          </w:p>
        </w:tc>
      </w:tr>
    </w:tbl>
    <w:p w:rsidR="004E504B" w:rsidRPr="00443FE6" w:rsidRDefault="004E504B" w:rsidP="00D42A7D">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Evaluación del Proyecto</w:t>
      </w:r>
    </w:p>
    <w:p w:rsidR="00E24E90" w:rsidRPr="00443FE6" w:rsidRDefault="00C137DD" w:rsidP="00E24E90">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Relación Beneficio–Costo</w:t>
      </w:r>
    </w:p>
    <w:p w:rsidR="00C137DD" w:rsidRDefault="00EE4B15" w:rsidP="00C137D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RBC=</m:t>
          </m:r>
          <m:f>
            <m:fPr>
              <m:ctrlPr>
                <w:rPr>
                  <w:rFonts w:ascii="Cambria Math" w:hAnsi="Cambria Math"/>
                  <w:i/>
                </w:rPr>
              </m:ctrlPr>
            </m:fPr>
            <m:num>
              <m:r>
                <w:rPr>
                  <w:rFonts w:ascii="Cambria Math" w:hAnsi="Cambria Math"/>
                </w:rPr>
                <m:t>Ingresos</m:t>
              </m:r>
            </m:num>
            <m:den>
              <m:r>
                <w:rPr>
                  <w:rFonts w:ascii="Cambria Math" w:hAnsi="Cambria Math"/>
                </w:rPr>
                <m:t>Egresos</m:t>
              </m:r>
            </m:den>
          </m:f>
          <m:r>
            <w:rPr>
              <w:rFonts w:ascii="Cambria Math" w:hAnsi="Cambria Math"/>
            </w:rPr>
            <m:t>=</m:t>
          </m:r>
          <m:f>
            <m:fPr>
              <m:ctrlPr>
                <w:rPr>
                  <w:rFonts w:ascii="Cambria Math" w:hAnsi="Cambria Math"/>
                  <w:i/>
                </w:rPr>
              </m:ctrlPr>
            </m:fPr>
            <m:num>
              <m:r>
                <w:rPr>
                  <w:rFonts w:ascii="Cambria Math" w:hAnsi="Cambria Math"/>
                </w:rPr>
                <m:t>$ 2.096.540</m:t>
              </m:r>
            </m:num>
            <m:den>
              <m:r>
                <w:rPr>
                  <w:rFonts w:ascii="Cambria Math" w:hAnsi="Cambria Math"/>
                </w:rPr>
                <m:t>$ 1.187.050</m:t>
              </m:r>
            </m:den>
          </m:f>
          <m:r>
            <w:rPr>
              <w:rFonts w:ascii="Cambria Math" w:hAnsi="Cambria Math"/>
            </w:rPr>
            <m:t>=1,7661</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Rendimiento sobre la Inversión</w:t>
      </w:r>
    </w:p>
    <w:p w:rsidR="00EE4B15" w:rsidRDefault="00EE4B15"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ROI=</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Utilidades+Amortizaciones</m:t>
                  </m:r>
                </m:num>
                <m:den>
                  <m:r>
                    <w:rPr>
                      <w:rFonts w:ascii="Cambria Math" w:hAnsi="Cambria Math"/>
                    </w:rPr>
                    <m:t>5</m:t>
                  </m:r>
                </m:den>
              </m:f>
              <m:r>
                <w:rPr>
                  <w:rFonts w:ascii="Cambria Math" w:hAnsi="Cambria Math"/>
                </w:rPr>
                <m:t xml:space="preserve"> </m:t>
              </m:r>
            </m:num>
            <m:den>
              <m:r>
                <w:rPr>
                  <w:rFonts w:ascii="Cambria Math" w:hAnsi="Cambria Math"/>
                </w:rPr>
                <m:t>Inversiones</m:t>
              </m:r>
            </m:den>
          </m:f>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1.645.800+344.000</m:t>
                  </m:r>
                </m:num>
                <m:den>
                  <m:r>
                    <w:rPr>
                      <w:rFonts w:ascii="Cambria Math" w:hAnsi="Cambria Math"/>
                    </w:rPr>
                    <m:t>5</m:t>
                  </m:r>
                </m:den>
              </m:f>
              <m:r>
                <w:rPr>
                  <w:rFonts w:ascii="Cambria Math" w:hAnsi="Cambria Math"/>
                </w:rPr>
                <m:t xml:space="preserve"> </m:t>
              </m:r>
            </m:num>
            <m:den>
              <m:r>
                <w:rPr>
                  <w:rFonts w:ascii="Cambria Math" w:hAnsi="Cambria Math"/>
                </w:rPr>
                <m:t>500.000+301.200+106.740</m:t>
              </m:r>
            </m:den>
          </m:f>
          <m:r>
            <w:rPr>
              <w:rFonts w:ascii="Cambria Math" w:hAnsi="Cambria Math"/>
            </w:rPr>
            <m:t>=</m:t>
          </m:r>
          <m:f>
            <m:fPr>
              <m:ctrlPr>
                <w:rPr>
                  <w:rFonts w:ascii="Cambria Math" w:hAnsi="Cambria Math"/>
                  <w:i/>
                </w:rPr>
              </m:ctrlPr>
            </m:fPr>
            <m:num>
              <m:r>
                <w:rPr>
                  <w:rFonts w:ascii="Cambria Math" w:hAnsi="Cambria Math"/>
                </w:rPr>
                <m:t>336040</m:t>
              </m:r>
            </m:num>
            <m:den>
              <m:r>
                <w:rPr>
                  <w:rFonts w:ascii="Cambria Math" w:hAnsi="Cambria Math"/>
                </w:rPr>
                <m:t>907940</m:t>
              </m:r>
            </m:den>
          </m:f>
          <m:r>
            <w:rPr>
              <w:rFonts w:ascii="Cambria Math" w:hAnsi="Cambria Math"/>
            </w:rPr>
            <m:t>=37,0112%</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Período de Repago Simple</w:t>
      </w:r>
    </w:p>
    <w:p w:rsidR="0044142B"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$ 47.995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-145.695</w:t>
      </w:r>
      <w:r>
        <w:rPr>
          <w:rFonts w:asciiTheme="majorHAnsi" w:eastAsiaTheme="minorEastAsia" w:hAnsiTheme="majorHAnsi"/>
          <w:sz w:val="20"/>
        </w:rPr>
        <w:t>.</w:t>
      </w: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$ 165.635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$ 19.940</w:t>
      </w:r>
      <w:r>
        <w:rPr>
          <w:rFonts w:asciiTheme="majorHAnsi" w:eastAsiaTheme="minorEastAsia" w:hAnsiTheme="majorHAnsi"/>
          <w:sz w:val="20"/>
        </w:rPr>
        <w:t>.</w:t>
      </w:r>
    </w:p>
    <w:p w:rsidR="00046D74" w:rsidRDefault="00046D74" w:rsidP="00046D7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Por lo tanto, el </w:t>
      </w:r>
      <w:r w:rsidRPr="0044142B">
        <w:rPr>
          <w:rFonts w:asciiTheme="majorHAnsi" w:eastAsiaTheme="minorEastAsia" w:hAnsiTheme="majorHAnsi"/>
          <w:sz w:val="20"/>
        </w:rPr>
        <w:t>período de repago simple se dará entre el tercer y el cuarto año.</w:t>
      </w:r>
    </w:p>
    <w:p w:rsidR="00046D74" w:rsidRP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El salto en el acumulado del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es de </w:t>
      </w:r>
      <w:r w:rsidRPr="00046D74">
        <w:rPr>
          <w:rFonts w:asciiTheme="majorHAnsi" w:eastAsiaTheme="minorEastAsia" w:hAnsiTheme="majorHAnsi"/>
          <w:i/>
          <w:sz w:val="20"/>
        </w:rPr>
        <w:t>$ 165.635</w:t>
      </w:r>
      <w:r>
        <w:rPr>
          <w:rFonts w:asciiTheme="majorHAnsi" w:eastAsiaTheme="minorEastAsia" w:hAnsiTheme="majorHAnsi"/>
          <w:sz w:val="20"/>
        </w:rPr>
        <w:t>.</w:t>
      </w: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w:t>
      </w:r>
      <w:r w:rsidR="00474DE7">
        <w:rPr>
          <w:rFonts w:asciiTheme="majorHAnsi" w:eastAsiaTheme="minorEastAsia" w:hAnsiTheme="majorHAnsi"/>
          <w:sz w:val="20"/>
        </w:rPr>
        <w:t xml:space="preserve">ntonces, si tenemos que en 12 meses </w:t>
      </w:r>
      <w:r w:rsidR="00491700">
        <w:rPr>
          <w:rFonts w:asciiTheme="majorHAnsi" w:eastAsiaTheme="minorEastAsia" w:hAnsiTheme="majorHAnsi"/>
          <w:sz w:val="20"/>
        </w:rPr>
        <w:t>recaudamos</w:t>
      </w:r>
      <w:r w:rsidR="00474DE7">
        <w:rPr>
          <w:rFonts w:asciiTheme="majorHAnsi" w:eastAsiaTheme="minorEastAsia" w:hAnsiTheme="majorHAnsi"/>
          <w:sz w:val="20"/>
        </w:rPr>
        <w:t xml:space="preserve"> </w:t>
      </w:r>
      <w:r w:rsidR="00474DE7" w:rsidRPr="00474DE7">
        <w:rPr>
          <w:rFonts w:asciiTheme="majorHAnsi" w:eastAsiaTheme="minorEastAsia" w:hAnsiTheme="majorHAnsi"/>
          <w:i/>
          <w:sz w:val="20"/>
        </w:rPr>
        <w:t>$ 165.635</w:t>
      </w:r>
      <w:r w:rsidR="00474DE7">
        <w:rPr>
          <w:rFonts w:asciiTheme="majorHAnsi" w:eastAsiaTheme="minorEastAsia" w:hAnsiTheme="majorHAnsi"/>
          <w:sz w:val="20"/>
        </w:rPr>
        <w:t xml:space="preserve">, habrá que averiguar en qué momento nuestro </w:t>
      </w:r>
      <w:r w:rsidR="00491700">
        <w:rPr>
          <w:rFonts w:asciiTheme="majorHAnsi" w:eastAsiaTheme="minorEastAsia" w:hAnsiTheme="majorHAnsi"/>
          <w:sz w:val="20"/>
        </w:rPr>
        <w:t xml:space="preserve">saldo pasa de ser negativo a ser positivo. Eso ocurre cuando obtenemos los </w:t>
      </w:r>
      <w:r w:rsidR="00474DE7" w:rsidRPr="00474DE7">
        <w:rPr>
          <w:rFonts w:asciiTheme="majorHAnsi" w:eastAsiaTheme="minorEastAsia" w:hAnsiTheme="majorHAnsi"/>
          <w:i/>
          <w:sz w:val="20"/>
        </w:rPr>
        <w:t>$ 145.695</w:t>
      </w:r>
      <w:r w:rsidR="00491700">
        <w:rPr>
          <w:rFonts w:asciiTheme="majorHAnsi" w:eastAsiaTheme="minorEastAsia" w:hAnsiTheme="majorHAnsi"/>
          <w:sz w:val="20"/>
        </w:rPr>
        <w:t xml:space="preserve"> necesarios para que el acumulado quede en 0. Teniendo en cuenta </w:t>
      </w:r>
      <w:r>
        <w:rPr>
          <w:rFonts w:asciiTheme="majorHAnsi" w:eastAsiaTheme="minorEastAsia" w:hAnsiTheme="majorHAnsi"/>
          <w:sz w:val="20"/>
        </w:rPr>
        <w:t xml:space="preserve">el método de resolución </w:t>
      </w:r>
      <w:r w:rsidRPr="00E4536E">
        <w:rPr>
          <w:rFonts w:asciiTheme="majorHAnsi" w:eastAsiaTheme="minorEastAsia" w:hAnsiTheme="majorHAnsi"/>
          <w:sz w:val="20"/>
          <w:u w:val="single"/>
        </w:rPr>
        <w:t>lineal</w:t>
      </w:r>
      <w:r w:rsidR="00474DE7">
        <w:rPr>
          <w:rFonts w:asciiTheme="majorHAnsi" w:eastAsiaTheme="minorEastAsia" w:hAnsiTheme="majorHAnsi"/>
          <w:sz w:val="20"/>
        </w:rPr>
        <w:t xml:space="preserve">, </w:t>
      </w:r>
      <w:r w:rsidR="00491700">
        <w:rPr>
          <w:rFonts w:asciiTheme="majorHAnsi" w:eastAsiaTheme="minorEastAsia" w:hAnsiTheme="majorHAnsi"/>
          <w:sz w:val="20"/>
        </w:rPr>
        <w:t>plantearemos a continuación dicho instante (en cantidad de meses)</w:t>
      </w:r>
      <w:r w:rsidR="00474DE7">
        <w:rPr>
          <w:rFonts w:asciiTheme="majorHAnsi" w:eastAsiaTheme="minorEastAsia" w:hAnsiTheme="majorHAnsi"/>
          <w:sz w:val="20"/>
        </w:rPr>
        <w:t>:</w:t>
      </w:r>
    </w:p>
    <w:p w:rsidR="00E4536E" w:rsidRPr="00E4536E" w:rsidRDefault="00E4536E"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491700" w:rsidRPr="00E4536E" w:rsidRDefault="00916B98"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m:oMathPara>
        <m:oMath>
          <m:f>
            <m:fPr>
              <m:ctrlPr>
                <w:rPr>
                  <w:rFonts w:ascii="Cambria Math" w:hAnsi="Cambria Math"/>
                  <w:i/>
                  <w:sz w:val="20"/>
                </w:rPr>
              </m:ctrlPr>
            </m:fPr>
            <m:num>
              <m:r>
                <w:rPr>
                  <w:rFonts w:ascii="Cambria Math" w:hAnsi="Cambria Math"/>
                  <w:sz w:val="20"/>
                </w:rPr>
                <m:t>$ 165.635</m:t>
              </m:r>
            </m:num>
            <m:den>
              <m:r>
                <w:rPr>
                  <w:rFonts w:ascii="Cambria Math" w:hAnsi="Cambria Math"/>
                  <w:sz w:val="20"/>
                </w:rPr>
                <m:t>12 meses</m:t>
              </m:r>
            </m:den>
          </m:f>
          <m:r>
            <w:rPr>
              <w:rFonts w:ascii="Cambria Math" w:hAnsi="Cambria Math"/>
              <w:sz w:val="20"/>
            </w:rPr>
            <m:t>=</m:t>
          </m:r>
          <m:f>
            <m:fPr>
              <m:ctrlPr>
                <w:rPr>
                  <w:rFonts w:ascii="Cambria Math" w:hAnsi="Cambria Math"/>
                  <w:i/>
                  <w:sz w:val="20"/>
                </w:rPr>
              </m:ctrlPr>
            </m:fPr>
            <m:num>
              <m:r>
                <w:rPr>
                  <w:rFonts w:ascii="Cambria Math" w:hAnsi="Cambria Math"/>
                  <w:sz w:val="20"/>
                </w:rPr>
                <m:t>$ 145.695</m:t>
              </m:r>
            </m:num>
            <m:den>
              <m:r>
                <w:rPr>
                  <w:rFonts w:ascii="Cambria Math" w:hAnsi="Cambria Math"/>
                  <w:sz w:val="20"/>
                </w:rPr>
                <m:t>X</m:t>
              </m:r>
            </m:den>
          </m:f>
          <m:r>
            <w:rPr>
              <w:rFonts w:ascii="Cambria Math" w:hAnsi="Cambria Math"/>
              <w:sz w:val="20"/>
            </w:rPr>
            <m:t xml:space="preserve"> </m:t>
          </m:r>
          <m:box>
            <m:boxPr>
              <m:opEmu m:val="1"/>
              <m:ctrlPr>
                <w:rPr>
                  <w:rFonts w:ascii="Cambria Math" w:hAnsi="Cambria Math"/>
                  <w:i/>
                  <w:sz w:val="20"/>
                </w:rPr>
              </m:ctrlPr>
            </m:boxPr>
            <m:e>
              <m:r>
                <w:rPr>
                  <w:rFonts w:ascii="Cambria Math" w:hAnsi="Cambria Math"/>
                  <w:sz w:val="20"/>
                </w:rPr>
                <m:t xml:space="preserve">   </m:t>
              </m:r>
              <m:groupChr>
                <m:groupChrPr>
                  <m:chr m:val="⇒"/>
                  <m:vertJc m:val="bot"/>
                  <m:ctrlPr>
                    <w:rPr>
                      <w:rFonts w:ascii="Cambria Math" w:hAnsi="Cambria Math"/>
                      <w:i/>
                      <w:sz w:val="20"/>
                    </w:rPr>
                  </m:ctrlPr>
                </m:groupChrPr>
                <m:e/>
              </m:groupChr>
              <m:r>
                <w:rPr>
                  <w:rFonts w:ascii="Cambria Math" w:hAnsi="Cambria Math"/>
                  <w:sz w:val="20"/>
                </w:rPr>
                <m:t xml:space="preserve">   </m:t>
              </m:r>
            </m:e>
          </m:box>
          <m:r>
            <w:rPr>
              <w:rFonts w:ascii="Cambria Math" w:hAnsi="Cambria Math"/>
              <w:sz w:val="20"/>
            </w:rPr>
            <m:t>X≅ 10,55 meses ≅ 10 meses, 17 días</m:t>
          </m:r>
        </m:oMath>
      </m:oMathPara>
    </w:p>
    <w:p w:rsidR="00E4536E" w:rsidRPr="00E4536E" w:rsidRDefault="00E4536E" w:rsidP="00E453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EE4B15" w:rsidRPr="00983666" w:rsidRDefault="00E4536E" w:rsidP="009836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Así, el recupero de la inversión o “período de repago simple” será en </w:t>
      </w:r>
      <w:r w:rsidRPr="00E4536E">
        <w:rPr>
          <w:rFonts w:asciiTheme="majorHAnsi" w:eastAsiaTheme="minorEastAsia" w:hAnsiTheme="majorHAnsi"/>
          <w:b/>
          <w:sz w:val="20"/>
        </w:rPr>
        <w:t>3 años, 10 meses y 17 días</w:t>
      </w:r>
      <w:r>
        <w:rPr>
          <w:rFonts w:asciiTheme="majorHAnsi" w:eastAsiaTheme="minorEastAsia" w:hAnsiTheme="majorHAnsi"/>
          <w:sz w:val="20"/>
        </w:rPr>
        <w:t>, aproximadamente, a partir del momento 0.</w:t>
      </w:r>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B3239E" w:rsidRPr="00443FE6" w:rsidRDefault="00B3239E" w:rsidP="00B3239E">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 (0%)</w:t>
      </w:r>
    </w:p>
    <w:p w:rsidR="00B3239E" w:rsidRDefault="00B3239E" w:rsidP="00B3239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VAN=$ 909.490</m:t>
          </m:r>
        </m:oMath>
      </m:oMathPara>
    </w:p>
    <w:p w:rsidR="00B3239E" w:rsidRDefault="00B3239E" w:rsidP="00C137DD">
      <w:pPr>
        <w:spacing w:before="0" w:beforeAutospacing="0" w:after="0" w:afterAutospacing="0" w:line="276" w:lineRule="auto"/>
        <w:jc w:val="both"/>
        <w:rPr>
          <w:rFonts w:asciiTheme="majorHAnsi" w:hAnsiTheme="majorHAnsi"/>
          <w:b/>
          <w:color w:val="000000" w:themeColor="text1"/>
          <w:sz w:val="28"/>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w:t>
      </w:r>
      <w:r w:rsidR="005D0AE2">
        <w:rPr>
          <w:rFonts w:asciiTheme="majorHAnsi" w:hAnsiTheme="majorHAnsi"/>
          <w:b/>
          <w:color w:val="000000" w:themeColor="text1"/>
          <w:sz w:val="28"/>
        </w:rPr>
        <w:t xml:space="preserve"> (2</w:t>
      </w:r>
      <w:r w:rsidR="00B3239E">
        <w:rPr>
          <w:rFonts w:asciiTheme="majorHAnsi" w:hAnsiTheme="majorHAnsi"/>
          <w:b/>
          <w:color w:val="000000" w:themeColor="text1"/>
          <w:sz w:val="28"/>
        </w:rPr>
        <w:t>5%)</w:t>
      </w:r>
    </w:p>
    <w:p w:rsidR="00EE4B15" w:rsidRPr="00383BC2" w:rsidRDefault="00EE4B15"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sSup>
                <m:sSupPr>
                  <m:ctrlPr>
                    <w:rPr>
                      <w:rFonts w:ascii="Cambria Math" w:hAnsi="Cambria Math"/>
                      <w:i/>
                    </w:rPr>
                  </m:ctrlPr>
                </m:sSupPr>
                <m:e>
                  <m:r>
                    <w:rPr>
                      <w:rFonts w:ascii="Cambria Math" w:hAnsi="Cambria Math"/>
                    </w:rPr>
                    <m:t>(1+0,25)</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181.435</m:t>
              </m:r>
            </m:num>
            <m:den>
              <m:sSup>
                <m:sSupPr>
                  <m:ctrlPr>
                    <w:rPr>
                      <w:rFonts w:ascii="Cambria Math" w:hAnsi="Cambria Math"/>
                      <w:i/>
                    </w:rPr>
                  </m:ctrlPr>
                </m:sSupPr>
                <m:e>
                  <m:r>
                    <w:rPr>
                      <w:rFonts w:ascii="Cambria Math" w:hAnsi="Cambria Math"/>
                    </w:rPr>
                    <m:t>(1+0,25)</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309.875</m:t>
              </m:r>
            </m:num>
            <m:den>
              <m:sSup>
                <m:sSupPr>
                  <m:ctrlPr>
                    <w:rPr>
                      <w:rFonts w:ascii="Cambria Math" w:hAnsi="Cambria Math"/>
                      <w:i/>
                    </w:rPr>
                  </m:ctrlPr>
                </m:sSupPr>
                <m:e>
                  <m:r>
                    <w:rPr>
                      <w:rFonts w:ascii="Cambria Math" w:hAnsi="Cambria Math"/>
                    </w:rPr>
                    <m:t>(1+0,25)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47.995</m:t>
              </m:r>
            </m:num>
            <m:den>
              <m:sSup>
                <m:sSupPr>
                  <m:ctrlPr>
                    <w:rPr>
                      <w:rFonts w:ascii="Cambria Math" w:hAnsi="Cambria Math"/>
                      <w:i/>
                    </w:rPr>
                  </m:ctrlPr>
                </m:sSupPr>
                <m:e>
                  <m:r>
                    <w:rPr>
                      <w:rFonts w:ascii="Cambria Math" w:hAnsi="Cambria Math"/>
                    </w:rPr>
                    <m:t>(1+0,25)</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165.635</m:t>
              </m:r>
            </m:num>
            <m:den>
              <m:sSup>
                <m:sSupPr>
                  <m:ctrlPr>
                    <w:rPr>
                      <w:rFonts w:ascii="Cambria Math" w:hAnsi="Cambria Math"/>
                      <w:i/>
                    </w:rPr>
                  </m:ctrlPr>
                </m:sSupPr>
                <m:e>
                  <m:r>
                    <w:rPr>
                      <w:rFonts w:ascii="Cambria Math" w:hAnsi="Cambria Math"/>
                    </w:rPr>
                    <m:t>(1+0,25)</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889.550</m:t>
              </m:r>
            </m:num>
            <m:den>
              <m:sSup>
                <m:sSupPr>
                  <m:ctrlPr>
                    <w:rPr>
                      <w:rFonts w:ascii="Cambria Math" w:hAnsi="Cambria Math"/>
                      <w:i/>
                    </w:rPr>
                  </m:ctrlPr>
                </m:sSupPr>
                <m:e>
                  <m:r>
                    <w:rPr>
                      <w:rFonts w:ascii="Cambria Math" w:hAnsi="Cambria Math"/>
                    </w:rPr>
                    <m:t>(1+0,25)</m:t>
                  </m:r>
                </m:e>
                <m:sup>
                  <m:r>
                    <w:rPr>
                      <w:rFonts w:ascii="Cambria Math" w:hAnsi="Cambria Math"/>
                    </w:rPr>
                    <m:t>5</m:t>
                  </m:r>
                </m:sup>
              </m:sSup>
            </m:den>
          </m:f>
          <m:r>
            <w:rPr>
              <w:rFonts w:ascii="Cambria Math" w:hAnsi="Cambria Math"/>
            </w:rPr>
            <m:t>=</m:t>
          </m:r>
        </m:oMath>
      </m:oMathPara>
    </w:p>
    <w:p w:rsidR="00383BC2" w:rsidRPr="00A85C03" w:rsidRDefault="00383BC2" w:rsidP="00A85C0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center"/>
        <w:rPr>
          <w:rFonts w:asciiTheme="majorHAnsi" w:hAnsiTheme="majorHAnsi"/>
          <w:sz w:val="8"/>
          <w:szCs w:val="8"/>
        </w:rPr>
      </w:pPr>
    </w:p>
    <w:p w:rsidR="00383BC2" w:rsidRPr="00383BC2" w:rsidRDefault="00383BC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181.435</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309.875</m:t>
              </m:r>
            </m:num>
            <m:den>
              <m:r>
                <w:rPr>
                  <w:rFonts w:ascii="Cambria Math" w:hAnsi="Cambria Math"/>
                </w:rPr>
                <m:t>1,56</m:t>
              </m:r>
            </m:den>
          </m:f>
          <m:r>
            <w:rPr>
              <w:rFonts w:ascii="Cambria Math" w:hAnsi="Cambria Math"/>
            </w:rPr>
            <m:t>+</m:t>
          </m:r>
          <m:f>
            <m:fPr>
              <m:ctrlPr>
                <w:rPr>
                  <w:rFonts w:ascii="Cambria Math" w:hAnsi="Cambria Math"/>
                  <w:i/>
                </w:rPr>
              </m:ctrlPr>
            </m:fPr>
            <m:num>
              <m:r>
                <w:rPr>
                  <w:rFonts w:ascii="Cambria Math" w:hAnsi="Cambria Math"/>
                </w:rPr>
                <m:t>47.995</m:t>
              </m:r>
            </m:num>
            <m:den>
              <m:r>
                <w:rPr>
                  <w:rFonts w:ascii="Cambria Math" w:hAnsi="Cambria Math"/>
                </w:rPr>
                <m:t>1,95</m:t>
              </m:r>
            </m:den>
          </m:f>
          <m:r>
            <w:rPr>
              <w:rFonts w:ascii="Cambria Math" w:hAnsi="Cambria Math"/>
            </w:rPr>
            <m:t>+</m:t>
          </m:r>
          <m:f>
            <m:fPr>
              <m:ctrlPr>
                <w:rPr>
                  <w:rFonts w:ascii="Cambria Math" w:hAnsi="Cambria Math"/>
                  <w:i/>
                </w:rPr>
              </m:ctrlPr>
            </m:fPr>
            <m:num>
              <m:r>
                <w:rPr>
                  <w:rFonts w:ascii="Cambria Math" w:hAnsi="Cambria Math"/>
                </w:rPr>
                <m:t>165.635</m:t>
              </m:r>
            </m:num>
            <m:den>
              <m:r>
                <w:rPr>
                  <w:rFonts w:ascii="Cambria Math" w:hAnsi="Cambria Math"/>
                </w:rPr>
                <m:t>2,44</m:t>
              </m:r>
            </m:den>
          </m:f>
          <m:r>
            <w:rPr>
              <w:rFonts w:ascii="Cambria Math" w:hAnsi="Cambria Math"/>
            </w:rPr>
            <m:t>+</m:t>
          </m:r>
          <m:f>
            <m:fPr>
              <m:ctrlPr>
                <w:rPr>
                  <w:rFonts w:ascii="Cambria Math" w:hAnsi="Cambria Math"/>
                  <w:i/>
                </w:rPr>
              </m:ctrlPr>
            </m:fPr>
            <m:num>
              <m:r>
                <w:rPr>
                  <w:rFonts w:ascii="Cambria Math" w:hAnsi="Cambria Math"/>
                </w:rPr>
                <m:t>889.550</m:t>
              </m:r>
            </m:num>
            <m:den>
              <m:r>
                <w:rPr>
                  <w:rFonts w:ascii="Cambria Math" w:hAnsi="Cambria Math"/>
                </w:rPr>
                <m:t>3,05</m:t>
              </m:r>
            </m:den>
          </m:f>
          <m:r>
            <w:rPr>
              <w:rFonts w:ascii="Cambria Math" w:hAnsi="Cambria Math"/>
            </w:rPr>
            <m:t>=</m:t>
          </m:r>
        </m:oMath>
      </m:oMathPara>
    </w:p>
    <w:p w:rsidR="00383BC2" w:rsidRPr="00A85C03" w:rsidRDefault="00383BC2" w:rsidP="00A85C0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center"/>
        <w:rPr>
          <w:rFonts w:asciiTheme="majorHAnsi" w:eastAsiaTheme="minorEastAsia" w:hAnsiTheme="majorHAnsi"/>
          <w:sz w:val="8"/>
          <w:szCs w:val="8"/>
        </w:rPr>
      </w:pPr>
    </w:p>
    <w:p w:rsidR="00383BC2" w:rsidRPr="00383BC2" w:rsidRDefault="00383BC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d>
            <m:dPr>
              <m:ctrlPr>
                <w:rPr>
                  <w:rFonts w:ascii="Cambria Math" w:hAnsi="Cambria Math"/>
                  <w:i/>
                </w:rPr>
              </m:ctrlPr>
            </m:dPr>
            <m:e>
              <m:r>
                <w:rPr>
                  <w:rFonts w:ascii="Cambria Math" w:hAnsi="Cambria Math"/>
                </w:rPr>
                <m:t>-685.000</m:t>
              </m:r>
            </m:e>
          </m:d>
          <m:r>
            <w:rPr>
              <w:rFonts w:ascii="Cambria Math" w:hAnsi="Cambria Math"/>
            </w:rPr>
            <m:t>+145.148+198.637,82+24.612,82+67.833,20+291.655,74=</m:t>
          </m:r>
        </m:oMath>
      </m:oMathPara>
    </w:p>
    <w:p w:rsidR="00383BC2" w:rsidRPr="00A85C03" w:rsidRDefault="00383BC2" w:rsidP="00A85C0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center"/>
        <w:rPr>
          <w:rFonts w:asciiTheme="majorHAnsi" w:hAnsiTheme="majorHAnsi"/>
          <w:sz w:val="8"/>
          <w:szCs w:val="8"/>
        </w:rPr>
      </w:pPr>
    </w:p>
    <w:p w:rsidR="005D0AE2" w:rsidRPr="00383BC2" w:rsidRDefault="005D0AE2" w:rsidP="005D0AE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VAN=42.887,58</m:t>
          </m:r>
        </m:oMath>
      </m:oMathPara>
    </w:p>
    <w:p w:rsidR="005D0AE2" w:rsidRPr="00A85C03" w:rsidRDefault="005D0AE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both"/>
        <w:rPr>
          <w:rFonts w:asciiTheme="majorHAnsi" w:hAnsiTheme="majorHAnsi"/>
          <w:sz w:val="8"/>
        </w:rPr>
      </w:pPr>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Tasa Interna de Retorno</w:t>
      </w:r>
    </w:p>
    <w:p w:rsidR="00EE4B15" w:rsidRDefault="00C94EB2"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TIR=27,37%</m:t>
          </m:r>
        </m:oMath>
      </m:oMathPara>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Escenario Macroeconómico</w:t>
      </w:r>
    </w:p>
    <w:p w:rsidR="00A85C03" w:rsidRPr="00A85C03" w:rsidRDefault="00A85C03" w:rsidP="00E24E90">
      <w:pPr>
        <w:spacing w:before="0" w:beforeAutospacing="0" w:after="0" w:afterAutospacing="0" w:line="276" w:lineRule="auto"/>
        <w:jc w:val="both"/>
        <w:rPr>
          <w:rFonts w:asciiTheme="majorHAnsi" w:hAnsiTheme="majorHAnsi"/>
          <w:b/>
          <w:color w:val="000000" w:themeColor="text1"/>
          <w:sz w:val="28"/>
          <w14:shadow w14:blurRad="50800" w14:dist="38100" w14:dir="2700000" w14:sx="100000" w14:sy="100000" w14:kx="0" w14:ky="0" w14:algn="tl">
            <w14:srgbClr w14:val="000000">
              <w14:alpha w14:val="60000"/>
            </w14:srgbClr>
          </w14:shadow>
        </w:rPr>
      </w:pPr>
      <w:r w:rsidRPr="00A85C03">
        <w:rPr>
          <w:rFonts w:asciiTheme="majorHAnsi" w:hAnsiTheme="majorHAnsi"/>
          <w:b/>
          <w:color w:val="000000" w:themeColor="text1"/>
          <w:sz w:val="28"/>
          <w14:shadow w14:blurRad="50800" w14:dist="38100" w14:dir="2700000" w14:sx="100000" w14:sy="100000" w14:kx="0" w14:ky="0" w14:algn="tl">
            <w14:srgbClr w14:val="000000">
              <w14:alpha w14:val="60000"/>
            </w14:srgbClr>
          </w14:shadow>
        </w:rPr>
        <w:t>CASH FLOW</w:t>
      </w:r>
    </w:p>
    <w:p w:rsidR="002025EA" w:rsidRDefault="002025EA" w:rsidP="00E24E90">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Egresos</w:t>
      </w:r>
    </w:p>
    <w:tbl>
      <w:tblPr>
        <w:tblStyle w:val="Tablaconcuadrcula"/>
        <w:tblW w:w="91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8"/>
        <w:gridCol w:w="1253"/>
        <w:gridCol w:w="1624"/>
        <w:gridCol w:w="1122"/>
        <w:gridCol w:w="1483"/>
        <w:gridCol w:w="1501"/>
        <w:gridCol w:w="1423"/>
      </w:tblGrid>
      <w:tr w:rsidR="002025EA" w:rsidRPr="0050533B" w:rsidTr="009F3F54">
        <w:trPr>
          <w:jc w:val="center"/>
        </w:trPr>
        <w:tc>
          <w:tcPr>
            <w:tcW w:w="78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125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 xml:space="preserve">Inversión </w:t>
            </w:r>
            <w:r>
              <w:rPr>
                <w:rFonts w:asciiTheme="majorHAnsi" w:hAnsiTheme="majorHAnsi"/>
                <w:b/>
                <w:color w:val="000000" w:themeColor="text1"/>
                <w:sz w:val="20"/>
                <w:szCs w:val="20"/>
              </w:rPr>
              <w:t xml:space="preserve">en </w:t>
            </w:r>
            <w:proofErr w:type="spellStart"/>
            <w:r>
              <w:rPr>
                <w:rFonts w:asciiTheme="majorHAnsi" w:hAnsiTheme="majorHAnsi"/>
                <w:b/>
                <w:color w:val="000000" w:themeColor="text1"/>
                <w:sz w:val="20"/>
                <w:szCs w:val="20"/>
              </w:rPr>
              <w:t>Act</w:t>
            </w:r>
            <w:proofErr w:type="spellEnd"/>
            <w:r>
              <w:rPr>
                <w:rFonts w:asciiTheme="majorHAnsi" w:hAnsiTheme="majorHAnsi"/>
                <w:b/>
                <w:color w:val="000000" w:themeColor="text1"/>
                <w:sz w:val="20"/>
                <w:szCs w:val="20"/>
              </w:rPr>
              <w:t>. Fijo</w:t>
            </w:r>
          </w:p>
        </w:tc>
        <w:tc>
          <w:tcPr>
            <w:tcW w:w="162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Inversión en </w:t>
            </w:r>
            <w:proofErr w:type="spellStart"/>
            <w:r w:rsidRPr="0050533B">
              <w:rPr>
                <w:rFonts w:asciiTheme="majorHAnsi" w:hAnsiTheme="majorHAnsi"/>
                <w:b/>
                <w:color w:val="000000" w:themeColor="text1"/>
                <w:sz w:val="20"/>
                <w:szCs w:val="20"/>
              </w:rPr>
              <w:t>A</w:t>
            </w:r>
            <w:r>
              <w:rPr>
                <w:rFonts w:asciiTheme="majorHAnsi" w:hAnsiTheme="majorHAnsi"/>
                <w:b/>
                <w:color w:val="000000" w:themeColor="text1"/>
                <w:sz w:val="20"/>
                <w:szCs w:val="20"/>
              </w:rPr>
              <w:t>ct</w:t>
            </w:r>
            <w:proofErr w:type="spellEnd"/>
            <w:r>
              <w:rPr>
                <w:rFonts w:asciiTheme="majorHAnsi" w:hAnsiTheme="majorHAnsi"/>
                <w:b/>
                <w:color w:val="000000" w:themeColor="text1"/>
                <w:sz w:val="20"/>
                <w:szCs w:val="20"/>
              </w:rPr>
              <w:t xml:space="preserve">. de </w:t>
            </w:r>
            <w:r w:rsidRPr="0050533B">
              <w:rPr>
                <w:rFonts w:asciiTheme="majorHAnsi" w:hAnsiTheme="majorHAnsi"/>
                <w:b/>
                <w:color w:val="000000" w:themeColor="text1"/>
                <w:sz w:val="20"/>
                <w:szCs w:val="20"/>
              </w:rPr>
              <w:t>T</w:t>
            </w:r>
            <w:r>
              <w:rPr>
                <w:rFonts w:asciiTheme="majorHAnsi" w:hAnsiTheme="majorHAnsi"/>
                <w:b/>
                <w:color w:val="000000" w:themeColor="text1"/>
                <w:sz w:val="20"/>
                <w:szCs w:val="20"/>
              </w:rPr>
              <w:t>rabajo</w:t>
            </w:r>
          </w:p>
        </w:tc>
        <w:tc>
          <w:tcPr>
            <w:tcW w:w="1122"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Default="002025EA" w:rsidP="009F3F54">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Crédito</w:t>
            </w:r>
          </w:p>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Fiscal</w:t>
            </w:r>
          </w:p>
        </w:tc>
        <w:tc>
          <w:tcPr>
            <w:tcW w:w="148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Honorarios al Directorio</w:t>
            </w:r>
          </w:p>
        </w:tc>
        <w:tc>
          <w:tcPr>
            <w:tcW w:w="1501"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Impuesto a</w:t>
            </w:r>
          </w:p>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las Ganancias</w:t>
            </w:r>
          </w:p>
        </w:tc>
        <w:tc>
          <w:tcPr>
            <w:tcW w:w="142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t>EGRESOS</w:t>
            </w:r>
          </w:p>
        </w:tc>
      </w:tr>
      <w:tr w:rsidR="002025EA" w:rsidRPr="00443FE6" w:rsidTr="009F3F54">
        <w:trPr>
          <w:jc w:val="center"/>
        </w:trPr>
        <w:tc>
          <w:tcPr>
            <w:tcW w:w="7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125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500000</w:t>
            </w:r>
          </w:p>
        </w:tc>
        <w:tc>
          <w:tcPr>
            <w:tcW w:w="162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84000</w:t>
            </w:r>
          </w:p>
        </w:tc>
        <w:tc>
          <w:tcPr>
            <w:tcW w:w="112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105000</w:t>
            </w:r>
          </w:p>
        </w:tc>
        <w:tc>
          <w:tcPr>
            <w:tcW w:w="148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50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2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689000</w:t>
            </w:r>
          </w:p>
        </w:tc>
      </w:tr>
      <w:tr w:rsidR="002025EA" w:rsidRPr="00443FE6" w:rsidTr="009F3F54">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101430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177165</w:t>
            </w:r>
          </w:p>
        </w:tc>
      </w:tr>
      <w:tr w:rsidR="002025EA" w:rsidRPr="00443FE6" w:rsidTr="009F3F54">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170590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246325</w:t>
            </w:r>
          </w:p>
        </w:tc>
      </w:tr>
      <w:tr w:rsidR="002025EA" w:rsidRPr="00443FE6" w:rsidTr="009F3F54">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25000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32270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113005</w:t>
            </w:r>
          </w:p>
        </w:tc>
      </w:tr>
      <w:tr w:rsidR="002025EA" w:rsidRPr="00443FE6" w:rsidTr="009F3F54">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35000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101430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192165</w:t>
            </w:r>
          </w:p>
        </w:tc>
      </w:tr>
      <w:tr w:rsidR="002025EA" w:rsidRPr="00443FE6" w:rsidTr="009F3F54">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-156000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-305200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170590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-230610</w:t>
            </w:r>
          </w:p>
        </w:tc>
      </w:tr>
      <w:tr w:rsidR="002025EA" w:rsidRPr="004E504B" w:rsidTr="009F3F54">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E504B" w:rsidRDefault="002025EA" w:rsidP="002025EA">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344000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106740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160000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576310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1187050</w:t>
            </w:r>
          </w:p>
        </w:tc>
      </w:tr>
    </w:tbl>
    <w:p w:rsidR="002025EA" w:rsidRPr="00A85C03" w:rsidRDefault="002025EA" w:rsidP="002025EA">
      <w:pPr>
        <w:spacing w:before="0" w:beforeAutospacing="0" w:after="0" w:afterAutospacing="0" w:line="276" w:lineRule="auto"/>
        <w:jc w:val="both"/>
        <w:rPr>
          <w:rFonts w:asciiTheme="majorHAnsi" w:hAnsiTheme="majorHAnsi"/>
          <w:b/>
          <w:color w:val="000000" w:themeColor="text1"/>
          <w:sz w:val="20"/>
        </w:rPr>
      </w:pPr>
    </w:p>
    <w:p w:rsidR="002025EA" w:rsidRDefault="002025EA" w:rsidP="002025EA">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35"/>
        <w:gridCol w:w="1659"/>
        <w:gridCol w:w="1588"/>
        <w:gridCol w:w="1461"/>
      </w:tblGrid>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35"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Utilidades</w:t>
            </w:r>
          </w:p>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367796">
              <w:rPr>
                <w:rFonts w:asciiTheme="majorHAnsi" w:hAnsiTheme="majorHAnsi"/>
                <w:b/>
                <w:color w:val="000000" w:themeColor="text1"/>
                <w:sz w:val="16"/>
                <w:szCs w:val="20"/>
              </w:rPr>
              <w:t>(antes de los impuestos)</w:t>
            </w:r>
          </w:p>
        </w:tc>
        <w:tc>
          <w:tcPr>
            <w:tcW w:w="16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Amortizaciones del Capital </w:t>
            </w:r>
            <w:r w:rsidRPr="0050533B">
              <w:rPr>
                <w:rFonts w:asciiTheme="majorHAnsi" w:hAnsiTheme="majorHAnsi"/>
                <w:b/>
                <w:color w:val="000000" w:themeColor="text1"/>
                <w:sz w:val="20"/>
                <w:szCs w:val="20"/>
              </w:rPr>
              <w:t>F</w:t>
            </w:r>
            <w:r>
              <w:rPr>
                <w:rFonts w:asciiTheme="majorHAnsi" w:hAnsiTheme="majorHAnsi"/>
                <w:b/>
                <w:color w:val="000000" w:themeColor="text1"/>
                <w:sz w:val="20"/>
                <w:szCs w:val="20"/>
              </w:rPr>
              <w:t>ijo</w:t>
            </w:r>
          </w:p>
        </w:tc>
        <w:tc>
          <w:tcPr>
            <w:tcW w:w="1588"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Recupero del</w:t>
            </w:r>
          </w:p>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Crédito Fiscal</w:t>
            </w:r>
          </w:p>
        </w:tc>
        <w:tc>
          <w:tcPr>
            <w:tcW w:w="1461"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r>
            <w:r>
              <w:rPr>
                <w:rFonts w:asciiTheme="majorHAnsi" w:hAnsiTheme="majorHAnsi"/>
                <w:b/>
                <w:color w:val="000000" w:themeColor="text1"/>
                <w:sz w:val="20"/>
                <w:szCs w:val="20"/>
              </w:rPr>
              <w:t>INGRESOS</w:t>
            </w:r>
          </w:p>
        </w:tc>
      </w:tr>
      <w:tr w:rsidR="002025EA" w:rsidRPr="00443FE6" w:rsidTr="009F3F54">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203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5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202860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271660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341180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409980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64540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133340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202300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271100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341180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106740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516720</w:t>
            </w:r>
          </w:p>
        </w:tc>
      </w:tr>
      <w:tr w:rsidR="002025EA" w:rsidRPr="004E504B"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TOTAL</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1152060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344000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106740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1602800</w:t>
            </w:r>
          </w:p>
        </w:tc>
      </w:tr>
    </w:tbl>
    <w:p w:rsidR="002025EA" w:rsidRPr="00A85C03" w:rsidRDefault="002025EA" w:rsidP="002025EA">
      <w:pPr>
        <w:spacing w:before="0" w:beforeAutospacing="0" w:after="0" w:afterAutospacing="0" w:line="276" w:lineRule="auto"/>
        <w:jc w:val="both"/>
        <w:rPr>
          <w:rFonts w:asciiTheme="majorHAnsi" w:hAnsiTheme="majorHAnsi"/>
          <w:b/>
          <w:color w:val="000000" w:themeColor="text1"/>
          <w:sz w:val="20"/>
        </w:rPr>
      </w:pPr>
    </w:p>
    <w:p w:rsidR="002025EA" w:rsidRDefault="002025EA" w:rsidP="002025EA">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 - Egresos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87"/>
        <w:gridCol w:w="2500"/>
      </w:tblGrid>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87"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 (Saldo)</w:t>
            </w:r>
          </w:p>
        </w:tc>
        <w:tc>
          <w:tcPr>
            <w:tcW w:w="250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w:t>
            </w:r>
          </w:p>
          <w:p w:rsidR="002025EA" w:rsidRPr="0050533B" w:rsidRDefault="002025EA" w:rsidP="009F3F54">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(Acumulado)</w:t>
            </w:r>
          </w:p>
        </w:tc>
      </w:tr>
      <w:tr w:rsidR="002025EA" w:rsidRPr="00443FE6" w:rsidTr="009F3F54">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0</w:t>
            </w:r>
          </w:p>
        </w:tc>
        <w:tc>
          <w:tcPr>
            <w:tcW w:w="2087"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-689000</w:t>
            </w:r>
          </w:p>
        </w:tc>
        <w:tc>
          <w:tcPr>
            <w:tcW w:w="250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-689000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1</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94495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-594505</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2</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163655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-430850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3</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20335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-410515</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4</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78935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-331580</w:t>
            </w:r>
          </w:p>
        </w:tc>
      </w:tr>
      <w:tr w:rsidR="002025EA" w:rsidRPr="00443FE6"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5</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747330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415750</w:t>
            </w:r>
          </w:p>
        </w:tc>
      </w:tr>
      <w:tr w:rsidR="002025EA" w:rsidRPr="004E504B" w:rsidTr="009F3F54">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E504B" w:rsidRDefault="002025EA" w:rsidP="002025EA">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415750</w:t>
            </w:r>
          </w:p>
        </w:tc>
        <w:tc>
          <w:tcPr>
            <w:tcW w:w="2500" w:type="dxa"/>
            <w:tcBorders>
              <w:top w:val="single" w:sz="4" w:space="0" w:color="D9D9D9" w:themeColor="background1" w:themeShade="D9"/>
              <w:left w:val="single" w:sz="4" w:space="0" w:color="D9D9D9" w:themeColor="background1" w:themeShade="D9"/>
            </w:tcBorders>
            <w:shd w:val="clear" w:color="auto" w:fill="auto"/>
            <w:vAlign w:val="center"/>
          </w:tcPr>
          <w:p w:rsidR="002025EA" w:rsidRPr="002F5C98" w:rsidRDefault="002025EA" w:rsidP="002025EA">
            <w:pPr>
              <w:spacing w:beforeAutospacing="0" w:afterAutospacing="0" w:line="276" w:lineRule="auto"/>
              <w:jc w:val="right"/>
              <w:rPr>
                <w:rFonts w:asciiTheme="majorHAnsi" w:hAnsiTheme="majorHAnsi"/>
                <w:b/>
                <w:i/>
                <w:color w:val="000000" w:themeColor="text1"/>
                <w:sz w:val="18"/>
                <w:szCs w:val="18"/>
              </w:rPr>
            </w:pPr>
          </w:p>
        </w:tc>
      </w:tr>
    </w:tbl>
    <w:p w:rsidR="00A85C03" w:rsidRPr="00A85C03" w:rsidRDefault="00A85C03" w:rsidP="00A85C03">
      <w:pPr>
        <w:spacing w:before="0" w:beforeAutospacing="0" w:after="0" w:afterAutospacing="0" w:line="276" w:lineRule="auto"/>
        <w:jc w:val="both"/>
        <w:rPr>
          <w:rFonts w:asciiTheme="majorHAnsi" w:hAnsiTheme="majorHAnsi"/>
          <w:b/>
          <w:color w:val="000000" w:themeColor="text1"/>
          <w:sz w:val="20"/>
        </w:rPr>
      </w:pPr>
    </w:p>
    <w:p w:rsidR="00A85C03" w:rsidRPr="00A85C03" w:rsidRDefault="00A85C03" w:rsidP="00A85C03">
      <w:pPr>
        <w:spacing w:before="0" w:beforeAutospacing="0" w:after="0" w:afterAutospacing="0" w:line="276" w:lineRule="auto"/>
        <w:jc w:val="both"/>
        <w:rPr>
          <w:rFonts w:asciiTheme="majorHAnsi" w:hAnsiTheme="majorHAnsi"/>
          <w:b/>
          <w:color w:val="000000" w:themeColor="text1"/>
          <w:sz w:val="20"/>
        </w:rPr>
      </w:pPr>
    </w:p>
    <w:p w:rsidR="00A85C03" w:rsidRPr="00A85C03" w:rsidRDefault="00A85C03" w:rsidP="00A85C03">
      <w:pPr>
        <w:spacing w:before="0" w:beforeAutospacing="0" w:after="0" w:afterAutospacing="0" w:line="276" w:lineRule="auto"/>
        <w:jc w:val="both"/>
        <w:rPr>
          <w:rFonts w:asciiTheme="majorHAnsi" w:hAnsiTheme="majorHAnsi"/>
          <w:b/>
          <w:color w:val="000000" w:themeColor="text1"/>
          <w:sz w:val="28"/>
          <w14:shadow w14:blurRad="50800" w14:dist="38100" w14:dir="2700000" w14:sx="100000" w14:sy="100000" w14:kx="0" w14:ky="0" w14:algn="tl">
            <w14:srgbClr w14:val="000000">
              <w14:alpha w14:val="60000"/>
            </w14:srgbClr>
          </w14:shadow>
        </w:rPr>
      </w:pPr>
      <w:r>
        <w:rPr>
          <w:rFonts w:asciiTheme="majorHAnsi" w:hAnsiTheme="majorHAnsi"/>
          <w:b/>
          <w:color w:val="000000" w:themeColor="text1"/>
          <w:sz w:val="28"/>
          <w14:shadow w14:blurRad="50800" w14:dist="38100" w14:dir="2700000" w14:sx="100000" w14:sy="100000" w14:kx="0" w14:ky="0" w14:algn="tl">
            <w14:srgbClr w14:val="000000">
              <w14:alpha w14:val="60000"/>
            </w14:srgbClr>
          </w14:shadow>
        </w:rPr>
        <w:t>EVALUACIÓN DEL PROYECTO</w:t>
      </w: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Relación Beneficio–Costo</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RBC=</m:t>
          </m:r>
          <m:f>
            <m:fPr>
              <m:ctrlPr>
                <w:rPr>
                  <w:rFonts w:ascii="Cambria Math" w:hAnsi="Cambria Math"/>
                  <w:i/>
                </w:rPr>
              </m:ctrlPr>
            </m:fPr>
            <m:num>
              <m:r>
                <w:rPr>
                  <w:rFonts w:ascii="Cambria Math" w:hAnsi="Cambria Math"/>
                </w:rPr>
                <m:t>Ingresos</m:t>
              </m:r>
            </m:num>
            <m:den>
              <m:r>
                <w:rPr>
                  <w:rFonts w:ascii="Cambria Math" w:hAnsi="Cambria Math"/>
                </w:rPr>
                <m:t>Egresos</m:t>
              </m:r>
            </m:den>
          </m:f>
          <m:r>
            <w:rPr>
              <w:rFonts w:ascii="Cambria Math" w:hAnsi="Cambria Math"/>
            </w:rPr>
            <m:t>=</m:t>
          </m:r>
          <m:f>
            <m:fPr>
              <m:ctrlPr>
                <w:rPr>
                  <w:rFonts w:ascii="Cambria Math" w:hAnsi="Cambria Math"/>
                  <w:i/>
                </w:rPr>
              </m:ctrlPr>
            </m:fPr>
            <m:num>
              <m:r>
                <w:rPr>
                  <w:rFonts w:ascii="Cambria Math" w:hAnsi="Cambria Math"/>
                </w:rPr>
                <m:t>$ 1.602.800</m:t>
              </m:r>
            </m:num>
            <m:den>
              <m:r>
                <w:rPr>
                  <w:rFonts w:ascii="Cambria Math" w:hAnsi="Cambria Math"/>
                </w:rPr>
                <m:t>$ 1.187.050</m:t>
              </m:r>
            </m:den>
          </m:f>
          <m:r>
            <w:rPr>
              <w:rFonts w:ascii="Cambria Math" w:hAnsi="Cambria Math"/>
            </w:rPr>
            <m:t>=1,35</m:t>
          </m:r>
        </m:oMath>
      </m:oMathPara>
    </w:p>
    <w:p w:rsidR="00845E6B" w:rsidRPr="00443FE6" w:rsidRDefault="00845E6B"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Rendimiento sobre la Inversión</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ROI=</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Utilidades+Amortizaciones</m:t>
                  </m:r>
                </m:num>
                <m:den>
                  <m:r>
                    <w:rPr>
                      <w:rFonts w:ascii="Cambria Math" w:hAnsi="Cambria Math"/>
                    </w:rPr>
                    <m:t>5</m:t>
                  </m:r>
                </m:den>
              </m:f>
              <m:r>
                <w:rPr>
                  <w:rFonts w:ascii="Cambria Math" w:hAnsi="Cambria Math"/>
                </w:rPr>
                <m:t xml:space="preserve"> </m:t>
              </m:r>
            </m:num>
            <m:den>
              <m:r>
                <w:rPr>
                  <w:rFonts w:ascii="Cambria Math" w:hAnsi="Cambria Math"/>
                </w:rPr>
                <m:t>Inversiones</m:t>
              </m:r>
            </m:den>
          </m:f>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1.152.060+344.000</m:t>
                  </m:r>
                </m:num>
                <m:den>
                  <m:r>
                    <w:rPr>
                      <w:rFonts w:ascii="Cambria Math" w:hAnsi="Cambria Math"/>
                    </w:rPr>
                    <m:t>5</m:t>
                  </m:r>
                </m:den>
              </m:f>
              <m:r>
                <w:rPr>
                  <w:rFonts w:ascii="Cambria Math" w:hAnsi="Cambria Math"/>
                </w:rPr>
                <m:t xml:space="preserve"> </m:t>
              </m:r>
            </m:num>
            <m:den>
              <m:r>
                <w:rPr>
                  <w:rFonts w:ascii="Cambria Math" w:hAnsi="Cambria Math"/>
                </w:rPr>
                <m:t>500.000+305.200+106.740</m:t>
              </m:r>
            </m:den>
          </m:f>
          <m:r>
            <w:rPr>
              <w:rFonts w:ascii="Cambria Math" w:hAnsi="Cambria Math"/>
            </w:rPr>
            <m:t>=</m:t>
          </m:r>
          <m:f>
            <m:fPr>
              <m:ctrlPr>
                <w:rPr>
                  <w:rFonts w:ascii="Cambria Math" w:hAnsi="Cambria Math"/>
                  <w:i/>
                </w:rPr>
              </m:ctrlPr>
            </m:fPr>
            <m:num>
              <m:r>
                <w:rPr>
                  <w:rFonts w:ascii="Cambria Math" w:hAnsi="Cambria Math"/>
                </w:rPr>
                <m:t>299212</m:t>
              </m:r>
            </m:num>
            <m:den>
              <m:r>
                <w:rPr>
                  <w:rFonts w:ascii="Cambria Math" w:hAnsi="Cambria Math"/>
                </w:rPr>
                <m:t>911940</m:t>
              </m:r>
            </m:den>
          </m:f>
          <m:r>
            <w:rPr>
              <w:rFonts w:ascii="Cambria Math" w:hAnsi="Cambria Math"/>
            </w:rPr>
            <m:t>=32,81%</m:t>
          </m:r>
        </m:oMath>
      </m:oMathPara>
    </w:p>
    <w:p w:rsidR="00845E6B" w:rsidRDefault="00845E6B" w:rsidP="00845E6B">
      <w:pPr>
        <w:spacing w:before="0" w:beforeAutospacing="0" w:after="0" w:afterAutospacing="0" w:line="276" w:lineRule="auto"/>
        <w:ind w:firstLine="567"/>
        <w:jc w:val="both"/>
        <w:rPr>
          <w:rFonts w:asciiTheme="majorHAnsi" w:hAnsiTheme="majorHAnsi"/>
          <w:color w:val="000000" w:themeColor="text1"/>
        </w:rPr>
      </w:pPr>
    </w:p>
    <w:p w:rsidR="00A85C03" w:rsidRPr="00443FE6" w:rsidRDefault="00A85C03"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lastRenderedPageBreak/>
        <w:t>Período de Repago Simple</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xml:space="preserve">$ </w:t>
      </w:r>
      <w:r>
        <w:rPr>
          <w:rFonts w:asciiTheme="majorHAnsi" w:eastAsiaTheme="minorEastAsia" w:hAnsiTheme="majorHAnsi"/>
          <w:i/>
          <w:sz w:val="20"/>
        </w:rPr>
        <w:t>78.935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w:t>
      </w:r>
      <w:r>
        <w:rPr>
          <w:rFonts w:asciiTheme="majorHAnsi" w:eastAsiaTheme="minorEastAsia" w:hAnsiTheme="majorHAnsi"/>
          <w:i/>
          <w:sz w:val="20"/>
        </w:rPr>
        <w:t>331.580</w:t>
      </w:r>
      <w:r>
        <w:rPr>
          <w:rFonts w:asciiTheme="majorHAnsi" w:eastAsiaTheme="minorEastAsia" w:hAnsiTheme="majorHAnsi"/>
          <w:sz w:val="20"/>
        </w:rPr>
        <w:t>.</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5</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xml:space="preserve">$ </w:t>
      </w:r>
      <w:r>
        <w:rPr>
          <w:rFonts w:asciiTheme="majorHAnsi" w:eastAsiaTheme="minorEastAsia" w:hAnsiTheme="majorHAnsi"/>
          <w:i/>
          <w:sz w:val="20"/>
        </w:rPr>
        <w:t>747.330</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xml:space="preserve">$ </w:t>
      </w:r>
      <w:r>
        <w:rPr>
          <w:rFonts w:asciiTheme="majorHAnsi" w:eastAsiaTheme="minorEastAsia" w:hAnsiTheme="majorHAnsi"/>
          <w:i/>
          <w:sz w:val="20"/>
        </w:rPr>
        <w:t>415.750</w:t>
      </w:r>
      <w:r>
        <w:rPr>
          <w:rFonts w:asciiTheme="majorHAnsi" w:eastAsiaTheme="minorEastAsia" w:hAnsiTheme="majorHAnsi"/>
          <w:sz w:val="20"/>
        </w:rPr>
        <w:t>.</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Por lo tanto, el </w:t>
      </w:r>
      <w:r w:rsidRPr="0044142B">
        <w:rPr>
          <w:rFonts w:asciiTheme="majorHAnsi" w:eastAsiaTheme="minorEastAsia" w:hAnsiTheme="majorHAnsi"/>
          <w:sz w:val="20"/>
        </w:rPr>
        <w:t>período de repago simple se dará entre el tercer y el cuarto año.</w:t>
      </w:r>
    </w:p>
    <w:p w:rsidR="00845E6B" w:rsidRPr="00046D74"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El salto en el acumulado del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es de </w:t>
      </w:r>
      <w:r w:rsidRPr="00046D74">
        <w:rPr>
          <w:rFonts w:asciiTheme="majorHAnsi" w:eastAsiaTheme="minorEastAsia" w:hAnsiTheme="majorHAnsi"/>
          <w:i/>
          <w:sz w:val="20"/>
        </w:rPr>
        <w:t>$ 165.635</w:t>
      </w:r>
      <w:r>
        <w:rPr>
          <w:rFonts w:asciiTheme="majorHAnsi" w:eastAsiaTheme="minorEastAsia" w:hAnsiTheme="majorHAnsi"/>
          <w:sz w:val="20"/>
        </w:rPr>
        <w:t>.</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Entonces, si tenemos que en 12 meses recaudamos </w:t>
      </w:r>
      <w:r w:rsidRPr="00474DE7">
        <w:rPr>
          <w:rFonts w:asciiTheme="majorHAnsi" w:eastAsiaTheme="minorEastAsia" w:hAnsiTheme="majorHAnsi"/>
          <w:i/>
          <w:sz w:val="20"/>
        </w:rPr>
        <w:t>$ 165.635</w:t>
      </w:r>
      <w:r>
        <w:rPr>
          <w:rFonts w:asciiTheme="majorHAnsi" w:eastAsiaTheme="minorEastAsia" w:hAnsiTheme="majorHAnsi"/>
          <w:sz w:val="20"/>
        </w:rPr>
        <w:t xml:space="preserve">, habrá que averiguar en qué momento nuestro saldo pasa de ser negativo a ser positivo. Eso ocurre cuando obtenemos los </w:t>
      </w:r>
      <w:r w:rsidRPr="00474DE7">
        <w:rPr>
          <w:rFonts w:asciiTheme="majorHAnsi" w:eastAsiaTheme="minorEastAsia" w:hAnsiTheme="majorHAnsi"/>
          <w:i/>
          <w:sz w:val="20"/>
        </w:rPr>
        <w:t>$ 145.695</w:t>
      </w:r>
      <w:r>
        <w:rPr>
          <w:rFonts w:asciiTheme="majorHAnsi" w:eastAsiaTheme="minorEastAsia" w:hAnsiTheme="majorHAnsi"/>
          <w:sz w:val="20"/>
        </w:rPr>
        <w:t xml:space="preserve"> necesarios para que el acumulado quede en 0. Teniendo en cuenta el método de resolución </w:t>
      </w:r>
      <w:r w:rsidRPr="00E4536E">
        <w:rPr>
          <w:rFonts w:asciiTheme="majorHAnsi" w:eastAsiaTheme="minorEastAsia" w:hAnsiTheme="majorHAnsi"/>
          <w:sz w:val="20"/>
          <w:u w:val="single"/>
        </w:rPr>
        <w:t>lineal</w:t>
      </w:r>
      <w:r>
        <w:rPr>
          <w:rFonts w:asciiTheme="majorHAnsi" w:eastAsiaTheme="minorEastAsia" w:hAnsiTheme="majorHAnsi"/>
          <w:sz w:val="20"/>
        </w:rPr>
        <w:t>, plantearemos a continuación dicho instante (en cantidad de meses):</w:t>
      </w:r>
    </w:p>
    <w:p w:rsidR="00845E6B" w:rsidRPr="00E4536E"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845E6B" w:rsidRPr="00E4536E" w:rsidRDefault="00916B98"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m:oMathPara>
        <m:oMath>
          <m:f>
            <m:fPr>
              <m:ctrlPr>
                <w:rPr>
                  <w:rFonts w:ascii="Cambria Math" w:hAnsi="Cambria Math"/>
                  <w:i/>
                  <w:sz w:val="20"/>
                </w:rPr>
              </m:ctrlPr>
            </m:fPr>
            <m:num>
              <m:r>
                <w:rPr>
                  <w:rFonts w:ascii="Cambria Math" w:hAnsi="Cambria Math"/>
                  <w:sz w:val="20"/>
                </w:rPr>
                <m:t>$ 747.330</m:t>
              </m:r>
            </m:num>
            <m:den>
              <m:r>
                <w:rPr>
                  <w:rFonts w:ascii="Cambria Math" w:hAnsi="Cambria Math"/>
                  <w:sz w:val="20"/>
                </w:rPr>
                <m:t>12 meses</m:t>
              </m:r>
            </m:den>
          </m:f>
          <m:r>
            <w:rPr>
              <w:rFonts w:ascii="Cambria Math" w:hAnsi="Cambria Math"/>
              <w:sz w:val="20"/>
            </w:rPr>
            <m:t>=</m:t>
          </m:r>
          <m:f>
            <m:fPr>
              <m:ctrlPr>
                <w:rPr>
                  <w:rFonts w:ascii="Cambria Math" w:hAnsi="Cambria Math"/>
                  <w:i/>
                  <w:sz w:val="20"/>
                </w:rPr>
              </m:ctrlPr>
            </m:fPr>
            <m:num>
              <m:r>
                <w:rPr>
                  <w:rFonts w:ascii="Cambria Math" w:hAnsi="Cambria Math"/>
                  <w:sz w:val="20"/>
                </w:rPr>
                <m:t>$ 331.580</m:t>
              </m:r>
            </m:num>
            <m:den>
              <m:r>
                <w:rPr>
                  <w:rFonts w:ascii="Cambria Math" w:hAnsi="Cambria Math"/>
                  <w:sz w:val="20"/>
                </w:rPr>
                <m:t>X</m:t>
              </m:r>
            </m:den>
          </m:f>
          <m:r>
            <w:rPr>
              <w:rFonts w:ascii="Cambria Math" w:hAnsi="Cambria Math"/>
              <w:sz w:val="20"/>
            </w:rPr>
            <m:t xml:space="preserve"> </m:t>
          </m:r>
          <m:box>
            <m:boxPr>
              <m:opEmu m:val="1"/>
              <m:ctrlPr>
                <w:rPr>
                  <w:rFonts w:ascii="Cambria Math" w:hAnsi="Cambria Math"/>
                  <w:i/>
                  <w:sz w:val="20"/>
                </w:rPr>
              </m:ctrlPr>
            </m:boxPr>
            <m:e>
              <m:r>
                <w:rPr>
                  <w:rFonts w:ascii="Cambria Math" w:hAnsi="Cambria Math"/>
                  <w:sz w:val="20"/>
                </w:rPr>
                <m:t xml:space="preserve">   </m:t>
              </m:r>
              <m:groupChr>
                <m:groupChrPr>
                  <m:chr m:val="⇒"/>
                  <m:vertJc m:val="bot"/>
                  <m:ctrlPr>
                    <w:rPr>
                      <w:rFonts w:ascii="Cambria Math" w:hAnsi="Cambria Math"/>
                      <w:i/>
                      <w:sz w:val="20"/>
                    </w:rPr>
                  </m:ctrlPr>
                </m:groupChrPr>
                <m:e/>
              </m:groupChr>
              <m:r>
                <w:rPr>
                  <w:rFonts w:ascii="Cambria Math" w:hAnsi="Cambria Math"/>
                  <w:sz w:val="20"/>
                </w:rPr>
                <m:t xml:space="preserve">   </m:t>
              </m:r>
            </m:e>
          </m:box>
          <m:r>
            <w:rPr>
              <w:rFonts w:ascii="Cambria Math" w:hAnsi="Cambria Math"/>
              <w:sz w:val="20"/>
            </w:rPr>
            <m:t>X≅ 5,32 meses ≅ 5 meses, 10 días</m:t>
          </m:r>
        </m:oMath>
      </m:oMathPara>
    </w:p>
    <w:p w:rsidR="00845E6B" w:rsidRPr="00E4536E"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845E6B" w:rsidRPr="00983666"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Así, el recupero de la inversión o “período de repago simple” será en </w:t>
      </w:r>
      <w:r w:rsidR="004F72D7">
        <w:rPr>
          <w:rFonts w:asciiTheme="majorHAnsi" w:eastAsiaTheme="minorEastAsia" w:hAnsiTheme="majorHAnsi"/>
          <w:b/>
          <w:sz w:val="20"/>
        </w:rPr>
        <w:t>4 años, 5 meses y 10</w:t>
      </w:r>
      <w:r w:rsidRPr="00E4536E">
        <w:rPr>
          <w:rFonts w:asciiTheme="majorHAnsi" w:eastAsiaTheme="minorEastAsia" w:hAnsiTheme="majorHAnsi"/>
          <w:b/>
          <w:sz w:val="20"/>
        </w:rPr>
        <w:t xml:space="preserve"> días</w:t>
      </w:r>
      <w:r>
        <w:rPr>
          <w:rFonts w:asciiTheme="majorHAnsi" w:eastAsiaTheme="minorEastAsia" w:hAnsiTheme="majorHAnsi"/>
          <w:sz w:val="20"/>
        </w:rPr>
        <w:t>, aproximadamente, a partir del momento 0.</w:t>
      </w:r>
    </w:p>
    <w:p w:rsidR="00845E6B" w:rsidRPr="00443FE6" w:rsidRDefault="00845E6B"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 (0%)</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VAN=$ 415.750</m:t>
          </m:r>
        </m:oMath>
      </m:oMathPara>
    </w:p>
    <w:p w:rsidR="00845E6B" w:rsidRDefault="00845E6B" w:rsidP="00845E6B">
      <w:pPr>
        <w:spacing w:before="0" w:beforeAutospacing="0" w:after="0" w:afterAutospacing="0" w:line="276" w:lineRule="auto"/>
        <w:jc w:val="both"/>
        <w:rPr>
          <w:rFonts w:asciiTheme="majorHAnsi" w:hAnsiTheme="majorHAnsi"/>
          <w:b/>
          <w:color w:val="000000" w:themeColor="text1"/>
          <w:sz w:val="28"/>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w:t>
      </w:r>
      <w:r w:rsidR="004F72D7">
        <w:rPr>
          <w:rFonts w:asciiTheme="majorHAnsi" w:hAnsiTheme="majorHAnsi"/>
          <w:b/>
          <w:color w:val="000000" w:themeColor="text1"/>
          <w:sz w:val="28"/>
        </w:rPr>
        <w:t xml:space="preserve"> (30</w:t>
      </w:r>
      <w:r>
        <w:rPr>
          <w:rFonts w:asciiTheme="majorHAnsi" w:hAnsiTheme="majorHAnsi"/>
          <w:b/>
          <w:color w:val="000000" w:themeColor="text1"/>
          <w:sz w:val="28"/>
        </w:rPr>
        <w:t>%)</w:t>
      </w: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sSup>
                <m:sSupPr>
                  <m:ctrlPr>
                    <w:rPr>
                      <w:rFonts w:ascii="Cambria Math" w:hAnsi="Cambria Math"/>
                      <w:i/>
                    </w:rPr>
                  </m:ctrlPr>
                </m:sSupPr>
                <m:e>
                  <m:r>
                    <w:rPr>
                      <w:rFonts w:ascii="Cambria Math" w:hAnsi="Cambria Math"/>
                    </w:rPr>
                    <m:t>(1+0,30)</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181.435</m:t>
              </m:r>
            </m:num>
            <m:den>
              <m:sSup>
                <m:sSupPr>
                  <m:ctrlPr>
                    <w:rPr>
                      <w:rFonts w:ascii="Cambria Math" w:hAnsi="Cambria Math"/>
                      <w:i/>
                    </w:rPr>
                  </m:ctrlPr>
                </m:sSupPr>
                <m:e>
                  <m:r>
                    <w:rPr>
                      <w:rFonts w:ascii="Cambria Math" w:hAnsi="Cambria Math"/>
                    </w:rPr>
                    <m:t>(1+0,30)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309.875</m:t>
              </m:r>
            </m:num>
            <m:den>
              <m:sSup>
                <m:sSupPr>
                  <m:ctrlPr>
                    <w:rPr>
                      <w:rFonts w:ascii="Cambria Math" w:hAnsi="Cambria Math"/>
                      <w:i/>
                    </w:rPr>
                  </m:ctrlPr>
                </m:sSupPr>
                <m:e>
                  <m:r>
                    <w:rPr>
                      <w:rFonts w:ascii="Cambria Math" w:hAnsi="Cambria Math"/>
                    </w:rPr>
                    <m:t>(1+0,30)</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47.995</m:t>
              </m:r>
            </m:num>
            <m:den>
              <m:sSup>
                <m:sSupPr>
                  <m:ctrlPr>
                    <w:rPr>
                      <w:rFonts w:ascii="Cambria Math" w:hAnsi="Cambria Math"/>
                      <w:i/>
                    </w:rPr>
                  </m:ctrlPr>
                </m:sSupPr>
                <m:e>
                  <m:r>
                    <w:rPr>
                      <w:rFonts w:ascii="Cambria Math" w:hAnsi="Cambria Math"/>
                    </w:rPr>
                    <m:t>(1+0,30)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165.635</m:t>
              </m:r>
            </m:num>
            <m:den>
              <m:sSup>
                <m:sSupPr>
                  <m:ctrlPr>
                    <w:rPr>
                      <w:rFonts w:ascii="Cambria Math" w:hAnsi="Cambria Math"/>
                      <w:i/>
                    </w:rPr>
                  </m:ctrlPr>
                </m:sSupPr>
                <m:e>
                  <m:r>
                    <w:rPr>
                      <w:rFonts w:ascii="Cambria Math" w:hAnsi="Cambria Math"/>
                    </w:rPr>
                    <m:t>(1+0,30)</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889.550</m:t>
              </m:r>
            </m:num>
            <m:den>
              <m:sSup>
                <m:sSupPr>
                  <m:ctrlPr>
                    <w:rPr>
                      <w:rFonts w:ascii="Cambria Math" w:hAnsi="Cambria Math"/>
                      <w:i/>
                    </w:rPr>
                  </m:ctrlPr>
                </m:sSupPr>
                <m:e>
                  <m:r>
                    <w:rPr>
                      <w:rFonts w:ascii="Cambria Math" w:hAnsi="Cambria Math"/>
                    </w:rPr>
                    <m:t>(1+0,30)</m:t>
                  </m:r>
                </m:e>
                <m:sup>
                  <m:r>
                    <w:rPr>
                      <w:rFonts w:ascii="Cambria Math" w:hAnsi="Cambria Math"/>
                    </w:rPr>
                    <m:t>5</m:t>
                  </m:r>
                </m:sup>
              </m:sSup>
            </m:den>
          </m:f>
          <m:r>
            <w:rPr>
              <w:rFonts w:ascii="Cambria Math" w:hAnsi="Cambria Math"/>
            </w:rPr>
            <m:t>=</m:t>
          </m:r>
        </m:oMath>
      </m:oMathPara>
    </w:p>
    <w:p w:rsidR="00845E6B" w:rsidRPr="007F180C" w:rsidRDefault="00845E6B" w:rsidP="007F180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center"/>
        <w:rPr>
          <w:rFonts w:asciiTheme="majorHAnsi" w:hAnsiTheme="majorHAnsi"/>
          <w:sz w:val="8"/>
          <w:szCs w:val="16"/>
        </w:rPr>
      </w:pP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181.435</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309.875</m:t>
              </m:r>
            </m:num>
            <m:den>
              <m:r>
                <w:rPr>
                  <w:rFonts w:ascii="Cambria Math" w:hAnsi="Cambria Math"/>
                </w:rPr>
                <m:t>1,69</m:t>
              </m:r>
            </m:den>
          </m:f>
          <m:r>
            <w:rPr>
              <w:rFonts w:ascii="Cambria Math" w:hAnsi="Cambria Math"/>
            </w:rPr>
            <m:t>+</m:t>
          </m:r>
          <m:f>
            <m:fPr>
              <m:ctrlPr>
                <w:rPr>
                  <w:rFonts w:ascii="Cambria Math" w:hAnsi="Cambria Math"/>
                  <w:i/>
                </w:rPr>
              </m:ctrlPr>
            </m:fPr>
            <m:num>
              <m:r>
                <w:rPr>
                  <w:rFonts w:ascii="Cambria Math" w:hAnsi="Cambria Math"/>
                </w:rPr>
                <m:t>47.995</m:t>
              </m:r>
            </m:num>
            <m:den>
              <m:r>
                <w:rPr>
                  <w:rFonts w:ascii="Cambria Math" w:hAnsi="Cambria Math"/>
                </w:rPr>
                <m:t>2,197</m:t>
              </m:r>
            </m:den>
          </m:f>
          <m:r>
            <w:rPr>
              <w:rFonts w:ascii="Cambria Math" w:hAnsi="Cambria Math"/>
            </w:rPr>
            <m:t>+</m:t>
          </m:r>
          <m:f>
            <m:fPr>
              <m:ctrlPr>
                <w:rPr>
                  <w:rFonts w:ascii="Cambria Math" w:hAnsi="Cambria Math"/>
                  <w:i/>
                </w:rPr>
              </m:ctrlPr>
            </m:fPr>
            <m:num>
              <m:r>
                <w:rPr>
                  <w:rFonts w:ascii="Cambria Math" w:hAnsi="Cambria Math"/>
                </w:rPr>
                <m:t>165.635</m:t>
              </m:r>
            </m:num>
            <m:den>
              <m:r>
                <w:rPr>
                  <w:rFonts w:ascii="Cambria Math" w:hAnsi="Cambria Math"/>
                </w:rPr>
                <m:t>2,84</m:t>
              </m:r>
            </m:den>
          </m:f>
          <m:r>
            <w:rPr>
              <w:rFonts w:ascii="Cambria Math" w:hAnsi="Cambria Math"/>
            </w:rPr>
            <m:t>+</m:t>
          </m:r>
          <m:f>
            <m:fPr>
              <m:ctrlPr>
                <w:rPr>
                  <w:rFonts w:ascii="Cambria Math" w:hAnsi="Cambria Math"/>
                  <w:i/>
                </w:rPr>
              </m:ctrlPr>
            </m:fPr>
            <m:num>
              <m:r>
                <w:rPr>
                  <w:rFonts w:ascii="Cambria Math" w:hAnsi="Cambria Math"/>
                </w:rPr>
                <m:t>889.550</m:t>
              </m:r>
            </m:num>
            <m:den>
              <m:r>
                <w:rPr>
                  <w:rFonts w:ascii="Cambria Math" w:hAnsi="Cambria Math"/>
                </w:rPr>
                <m:t>3,71</m:t>
              </m:r>
            </m:den>
          </m:f>
          <m:r>
            <w:rPr>
              <w:rFonts w:ascii="Cambria Math" w:hAnsi="Cambria Math"/>
            </w:rPr>
            <m:t>=</m:t>
          </m:r>
        </m:oMath>
      </m:oMathPara>
    </w:p>
    <w:p w:rsidR="00845E6B" w:rsidRPr="007F180C" w:rsidRDefault="00845E6B" w:rsidP="007F180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center"/>
        <w:rPr>
          <w:rFonts w:asciiTheme="majorHAnsi" w:eastAsiaTheme="minorEastAsia" w:hAnsiTheme="majorHAnsi"/>
          <w:sz w:val="8"/>
          <w:szCs w:val="16"/>
        </w:rPr>
      </w:pP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d>
            <m:dPr>
              <m:ctrlPr>
                <w:rPr>
                  <w:rFonts w:ascii="Cambria Math" w:hAnsi="Cambria Math"/>
                  <w:i/>
                </w:rPr>
              </m:ctrlPr>
            </m:dPr>
            <m:e>
              <m:r>
                <w:rPr>
                  <w:rFonts w:ascii="Cambria Math" w:hAnsi="Cambria Math"/>
                </w:rPr>
                <m:t>-685.000</m:t>
              </m:r>
            </m:e>
          </m:d>
          <m:r>
            <w:rPr>
              <w:rFonts w:ascii="Cambria Math" w:hAnsi="Cambria Math"/>
            </w:rPr>
            <m:t>+72.688,46+96837,28+9.243,12+27599,65+200.895,16=</m:t>
          </m:r>
        </m:oMath>
      </m:oMathPara>
    </w:p>
    <w:p w:rsidR="00845E6B" w:rsidRPr="007F180C" w:rsidRDefault="00845E6B" w:rsidP="007F180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center"/>
        <w:rPr>
          <w:rFonts w:asciiTheme="majorHAnsi" w:hAnsiTheme="majorHAnsi"/>
          <w:sz w:val="8"/>
          <w:szCs w:val="16"/>
        </w:rPr>
      </w:pP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VAN=-281.736,27</m:t>
          </m:r>
        </m:oMath>
      </m:oMathPara>
    </w:p>
    <w:p w:rsidR="00845E6B" w:rsidRPr="007F180C" w:rsidRDefault="00845E6B" w:rsidP="007F180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center"/>
        <w:rPr>
          <w:rFonts w:asciiTheme="majorHAnsi" w:hAnsiTheme="majorHAnsi"/>
          <w:sz w:val="8"/>
          <w:szCs w:val="16"/>
        </w:rPr>
      </w:pPr>
    </w:p>
    <w:p w:rsidR="00845E6B" w:rsidRPr="00443FE6" w:rsidRDefault="00845E6B"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Tasa Interna de Retorno</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TIR=12,61%</m:t>
          </m:r>
        </m:oMath>
      </m:oMathPara>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Default="00E24E90" w:rsidP="00E24E90">
      <w:pPr>
        <w:spacing w:before="0" w:beforeAutospacing="0" w:after="0" w:afterAutospacing="0" w:line="276" w:lineRule="auto"/>
        <w:jc w:val="both"/>
        <w:rPr>
          <w:rFonts w:asciiTheme="majorHAnsi" w:hAnsiTheme="majorHAnsi"/>
          <w:color w:val="000000" w:themeColor="text1"/>
        </w:rPr>
      </w:pPr>
    </w:p>
    <w:p w:rsidR="00A85C03" w:rsidRDefault="00A85C03" w:rsidP="00E24E90">
      <w:pPr>
        <w:spacing w:before="0" w:beforeAutospacing="0" w:after="0" w:afterAutospacing="0" w:line="276" w:lineRule="auto"/>
        <w:jc w:val="both"/>
        <w:rPr>
          <w:rFonts w:asciiTheme="majorHAnsi" w:hAnsiTheme="majorHAnsi"/>
          <w:color w:val="000000" w:themeColor="text1"/>
        </w:rPr>
      </w:pPr>
    </w:p>
    <w:p w:rsidR="007F180C" w:rsidRDefault="007F180C" w:rsidP="00E24E90">
      <w:pPr>
        <w:spacing w:before="0" w:beforeAutospacing="0" w:after="0" w:afterAutospacing="0" w:line="276" w:lineRule="auto"/>
        <w:jc w:val="both"/>
        <w:rPr>
          <w:rFonts w:asciiTheme="majorHAnsi" w:hAnsiTheme="majorHAnsi"/>
          <w:color w:val="000000" w:themeColor="text1"/>
        </w:rPr>
      </w:pPr>
    </w:p>
    <w:p w:rsidR="007F180C" w:rsidRDefault="007F180C" w:rsidP="00E24E90">
      <w:pPr>
        <w:spacing w:before="0" w:beforeAutospacing="0" w:after="0" w:afterAutospacing="0" w:line="276" w:lineRule="auto"/>
        <w:jc w:val="both"/>
        <w:rPr>
          <w:rFonts w:asciiTheme="majorHAnsi" w:hAnsiTheme="majorHAnsi"/>
          <w:color w:val="000000" w:themeColor="text1"/>
        </w:rPr>
      </w:pPr>
    </w:p>
    <w:p w:rsidR="00A85C03" w:rsidRDefault="00A85C03"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F24420" w:rsidRDefault="00F2442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Programa de Reciclado de Residuos</w:t>
      </w:r>
    </w:p>
    <w:p w:rsidR="008138A1" w:rsidRDefault="00AB1C5A" w:rsidP="00E24E90">
      <w:pPr>
        <w:spacing w:before="0" w:beforeAutospacing="0" w:after="0" w:afterAutospacing="0" w:line="276" w:lineRule="auto"/>
        <w:ind w:firstLine="567"/>
        <w:jc w:val="both"/>
        <w:rPr>
          <w:rFonts w:asciiTheme="majorHAnsi" w:hAnsiTheme="majorHAnsi"/>
        </w:rPr>
      </w:pPr>
      <w:r>
        <w:rPr>
          <w:rFonts w:asciiTheme="majorHAnsi" w:hAnsiTheme="majorHAnsi"/>
        </w:rPr>
        <w:t>Cayas SRL</w:t>
      </w:r>
      <w:r w:rsidR="005F12C3">
        <w:rPr>
          <w:rFonts w:asciiTheme="majorHAnsi" w:hAnsiTheme="majorHAnsi"/>
        </w:rPr>
        <w:t xml:space="preserve"> </w:t>
      </w:r>
      <w:r w:rsidR="008138A1">
        <w:rPr>
          <w:rFonts w:asciiTheme="majorHAnsi" w:hAnsiTheme="majorHAnsi"/>
        </w:rPr>
        <w:t>realizará las siguientes actividades</w:t>
      </w:r>
      <w:r w:rsidR="006A00C5">
        <w:rPr>
          <w:rFonts w:asciiTheme="majorHAnsi" w:hAnsiTheme="majorHAnsi"/>
        </w:rPr>
        <w:t xml:space="preserve"> en cuanto al reciclado de residuos</w:t>
      </w:r>
      <w:r w:rsidR="008138A1">
        <w:rPr>
          <w:rFonts w:asciiTheme="majorHAnsi" w:hAnsiTheme="majorHAnsi"/>
        </w:rPr>
        <w:t>:</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Clasificar los diversos residuos según su composición y características de uso.</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Reutilizar los residuos “basura” como fuente de materias primas, para economizar gastos en la elaboración de nuevos productos.</w:t>
      </w:r>
    </w:p>
    <w:p w:rsidR="008138A1" w:rsidRPr="00F24420" w:rsidRDefault="008138A1" w:rsidP="00F24420">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Promover y difundir (</w:t>
      </w:r>
      <w:r w:rsidR="001569EE">
        <w:rPr>
          <w:rFonts w:asciiTheme="majorHAnsi" w:hAnsiTheme="majorHAnsi"/>
        </w:rPr>
        <w:t xml:space="preserve">de ser </w:t>
      </w:r>
      <w:r>
        <w:rPr>
          <w:rFonts w:asciiTheme="majorHAnsi" w:hAnsiTheme="majorHAnsi"/>
        </w:rPr>
        <w:t>necesario) sistemas de reciclaje, para que se tome mayor conciencia en toda la población.</w:t>
      </w:r>
    </w:p>
    <w:p w:rsidR="00F24420" w:rsidRDefault="00F24420" w:rsidP="00F24420">
      <w:pPr>
        <w:spacing w:before="0" w:beforeAutospacing="0" w:after="0" w:afterAutospacing="0" w:line="276" w:lineRule="auto"/>
        <w:ind w:firstLine="567"/>
        <w:jc w:val="both"/>
        <w:rPr>
          <w:rFonts w:asciiTheme="majorHAnsi" w:hAnsiTheme="majorHAnsi"/>
        </w:rPr>
      </w:pPr>
    </w:p>
    <w:p w:rsidR="00F24420" w:rsidRDefault="00F24420" w:rsidP="00F24420">
      <w:pPr>
        <w:spacing w:before="0" w:beforeAutospacing="0" w:after="0" w:afterAutospacing="0" w:line="276" w:lineRule="auto"/>
        <w:ind w:firstLine="567"/>
        <w:jc w:val="both"/>
        <w:rPr>
          <w:rFonts w:asciiTheme="majorHAnsi" w:hAnsiTheme="majorHAnsi"/>
        </w:rPr>
      </w:pPr>
    </w:p>
    <w:p w:rsidR="00F24420" w:rsidRDefault="00F24420" w:rsidP="00F24420">
      <w:pPr>
        <w:spacing w:before="0" w:beforeAutospacing="0" w:after="0" w:afterAutospacing="0" w:line="276" w:lineRule="auto"/>
        <w:ind w:firstLine="567"/>
        <w:jc w:val="both"/>
        <w:rPr>
          <w:rFonts w:asciiTheme="majorHAnsi" w:hAnsiTheme="majorHAnsi"/>
        </w:rPr>
      </w:pPr>
    </w:p>
    <w:p w:rsidR="00F24420" w:rsidRDefault="00F24420" w:rsidP="00F24420">
      <w:pPr>
        <w:spacing w:before="0" w:beforeAutospacing="0" w:after="0" w:afterAutospacing="0" w:line="276" w:lineRule="auto"/>
        <w:ind w:firstLine="567"/>
        <w:jc w:val="both"/>
        <w:rPr>
          <w:rFonts w:asciiTheme="majorHAnsi" w:hAnsiTheme="majorHAnsi"/>
        </w:rPr>
      </w:pPr>
    </w:p>
    <w:p w:rsidR="00F24420" w:rsidRDefault="00F24420" w:rsidP="00F24420">
      <w:pPr>
        <w:spacing w:before="0" w:beforeAutospacing="0" w:after="0" w:afterAutospacing="0" w:line="276" w:lineRule="auto"/>
        <w:ind w:firstLine="567"/>
        <w:jc w:val="both"/>
        <w:rPr>
          <w:rFonts w:asciiTheme="majorHAnsi" w:hAnsiTheme="majorHAnsi"/>
        </w:rPr>
      </w:pPr>
    </w:p>
    <w:p w:rsidR="00E24E90" w:rsidRPr="00864908"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Programa de Responsabilidad Social Empresaria</w:t>
      </w:r>
    </w:p>
    <w:p w:rsidR="00953E9C" w:rsidRDefault="00953E9C" w:rsidP="00E24E90">
      <w:pPr>
        <w:spacing w:before="0" w:beforeAutospacing="0" w:after="0" w:afterAutospacing="0" w:line="276" w:lineRule="auto"/>
        <w:ind w:firstLine="567"/>
        <w:jc w:val="both"/>
        <w:rPr>
          <w:rFonts w:asciiTheme="majorHAnsi" w:hAnsiTheme="majorHAnsi"/>
        </w:rPr>
      </w:pPr>
      <w:r>
        <w:rPr>
          <w:rFonts w:asciiTheme="majorHAnsi" w:hAnsiTheme="majorHAnsi"/>
        </w:rPr>
        <w:t xml:space="preserve">Caracterizada por nuestra transparencia en la gestión de los sistemas empleados, </w:t>
      </w:r>
      <w:r w:rsidR="00AB1C5A">
        <w:rPr>
          <w:rFonts w:asciiTheme="majorHAnsi" w:hAnsiTheme="majorHAnsi"/>
        </w:rPr>
        <w:t xml:space="preserve">Cayas SRL </w:t>
      </w:r>
      <w:r>
        <w:rPr>
          <w:rFonts w:asciiTheme="majorHAnsi" w:hAnsiTheme="majorHAnsi"/>
        </w:rPr>
        <w:t>tendrá un plan de responsabilidad social que comprenderá distintas campañas de colabor</w:t>
      </w:r>
      <w:r>
        <w:rPr>
          <w:rFonts w:asciiTheme="majorHAnsi" w:hAnsiTheme="majorHAnsi"/>
        </w:rPr>
        <w:t>a</w:t>
      </w:r>
      <w:r>
        <w:rPr>
          <w:rFonts w:asciiTheme="majorHAnsi" w:hAnsiTheme="majorHAnsi"/>
        </w:rPr>
        <w:t>ción con fundaciones, organizaciones sin fines de lucro y diversas asociaciones para impulsar iniciativas sociales</w:t>
      </w:r>
      <w:r w:rsidR="005F12C3">
        <w:rPr>
          <w:rFonts w:asciiTheme="majorHAnsi" w:hAnsiTheme="majorHAnsi"/>
        </w:rPr>
        <w:t>.</w:t>
      </w:r>
      <w:r w:rsidR="00AB1C5A">
        <w:rPr>
          <w:rFonts w:asciiTheme="majorHAnsi" w:hAnsiTheme="majorHAnsi"/>
        </w:rPr>
        <w:t xml:space="preserve"> Asimismo, d</w:t>
      </w:r>
      <w:r>
        <w:rPr>
          <w:rFonts w:asciiTheme="majorHAnsi" w:hAnsiTheme="majorHAnsi"/>
        </w:rPr>
        <w:t>ebemos destacar que nuestra empresa realizará donaciones, i</w:t>
      </w:r>
      <w:r>
        <w:rPr>
          <w:rFonts w:asciiTheme="majorHAnsi" w:hAnsiTheme="majorHAnsi"/>
        </w:rPr>
        <w:t>n</w:t>
      </w:r>
      <w:r>
        <w:rPr>
          <w:rFonts w:asciiTheme="majorHAnsi" w:hAnsiTheme="majorHAnsi"/>
        </w:rPr>
        <w:t>centivará las ayudas o colectas con fines solidarios y promoverá el becado estudiantil.</w:t>
      </w:r>
    </w:p>
    <w:p w:rsidR="009F3F54" w:rsidRDefault="009F3F54" w:rsidP="009F3F54">
      <w:pPr>
        <w:spacing w:before="0" w:beforeAutospacing="0" w:after="0" w:afterAutospacing="0" w:line="276" w:lineRule="auto"/>
        <w:ind w:firstLine="567"/>
        <w:jc w:val="both"/>
        <w:rPr>
          <w:rFonts w:asciiTheme="majorHAnsi" w:hAnsiTheme="majorHAnsi"/>
        </w:rPr>
      </w:pPr>
    </w:p>
    <w:p w:rsidR="009F3F54" w:rsidRDefault="009F3F54" w:rsidP="009F3F54">
      <w:pPr>
        <w:spacing w:before="0" w:beforeAutospacing="0" w:after="0" w:afterAutospacing="0" w:line="276" w:lineRule="auto"/>
        <w:ind w:firstLine="567"/>
        <w:jc w:val="both"/>
        <w:rPr>
          <w:rFonts w:asciiTheme="majorHAnsi" w:hAnsiTheme="majorHAnsi"/>
        </w:rPr>
      </w:pPr>
    </w:p>
    <w:p w:rsidR="009F3F54" w:rsidRDefault="009F3F54" w:rsidP="009F3F54">
      <w:pPr>
        <w:spacing w:before="0" w:beforeAutospacing="0" w:after="0" w:afterAutospacing="0" w:line="276" w:lineRule="auto"/>
        <w:ind w:firstLine="567"/>
        <w:jc w:val="both"/>
        <w:rPr>
          <w:rFonts w:asciiTheme="majorHAnsi" w:hAnsiTheme="majorHAnsi"/>
        </w:rPr>
      </w:pPr>
    </w:p>
    <w:p w:rsidR="009F3F54" w:rsidRDefault="009F3F54" w:rsidP="009F3F54">
      <w:pPr>
        <w:spacing w:before="0" w:beforeAutospacing="0" w:after="0" w:afterAutospacing="0" w:line="276" w:lineRule="auto"/>
        <w:ind w:firstLine="567"/>
        <w:jc w:val="both"/>
        <w:rPr>
          <w:rFonts w:asciiTheme="majorHAnsi" w:hAnsiTheme="majorHAnsi"/>
        </w:rPr>
      </w:pPr>
    </w:p>
    <w:p w:rsidR="00F24420" w:rsidRDefault="00F24420" w:rsidP="009F3F54">
      <w:pPr>
        <w:spacing w:before="0" w:beforeAutospacing="0" w:after="0" w:afterAutospacing="0" w:line="276" w:lineRule="auto"/>
        <w:ind w:firstLine="567"/>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07184F">
        <w:rPr>
          <w:rFonts w:asciiTheme="majorHAnsi" w:hAnsiTheme="majorHAnsi"/>
          <w:b/>
          <w:sz w:val="40"/>
          <w14:shadow w14:blurRad="50800" w14:dist="38100" w14:dir="5400000" w14:sx="100000" w14:sy="100000" w14:kx="0" w14:ky="0" w14:algn="t">
            <w14:srgbClr w14:val="000000">
              <w14:alpha w14:val="60000"/>
            </w14:srgbClr>
          </w14:shadow>
        </w:rPr>
        <w:t>Conclusiones</w:t>
      </w:r>
    </w:p>
    <w:p w:rsidR="00E24E90" w:rsidRDefault="009F3F54" w:rsidP="00E24E90">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el valor de su VAN con una tasa de oportunidad de los inversores del 25% anual, que es de </w:t>
      </w:r>
      <w:r w:rsidR="00457BCD" w:rsidRPr="00457BCD">
        <w:rPr>
          <w:rFonts w:asciiTheme="majorHAnsi" w:hAnsiTheme="majorHAnsi"/>
          <w:i/>
        </w:rPr>
        <w:t>$42.887,58</w:t>
      </w:r>
      <w:r w:rsidR="00457BCD">
        <w:rPr>
          <w:rFonts w:asciiTheme="majorHAnsi" w:hAnsiTheme="majorHAnsi"/>
        </w:rPr>
        <w:t>, podemos decir que nuestro plan de negocios es rentable</w:t>
      </w:r>
      <w:r w:rsidR="00E24E90" w:rsidRPr="0007184F">
        <w:rPr>
          <w:rFonts w:asciiTheme="majorHAnsi" w:hAnsiTheme="majorHAnsi"/>
        </w:rPr>
        <w:t>.</w:t>
      </w:r>
      <w:r w:rsidR="00457BCD">
        <w:rPr>
          <w:rFonts w:asciiTheme="majorHAnsi" w:hAnsiTheme="majorHAnsi"/>
        </w:rPr>
        <w:t xml:space="preserve"> Si tenemos en cuenta una nula tasa de oportunidad en el Valor Actual Neto, el mismo es de </w:t>
      </w:r>
      <w:r w:rsidR="00457BCD" w:rsidRPr="00457BCD">
        <w:rPr>
          <w:rFonts w:asciiTheme="majorHAnsi" w:hAnsiTheme="majorHAnsi"/>
          <w:i/>
        </w:rPr>
        <w:t>$909.490</w:t>
      </w:r>
      <w:r w:rsidR="00457BCD">
        <w:rPr>
          <w:rFonts w:asciiTheme="majorHAnsi" w:hAnsiTheme="majorHAnsi"/>
        </w:rPr>
        <w:t>.</w:t>
      </w:r>
    </w:p>
    <w:p w:rsidR="00457BCD" w:rsidRDefault="005F7A4F" w:rsidP="00E24E90">
      <w:pPr>
        <w:spacing w:before="0" w:beforeAutospacing="0" w:after="0" w:afterAutospacing="0" w:line="276" w:lineRule="auto"/>
        <w:ind w:firstLine="567"/>
        <w:jc w:val="both"/>
        <w:rPr>
          <w:rFonts w:asciiTheme="majorHAnsi" w:hAnsiTheme="majorHAnsi"/>
        </w:rPr>
      </w:pPr>
      <w:r>
        <w:rPr>
          <w:rFonts w:asciiTheme="majorHAnsi" w:hAnsiTheme="majorHAnsi"/>
        </w:rPr>
        <w:t>L</w:t>
      </w:r>
      <w:r w:rsidR="00457BCD">
        <w:rPr>
          <w:rFonts w:asciiTheme="majorHAnsi" w:hAnsiTheme="majorHAnsi"/>
        </w:rPr>
        <w:t>a Tasa Interna de Retorno es propicia</w:t>
      </w:r>
      <w:r>
        <w:rPr>
          <w:rFonts w:asciiTheme="majorHAnsi" w:hAnsiTheme="majorHAnsi"/>
        </w:rPr>
        <w:t>,</w:t>
      </w:r>
      <w:r w:rsidR="00457BCD">
        <w:rPr>
          <w:rFonts w:asciiTheme="majorHAnsi" w:hAnsiTheme="majorHAnsi"/>
        </w:rPr>
        <w:t xml:space="preserve"> ya que alcanza un </w:t>
      </w:r>
      <w:r w:rsidR="00457BCD" w:rsidRPr="00457BCD">
        <w:rPr>
          <w:rFonts w:asciiTheme="majorHAnsi" w:hAnsiTheme="majorHAnsi"/>
          <w:i/>
        </w:rPr>
        <w:t>27,37%</w:t>
      </w:r>
      <w:r w:rsidR="00457BCD">
        <w:rPr>
          <w:rFonts w:asciiTheme="majorHAnsi" w:hAnsiTheme="majorHAnsi"/>
        </w:rPr>
        <w:t>.</w:t>
      </w:r>
    </w:p>
    <w:p w:rsidR="005F7A4F" w:rsidRPr="0007184F" w:rsidRDefault="005F7A4F" w:rsidP="00E24E90">
      <w:pPr>
        <w:spacing w:before="0" w:beforeAutospacing="0" w:after="0" w:afterAutospacing="0" w:line="276" w:lineRule="auto"/>
        <w:ind w:firstLine="567"/>
        <w:jc w:val="both"/>
        <w:rPr>
          <w:rFonts w:asciiTheme="majorHAnsi" w:hAnsiTheme="majorHAnsi"/>
        </w:rPr>
      </w:pPr>
      <w:r>
        <w:rPr>
          <w:rFonts w:asciiTheme="majorHAnsi" w:hAnsiTheme="majorHAnsi"/>
        </w:rPr>
        <w:t xml:space="preserve">Finalmente, destacamos que el </w:t>
      </w:r>
      <w:r w:rsidRPr="005F7A4F">
        <w:rPr>
          <w:rFonts w:asciiTheme="majorHAnsi" w:hAnsiTheme="majorHAnsi"/>
          <w:i/>
        </w:rPr>
        <w:t>período de repago simple</w:t>
      </w:r>
      <w:r>
        <w:rPr>
          <w:rFonts w:asciiTheme="majorHAnsi" w:hAnsiTheme="majorHAnsi"/>
        </w:rPr>
        <w:t xml:space="preserve"> o la recuperación de la inversión se realiza a los 3 años, 10 meses y 17 días (aproximadamente) transcurridos desde el momento en que haya sido creada Cayas SRL.</w:t>
      </w:r>
    </w:p>
    <w:p w:rsidR="001B34B8" w:rsidRPr="0007184F" w:rsidRDefault="001B34B8" w:rsidP="00D42A7D">
      <w:pPr>
        <w:spacing w:before="0" w:beforeAutospacing="0" w:after="0" w:afterAutospacing="0" w:line="276" w:lineRule="auto"/>
        <w:jc w:val="both"/>
        <w:rPr>
          <w:rFonts w:asciiTheme="majorHAnsi" w:hAnsiTheme="majorHAnsi"/>
        </w:rPr>
      </w:pPr>
    </w:p>
    <w:sectPr w:rsidR="001B34B8" w:rsidRPr="0007184F" w:rsidSect="006E5D77">
      <w:headerReference w:type="default" r:id="rId12"/>
      <w:footerReference w:type="default" r:id="rId13"/>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B98" w:rsidRDefault="00916B98" w:rsidP="00B056CC">
      <w:pPr>
        <w:spacing w:before="0" w:after="0"/>
      </w:pPr>
      <w:r>
        <w:separator/>
      </w:r>
    </w:p>
  </w:endnote>
  <w:endnote w:type="continuationSeparator" w:id="0">
    <w:p w:rsidR="00916B98" w:rsidRDefault="00916B98"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imes New Roman"/>
        <w:sz w:val="24"/>
        <w:szCs w:val="24"/>
      </w:rPr>
      <w:id w:val="-1838301926"/>
      <w:docPartObj>
        <w:docPartGallery w:val="Page Numbers (Bottom of Page)"/>
        <w:docPartUnique/>
      </w:docPartObj>
    </w:sdtPr>
    <w:sdtEndPr/>
    <w:sdtContent>
      <w:sdt>
        <w:sdtPr>
          <w:rPr>
            <w:rFonts w:asciiTheme="majorHAnsi" w:hAnsiTheme="majorHAnsi" w:cs="Times New Roman"/>
            <w:sz w:val="24"/>
            <w:szCs w:val="24"/>
          </w:rPr>
          <w:id w:val="-1669238322"/>
          <w:docPartObj>
            <w:docPartGallery w:val="Page Numbers (Top of Page)"/>
            <w:docPartUnique/>
          </w:docPartObj>
        </w:sdtPr>
        <w:sdtEndPr/>
        <w:sdtContent>
          <w:p w:rsidR="009F3F54" w:rsidRPr="000A1A89" w:rsidRDefault="009F3F54" w:rsidP="008A301A">
            <w:pPr>
              <w:pStyle w:val="Piedepgina"/>
              <w:pBdr>
                <w:top w:val="single" w:sz="4" w:space="1" w:color="auto"/>
              </w:pBdr>
              <w:tabs>
                <w:tab w:val="clear" w:pos="8838"/>
                <w:tab w:val="right" w:pos="9072"/>
              </w:tabs>
              <w:spacing w:before="100" w:after="100"/>
              <w:jc w:val="center"/>
              <w:rPr>
                <w:rFonts w:asciiTheme="majorHAnsi" w:hAnsiTheme="majorHAnsi" w:cs="Times New Roman"/>
                <w:sz w:val="24"/>
                <w:szCs w:val="24"/>
              </w:rPr>
            </w:pPr>
            <w:r w:rsidRPr="000A1A89">
              <w:rPr>
                <w:rFonts w:asciiTheme="majorHAnsi" w:hAnsiTheme="majorHAnsi" w:cs="Times New Roman"/>
                <w:sz w:val="24"/>
                <w:szCs w:val="24"/>
              </w:rPr>
              <w:t xml:space="preserve">Grupo </w:t>
            </w:r>
            <w:proofErr w:type="spellStart"/>
            <w:r w:rsidRPr="000A1A89">
              <w:rPr>
                <w:rFonts w:asciiTheme="majorHAnsi" w:hAnsiTheme="majorHAnsi" w:cs="Times New Roman"/>
                <w:sz w:val="24"/>
                <w:szCs w:val="24"/>
              </w:rPr>
              <w:t>N</w:t>
            </w:r>
            <w:r w:rsidRPr="000A1A89">
              <w:rPr>
                <w:rFonts w:asciiTheme="majorHAnsi" w:hAnsiTheme="majorHAnsi" w:cs="Times New Roman"/>
                <w:sz w:val="24"/>
                <w:szCs w:val="24"/>
                <w:vertAlign w:val="superscript"/>
              </w:rPr>
              <w:t>ro</w:t>
            </w:r>
            <w:proofErr w:type="spellEnd"/>
            <w:r w:rsidRPr="000A1A89">
              <w:rPr>
                <w:rFonts w:asciiTheme="majorHAnsi" w:hAnsiTheme="majorHAnsi" w:cs="Times New Roman"/>
                <w:sz w:val="24"/>
                <w:szCs w:val="24"/>
              </w:rPr>
              <w:t xml:space="preserve"> 3</w:t>
            </w:r>
            <w:r w:rsidRPr="000A1A89">
              <w:rPr>
                <w:rFonts w:asciiTheme="majorHAnsi" w:hAnsiTheme="majorHAnsi" w:cs="Times New Roman"/>
                <w:sz w:val="24"/>
                <w:szCs w:val="24"/>
              </w:rPr>
              <w:tab/>
            </w:r>
            <w:r w:rsidRPr="000A1A89">
              <w:rPr>
                <w:rFonts w:asciiTheme="majorHAnsi" w:hAnsiTheme="majorHAnsi" w:cs="Times New Roman"/>
                <w:sz w:val="24"/>
                <w:szCs w:val="24"/>
              </w:rPr>
              <w:tab/>
            </w:r>
            <w:r w:rsidRPr="000A1A89">
              <w:rPr>
                <w:rFonts w:asciiTheme="majorHAnsi" w:hAnsiTheme="majorHAnsi" w:cs="Times New Roman"/>
                <w:sz w:val="24"/>
                <w:szCs w:val="24"/>
                <w:lang w:val="es-ES"/>
              </w:rPr>
              <w:t xml:space="preserve">Página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PAGE</w:instrText>
            </w:r>
            <w:r w:rsidRPr="000A1A89">
              <w:rPr>
                <w:rFonts w:asciiTheme="majorHAnsi" w:hAnsiTheme="majorHAnsi" w:cs="Times New Roman"/>
                <w:b/>
                <w:bCs/>
                <w:sz w:val="24"/>
                <w:szCs w:val="24"/>
              </w:rPr>
              <w:fldChar w:fldCharType="separate"/>
            </w:r>
            <w:r w:rsidR="009576A3">
              <w:rPr>
                <w:rFonts w:asciiTheme="majorHAnsi" w:hAnsiTheme="majorHAnsi" w:cs="Times New Roman"/>
                <w:b/>
                <w:bCs/>
                <w:noProof/>
                <w:sz w:val="24"/>
                <w:szCs w:val="24"/>
              </w:rPr>
              <w:t>3</w:t>
            </w:r>
            <w:r w:rsidRPr="000A1A89">
              <w:rPr>
                <w:rFonts w:asciiTheme="majorHAnsi" w:hAnsiTheme="majorHAnsi" w:cs="Times New Roman"/>
                <w:b/>
                <w:bCs/>
                <w:sz w:val="24"/>
                <w:szCs w:val="24"/>
              </w:rPr>
              <w:fldChar w:fldCharType="end"/>
            </w:r>
            <w:r w:rsidRPr="000A1A89">
              <w:rPr>
                <w:rFonts w:asciiTheme="majorHAnsi" w:hAnsiTheme="majorHAnsi" w:cs="Times New Roman"/>
                <w:sz w:val="24"/>
                <w:szCs w:val="24"/>
                <w:lang w:val="es-ES"/>
              </w:rPr>
              <w:t xml:space="preserve"> de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NUMPAGES</w:instrText>
            </w:r>
            <w:r w:rsidRPr="000A1A89">
              <w:rPr>
                <w:rFonts w:asciiTheme="majorHAnsi" w:hAnsiTheme="majorHAnsi" w:cs="Times New Roman"/>
                <w:b/>
                <w:bCs/>
                <w:sz w:val="24"/>
                <w:szCs w:val="24"/>
              </w:rPr>
              <w:fldChar w:fldCharType="separate"/>
            </w:r>
            <w:r w:rsidR="009576A3">
              <w:rPr>
                <w:rFonts w:asciiTheme="majorHAnsi" w:hAnsiTheme="majorHAnsi" w:cs="Times New Roman"/>
                <w:b/>
                <w:bCs/>
                <w:noProof/>
                <w:sz w:val="24"/>
                <w:szCs w:val="24"/>
              </w:rPr>
              <w:t>20</w:t>
            </w:r>
            <w:r w:rsidRPr="000A1A89">
              <w:rPr>
                <w:rFonts w:asciiTheme="majorHAnsi" w:hAnsiTheme="majorHAnsi"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B98" w:rsidRDefault="00916B98" w:rsidP="00B056CC">
      <w:pPr>
        <w:spacing w:before="0" w:after="0"/>
      </w:pPr>
      <w:r>
        <w:separator/>
      </w:r>
    </w:p>
  </w:footnote>
  <w:footnote w:type="continuationSeparator" w:id="0">
    <w:p w:rsidR="00916B98" w:rsidRDefault="00916B98"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F54" w:rsidRPr="000A1A89" w:rsidRDefault="009F3F54" w:rsidP="006A5141">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Economía</w:t>
    </w:r>
    <w:r w:rsidRPr="000A1A89">
      <w:rPr>
        <w:rFonts w:asciiTheme="majorHAnsi" w:hAnsiTheme="majorHAnsi" w:cs="Times New Roman"/>
        <w:sz w:val="24"/>
      </w:rPr>
      <w:tab/>
    </w:r>
    <w:r w:rsidRPr="000A1A89">
      <w:rPr>
        <w:rFonts w:asciiTheme="majorHAnsi" w:hAnsiTheme="majorHAnsi" w:cs="Times New Roman"/>
        <w:sz w:val="24"/>
      </w:rPr>
      <w:tab/>
      <w:t>Plan de Negocios</w:t>
    </w:r>
  </w:p>
  <w:p w:rsidR="009F3F54" w:rsidRPr="000A1A89" w:rsidRDefault="009F3F54" w:rsidP="008A301A">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Curso K3053</w:t>
    </w:r>
    <w:r w:rsidRPr="000A1A89">
      <w:rPr>
        <w:rFonts w:asciiTheme="majorHAnsi" w:hAnsiTheme="majorHAnsi" w:cs="Times New Roman"/>
        <w:sz w:val="24"/>
      </w:rPr>
      <w:tab/>
    </w:r>
    <w:r w:rsidRPr="000A1A89">
      <w:rPr>
        <w:rFonts w:asciiTheme="majorHAnsi" w:hAnsiTheme="majorHAnsi" w:cs="Times New Roman"/>
        <w:sz w:val="24"/>
      </w:rPr>
      <w:tab/>
      <w:t>Año 2014</w:t>
    </w:r>
  </w:p>
  <w:p w:rsidR="009F3F54" w:rsidRPr="00B056CC" w:rsidRDefault="009F3F54" w:rsidP="00FC7C85">
    <w:pPr>
      <w:pStyle w:val="Encabezado"/>
      <w:tabs>
        <w:tab w:val="clear" w:pos="8838"/>
        <w:tab w:val="right" w:pos="8505"/>
      </w:tabs>
      <w:spacing w:beforeAutospacing="0" w:afterAutospacing="0"/>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562"/>
    <w:multiLevelType w:val="hybridMultilevel"/>
    <w:tmpl w:val="EFFA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E0808"/>
    <w:multiLevelType w:val="hybridMultilevel"/>
    <w:tmpl w:val="9B5CC6C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nsid w:val="0DAC4441"/>
    <w:multiLevelType w:val="hybridMultilevel"/>
    <w:tmpl w:val="8932DB82"/>
    <w:lvl w:ilvl="0" w:tplc="8C02A36E">
      <w:start w:val="1"/>
      <w:numFmt w:val="bullet"/>
      <w:lvlText w:val=""/>
      <w:lvlJc w:val="left"/>
      <w:pPr>
        <w:ind w:left="720" w:hanging="360"/>
      </w:pPr>
      <w:rPr>
        <w:rFonts w:ascii="Wingdings" w:hAnsi="Wingdings"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3421FCE"/>
    <w:multiLevelType w:val="hybridMultilevel"/>
    <w:tmpl w:val="963E387E"/>
    <w:lvl w:ilvl="0" w:tplc="2C0A0001">
      <w:start w:val="1"/>
      <w:numFmt w:val="bullet"/>
      <w:lvlText w:val=""/>
      <w:lvlJc w:val="left"/>
      <w:pPr>
        <w:ind w:left="1343" w:hanging="360"/>
      </w:pPr>
      <w:rPr>
        <w:rFonts w:ascii="Symbol" w:hAnsi="Symbol" w:hint="default"/>
      </w:rPr>
    </w:lvl>
    <w:lvl w:ilvl="1" w:tplc="2C0A0003" w:tentative="1">
      <w:start w:val="1"/>
      <w:numFmt w:val="bullet"/>
      <w:lvlText w:val="o"/>
      <w:lvlJc w:val="left"/>
      <w:pPr>
        <w:ind w:left="2063" w:hanging="360"/>
      </w:pPr>
      <w:rPr>
        <w:rFonts w:ascii="Courier New" w:hAnsi="Courier New" w:cs="Courier New" w:hint="default"/>
      </w:rPr>
    </w:lvl>
    <w:lvl w:ilvl="2" w:tplc="2C0A0005" w:tentative="1">
      <w:start w:val="1"/>
      <w:numFmt w:val="bullet"/>
      <w:lvlText w:val=""/>
      <w:lvlJc w:val="left"/>
      <w:pPr>
        <w:ind w:left="2783" w:hanging="360"/>
      </w:pPr>
      <w:rPr>
        <w:rFonts w:ascii="Wingdings" w:hAnsi="Wingdings" w:hint="default"/>
      </w:rPr>
    </w:lvl>
    <w:lvl w:ilvl="3" w:tplc="2C0A0001" w:tentative="1">
      <w:start w:val="1"/>
      <w:numFmt w:val="bullet"/>
      <w:lvlText w:val=""/>
      <w:lvlJc w:val="left"/>
      <w:pPr>
        <w:ind w:left="3503" w:hanging="360"/>
      </w:pPr>
      <w:rPr>
        <w:rFonts w:ascii="Symbol" w:hAnsi="Symbol" w:hint="default"/>
      </w:rPr>
    </w:lvl>
    <w:lvl w:ilvl="4" w:tplc="2C0A0003" w:tentative="1">
      <w:start w:val="1"/>
      <w:numFmt w:val="bullet"/>
      <w:lvlText w:val="o"/>
      <w:lvlJc w:val="left"/>
      <w:pPr>
        <w:ind w:left="4223" w:hanging="360"/>
      </w:pPr>
      <w:rPr>
        <w:rFonts w:ascii="Courier New" w:hAnsi="Courier New" w:cs="Courier New" w:hint="default"/>
      </w:rPr>
    </w:lvl>
    <w:lvl w:ilvl="5" w:tplc="2C0A0005" w:tentative="1">
      <w:start w:val="1"/>
      <w:numFmt w:val="bullet"/>
      <w:lvlText w:val=""/>
      <w:lvlJc w:val="left"/>
      <w:pPr>
        <w:ind w:left="4943" w:hanging="360"/>
      </w:pPr>
      <w:rPr>
        <w:rFonts w:ascii="Wingdings" w:hAnsi="Wingdings" w:hint="default"/>
      </w:rPr>
    </w:lvl>
    <w:lvl w:ilvl="6" w:tplc="2C0A0001" w:tentative="1">
      <w:start w:val="1"/>
      <w:numFmt w:val="bullet"/>
      <w:lvlText w:val=""/>
      <w:lvlJc w:val="left"/>
      <w:pPr>
        <w:ind w:left="5663" w:hanging="360"/>
      </w:pPr>
      <w:rPr>
        <w:rFonts w:ascii="Symbol" w:hAnsi="Symbol" w:hint="default"/>
      </w:rPr>
    </w:lvl>
    <w:lvl w:ilvl="7" w:tplc="2C0A0003" w:tentative="1">
      <w:start w:val="1"/>
      <w:numFmt w:val="bullet"/>
      <w:lvlText w:val="o"/>
      <w:lvlJc w:val="left"/>
      <w:pPr>
        <w:ind w:left="6383" w:hanging="360"/>
      </w:pPr>
      <w:rPr>
        <w:rFonts w:ascii="Courier New" w:hAnsi="Courier New" w:cs="Courier New" w:hint="default"/>
      </w:rPr>
    </w:lvl>
    <w:lvl w:ilvl="8" w:tplc="2C0A0005" w:tentative="1">
      <w:start w:val="1"/>
      <w:numFmt w:val="bullet"/>
      <w:lvlText w:val=""/>
      <w:lvlJc w:val="left"/>
      <w:pPr>
        <w:ind w:left="7103" w:hanging="360"/>
      </w:pPr>
      <w:rPr>
        <w:rFonts w:ascii="Wingdings" w:hAnsi="Wingdings" w:hint="default"/>
      </w:rPr>
    </w:lvl>
  </w:abstractNum>
  <w:abstractNum w:abstractNumId="5">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2517"/>
    <w:rsid w:val="00045C51"/>
    <w:rsid w:val="00045F09"/>
    <w:rsid w:val="00046D74"/>
    <w:rsid w:val="00047752"/>
    <w:rsid w:val="00065566"/>
    <w:rsid w:val="0007184F"/>
    <w:rsid w:val="0007572B"/>
    <w:rsid w:val="00091625"/>
    <w:rsid w:val="000976E8"/>
    <w:rsid w:val="000A1A89"/>
    <w:rsid w:val="000A3007"/>
    <w:rsid w:val="000A3B5F"/>
    <w:rsid w:val="000A4725"/>
    <w:rsid w:val="000B2B31"/>
    <w:rsid w:val="000B4ABB"/>
    <w:rsid w:val="000C2968"/>
    <w:rsid w:val="000D3AF6"/>
    <w:rsid w:val="000D40AE"/>
    <w:rsid w:val="000D5D44"/>
    <w:rsid w:val="000F3A90"/>
    <w:rsid w:val="000F7D37"/>
    <w:rsid w:val="00104653"/>
    <w:rsid w:val="00122D55"/>
    <w:rsid w:val="00127370"/>
    <w:rsid w:val="00132B31"/>
    <w:rsid w:val="00141C48"/>
    <w:rsid w:val="00143067"/>
    <w:rsid w:val="00143071"/>
    <w:rsid w:val="00152061"/>
    <w:rsid w:val="001569EE"/>
    <w:rsid w:val="00173A7D"/>
    <w:rsid w:val="00176BD8"/>
    <w:rsid w:val="0018668A"/>
    <w:rsid w:val="0018700C"/>
    <w:rsid w:val="0019063E"/>
    <w:rsid w:val="001B34B8"/>
    <w:rsid w:val="001B57F1"/>
    <w:rsid w:val="001B6F2D"/>
    <w:rsid w:val="001C1CBD"/>
    <w:rsid w:val="001C31AB"/>
    <w:rsid w:val="001C60DE"/>
    <w:rsid w:val="001C7D6D"/>
    <w:rsid w:val="001D0530"/>
    <w:rsid w:val="001E1CDB"/>
    <w:rsid w:val="001F206E"/>
    <w:rsid w:val="001F4BA1"/>
    <w:rsid w:val="001F5CB8"/>
    <w:rsid w:val="002025EA"/>
    <w:rsid w:val="0020345A"/>
    <w:rsid w:val="00211CE3"/>
    <w:rsid w:val="00221414"/>
    <w:rsid w:val="002223C7"/>
    <w:rsid w:val="00225ECF"/>
    <w:rsid w:val="00226182"/>
    <w:rsid w:val="002276AC"/>
    <w:rsid w:val="00230B25"/>
    <w:rsid w:val="00242891"/>
    <w:rsid w:val="002458F0"/>
    <w:rsid w:val="0026738B"/>
    <w:rsid w:val="00271208"/>
    <w:rsid w:val="0027520E"/>
    <w:rsid w:val="00281052"/>
    <w:rsid w:val="00283464"/>
    <w:rsid w:val="002A0B7D"/>
    <w:rsid w:val="002A31B4"/>
    <w:rsid w:val="002B206E"/>
    <w:rsid w:val="002B52EB"/>
    <w:rsid w:val="002C15D9"/>
    <w:rsid w:val="002C47FD"/>
    <w:rsid w:val="002E2DFD"/>
    <w:rsid w:val="002F3C9C"/>
    <w:rsid w:val="002F5C98"/>
    <w:rsid w:val="00302DEC"/>
    <w:rsid w:val="00304CB8"/>
    <w:rsid w:val="00306E93"/>
    <w:rsid w:val="003073A6"/>
    <w:rsid w:val="00310F11"/>
    <w:rsid w:val="0031252F"/>
    <w:rsid w:val="00313D6E"/>
    <w:rsid w:val="0031556E"/>
    <w:rsid w:val="00324DD8"/>
    <w:rsid w:val="00327EC8"/>
    <w:rsid w:val="00346405"/>
    <w:rsid w:val="00365D81"/>
    <w:rsid w:val="00366E0E"/>
    <w:rsid w:val="00367796"/>
    <w:rsid w:val="00376B5D"/>
    <w:rsid w:val="00381711"/>
    <w:rsid w:val="00383BC2"/>
    <w:rsid w:val="00385A14"/>
    <w:rsid w:val="00385A70"/>
    <w:rsid w:val="003A25FB"/>
    <w:rsid w:val="003A2B6A"/>
    <w:rsid w:val="003A64A8"/>
    <w:rsid w:val="003B1E57"/>
    <w:rsid w:val="003C1D04"/>
    <w:rsid w:val="003C5666"/>
    <w:rsid w:val="003D0030"/>
    <w:rsid w:val="003F1774"/>
    <w:rsid w:val="003F5840"/>
    <w:rsid w:val="00403F3C"/>
    <w:rsid w:val="004040B1"/>
    <w:rsid w:val="004055C8"/>
    <w:rsid w:val="0041303F"/>
    <w:rsid w:val="00415C3F"/>
    <w:rsid w:val="00425993"/>
    <w:rsid w:val="0044142B"/>
    <w:rsid w:val="00443FE6"/>
    <w:rsid w:val="004562E7"/>
    <w:rsid w:val="00456716"/>
    <w:rsid w:val="004567F0"/>
    <w:rsid w:val="00456A67"/>
    <w:rsid w:val="00457BCD"/>
    <w:rsid w:val="00472C97"/>
    <w:rsid w:val="004744F1"/>
    <w:rsid w:val="00474DE7"/>
    <w:rsid w:val="00475004"/>
    <w:rsid w:val="00484DEF"/>
    <w:rsid w:val="00485F8F"/>
    <w:rsid w:val="00491700"/>
    <w:rsid w:val="004A07DF"/>
    <w:rsid w:val="004C1033"/>
    <w:rsid w:val="004C2A50"/>
    <w:rsid w:val="004E006B"/>
    <w:rsid w:val="004E1531"/>
    <w:rsid w:val="004E23FF"/>
    <w:rsid w:val="004E504B"/>
    <w:rsid w:val="004F72D7"/>
    <w:rsid w:val="0050533B"/>
    <w:rsid w:val="00515D3A"/>
    <w:rsid w:val="0052022D"/>
    <w:rsid w:val="00522802"/>
    <w:rsid w:val="005232E1"/>
    <w:rsid w:val="00541395"/>
    <w:rsid w:val="005421E2"/>
    <w:rsid w:val="00556B8A"/>
    <w:rsid w:val="00557E22"/>
    <w:rsid w:val="00561ECC"/>
    <w:rsid w:val="00563664"/>
    <w:rsid w:val="005826DF"/>
    <w:rsid w:val="00593D4D"/>
    <w:rsid w:val="005B6CCE"/>
    <w:rsid w:val="005C3176"/>
    <w:rsid w:val="005C4F58"/>
    <w:rsid w:val="005D0AE2"/>
    <w:rsid w:val="005D778B"/>
    <w:rsid w:val="005F00DD"/>
    <w:rsid w:val="005F12C3"/>
    <w:rsid w:val="005F7A4F"/>
    <w:rsid w:val="00604F00"/>
    <w:rsid w:val="00616957"/>
    <w:rsid w:val="00616A1C"/>
    <w:rsid w:val="00623481"/>
    <w:rsid w:val="00627637"/>
    <w:rsid w:val="0063361B"/>
    <w:rsid w:val="00645236"/>
    <w:rsid w:val="006466AE"/>
    <w:rsid w:val="00654CC7"/>
    <w:rsid w:val="0066358B"/>
    <w:rsid w:val="00665FF5"/>
    <w:rsid w:val="00666B22"/>
    <w:rsid w:val="0067258F"/>
    <w:rsid w:val="00672653"/>
    <w:rsid w:val="0068068B"/>
    <w:rsid w:val="006A00C5"/>
    <w:rsid w:val="006A5141"/>
    <w:rsid w:val="006B2E46"/>
    <w:rsid w:val="006D1FE4"/>
    <w:rsid w:val="006D3999"/>
    <w:rsid w:val="006E5D77"/>
    <w:rsid w:val="006F0C84"/>
    <w:rsid w:val="00754541"/>
    <w:rsid w:val="0076280D"/>
    <w:rsid w:val="007643CA"/>
    <w:rsid w:val="007706DE"/>
    <w:rsid w:val="00782C9E"/>
    <w:rsid w:val="00782E49"/>
    <w:rsid w:val="0078413F"/>
    <w:rsid w:val="00786BDB"/>
    <w:rsid w:val="00793704"/>
    <w:rsid w:val="00795392"/>
    <w:rsid w:val="007A2647"/>
    <w:rsid w:val="007A2EE6"/>
    <w:rsid w:val="007A39E0"/>
    <w:rsid w:val="007C120E"/>
    <w:rsid w:val="007C6D01"/>
    <w:rsid w:val="007D01FF"/>
    <w:rsid w:val="007D24E6"/>
    <w:rsid w:val="007E67BE"/>
    <w:rsid w:val="007F180C"/>
    <w:rsid w:val="007F357F"/>
    <w:rsid w:val="008138A1"/>
    <w:rsid w:val="00823586"/>
    <w:rsid w:val="00845E6B"/>
    <w:rsid w:val="00852194"/>
    <w:rsid w:val="00856D32"/>
    <w:rsid w:val="00864908"/>
    <w:rsid w:val="00870188"/>
    <w:rsid w:val="008A301A"/>
    <w:rsid w:val="008B535F"/>
    <w:rsid w:val="008B6386"/>
    <w:rsid w:val="008F22C5"/>
    <w:rsid w:val="008F2AF9"/>
    <w:rsid w:val="008F36F6"/>
    <w:rsid w:val="008F77EB"/>
    <w:rsid w:val="00916B98"/>
    <w:rsid w:val="00920CC3"/>
    <w:rsid w:val="00931749"/>
    <w:rsid w:val="00943619"/>
    <w:rsid w:val="00945251"/>
    <w:rsid w:val="00953E9C"/>
    <w:rsid w:val="009576A3"/>
    <w:rsid w:val="0098127A"/>
    <w:rsid w:val="009822E6"/>
    <w:rsid w:val="00983666"/>
    <w:rsid w:val="00983EDD"/>
    <w:rsid w:val="00984871"/>
    <w:rsid w:val="009A34E1"/>
    <w:rsid w:val="009A3DB8"/>
    <w:rsid w:val="009B4F22"/>
    <w:rsid w:val="009C53D9"/>
    <w:rsid w:val="009D7419"/>
    <w:rsid w:val="009F20EE"/>
    <w:rsid w:val="009F227A"/>
    <w:rsid w:val="009F322C"/>
    <w:rsid w:val="009F3F54"/>
    <w:rsid w:val="009F7B11"/>
    <w:rsid w:val="00A2444B"/>
    <w:rsid w:val="00A30466"/>
    <w:rsid w:val="00A37426"/>
    <w:rsid w:val="00A4667C"/>
    <w:rsid w:val="00A4735C"/>
    <w:rsid w:val="00A63095"/>
    <w:rsid w:val="00A660FF"/>
    <w:rsid w:val="00A66E08"/>
    <w:rsid w:val="00A66E95"/>
    <w:rsid w:val="00A76A81"/>
    <w:rsid w:val="00A76F69"/>
    <w:rsid w:val="00A77084"/>
    <w:rsid w:val="00A8331C"/>
    <w:rsid w:val="00A84A71"/>
    <w:rsid w:val="00A85C03"/>
    <w:rsid w:val="00AB1C5A"/>
    <w:rsid w:val="00AC741A"/>
    <w:rsid w:val="00AD0349"/>
    <w:rsid w:val="00AD316F"/>
    <w:rsid w:val="00AD4689"/>
    <w:rsid w:val="00AD4C78"/>
    <w:rsid w:val="00AE67E9"/>
    <w:rsid w:val="00AF0A04"/>
    <w:rsid w:val="00AF1499"/>
    <w:rsid w:val="00AF1731"/>
    <w:rsid w:val="00AF443F"/>
    <w:rsid w:val="00B01B91"/>
    <w:rsid w:val="00B056CC"/>
    <w:rsid w:val="00B27E3B"/>
    <w:rsid w:val="00B3239E"/>
    <w:rsid w:val="00B4076F"/>
    <w:rsid w:val="00B50607"/>
    <w:rsid w:val="00B52752"/>
    <w:rsid w:val="00B63F7E"/>
    <w:rsid w:val="00B811E0"/>
    <w:rsid w:val="00BB0FE8"/>
    <w:rsid w:val="00BD3E38"/>
    <w:rsid w:val="00BE473C"/>
    <w:rsid w:val="00C027B8"/>
    <w:rsid w:val="00C137DD"/>
    <w:rsid w:val="00C15184"/>
    <w:rsid w:val="00C22C32"/>
    <w:rsid w:val="00C30C34"/>
    <w:rsid w:val="00C67B4E"/>
    <w:rsid w:val="00C74981"/>
    <w:rsid w:val="00C86260"/>
    <w:rsid w:val="00C926CC"/>
    <w:rsid w:val="00C94EB2"/>
    <w:rsid w:val="00CA47A1"/>
    <w:rsid w:val="00CB061E"/>
    <w:rsid w:val="00CD75A8"/>
    <w:rsid w:val="00CE4E2B"/>
    <w:rsid w:val="00CF7E89"/>
    <w:rsid w:val="00D05FC3"/>
    <w:rsid w:val="00D1402E"/>
    <w:rsid w:val="00D166E0"/>
    <w:rsid w:val="00D2650D"/>
    <w:rsid w:val="00D26762"/>
    <w:rsid w:val="00D27381"/>
    <w:rsid w:val="00D31AB8"/>
    <w:rsid w:val="00D42A7D"/>
    <w:rsid w:val="00D452A9"/>
    <w:rsid w:val="00D46B59"/>
    <w:rsid w:val="00D629F9"/>
    <w:rsid w:val="00D64E7A"/>
    <w:rsid w:val="00D828E6"/>
    <w:rsid w:val="00D832B8"/>
    <w:rsid w:val="00D95BC4"/>
    <w:rsid w:val="00DA2A87"/>
    <w:rsid w:val="00DA5100"/>
    <w:rsid w:val="00DA5C94"/>
    <w:rsid w:val="00DB68A1"/>
    <w:rsid w:val="00DC2C2F"/>
    <w:rsid w:val="00DD614C"/>
    <w:rsid w:val="00DE083D"/>
    <w:rsid w:val="00E025FD"/>
    <w:rsid w:val="00E04130"/>
    <w:rsid w:val="00E0788B"/>
    <w:rsid w:val="00E1328C"/>
    <w:rsid w:val="00E162E1"/>
    <w:rsid w:val="00E24E90"/>
    <w:rsid w:val="00E2716D"/>
    <w:rsid w:val="00E35F9C"/>
    <w:rsid w:val="00E4536E"/>
    <w:rsid w:val="00E45399"/>
    <w:rsid w:val="00E53A37"/>
    <w:rsid w:val="00E54977"/>
    <w:rsid w:val="00E55767"/>
    <w:rsid w:val="00E57F23"/>
    <w:rsid w:val="00E6624B"/>
    <w:rsid w:val="00E767B8"/>
    <w:rsid w:val="00E80788"/>
    <w:rsid w:val="00E852CB"/>
    <w:rsid w:val="00E9039F"/>
    <w:rsid w:val="00E91043"/>
    <w:rsid w:val="00E930C3"/>
    <w:rsid w:val="00E96001"/>
    <w:rsid w:val="00EA7F4D"/>
    <w:rsid w:val="00EE383A"/>
    <w:rsid w:val="00EE4B15"/>
    <w:rsid w:val="00EE74E5"/>
    <w:rsid w:val="00EF0BCD"/>
    <w:rsid w:val="00EF4331"/>
    <w:rsid w:val="00F04F1B"/>
    <w:rsid w:val="00F129CA"/>
    <w:rsid w:val="00F24420"/>
    <w:rsid w:val="00F53E0D"/>
    <w:rsid w:val="00F56B04"/>
    <w:rsid w:val="00F601B5"/>
    <w:rsid w:val="00F633DD"/>
    <w:rsid w:val="00FB5106"/>
    <w:rsid w:val="00FC2684"/>
    <w:rsid w:val="00FC59E2"/>
    <w:rsid w:val="00FC7C85"/>
    <w:rsid w:val="00FD1579"/>
    <w:rsid w:val="00FD326D"/>
    <w:rsid w:val="00FD3E12"/>
    <w:rsid w:val="00FD6A0B"/>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 w:id="618028713">
      <w:bodyDiv w:val="1"/>
      <w:marLeft w:val="0"/>
      <w:marRight w:val="0"/>
      <w:marTop w:val="0"/>
      <w:marBottom w:val="0"/>
      <w:divBdr>
        <w:top w:val="none" w:sz="0" w:space="0" w:color="auto"/>
        <w:left w:val="none" w:sz="0" w:space="0" w:color="auto"/>
        <w:bottom w:val="none" w:sz="0" w:space="0" w:color="auto"/>
        <w:right w:val="none" w:sz="0" w:space="0" w:color="auto"/>
      </w:divBdr>
    </w:div>
    <w:div w:id="11280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7"/>
    </mc:Choice>
    <mc:Fallback>
      <c:style val="17"/>
    </mc:Fallback>
  </mc:AlternateContent>
  <c:chart>
    <c:title>
      <c:overlay val="0"/>
      <c:txPr>
        <a:bodyPr/>
        <a:lstStyle/>
        <a:p>
          <a:pPr>
            <a:defRPr sz="1400"/>
          </a:pPr>
          <a:endParaRPr lang="es-AR"/>
        </a:p>
      </c:txPr>
    </c:title>
    <c:autoTitleDeleted val="0"/>
    <c:plotArea>
      <c:layout/>
      <c:lineChart>
        <c:grouping val="standard"/>
        <c:varyColors val="0"/>
        <c:ser>
          <c:idx val="1"/>
          <c:order val="0"/>
          <c:tx>
            <c:strRef>
              <c:f>Hoja1!$A$4</c:f>
              <c:strCache>
                <c:ptCount val="1"/>
                <c:pt idx="0">
                  <c:v>Ventas por Año</c:v>
                </c:pt>
              </c:strCache>
            </c:strRef>
          </c:tx>
          <c:val>
            <c:numRef>
              <c:f>Hoja1!$B$4:$F$4</c:f>
              <c:numCache>
                <c:formatCode>General</c:formatCode>
                <c:ptCount val="5"/>
                <c:pt idx="0">
                  <c:v>2</c:v>
                </c:pt>
                <c:pt idx="1">
                  <c:v>3</c:v>
                </c:pt>
                <c:pt idx="2">
                  <c:v>1</c:v>
                </c:pt>
                <c:pt idx="3">
                  <c:v>2</c:v>
                </c:pt>
                <c:pt idx="4">
                  <c:v>3</c:v>
                </c:pt>
              </c:numCache>
            </c:numRef>
          </c:val>
          <c:smooth val="0"/>
        </c:ser>
        <c:dLbls>
          <c:showLegendKey val="0"/>
          <c:showVal val="0"/>
          <c:showCatName val="0"/>
          <c:showSerName val="0"/>
          <c:showPercent val="0"/>
          <c:showBubbleSize val="0"/>
        </c:dLbls>
        <c:hiLowLines/>
        <c:marker val="1"/>
        <c:smooth val="0"/>
        <c:axId val="90075648"/>
        <c:axId val="40542208"/>
      </c:lineChart>
      <c:catAx>
        <c:axId val="90075648"/>
        <c:scaling>
          <c:orientation val="minMax"/>
        </c:scaling>
        <c:delete val="0"/>
        <c:axPos val="b"/>
        <c:title>
          <c:tx>
            <c:rich>
              <a:bodyPr/>
              <a:lstStyle/>
              <a:p>
                <a:pPr>
                  <a:defRPr>
                    <a:latin typeface="+mj-lt"/>
                  </a:defRPr>
                </a:pPr>
                <a:r>
                  <a:rPr lang="es-AR">
                    <a:latin typeface="+mj-lt"/>
                  </a:rPr>
                  <a:t>Año</a:t>
                </a:r>
              </a:p>
            </c:rich>
          </c:tx>
          <c:overlay val="0"/>
        </c:title>
        <c:majorTickMark val="none"/>
        <c:minorTickMark val="none"/>
        <c:tickLblPos val="nextTo"/>
        <c:crossAx val="40542208"/>
        <c:crosses val="autoZero"/>
        <c:auto val="1"/>
        <c:lblAlgn val="ctr"/>
        <c:lblOffset val="100"/>
        <c:noMultiLvlLbl val="0"/>
      </c:catAx>
      <c:valAx>
        <c:axId val="40542208"/>
        <c:scaling>
          <c:orientation val="minMax"/>
        </c:scaling>
        <c:delete val="0"/>
        <c:axPos val="l"/>
        <c:majorGridlines/>
        <c:title>
          <c:tx>
            <c:rich>
              <a:bodyPr/>
              <a:lstStyle/>
              <a:p>
                <a:pPr>
                  <a:defRPr/>
                </a:pPr>
                <a:r>
                  <a:rPr lang="es-AR"/>
                  <a:t>Ventas</a:t>
                </a:r>
              </a:p>
            </c:rich>
          </c:tx>
          <c:overlay val="0"/>
        </c:title>
        <c:numFmt formatCode="General" sourceLinked="1"/>
        <c:majorTickMark val="out"/>
        <c:minorTickMark val="none"/>
        <c:tickLblPos val="nextTo"/>
        <c:crossAx val="90075648"/>
        <c:crosses val="autoZero"/>
        <c:crossBetween val="between"/>
      </c:valAx>
      <c:spPr>
        <a:noFill/>
        <a:ln w="25400">
          <a:noFill/>
        </a:ln>
      </c:spPr>
    </c:plotArea>
    <c:legend>
      <c:legendPos val="r"/>
      <c:overlay val="0"/>
    </c:legend>
    <c:plotVisOnly val="1"/>
    <c:dispBlanksAs val="gap"/>
    <c:showDLblsOverMax val="0"/>
  </c:chart>
  <c:txPr>
    <a:bodyPr/>
    <a:lstStyle/>
    <a:p>
      <a:pPr>
        <a:defRPr>
          <a:latin typeface="+mj-lt"/>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35A7F-2FF5-4B85-97BD-F8CB392E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4366</Words>
  <Characters>24013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28323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creator>Pablo</dc:creator>
  <cp:lastModifiedBy>Pablo</cp:lastModifiedBy>
  <cp:revision>3</cp:revision>
  <dcterms:created xsi:type="dcterms:W3CDTF">2014-06-19T05:33:00Z</dcterms:created>
  <dcterms:modified xsi:type="dcterms:W3CDTF">2014-06-19T05:35:00Z</dcterms:modified>
</cp:coreProperties>
</file>