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9625" w14:textId="77777777" w:rsidR="003E0D57" w:rsidRDefault="003E0D57">
      <w:pPr>
        <w:rPr>
          <w:noProof/>
        </w:rPr>
      </w:pPr>
    </w:p>
    <w:p w14:paraId="38513AC9" w14:textId="77777777" w:rsidR="003E0D57" w:rsidRPr="003E0D57" w:rsidRDefault="003E0D57" w:rsidP="003E0D57">
      <w:pPr>
        <w:rPr>
          <w:rFonts w:eastAsia="Times New Roman" w:cs="Times New Roman"/>
        </w:rPr>
      </w:pPr>
    </w:p>
    <w:p w14:paraId="1F48FE59" w14:textId="506E0CD9" w:rsidR="003E0D57" w:rsidRPr="003E0D57" w:rsidRDefault="003E0D57" w:rsidP="003E0D57">
      <w:pPr>
        <w:rPr>
          <w:rFonts w:eastAsia="Times New Roman" w:cs="Times New Roman"/>
          <w:b/>
          <w:bCs/>
          <w:sz w:val="24"/>
          <w:szCs w:val="24"/>
        </w:rPr>
      </w:pPr>
      <w:r w:rsidRPr="003E0D57">
        <w:rPr>
          <w:rFonts w:eastAsia="Times New Roman" w:cs="Times New Roman"/>
          <w:b/>
          <w:bCs/>
          <w:sz w:val="24"/>
          <w:szCs w:val="24"/>
        </w:rPr>
        <w:t>Hard disk failed or not properly inserted</w:t>
      </w:r>
    </w:p>
    <w:p w14:paraId="4E526131" w14:textId="77777777" w:rsidR="003E0D57" w:rsidRPr="003E0D57" w:rsidRDefault="003E0D57" w:rsidP="003E0D57">
      <w:pPr>
        <w:rPr>
          <w:rFonts w:eastAsia="Times New Roman" w:cs="Times New Roman"/>
        </w:rPr>
      </w:pPr>
    </w:p>
    <w:p w14:paraId="49676BDE" w14:textId="77777777" w:rsidR="003E0D57" w:rsidRPr="003E0D57" w:rsidRDefault="003E0D57" w:rsidP="003E0D57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E0D5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Below is the Summary to locate or troubleshoot the Hard disk failure for store </w:t>
      </w:r>
    </w:p>
    <w:p w14:paraId="1FA2000A" w14:textId="77777777" w:rsidR="003E0D57" w:rsidRPr="003E0D57" w:rsidRDefault="003E0D57" w:rsidP="003E0D57">
      <w:pPr>
        <w:rPr>
          <w:rFonts w:eastAsia="Times New Roman" w:cs="Times New Roman"/>
        </w:rPr>
      </w:pPr>
      <w:r w:rsidRPr="003E0D57">
        <w:rPr>
          <w:rFonts w:eastAsia="Times New Roman" w:cs="Times New Roman"/>
        </w:rPr>
        <w:t>Major Alert- Hypervisor Status store: -S13214-2M2126028V</w:t>
      </w:r>
    </w:p>
    <w:p w14:paraId="24E831B0" w14:textId="77777777" w:rsidR="003E0D57" w:rsidRPr="003E0D57" w:rsidRDefault="003E0D57" w:rsidP="003E0D57">
      <w:pPr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Some time we get SOS &amp; PagerDuty alerts and found that </w:t>
      </w:r>
      <w:proofErr w:type="spellStart"/>
      <w:r w:rsidRPr="003E0D57">
        <w:rPr>
          <w:rFonts w:eastAsia="Times New Roman" w:cs="Times New Roman"/>
        </w:rPr>
        <w:t>vNVR</w:t>
      </w:r>
      <w:proofErr w:type="spellEnd"/>
      <w:r w:rsidRPr="003E0D57">
        <w:rPr>
          <w:rFonts w:eastAsia="Times New Roman" w:cs="Times New Roman"/>
        </w:rPr>
        <w:t xml:space="preserve"> rebooting state in PF9.</w:t>
      </w:r>
    </w:p>
    <w:p w14:paraId="7AC6ED4C" w14:textId="77777777" w:rsidR="003E0D57" w:rsidRPr="003E0D57" w:rsidRDefault="003E0D57" w:rsidP="003E0D57">
      <w:pPr>
        <w:rPr>
          <w:rFonts w:eastAsia="Times New Roman" w:cs="Times New Roman"/>
        </w:rPr>
      </w:pPr>
    </w:p>
    <w:p w14:paraId="3C8A7DF0" w14:textId="1292EF60" w:rsidR="003E0D57" w:rsidRPr="003E0D57" w:rsidRDefault="003E0D57" w:rsidP="003E0D57">
      <w:pPr>
        <w:rPr>
          <w:rFonts w:eastAsia="Times New Roman" w:cs="Times New Roman"/>
        </w:rPr>
      </w:pPr>
      <w:r w:rsidRPr="003E0D57">
        <w:rPr>
          <w:rFonts w:eastAsia="Times New Roman" w:cs="Times New Roman"/>
          <w:noProof/>
        </w:rPr>
        <w:drawing>
          <wp:inline distT="0" distB="0" distL="0" distR="0" wp14:anchorId="441049EB" wp14:editId="5041BFF1">
            <wp:extent cx="6073140" cy="830580"/>
            <wp:effectExtent l="0" t="0" r="3810" b="7620"/>
            <wp:docPr id="9" name="Picture 9" descr="Graphical user interface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applicatio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2772" w14:textId="77777777" w:rsidR="003E0D57" w:rsidRPr="003E0D57" w:rsidRDefault="003E0D57" w:rsidP="003E0D57">
      <w:pPr>
        <w:rPr>
          <w:rFonts w:eastAsia="Times New Roman" w:cs="Times New Roman"/>
        </w:rPr>
      </w:pPr>
    </w:p>
    <w:p w14:paraId="420C104A" w14:textId="5E3869AB" w:rsidR="003E0D57" w:rsidRPr="003E0D57" w:rsidRDefault="003E0D57" w:rsidP="003E0D57">
      <w:pPr>
        <w:numPr>
          <w:ilvl w:val="0"/>
          <w:numId w:val="1"/>
        </w:numPr>
        <w:contextualSpacing/>
        <w:rPr>
          <w:rFonts w:eastAsia="Times New Roman" w:cs="Times New Roman"/>
          <w:b/>
          <w:bCs/>
        </w:rPr>
      </w:pPr>
      <w:r w:rsidRPr="003E0D57">
        <w:rPr>
          <w:rFonts w:eastAsia="Times New Roman" w:cs="Times New Roman"/>
          <w:b/>
          <w:bCs/>
        </w:rPr>
        <w:t xml:space="preserve">First Step to get details about that store from </w:t>
      </w:r>
      <w:proofErr w:type="spellStart"/>
      <w:r w:rsidRPr="003E0D57">
        <w:rPr>
          <w:rFonts w:eastAsia="Times New Roman" w:cs="Times New Roman"/>
          <w:b/>
          <w:bCs/>
        </w:rPr>
        <w:t>docgen</w:t>
      </w:r>
      <w:proofErr w:type="spellEnd"/>
      <w:r w:rsidRPr="003E0D57">
        <w:rPr>
          <w:rFonts w:eastAsia="Times New Roman" w:cs="Times New Roman"/>
          <w:b/>
          <w:bCs/>
        </w:rPr>
        <w:t xml:space="preserve"> by </w:t>
      </w:r>
      <w:r w:rsidR="00C07785" w:rsidRPr="003E0D57">
        <w:rPr>
          <w:rFonts w:eastAsia="Times New Roman" w:cs="Times New Roman"/>
          <w:b/>
          <w:bCs/>
        </w:rPr>
        <w:t xml:space="preserve">running </w:t>
      </w:r>
      <w:proofErr w:type="spellStart"/>
      <w:proofErr w:type="gramStart"/>
      <w:r w:rsidR="00C07785" w:rsidRPr="003E0D57">
        <w:rPr>
          <w:rFonts w:eastAsia="Times New Roman" w:cs="Times New Roman"/>
          <w:b/>
          <w:bCs/>
        </w:rPr>
        <w:t>docclient</w:t>
      </w:r>
      <w:proofErr w:type="spellEnd"/>
      <w:r w:rsidRPr="003E0D57">
        <w:rPr>
          <w:rFonts w:eastAsia="Times New Roman" w:cs="Times New Roman"/>
          <w:b/>
          <w:bCs/>
        </w:rPr>
        <w:t xml:space="preserve">  command</w:t>
      </w:r>
      <w:proofErr w:type="gramEnd"/>
      <w:r w:rsidRPr="003E0D57">
        <w:rPr>
          <w:rFonts w:eastAsia="Times New Roman" w:cs="Times New Roman"/>
          <w:b/>
          <w:bCs/>
        </w:rPr>
        <w:t xml:space="preserve"> </w:t>
      </w:r>
    </w:p>
    <w:p w14:paraId="63D9B27C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31A12374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proofErr w:type="gramStart"/>
      <w:r w:rsidRPr="003E0D57">
        <w:rPr>
          <w:rFonts w:eastAsia="Times New Roman" w:cs="Times New Roman"/>
        </w:rPr>
        <w:t>./</w:t>
      </w:r>
      <w:proofErr w:type="spellStart"/>
      <w:proofErr w:type="gramEnd"/>
      <w:r w:rsidRPr="003E0D57">
        <w:rPr>
          <w:rFonts w:eastAsia="Times New Roman" w:cs="Times New Roman"/>
        </w:rPr>
        <w:t>docclient</w:t>
      </w:r>
      <w:proofErr w:type="spellEnd"/>
      <w:r w:rsidRPr="003E0D57">
        <w:rPr>
          <w:rFonts w:eastAsia="Times New Roman" w:cs="Times New Roman"/>
        </w:rPr>
        <w:t xml:space="preserve"> read S13214,ISC,document | </w:t>
      </w:r>
      <w:proofErr w:type="spellStart"/>
      <w:r w:rsidRPr="003E0D57">
        <w:rPr>
          <w:rFonts w:eastAsia="Times New Roman" w:cs="Times New Roman"/>
        </w:rPr>
        <w:t>jq</w:t>
      </w:r>
      <w:proofErr w:type="spellEnd"/>
      <w:r w:rsidRPr="003E0D57">
        <w:rPr>
          <w:rFonts w:eastAsia="Times New Roman" w:cs="Times New Roman"/>
        </w:rPr>
        <w:t xml:space="preserve"> -c '.Document | ( ( ( .nodes[] | { serial},{</w:t>
      </w:r>
      <w:proofErr w:type="spellStart"/>
      <w:r w:rsidRPr="003E0D57">
        <w:rPr>
          <w:rFonts w:eastAsia="Times New Roman" w:cs="Times New Roman"/>
        </w:rPr>
        <w:t>bmc_ip</w:t>
      </w:r>
      <w:proofErr w:type="spellEnd"/>
      <w:r w:rsidRPr="003E0D57">
        <w:rPr>
          <w:rFonts w:eastAsia="Times New Roman" w:cs="Times New Roman"/>
        </w:rPr>
        <w:t>},{</w:t>
      </w:r>
      <w:proofErr w:type="spellStart"/>
      <w:r w:rsidRPr="003E0D57">
        <w:rPr>
          <w:rFonts w:eastAsia="Times New Roman" w:cs="Times New Roman"/>
        </w:rPr>
        <w:t>host_ip</w:t>
      </w:r>
      <w:proofErr w:type="spellEnd"/>
      <w:r w:rsidRPr="003E0D57">
        <w:rPr>
          <w:rFonts w:eastAsia="Times New Roman" w:cs="Times New Roman"/>
        </w:rPr>
        <w:t xml:space="preserve"> } ), { "region": .pf9.region } ), [ ( { "org": (</w:t>
      </w:r>
    </w:p>
    <w:p w14:paraId="0DD9DBE8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 </w:t>
      </w:r>
      <w:proofErr w:type="gramStart"/>
      <w:r w:rsidRPr="003E0D57">
        <w:rPr>
          <w:rFonts w:eastAsia="Times New Roman" w:cs="Times New Roman"/>
        </w:rPr>
        <w:t>.</w:t>
      </w:r>
      <w:proofErr w:type="spellStart"/>
      <w:r w:rsidRPr="003E0D57">
        <w:rPr>
          <w:rFonts w:eastAsia="Times New Roman" w:cs="Times New Roman"/>
        </w:rPr>
        <w:t>meraki</w:t>
      </w:r>
      <w:proofErr w:type="gramEnd"/>
      <w:r w:rsidRPr="003E0D57">
        <w:rPr>
          <w:rFonts w:eastAsia="Times New Roman" w:cs="Times New Roman"/>
        </w:rPr>
        <w:t>.organization</w:t>
      </w:r>
      <w:proofErr w:type="spellEnd"/>
      <w:r w:rsidRPr="003E0D57">
        <w:rPr>
          <w:rFonts w:eastAsia="Times New Roman" w:cs="Times New Roman"/>
        </w:rPr>
        <w:t xml:space="preserve"> | sub("609674799555281364";"a-l"</w:t>
      </w:r>
    </w:p>
    <w:p w14:paraId="79D600AF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) | sub("609674799555281363";"m-z"</w:t>
      </w:r>
      <w:proofErr w:type="gramStart"/>
      <w:r w:rsidRPr="003E0D57">
        <w:rPr>
          <w:rFonts w:eastAsia="Times New Roman" w:cs="Times New Roman"/>
        </w:rPr>
        <w:t>) )</w:t>
      </w:r>
      <w:proofErr w:type="gramEnd"/>
      <w:r w:rsidRPr="003E0D57">
        <w:rPr>
          <w:rFonts w:eastAsia="Times New Roman" w:cs="Times New Roman"/>
        </w:rPr>
        <w:t xml:space="preserve"> }? </w:t>
      </w:r>
      <w:proofErr w:type="gramStart"/>
      <w:r w:rsidRPr="003E0D57">
        <w:rPr>
          <w:rFonts w:eastAsia="Times New Roman" w:cs="Times New Roman"/>
        </w:rPr>
        <w:t>| .</w:t>
      </w:r>
      <w:proofErr w:type="gramEnd"/>
      <w:r w:rsidRPr="003E0D57">
        <w:rPr>
          <w:rFonts w:eastAsia="Times New Roman" w:cs="Times New Roman"/>
        </w:rPr>
        <w:t xml:space="preserve"> ), ( .</w:t>
      </w:r>
      <w:proofErr w:type="spellStart"/>
      <w:r w:rsidRPr="003E0D57">
        <w:rPr>
          <w:rFonts w:eastAsia="Times New Roman" w:cs="Times New Roman"/>
        </w:rPr>
        <w:t>meraki.switch_ports</w:t>
      </w:r>
      <w:proofErr w:type="spellEnd"/>
      <w:r w:rsidRPr="003E0D57">
        <w:rPr>
          <w:rFonts w:eastAsia="Times New Roman" w:cs="Times New Roman"/>
        </w:rPr>
        <w:t>[]? ) ] )';</w:t>
      </w:r>
    </w:p>
    <w:p w14:paraId="21E53CA0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7253941F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0B666CD7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1a. This </w:t>
      </w:r>
      <w:proofErr w:type="spellStart"/>
      <w:r w:rsidRPr="003E0D57">
        <w:rPr>
          <w:rFonts w:eastAsia="Times New Roman" w:cs="Times New Roman"/>
        </w:rPr>
        <w:t>docclient</w:t>
      </w:r>
      <w:proofErr w:type="spellEnd"/>
      <w:r w:rsidRPr="003E0D57">
        <w:rPr>
          <w:rFonts w:eastAsia="Times New Roman" w:cs="Times New Roman"/>
        </w:rPr>
        <w:t xml:space="preserve"> command gives you below information about store.</w:t>
      </w:r>
    </w:p>
    <w:p w14:paraId="736A2614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4A43D363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{"serial":"2M2126028V"}</w:t>
      </w:r>
    </w:p>
    <w:p w14:paraId="27115C33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{"bmc_ip":"10.112.51.206"}</w:t>
      </w:r>
    </w:p>
    <w:p w14:paraId="600AE532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{"host_ip":"10.112.51.205"}</w:t>
      </w:r>
    </w:p>
    <w:p w14:paraId="1D0792BF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{"region":"northwest-compute-2"}</w:t>
      </w:r>
    </w:p>
    <w:p w14:paraId="46956C39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[{"</w:t>
      </w:r>
      <w:proofErr w:type="spellStart"/>
      <w:r w:rsidRPr="003E0D57">
        <w:rPr>
          <w:rFonts w:eastAsia="Times New Roman" w:cs="Times New Roman"/>
        </w:rPr>
        <w:t>org":"a-l</w:t>
      </w:r>
      <w:proofErr w:type="spellEnd"/>
      <w:r w:rsidRPr="003E0D57">
        <w:rPr>
          <w:rFonts w:eastAsia="Times New Roman" w:cs="Times New Roman"/>
        </w:rPr>
        <w:t>"</w:t>
      </w:r>
      <w:proofErr w:type="gramStart"/>
      <w:r w:rsidRPr="003E0D57">
        <w:rPr>
          <w:rFonts w:eastAsia="Times New Roman" w:cs="Times New Roman"/>
        </w:rPr>
        <w:t>},{</w:t>
      </w:r>
      <w:proofErr w:type="gramEnd"/>
      <w:r w:rsidRPr="003E0D57">
        <w:rPr>
          <w:rFonts w:eastAsia="Times New Roman" w:cs="Times New Roman"/>
        </w:rPr>
        <w:t>"id":22,"type":"admin"},{"id":24,"type":"data"}]</w:t>
      </w:r>
    </w:p>
    <w:p w14:paraId="6D65A171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6EEF6AFA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71E7EDA1" w14:textId="353ABD62" w:rsidR="003E0D57" w:rsidRPr="003E0D57" w:rsidRDefault="003E0D57" w:rsidP="003E0D57">
      <w:pPr>
        <w:numPr>
          <w:ilvl w:val="0"/>
          <w:numId w:val="1"/>
        </w:numPr>
        <w:contextualSpacing/>
        <w:rPr>
          <w:rFonts w:eastAsia="Times New Roman" w:cs="Times New Roman"/>
          <w:b/>
          <w:bCs/>
        </w:rPr>
      </w:pPr>
      <w:r w:rsidRPr="003E0D57">
        <w:rPr>
          <w:rFonts w:eastAsia="Times New Roman" w:cs="Times New Roman"/>
          <w:b/>
          <w:bCs/>
        </w:rPr>
        <w:t xml:space="preserve">Check the Meraki Status for </w:t>
      </w:r>
      <w:r w:rsidR="00AD2F9F" w:rsidRPr="00FF0F0A">
        <w:rPr>
          <w:rFonts w:eastAsia="Times New Roman" w:cs="Times New Roman"/>
          <w:b/>
          <w:bCs/>
        </w:rPr>
        <w:t>Store: -</w:t>
      </w:r>
      <w:r w:rsidRPr="003E0D57">
        <w:rPr>
          <w:rFonts w:eastAsia="Times New Roman" w:cs="Times New Roman"/>
          <w:b/>
          <w:bCs/>
        </w:rPr>
        <w:t xml:space="preserve"> (Switch Reachability &amp; Up </w:t>
      </w:r>
      <w:r w:rsidR="00FF0F0A" w:rsidRPr="003E0D57">
        <w:rPr>
          <w:rFonts w:eastAsia="Times New Roman" w:cs="Times New Roman"/>
          <w:b/>
          <w:bCs/>
        </w:rPr>
        <w:t>time,</w:t>
      </w:r>
      <w:r w:rsidRPr="003E0D57">
        <w:rPr>
          <w:rFonts w:eastAsia="Times New Roman" w:cs="Times New Roman"/>
          <w:b/>
          <w:bCs/>
        </w:rPr>
        <w:t xml:space="preserve"> Admin &amp; Data port Traffic and link)</w:t>
      </w:r>
    </w:p>
    <w:p w14:paraId="69944095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777E8126" w14:textId="4013B64A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  2a. If you find Switch Reachability &amp; Up </w:t>
      </w:r>
      <w:r w:rsidR="00AD2F9F" w:rsidRPr="003E0D57">
        <w:rPr>
          <w:rFonts w:eastAsia="Times New Roman" w:cs="Times New Roman"/>
        </w:rPr>
        <w:t>time,</w:t>
      </w:r>
      <w:r w:rsidRPr="003E0D57">
        <w:rPr>
          <w:rFonts w:eastAsia="Times New Roman" w:cs="Times New Roman"/>
        </w:rPr>
        <w:t xml:space="preserve"> Admin &amp; Data port Traffic and link is </w:t>
      </w:r>
      <w:r w:rsidR="00AD2F9F" w:rsidRPr="003E0D57">
        <w:rPr>
          <w:rFonts w:eastAsia="Times New Roman" w:cs="Times New Roman"/>
        </w:rPr>
        <w:t>ok!!</w:t>
      </w:r>
      <w:r w:rsidRPr="003E0D57">
        <w:rPr>
          <w:rFonts w:eastAsia="Times New Roman" w:cs="Times New Roman"/>
        </w:rPr>
        <w:t xml:space="preserve">          then you are good with Meraki.</w:t>
      </w:r>
    </w:p>
    <w:p w14:paraId="4B2D73A8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29BAE0C1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014D1519" w14:textId="77777777" w:rsidR="003E0D57" w:rsidRPr="003E0D57" w:rsidRDefault="003E0D57" w:rsidP="003E0D57">
      <w:pPr>
        <w:numPr>
          <w:ilvl w:val="0"/>
          <w:numId w:val="1"/>
        </w:numPr>
        <w:contextualSpacing/>
        <w:rPr>
          <w:rFonts w:eastAsia="Times New Roman" w:cs="Times New Roman"/>
          <w:b/>
          <w:bCs/>
        </w:rPr>
      </w:pPr>
      <w:r w:rsidRPr="003E0D57">
        <w:rPr>
          <w:rFonts w:eastAsia="Times New Roman" w:cs="Times New Roman"/>
          <w:b/>
          <w:bCs/>
        </w:rPr>
        <w:t xml:space="preserve">check ILO &amp; Host accessibility by using BMC IP and Host IP which we get from </w:t>
      </w:r>
      <w:proofErr w:type="spellStart"/>
      <w:r w:rsidRPr="003E0D57">
        <w:rPr>
          <w:rFonts w:eastAsia="Times New Roman" w:cs="Times New Roman"/>
          <w:b/>
          <w:bCs/>
        </w:rPr>
        <w:t>doclient</w:t>
      </w:r>
      <w:proofErr w:type="spellEnd"/>
      <w:r w:rsidRPr="003E0D57">
        <w:rPr>
          <w:rFonts w:eastAsia="Times New Roman" w:cs="Times New Roman"/>
          <w:b/>
          <w:bCs/>
        </w:rPr>
        <w:t xml:space="preserve"> command</w:t>
      </w:r>
    </w:p>
    <w:p w14:paraId="052F106A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{"bmc_ip":"10.112.51.206"} and Host access {"host_ip":"10.112.51.205"}</w:t>
      </w:r>
    </w:p>
    <w:p w14:paraId="79956C0D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745F273D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01713B23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6FF65773" w14:textId="274FC103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3a. ILO accessibility check: - For this You must connect jump </w:t>
      </w:r>
      <w:r w:rsidR="00AD2F9F" w:rsidRPr="003E0D57">
        <w:rPr>
          <w:rFonts w:eastAsia="Times New Roman" w:cs="Times New Roman"/>
        </w:rPr>
        <w:t>server first</w:t>
      </w:r>
      <w:r w:rsidRPr="003E0D57">
        <w:rPr>
          <w:rFonts w:eastAsia="Times New Roman" w:cs="Times New Roman"/>
        </w:rPr>
        <w:t xml:space="preserve">. </w:t>
      </w:r>
    </w:p>
    <w:p w14:paraId="5885B749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1CD54F1A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salahmed@VDI10a-</w:t>
      </w:r>
      <w:proofErr w:type="gramStart"/>
      <w:r w:rsidRPr="003E0D57">
        <w:rPr>
          <w:rFonts w:eastAsia="Times New Roman" w:cs="Times New Roman"/>
        </w:rPr>
        <w:t>1917:~</w:t>
      </w:r>
      <w:proofErr w:type="gramEnd"/>
      <w:r w:rsidRPr="003E0D57">
        <w:rPr>
          <w:rFonts w:eastAsia="Times New Roman" w:cs="Times New Roman"/>
        </w:rPr>
        <w:t xml:space="preserve">$ </w:t>
      </w:r>
      <w:proofErr w:type="spellStart"/>
      <w:r w:rsidRPr="003E0D57">
        <w:rPr>
          <w:rFonts w:eastAsia="Times New Roman" w:cs="Times New Roman"/>
        </w:rPr>
        <w:t>ssh</w:t>
      </w:r>
      <w:proofErr w:type="spellEnd"/>
      <w:r w:rsidRPr="003E0D57">
        <w:rPr>
          <w:rFonts w:eastAsia="Times New Roman" w:cs="Times New Roman"/>
        </w:rPr>
        <w:t xml:space="preserve"> -D 2721 jump</w:t>
      </w:r>
    </w:p>
    <w:p w14:paraId="3E485B48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78E2B3E4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   USE OF THIS COMPUTING SYSTEM IS RESTRICTED TO THE CONDUCT OF COMPANY</w:t>
      </w:r>
    </w:p>
    <w:p w14:paraId="2C1C30C2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   BUSINESS BY AUTHORIZED USERS.  ALL INFORMATION AND COMMUNICATIONS ON THIS</w:t>
      </w:r>
    </w:p>
    <w:p w14:paraId="508750ED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   SYSTEM ARE SUBJECT TO REVIEW, MONITORING, AND RECORDING AT ANY TIME</w:t>
      </w:r>
    </w:p>
    <w:p w14:paraId="723874C1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   WITHOUT NOTICE.  UNAUTHORIZED ACCESS OR USE MAY BE SUBJECT TO PROSECUTION.</w:t>
      </w:r>
    </w:p>
    <w:p w14:paraId="7AE3F616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1664B271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Last login: Thu Apr 21 09:20:18 2022 from vdi10a-1917.starbucks.net</w:t>
      </w:r>
    </w:p>
    <w:p w14:paraId="301E43B0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141777FA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   USE OF THIS COMPUTING SYSTEM IS RESTRICTED TO THE CONDUCT OF COMPANY</w:t>
      </w:r>
    </w:p>
    <w:p w14:paraId="63627EC5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   BUSINESS BY AUTHORIZED USERS.  ALL INFORMATION AND COMMUNICATIONS ON THIS</w:t>
      </w:r>
    </w:p>
    <w:p w14:paraId="54A63A4F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   SYSTEM ARE SUBJECT TO REVIEW, MONITORING, AND RECORDING AT ANY TIME</w:t>
      </w:r>
    </w:p>
    <w:p w14:paraId="0817D460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   WITHOUT NOTICE.  UNAUTHORIZED ACCESS OR USE MAY BE SUBJECT TO PROSECUTION.</w:t>
      </w:r>
    </w:p>
    <w:p w14:paraId="153B1B07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17889F35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3b. Brows BMC IP    https ://10.11X.1X5.19X</w:t>
      </w:r>
    </w:p>
    <w:p w14:paraId="6F50688D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7AC7E12E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Username: - Administrator </w:t>
      </w:r>
    </w:p>
    <w:p w14:paraId="61169A92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Password you can get from password vault (pat.starbucks.net/</w:t>
      </w:r>
      <w:proofErr w:type="spellStart"/>
      <w:r w:rsidRPr="003E0D57">
        <w:rPr>
          <w:rFonts w:eastAsia="Times New Roman" w:cs="Times New Roman"/>
        </w:rPr>
        <w:t>PasswordVault</w:t>
      </w:r>
      <w:proofErr w:type="spellEnd"/>
      <w:r w:rsidRPr="003E0D57">
        <w:rPr>
          <w:rFonts w:eastAsia="Times New Roman" w:cs="Times New Roman"/>
        </w:rPr>
        <w:t>/v10/Accounts)</w:t>
      </w:r>
    </w:p>
    <w:p w14:paraId="3B34AC6E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6EC7C62F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010AEB32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3c. Now you have ILO screen in front you – first you check the health by clicking Right Tick on Top right </w:t>
      </w:r>
    </w:p>
    <w:p w14:paraId="1AED82DB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5C8F4835" w14:textId="7FD1F111" w:rsidR="00AD2F9F" w:rsidRPr="003E0D57" w:rsidRDefault="003E0D57" w:rsidP="00AD2F9F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3d. Click on console (HTML5 Console) and sometimes you will get the screen with below Error msg that mean something wrong with Hard disk </w:t>
      </w:r>
    </w:p>
    <w:p w14:paraId="39E42142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7FDCC5A4" w14:textId="341A14E2" w:rsidR="003E0D57" w:rsidRDefault="003E0D57" w:rsidP="003E0D57">
      <w:pPr>
        <w:ind w:left="720"/>
        <w:contextualSpacing/>
        <w:rPr>
          <w:rFonts w:eastAsia="Times New Roman" w:cs="Times New Roman"/>
          <w:b/>
          <w:bCs/>
        </w:rPr>
      </w:pPr>
      <w:r w:rsidRPr="003E0D57">
        <w:rPr>
          <w:rFonts w:eastAsia="Times New Roman" w:cs="Times New Roman"/>
          <w:b/>
          <w:bCs/>
        </w:rPr>
        <w:t>Failed to open system journal: input/output error</w:t>
      </w:r>
    </w:p>
    <w:p w14:paraId="679FF7BE" w14:textId="7EF02576" w:rsidR="00AD2F9F" w:rsidRDefault="00AD2F9F" w:rsidP="003E0D57">
      <w:pPr>
        <w:ind w:left="720"/>
        <w:contextualSpacing/>
        <w:rPr>
          <w:rFonts w:eastAsia="Times New Roman" w:cs="Times New Roman"/>
          <w:b/>
          <w:bCs/>
        </w:rPr>
      </w:pPr>
    </w:p>
    <w:p w14:paraId="5DDA2038" w14:textId="1412E408" w:rsidR="00AD2F9F" w:rsidRPr="003E0D57" w:rsidRDefault="00AD2F9F" w:rsidP="003E0D57">
      <w:pPr>
        <w:ind w:left="720"/>
        <w:contextualSpacing/>
        <w:rPr>
          <w:rFonts w:eastAsia="Times New Roman" w:cs="Times New Roman"/>
          <w:b/>
          <w:bCs/>
        </w:rPr>
      </w:pPr>
      <w:r w:rsidRPr="003E0D57">
        <w:rPr>
          <w:rFonts w:eastAsia="Times New Roman" w:cs="Times New Roman"/>
          <w:noProof/>
        </w:rPr>
        <w:lastRenderedPageBreak/>
        <w:drawing>
          <wp:inline distT="0" distB="0" distL="0" distR="0" wp14:anchorId="33C2B8A9" wp14:editId="5032F63F">
            <wp:extent cx="5387340" cy="1348740"/>
            <wp:effectExtent l="0" t="0" r="3810" b="3810"/>
            <wp:docPr id="10" name="Picture 10" descr="Text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12DF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  <w:b/>
          <w:bCs/>
        </w:rPr>
      </w:pPr>
    </w:p>
    <w:p w14:paraId="65BBDD3C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3e. To check the hard disk, you need to login system utility by pressing F9, after reboot or click on </w:t>
      </w:r>
      <w:proofErr w:type="spellStart"/>
      <w:r w:rsidRPr="003E0D57">
        <w:rPr>
          <w:rFonts w:eastAsia="Times New Roman" w:cs="Times New Roman"/>
        </w:rPr>
        <w:t>ctrl+Alt+dlt</w:t>
      </w:r>
      <w:proofErr w:type="spellEnd"/>
    </w:p>
    <w:p w14:paraId="73233A09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  <w:color w:val="FF0000"/>
        </w:rPr>
      </w:pPr>
    </w:p>
    <w:p w14:paraId="2976530C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  <w:color w:val="FF0000"/>
        </w:rPr>
      </w:pPr>
    </w:p>
    <w:p w14:paraId="3B5CBCDD" w14:textId="77C625B6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>Now you have system utility screen just click on system information—Storage Device information</w:t>
      </w:r>
      <w:r w:rsidR="00FF0F0A">
        <w:rPr>
          <w:rFonts w:eastAsia="Times New Roman" w:cs="Times New Roman"/>
        </w:rPr>
        <w:t>.</w:t>
      </w:r>
    </w:p>
    <w:p w14:paraId="6FC64B64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254724C1" w14:textId="047A119D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</w:rPr>
        <w:t xml:space="preserve">Here you see only one Hard Disk running </w:t>
      </w:r>
      <w:r w:rsidR="00FF0F0A">
        <w:rPr>
          <w:rFonts w:eastAsia="Times New Roman" w:cs="Times New Roman"/>
        </w:rPr>
        <w:t xml:space="preserve">second </w:t>
      </w:r>
      <w:r w:rsidR="00FF0F0A" w:rsidRPr="003E0D57">
        <w:rPr>
          <w:rFonts w:eastAsia="Times New Roman" w:cs="Times New Roman"/>
        </w:rPr>
        <w:t>one</w:t>
      </w:r>
      <w:r w:rsidRPr="003E0D57">
        <w:rPr>
          <w:rFonts w:eastAsia="Times New Roman" w:cs="Times New Roman"/>
        </w:rPr>
        <w:t xml:space="preserve"> may be failed not Disk latch not properly inserted</w:t>
      </w:r>
      <w:r w:rsidR="00FF0F0A">
        <w:rPr>
          <w:rFonts w:eastAsia="Times New Roman" w:cs="Times New Roman"/>
        </w:rPr>
        <w:t>.</w:t>
      </w:r>
      <w:r w:rsidRPr="003E0D57">
        <w:rPr>
          <w:rFonts w:eastAsia="Times New Roman" w:cs="Times New Roman"/>
        </w:rPr>
        <w:t xml:space="preserve"> </w:t>
      </w:r>
    </w:p>
    <w:p w14:paraId="3559C978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5092D3C3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2BD2D182" w14:textId="73F69C68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  <w:r w:rsidRPr="003E0D57">
        <w:rPr>
          <w:rFonts w:eastAsia="Times New Roman" w:cs="Times New Roman"/>
          <w:noProof/>
        </w:rPr>
        <w:drawing>
          <wp:inline distT="0" distB="0" distL="0" distR="0" wp14:anchorId="3FF094F0" wp14:editId="4721BA58">
            <wp:extent cx="5661660" cy="2506980"/>
            <wp:effectExtent l="0" t="0" r="0" b="7620"/>
            <wp:docPr id="8" name="Picture 8" descr="Graphical user interfac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30C2" w14:textId="5A02773F" w:rsid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2BA5831B" w14:textId="77777777" w:rsidR="00FF0F0A" w:rsidRPr="003E0D57" w:rsidRDefault="00FF0F0A" w:rsidP="003E0D57">
      <w:pPr>
        <w:ind w:left="720"/>
        <w:contextualSpacing/>
        <w:rPr>
          <w:rFonts w:eastAsia="Times New Roman" w:cs="Times New Roman"/>
        </w:rPr>
      </w:pPr>
    </w:p>
    <w:p w14:paraId="3BA755B9" w14:textId="25A0EB5E" w:rsidR="003E0D57" w:rsidRPr="00FF0F0A" w:rsidRDefault="003E0D57" w:rsidP="003E0D57">
      <w:pPr>
        <w:numPr>
          <w:ilvl w:val="0"/>
          <w:numId w:val="1"/>
        </w:numPr>
        <w:contextualSpacing/>
        <w:rPr>
          <w:rFonts w:eastAsia="Times New Roman" w:cs="Times New Roman"/>
          <w:b/>
          <w:bCs/>
        </w:rPr>
      </w:pPr>
      <w:r w:rsidRPr="003E0D57">
        <w:rPr>
          <w:rFonts w:eastAsia="Times New Roman" w:cs="Times New Roman"/>
          <w:b/>
          <w:bCs/>
        </w:rPr>
        <w:t xml:space="preserve">For this we need to raised NCR ticket with </w:t>
      </w:r>
      <w:r w:rsidR="00AD2F9F" w:rsidRPr="00FF0F0A">
        <w:rPr>
          <w:rFonts w:eastAsia="Times New Roman" w:cs="Times New Roman"/>
          <w:b/>
          <w:bCs/>
        </w:rPr>
        <w:t>Team.</w:t>
      </w:r>
    </w:p>
    <w:p w14:paraId="76FEEC59" w14:textId="77777777" w:rsidR="003E0D57" w:rsidRPr="003E0D57" w:rsidRDefault="003E0D57" w:rsidP="00AD2F9F">
      <w:pPr>
        <w:contextualSpacing/>
        <w:rPr>
          <w:rFonts w:eastAsia="Times New Roman" w:cs="Times New Roman"/>
        </w:rPr>
      </w:pPr>
    </w:p>
    <w:p w14:paraId="2CBE0DF7" w14:textId="77777777" w:rsidR="003E0D57" w:rsidRPr="003E0D57" w:rsidRDefault="003E0D57" w:rsidP="003E0D57">
      <w:pPr>
        <w:ind w:left="720"/>
        <w:contextualSpacing/>
        <w:rPr>
          <w:rFonts w:eastAsia="Times New Roman" w:cs="Times New Roman"/>
        </w:rPr>
      </w:pPr>
    </w:p>
    <w:p w14:paraId="122A8B7C" w14:textId="429496C9" w:rsidR="003E0D57" w:rsidRPr="003E0D57" w:rsidRDefault="003E0D57" w:rsidP="003E0D57">
      <w:pPr>
        <w:rPr>
          <w:rFonts w:eastAsia="Times New Roman" w:cs="Times New Roman"/>
        </w:rPr>
      </w:pPr>
    </w:p>
    <w:p w14:paraId="0535C3DB" w14:textId="59696DA4" w:rsidR="003E0D57" w:rsidRPr="003E0D57" w:rsidRDefault="003E0D57" w:rsidP="003E0D57">
      <w:pPr>
        <w:rPr>
          <w:rFonts w:eastAsia="Times New Roman" w:cs="Times New Roman"/>
        </w:rPr>
      </w:pPr>
    </w:p>
    <w:p w14:paraId="7AA757AF" w14:textId="77777777" w:rsidR="003E0D57" w:rsidRPr="003E0D57" w:rsidRDefault="003E0D57" w:rsidP="003E0D57">
      <w:pPr>
        <w:rPr>
          <w:rFonts w:eastAsia="Times New Roman" w:cs="Times New Roman"/>
        </w:rPr>
      </w:pPr>
    </w:p>
    <w:p w14:paraId="00DBDE72" w14:textId="77777777" w:rsidR="003E0D57" w:rsidRPr="003E0D57" w:rsidRDefault="003E0D57" w:rsidP="003E0D57">
      <w:pPr>
        <w:rPr>
          <w:rFonts w:eastAsia="Times New Roman" w:cs="Times New Roman"/>
        </w:rPr>
      </w:pPr>
    </w:p>
    <w:p w14:paraId="0DF17749" w14:textId="3CA01780" w:rsidR="003E0D57" w:rsidRPr="003E0D57" w:rsidRDefault="003E0D57" w:rsidP="003E0D57">
      <w:pPr>
        <w:rPr>
          <w:rFonts w:eastAsia="Times New Roman" w:cs="Times New Roman"/>
        </w:rPr>
      </w:pPr>
    </w:p>
    <w:p w14:paraId="0379E405" w14:textId="77777777" w:rsidR="003E0D57" w:rsidRPr="003E0D57" w:rsidRDefault="003E0D57" w:rsidP="003E0D57">
      <w:pPr>
        <w:rPr>
          <w:rFonts w:eastAsia="Times New Roman" w:cs="Times New Roman"/>
        </w:rPr>
      </w:pPr>
    </w:p>
    <w:p w14:paraId="762D5124" w14:textId="77777777" w:rsidR="003E0D57" w:rsidRPr="003E0D57" w:rsidRDefault="003E0D57" w:rsidP="003E0D57">
      <w:pPr>
        <w:rPr>
          <w:rFonts w:eastAsia="Times New Roman" w:cs="Times New Roman"/>
        </w:rPr>
      </w:pPr>
    </w:p>
    <w:p w14:paraId="438ED8E9" w14:textId="77777777" w:rsidR="003E0D57" w:rsidRPr="003E0D57" w:rsidRDefault="003E0D57" w:rsidP="003E0D57">
      <w:pPr>
        <w:rPr>
          <w:rFonts w:eastAsia="Times New Roman" w:cs="Times New Roman"/>
        </w:rPr>
      </w:pPr>
    </w:p>
    <w:p w14:paraId="5A244A6B" w14:textId="64B26B0E" w:rsidR="003E0D57" w:rsidRPr="003E0D57" w:rsidRDefault="003E0D57" w:rsidP="003E0D57">
      <w:pPr>
        <w:rPr>
          <w:rFonts w:eastAsia="Times New Roman" w:cs="Times New Roman"/>
        </w:rPr>
      </w:pPr>
    </w:p>
    <w:p w14:paraId="08B99148" w14:textId="77777777" w:rsidR="003E0D57" w:rsidRDefault="003E0D57">
      <w:pPr>
        <w:rPr>
          <w:noProof/>
        </w:rPr>
      </w:pPr>
    </w:p>
    <w:p w14:paraId="52D56D4C" w14:textId="2BC1E4F5" w:rsidR="0084408E" w:rsidRDefault="0084408E"/>
    <w:p w14:paraId="7CC1940A" w14:textId="29595046" w:rsidR="00BB3ED6" w:rsidRDefault="00BB3ED6"/>
    <w:p w14:paraId="62696505" w14:textId="487961EC" w:rsidR="00BB3ED6" w:rsidRDefault="00BB3ED6"/>
    <w:sectPr w:rsidR="00BB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67F8"/>
    <w:multiLevelType w:val="hybridMultilevel"/>
    <w:tmpl w:val="D188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D6"/>
    <w:rsid w:val="003E0D57"/>
    <w:rsid w:val="00680677"/>
    <w:rsid w:val="0084408E"/>
    <w:rsid w:val="00AD2F9F"/>
    <w:rsid w:val="00BB3ED6"/>
    <w:rsid w:val="00C07785"/>
    <w:rsid w:val="00ED4F52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98A3"/>
  <w15:chartTrackingRefBased/>
  <w15:docId w15:val="{F7058B48-F5BC-4515-AD29-C11E2163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D57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Saleem</dc:creator>
  <cp:keywords/>
  <dc:description/>
  <cp:lastModifiedBy>Ahmed, Saleem</cp:lastModifiedBy>
  <cp:revision>5</cp:revision>
  <dcterms:created xsi:type="dcterms:W3CDTF">2022-04-21T16:52:00Z</dcterms:created>
  <dcterms:modified xsi:type="dcterms:W3CDTF">2022-04-25T16:39:00Z</dcterms:modified>
</cp:coreProperties>
</file>