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FF2C1" w14:textId="77777777" w:rsidR="004E2BAD" w:rsidRDefault="004E2BAD">
      <w:pPr>
        <w:rPr>
          <w:rFonts w:cstheme="minorHAnsi"/>
          <w:sz w:val="20"/>
          <w:szCs w:val="20"/>
        </w:rPr>
      </w:pPr>
    </w:p>
    <w:tbl>
      <w:tblPr>
        <w:tblW w:w="5000" w:type="pct"/>
        <w:tblCellMar>
          <w:left w:w="0" w:type="dxa"/>
          <w:right w:w="0" w:type="dxa"/>
        </w:tblCellMar>
        <w:tblLook w:val="01E0" w:firstRow="1" w:lastRow="1" w:firstColumn="1" w:lastColumn="1" w:noHBand="0" w:noVBand="0"/>
      </w:tblPr>
      <w:tblGrid>
        <w:gridCol w:w="1481"/>
        <w:gridCol w:w="3687"/>
        <w:gridCol w:w="1808"/>
        <w:gridCol w:w="3812"/>
      </w:tblGrid>
      <w:tr w:rsidR="004E2BAD" w14:paraId="475FF2C6" w14:textId="77777777" w:rsidTr="007B6F0F">
        <w:trPr>
          <w:trHeight w:hRule="exact" w:val="293"/>
        </w:trPr>
        <w:tc>
          <w:tcPr>
            <w:tcW w:w="686" w:type="pct"/>
            <w:tcBorders>
              <w:top w:val="single" w:sz="5" w:space="0" w:color="000000"/>
              <w:left w:val="single" w:sz="5" w:space="0" w:color="000000"/>
              <w:bottom w:val="single" w:sz="5" w:space="0" w:color="000000"/>
              <w:right w:val="single" w:sz="4" w:space="0" w:color="auto"/>
            </w:tcBorders>
            <w:shd w:val="clear" w:color="auto" w:fill="DBDBDB" w:themeFill="accent3" w:themeFillTint="66"/>
          </w:tcPr>
          <w:p w14:paraId="475FF2C2" w14:textId="77777777" w:rsidR="004E2BAD" w:rsidRDefault="00771827">
            <w:pPr>
              <w:pStyle w:val="TableParagraph"/>
              <w:spacing w:before="23"/>
              <w:ind w:left="102"/>
              <w:rPr>
                <w:rFonts w:eastAsia="Times New Roman" w:cstheme="minorHAnsi"/>
                <w:sz w:val="20"/>
                <w:szCs w:val="20"/>
              </w:rPr>
            </w:pPr>
            <w:r>
              <w:rPr>
                <w:rFonts w:cstheme="minorHAnsi"/>
                <w:b/>
                <w:sz w:val="20"/>
                <w:szCs w:val="20"/>
              </w:rPr>
              <w:t>Course:</w:t>
            </w:r>
          </w:p>
        </w:tc>
        <w:tc>
          <w:tcPr>
            <w:tcW w:w="1709" w:type="pct"/>
            <w:tcBorders>
              <w:top w:val="single" w:sz="5" w:space="0" w:color="000000"/>
              <w:left w:val="single" w:sz="4" w:space="0" w:color="auto"/>
              <w:bottom w:val="single" w:sz="5" w:space="0" w:color="000000"/>
              <w:right w:val="nil"/>
            </w:tcBorders>
            <w:shd w:val="clear" w:color="auto" w:fill="DBDBDB" w:themeFill="accent3" w:themeFillTint="66"/>
          </w:tcPr>
          <w:p w14:paraId="475FF2C3" w14:textId="77777777" w:rsidR="004E2BAD" w:rsidRDefault="00771827">
            <w:pPr>
              <w:pStyle w:val="TableParagraph"/>
              <w:spacing w:before="23"/>
              <w:rPr>
                <w:rFonts w:eastAsia="Times New Roman" w:cstheme="minorHAnsi"/>
                <w:b/>
                <w:bCs/>
                <w:sz w:val="20"/>
                <w:szCs w:val="20"/>
              </w:rPr>
            </w:pPr>
            <w:r>
              <w:rPr>
                <w:rFonts w:eastAsia="Times New Roman" w:cstheme="minorHAnsi"/>
                <w:b/>
                <w:bCs/>
                <w:sz w:val="20"/>
                <w:szCs w:val="20"/>
              </w:rPr>
              <w:t xml:space="preserve"> Fundamentals of Management</w:t>
            </w:r>
          </w:p>
        </w:tc>
        <w:tc>
          <w:tcPr>
            <w:tcW w:w="838" w:type="pct"/>
            <w:tcBorders>
              <w:top w:val="single" w:sz="5" w:space="0" w:color="000000"/>
              <w:left w:val="nil"/>
              <w:bottom w:val="single" w:sz="5" w:space="0" w:color="000000"/>
              <w:right w:val="nil"/>
            </w:tcBorders>
            <w:shd w:val="clear" w:color="auto" w:fill="DBDBDB" w:themeFill="accent3" w:themeFillTint="66"/>
          </w:tcPr>
          <w:p w14:paraId="475FF2C4" w14:textId="77777777" w:rsidR="004E2BAD" w:rsidRDefault="004E2BAD">
            <w:pPr>
              <w:rPr>
                <w:rFonts w:cstheme="minorHAnsi"/>
                <w:sz w:val="20"/>
                <w:szCs w:val="20"/>
              </w:rPr>
            </w:pPr>
          </w:p>
        </w:tc>
        <w:tc>
          <w:tcPr>
            <w:tcW w:w="1767" w:type="pct"/>
            <w:tcBorders>
              <w:top w:val="single" w:sz="5" w:space="0" w:color="000000"/>
              <w:left w:val="nil"/>
              <w:bottom w:val="single" w:sz="5" w:space="0" w:color="000000"/>
              <w:right w:val="single" w:sz="5" w:space="0" w:color="000000"/>
            </w:tcBorders>
            <w:shd w:val="clear" w:color="auto" w:fill="DBDBDB" w:themeFill="accent3" w:themeFillTint="66"/>
          </w:tcPr>
          <w:p w14:paraId="475FF2C5" w14:textId="77777777" w:rsidR="004E2BAD" w:rsidRDefault="004E2BAD">
            <w:pPr>
              <w:rPr>
                <w:rFonts w:cstheme="minorHAnsi"/>
                <w:sz w:val="20"/>
                <w:szCs w:val="20"/>
              </w:rPr>
            </w:pPr>
          </w:p>
        </w:tc>
      </w:tr>
      <w:tr w:rsidR="004E2BAD" w14:paraId="475FF2CB" w14:textId="77777777" w:rsidTr="007B6F0F">
        <w:trPr>
          <w:trHeight w:hRule="exact" w:val="240"/>
        </w:trPr>
        <w:tc>
          <w:tcPr>
            <w:tcW w:w="686" w:type="pct"/>
            <w:tcBorders>
              <w:top w:val="single" w:sz="5" w:space="0" w:color="000000"/>
              <w:left w:val="single" w:sz="5" w:space="0" w:color="000000"/>
              <w:bottom w:val="single" w:sz="5" w:space="0" w:color="000000"/>
              <w:right w:val="single" w:sz="5" w:space="0" w:color="000000"/>
            </w:tcBorders>
          </w:tcPr>
          <w:p w14:paraId="475FF2C7" w14:textId="77777777" w:rsidR="004E2BAD" w:rsidRDefault="00771827">
            <w:pPr>
              <w:pStyle w:val="TableParagraph"/>
              <w:spacing w:line="222" w:lineRule="exact"/>
              <w:ind w:left="102"/>
              <w:rPr>
                <w:rFonts w:eastAsia="Times New Roman" w:cstheme="minorHAnsi"/>
                <w:bCs/>
                <w:sz w:val="20"/>
                <w:szCs w:val="20"/>
              </w:rPr>
            </w:pPr>
            <w:r>
              <w:rPr>
                <w:rFonts w:cstheme="minorHAnsi"/>
                <w:bCs/>
                <w:spacing w:val="-1"/>
                <w:sz w:val="20"/>
                <w:szCs w:val="20"/>
              </w:rPr>
              <w:t xml:space="preserve">Course </w:t>
            </w:r>
            <w:r>
              <w:rPr>
                <w:rFonts w:cstheme="minorHAnsi"/>
                <w:bCs/>
                <w:sz w:val="20"/>
                <w:szCs w:val="20"/>
              </w:rPr>
              <w:t>code:</w:t>
            </w:r>
          </w:p>
        </w:tc>
        <w:tc>
          <w:tcPr>
            <w:tcW w:w="1709" w:type="pct"/>
            <w:tcBorders>
              <w:top w:val="single" w:sz="5" w:space="0" w:color="000000"/>
              <w:left w:val="single" w:sz="5" w:space="0" w:color="000000"/>
              <w:bottom w:val="single" w:sz="5" w:space="0" w:color="000000"/>
              <w:right w:val="single" w:sz="25" w:space="0" w:color="000000"/>
            </w:tcBorders>
          </w:tcPr>
          <w:p w14:paraId="475FF2C8" w14:textId="33186707" w:rsidR="004E2BAD" w:rsidRDefault="00CC42C9">
            <w:pPr>
              <w:pStyle w:val="TableParagraph"/>
              <w:spacing w:line="222" w:lineRule="exact"/>
              <w:rPr>
                <w:rFonts w:cstheme="minorHAnsi"/>
                <w:sz w:val="20"/>
                <w:szCs w:val="20"/>
              </w:rPr>
            </w:pPr>
            <w:r w:rsidRPr="00CC42C9">
              <w:rPr>
                <w:rFonts w:cstheme="minorHAnsi"/>
                <w:sz w:val="20"/>
                <w:szCs w:val="20"/>
              </w:rPr>
              <w:t>MG1009</w:t>
            </w:r>
          </w:p>
        </w:tc>
        <w:tc>
          <w:tcPr>
            <w:tcW w:w="838" w:type="pct"/>
            <w:tcBorders>
              <w:top w:val="single" w:sz="5" w:space="0" w:color="000000"/>
              <w:left w:val="single" w:sz="25" w:space="0" w:color="000000"/>
              <w:bottom w:val="single" w:sz="5" w:space="0" w:color="000000"/>
              <w:right w:val="single" w:sz="5" w:space="0" w:color="000000"/>
            </w:tcBorders>
          </w:tcPr>
          <w:p w14:paraId="475FF2C9" w14:textId="77777777" w:rsidR="004E2BAD" w:rsidRDefault="00771827">
            <w:pPr>
              <w:pStyle w:val="TableParagraph"/>
              <w:spacing w:line="222" w:lineRule="exact"/>
              <w:ind w:left="75"/>
              <w:rPr>
                <w:rFonts w:eastAsia="Times New Roman" w:cstheme="minorHAnsi"/>
                <w:bCs/>
                <w:sz w:val="20"/>
                <w:szCs w:val="20"/>
              </w:rPr>
            </w:pPr>
            <w:r>
              <w:rPr>
                <w:rFonts w:cstheme="minorHAnsi"/>
                <w:bCs/>
                <w:spacing w:val="-1"/>
                <w:sz w:val="20"/>
                <w:szCs w:val="20"/>
              </w:rPr>
              <w:t>Year/Semester:</w:t>
            </w:r>
          </w:p>
        </w:tc>
        <w:tc>
          <w:tcPr>
            <w:tcW w:w="1767" w:type="pct"/>
            <w:tcBorders>
              <w:top w:val="single" w:sz="5" w:space="0" w:color="000000"/>
              <w:left w:val="single" w:sz="5" w:space="0" w:color="000000"/>
              <w:bottom w:val="single" w:sz="5" w:space="0" w:color="000000"/>
              <w:right w:val="single" w:sz="5" w:space="0" w:color="000000"/>
            </w:tcBorders>
          </w:tcPr>
          <w:p w14:paraId="475FF2CA" w14:textId="0EFDFD40" w:rsidR="004E2BAD" w:rsidRDefault="00CC42C9">
            <w:pPr>
              <w:pStyle w:val="TableParagraph"/>
              <w:spacing w:line="222" w:lineRule="exact"/>
              <w:ind w:left="102"/>
              <w:rPr>
                <w:rFonts w:cstheme="minorHAnsi"/>
                <w:sz w:val="20"/>
                <w:szCs w:val="20"/>
              </w:rPr>
            </w:pPr>
            <w:r>
              <w:rPr>
                <w:rFonts w:cstheme="minorHAnsi"/>
                <w:sz w:val="20"/>
                <w:szCs w:val="20"/>
              </w:rPr>
              <w:t>3</w:t>
            </w:r>
            <w:r w:rsidRPr="00CC42C9">
              <w:rPr>
                <w:rFonts w:cstheme="minorHAnsi"/>
                <w:sz w:val="20"/>
                <w:szCs w:val="20"/>
                <w:vertAlign w:val="superscript"/>
              </w:rPr>
              <w:t>rd</w:t>
            </w:r>
            <w:r>
              <w:rPr>
                <w:rFonts w:cstheme="minorHAnsi"/>
                <w:sz w:val="20"/>
                <w:szCs w:val="20"/>
              </w:rPr>
              <w:t xml:space="preserve"> Semester</w:t>
            </w:r>
          </w:p>
        </w:tc>
      </w:tr>
      <w:tr w:rsidR="004E2BAD" w14:paraId="475FF2D0" w14:textId="77777777" w:rsidTr="007B6F0F">
        <w:trPr>
          <w:trHeight w:hRule="exact" w:val="290"/>
        </w:trPr>
        <w:tc>
          <w:tcPr>
            <w:tcW w:w="686" w:type="pct"/>
            <w:tcBorders>
              <w:top w:val="single" w:sz="5" w:space="0" w:color="000000"/>
              <w:left w:val="single" w:sz="5" w:space="0" w:color="000000"/>
              <w:bottom w:val="single" w:sz="5" w:space="0" w:color="000000"/>
              <w:right w:val="single" w:sz="5" w:space="0" w:color="000000"/>
            </w:tcBorders>
          </w:tcPr>
          <w:p w14:paraId="475FF2CC" w14:textId="77777777" w:rsidR="004E2BAD" w:rsidRDefault="00771827">
            <w:pPr>
              <w:pStyle w:val="TableParagraph"/>
              <w:spacing w:before="18"/>
              <w:ind w:left="102"/>
              <w:rPr>
                <w:rFonts w:eastAsia="Times New Roman" w:cstheme="minorHAnsi"/>
                <w:bCs/>
                <w:sz w:val="20"/>
                <w:szCs w:val="20"/>
              </w:rPr>
            </w:pPr>
            <w:r>
              <w:rPr>
                <w:rFonts w:cstheme="minorHAnsi"/>
                <w:bCs/>
                <w:spacing w:val="-1"/>
                <w:sz w:val="20"/>
                <w:szCs w:val="20"/>
              </w:rPr>
              <w:t>Program:</w:t>
            </w:r>
          </w:p>
        </w:tc>
        <w:tc>
          <w:tcPr>
            <w:tcW w:w="1709" w:type="pct"/>
            <w:tcBorders>
              <w:top w:val="single" w:sz="5" w:space="0" w:color="000000"/>
              <w:left w:val="single" w:sz="5" w:space="0" w:color="000000"/>
              <w:bottom w:val="single" w:sz="5" w:space="0" w:color="000000"/>
              <w:right w:val="single" w:sz="25" w:space="0" w:color="000000"/>
            </w:tcBorders>
          </w:tcPr>
          <w:p w14:paraId="475FF2CD" w14:textId="1C443941" w:rsidR="004E2BAD" w:rsidRDefault="00771827">
            <w:pPr>
              <w:pStyle w:val="TableParagraph"/>
              <w:spacing w:before="18"/>
              <w:rPr>
                <w:rFonts w:cstheme="minorHAnsi"/>
                <w:sz w:val="20"/>
                <w:szCs w:val="20"/>
              </w:rPr>
            </w:pPr>
            <w:r>
              <w:rPr>
                <w:rFonts w:cstheme="minorHAnsi"/>
                <w:sz w:val="20"/>
                <w:szCs w:val="20"/>
              </w:rPr>
              <w:t xml:space="preserve"> </w:t>
            </w:r>
            <w:r w:rsidR="00CC42C9">
              <w:rPr>
                <w:rFonts w:cstheme="minorHAnsi"/>
                <w:sz w:val="20"/>
                <w:szCs w:val="20"/>
              </w:rPr>
              <w:t>BS(CS)</w:t>
            </w:r>
          </w:p>
        </w:tc>
        <w:tc>
          <w:tcPr>
            <w:tcW w:w="838" w:type="pct"/>
            <w:tcBorders>
              <w:top w:val="single" w:sz="5" w:space="0" w:color="000000"/>
              <w:left w:val="single" w:sz="25" w:space="0" w:color="000000"/>
              <w:bottom w:val="single" w:sz="5" w:space="0" w:color="000000"/>
              <w:right w:val="single" w:sz="5" w:space="0" w:color="000000"/>
            </w:tcBorders>
          </w:tcPr>
          <w:p w14:paraId="475FF2CE" w14:textId="77777777" w:rsidR="004E2BAD" w:rsidRDefault="00771827">
            <w:pPr>
              <w:pStyle w:val="TableParagraph"/>
              <w:spacing w:before="18"/>
              <w:ind w:left="75"/>
              <w:rPr>
                <w:rFonts w:eastAsia="Times New Roman" w:cstheme="minorHAnsi"/>
                <w:bCs/>
                <w:sz w:val="20"/>
                <w:szCs w:val="20"/>
              </w:rPr>
            </w:pPr>
            <w:r>
              <w:rPr>
                <w:rFonts w:cstheme="minorHAnsi"/>
                <w:bCs/>
                <w:spacing w:val="-1"/>
                <w:sz w:val="20"/>
                <w:szCs w:val="20"/>
              </w:rPr>
              <w:t>Units/</w:t>
            </w:r>
            <w:proofErr w:type="spellStart"/>
            <w:r>
              <w:rPr>
                <w:rFonts w:cstheme="minorHAnsi"/>
                <w:bCs/>
                <w:spacing w:val="-1"/>
                <w:sz w:val="20"/>
                <w:szCs w:val="20"/>
              </w:rPr>
              <w:t>CrHrs</w:t>
            </w:r>
            <w:proofErr w:type="spellEnd"/>
            <w:r>
              <w:rPr>
                <w:rFonts w:cstheme="minorHAnsi"/>
                <w:bCs/>
                <w:spacing w:val="-1"/>
                <w:sz w:val="20"/>
                <w:szCs w:val="20"/>
              </w:rPr>
              <w:t>:</w:t>
            </w:r>
          </w:p>
        </w:tc>
        <w:tc>
          <w:tcPr>
            <w:tcW w:w="1767" w:type="pct"/>
            <w:tcBorders>
              <w:top w:val="single" w:sz="5" w:space="0" w:color="000000"/>
              <w:left w:val="single" w:sz="5" w:space="0" w:color="000000"/>
              <w:bottom w:val="single" w:sz="5" w:space="0" w:color="000000"/>
              <w:right w:val="single" w:sz="5" w:space="0" w:color="000000"/>
            </w:tcBorders>
          </w:tcPr>
          <w:p w14:paraId="475FF2CF" w14:textId="5F46BF25" w:rsidR="004E2BAD" w:rsidRDefault="00CC42C9">
            <w:pPr>
              <w:pStyle w:val="TableParagraph"/>
              <w:spacing w:line="222" w:lineRule="exact"/>
              <w:ind w:left="102"/>
              <w:rPr>
                <w:rFonts w:cstheme="minorHAnsi"/>
                <w:sz w:val="20"/>
                <w:szCs w:val="20"/>
              </w:rPr>
            </w:pPr>
            <w:r>
              <w:rPr>
                <w:rFonts w:cstheme="minorHAnsi"/>
                <w:sz w:val="20"/>
                <w:szCs w:val="20"/>
              </w:rPr>
              <w:t>2</w:t>
            </w:r>
          </w:p>
        </w:tc>
      </w:tr>
      <w:tr w:rsidR="004E2BAD" w14:paraId="475FF2D5" w14:textId="77777777" w:rsidTr="007B6F0F">
        <w:trPr>
          <w:trHeight w:hRule="exact" w:val="309"/>
        </w:trPr>
        <w:tc>
          <w:tcPr>
            <w:tcW w:w="686" w:type="pct"/>
            <w:tcBorders>
              <w:top w:val="single" w:sz="5" w:space="0" w:color="000000"/>
              <w:left w:val="single" w:sz="5" w:space="0" w:color="000000"/>
              <w:bottom w:val="single" w:sz="5" w:space="0" w:color="000000"/>
              <w:right w:val="single" w:sz="5" w:space="0" w:color="000000"/>
            </w:tcBorders>
          </w:tcPr>
          <w:p w14:paraId="475FF2D1" w14:textId="77777777" w:rsidR="004E2BAD" w:rsidRDefault="00771827">
            <w:pPr>
              <w:pStyle w:val="TableParagraph"/>
              <w:spacing w:before="18"/>
              <w:ind w:left="102"/>
              <w:rPr>
                <w:rFonts w:eastAsia="Times New Roman" w:cstheme="minorHAnsi"/>
                <w:bCs/>
                <w:sz w:val="20"/>
                <w:szCs w:val="20"/>
              </w:rPr>
            </w:pPr>
            <w:r>
              <w:rPr>
                <w:rFonts w:cstheme="minorHAnsi"/>
                <w:bCs/>
                <w:sz w:val="20"/>
                <w:szCs w:val="20"/>
              </w:rPr>
              <w:t>Department:</w:t>
            </w:r>
          </w:p>
        </w:tc>
        <w:tc>
          <w:tcPr>
            <w:tcW w:w="1709" w:type="pct"/>
            <w:tcBorders>
              <w:top w:val="single" w:sz="5" w:space="0" w:color="000000"/>
              <w:left w:val="single" w:sz="5" w:space="0" w:color="000000"/>
              <w:bottom w:val="single" w:sz="5" w:space="0" w:color="000000"/>
              <w:right w:val="single" w:sz="25" w:space="0" w:color="000000"/>
            </w:tcBorders>
          </w:tcPr>
          <w:p w14:paraId="475FF2D2" w14:textId="6DC59B2D" w:rsidR="004E2BAD" w:rsidRDefault="00771827">
            <w:pPr>
              <w:pStyle w:val="TableParagraph"/>
              <w:spacing w:before="18"/>
              <w:rPr>
                <w:rFonts w:cstheme="minorHAnsi"/>
                <w:sz w:val="20"/>
                <w:szCs w:val="20"/>
              </w:rPr>
            </w:pPr>
            <w:r>
              <w:rPr>
                <w:rFonts w:cstheme="minorHAnsi"/>
                <w:sz w:val="20"/>
                <w:szCs w:val="20"/>
              </w:rPr>
              <w:t xml:space="preserve"> FAST School of</w:t>
            </w:r>
            <w:r w:rsidR="00CC42C9">
              <w:rPr>
                <w:rFonts w:cstheme="minorHAnsi"/>
                <w:sz w:val="20"/>
                <w:szCs w:val="20"/>
              </w:rPr>
              <w:t xml:space="preserve"> Computing </w:t>
            </w:r>
          </w:p>
        </w:tc>
        <w:tc>
          <w:tcPr>
            <w:tcW w:w="838" w:type="pct"/>
            <w:tcBorders>
              <w:top w:val="single" w:sz="5" w:space="0" w:color="000000"/>
              <w:left w:val="single" w:sz="25" w:space="0" w:color="000000"/>
              <w:bottom w:val="single" w:sz="5" w:space="0" w:color="000000"/>
              <w:right w:val="single" w:sz="5" w:space="0" w:color="000000"/>
            </w:tcBorders>
          </w:tcPr>
          <w:p w14:paraId="475FF2D3" w14:textId="77777777" w:rsidR="004E2BAD" w:rsidRDefault="00771827">
            <w:pPr>
              <w:pStyle w:val="TableParagraph"/>
              <w:spacing w:before="18"/>
              <w:ind w:left="75"/>
              <w:rPr>
                <w:rFonts w:eastAsia="Times New Roman" w:cstheme="minorHAnsi"/>
                <w:bCs/>
                <w:sz w:val="20"/>
                <w:szCs w:val="20"/>
              </w:rPr>
            </w:pPr>
            <w:r>
              <w:rPr>
                <w:rFonts w:cstheme="minorHAnsi"/>
                <w:bCs/>
                <w:spacing w:val="-1"/>
                <w:sz w:val="20"/>
                <w:szCs w:val="20"/>
              </w:rPr>
              <w:t>Instructor:</w:t>
            </w:r>
          </w:p>
        </w:tc>
        <w:tc>
          <w:tcPr>
            <w:tcW w:w="1767" w:type="pct"/>
            <w:tcBorders>
              <w:top w:val="single" w:sz="5" w:space="0" w:color="000000"/>
              <w:left w:val="single" w:sz="5" w:space="0" w:color="000000"/>
              <w:bottom w:val="single" w:sz="5" w:space="0" w:color="000000"/>
              <w:right w:val="single" w:sz="5" w:space="0" w:color="000000"/>
            </w:tcBorders>
          </w:tcPr>
          <w:p w14:paraId="475FF2D4" w14:textId="548E49DF" w:rsidR="004E2BAD" w:rsidRDefault="007B6F0F">
            <w:pPr>
              <w:pStyle w:val="TableParagraph"/>
              <w:spacing w:line="222" w:lineRule="exact"/>
              <w:ind w:left="102"/>
              <w:rPr>
                <w:rFonts w:cstheme="minorHAnsi"/>
                <w:sz w:val="20"/>
                <w:szCs w:val="20"/>
              </w:rPr>
            </w:pPr>
            <w:r>
              <w:rPr>
                <w:rFonts w:cstheme="minorHAnsi"/>
                <w:sz w:val="20"/>
                <w:szCs w:val="20"/>
              </w:rPr>
              <w:t>SAIMA MUMTAZ</w:t>
            </w:r>
          </w:p>
        </w:tc>
      </w:tr>
      <w:tr w:rsidR="004E2BAD" w14:paraId="475FF2DF" w14:textId="77777777" w:rsidTr="007B6F0F">
        <w:trPr>
          <w:trHeight w:hRule="exact" w:val="240"/>
        </w:trPr>
        <w:tc>
          <w:tcPr>
            <w:tcW w:w="686" w:type="pct"/>
            <w:tcBorders>
              <w:top w:val="single" w:sz="5" w:space="0" w:color="000000"/>
              <w:left w:val="single" w:sz="5" w:space="0" w:color="000000"/>
              <w:bottom w:val="single" w:sz="5" w:space="0" w:color="000000"/>
              <w:right w:val="single" w:sz="5" w:space="0" w:color="000000"/>
            </w:tcBorders>
          </w:tcPr>
          <w:p w14:paraId="475FF2DB" w14:textId="77777777" w:rsidR="004E2BAD" w:rsidRDefault="00771827">
            <w:pPr>
              <w:pStyle w:val="TableParagraph"/>
              <w:spacing w:line="222" w:lineRule="exact"/>
              <w:ind w:left="102"/>
              <w:rPr>
                <w:rFonts w:eastAsia="Times New Roman" w:cstheme="minorHAnsi"/>
                <w:bCs/>
                <w:sz w:val="20"/>
                <w:szCs w:val="20"/>
              </w:rPr>
            </w:pPr>
            <w:r>
              <w:rPr>
                <w:rFonts w:cstheme="minorHAnsi"/>
                <w:bCs/>
                <w:spacing w:val="-1"/>
                <w:sz w:val="20"/>
                <w:szCs w:val="20"/>
              </w:rPr>
              <w:t>Pre-Requisite(s):</w:t>
            </w:r>
          </w:p>
        </w:tc>
        <w:tc>
          <w:tcPr>
            <w:tcW w:w="1709" w:type="pct"/>
            <w:tcBorders>
              <w:top w:val="single" w:sz="5" w:space="0" w:color="000000"/>
              <w:left w:val="single" w:sz="5" w:space="0" w:color="000000"/>
              <w:bottom w:val="single" w:sz="5" w:space="0" w:color="000000"/>
              <w:right w:val="single" w:sz="25" w:space="0" w:color="000000"/>
            </w:tcBorders>
          </w:tcPr>
          <w:p w14:paraId="475FF2DC" w14:textId="77777777" w:rsidR="004E2BAD" w:rsidRDefault="00771827">
            <w:pPr>
              <w:pStyle w:val="TableParagraph"/>
              <w:spacing w:line="222" w:lineRule="exact"/>
              <w:rPr>
                <w:rFonts w:cstheme="minorHAnsi"/>
                <w:sz w:val="20"/>
                <w:szCs w:val="20"/>
              </w:rPr>
            </w:pPr>
            <w:r>
              <w:rPr>
                <w:rFonts w:cstheme="minorHAnsi"/>
                <w:sz w:val="20"/>
                <w:szCs w:val="20"/>
              </w:rPr>
              <w:t xml:space="preserve"> None</w:t>
            </w:r>
          </w:p>
        </w:tc>
        <w:tc>
          <w:tcPr>
            <w:tcW w:w="838" w:type="pct"/>
            <w:tcBorders>
              <w:top w:val="single" w:sz="5" w:space="0" w:color="000000"/>
              <w:left w:val="single" w:sz="25" w:space="0" w:color="000000"/>
              <w:bottom w:val="single" w:sz="5" w:space="0" w:color="000000"/>
              <w:right w:val="single" w:sz="5" w:space="0" w:color="000000"/>
            </w:tcBorders>
          </w:tcPr>
          <w:p w14:paraId="475FF2DD" w14:textId="77777777" w:rsidR="004E2BAD" w:rsidRDefault="00771827">
            <w:pPr>
              <w:pStyle w:val="TableParagraph"/>
              <w:spacing w:line="222" w:lineRule="exact"/>
              <w:ind w:left="75"/>
              <w:rPr>
                <w:rFonts w:eastAsia="Times New Roman" w:cstheme="minorHAnsi"/>
                <w:bCs/>
                <w:sz w:val="20"/>
                <w:szCs w:val="20"/>
              </w:rPr>
            </w:pPr>
            <w:r>
              <w:rPr>
                <w:rFonts w:cstheme="minorHAnsi"/>
                <w:bCs/>
                <w:spacing w:val="-1"/>
                <w:sz w:val="20"/>
                <w:szCs w:val="20"/>
              </w:rPr>
              <w:t>Phone:</w:t>
            </w:r>
          </w:p>
        </w:tc>
        <w:tc>
          <w:tcPr>
            <w:tcW w:w="1767" w:type="pct"/>
            <w:tcBorders>
              <w:top w:val="single" w:sz="5" w:space="0" w:color="000000"/>
              <w:left w:val="single" w:sz="5" w:space="0" w:color="000000"/>
              <w:bottom w:val="single" w:sz="5" w:space="0" w:color="000000"/>
              <w:right w:val="single" w:sz="5" w:space="0" w:color="000000"/>
            </w:tcBorders>
          </w:tcPr>
          <w:p w14:paraId="475FF2DE" w14:textId="1C3BE43C" w:rsidR="004E2BAD" w:rsidRDefault="007B6F0F">
            <w:pPr>
              <w:pStyle w:val="TableParagraph"/>
              <w:spacing w:line="222" w:lineRule="exact"/>
              <w:ind w:left="102"/>
              <w:rPr>
                <w:rFonts w:cstheme="minorHAnsi"/>
                <w:sz w:val="20"/>
                <w:szCs w:val="20"/>
              </w:rPr>
            </w:pPr>
            <w:r>
              <w:rPr>
                <w:rFonts w:cstheme="minorHAnsi"/>
                <w:sz w:val="20"/>
                <w:szCs w:val="20"/>
              </w:rPr>
              <w:t>saimamumtaz123@gmail.com</w:t>
            </w:r>
          </w:p>
        </w:tc>
      </w:tr>
      <w:tr w:rsidR="004E2BAD" w14:paraId="475FF2E4" w14:textId="77777777" w:rsidTr="007B6F0F">
        <w:trPr>
          <w:trHeight w:hRule="exact" w:val="290"/>
        </w:trPr>
        <w:tc>
          <w:tcPr>
            <w:tcW w:w="686" w:type="pct"/>
            <w:tcBorders>
              <w:top w:val="single" w:sz="5" w:space="0" w:color="000000"/>
              <w:left w:val="single" w:sz="5" w:space="0" w:color="000000"/>
              <w:bottom w:val="single" w:sz="5" w:space="0" w:color="000000"/>
              <w:right w:val="single" w:sz="5" w:space="0" w:color="000000"/>
            </w:tcBorders>
          </w:tcPr>
          <w:p w14:paraId="475FF2E0" w14:textId="77777777" w:rsidR="004E2BAD" w:rsidRDefault="00771827">
            <w:pPr>
              <w:pStyle w:val="TableParagraph"/>
              <w:spacing w:before="16"/>
              <w:ind w:left="102"/>
              <w:rPr>
                <w:rFonts w:eastAsia="Times New Roman" w:cstheme="minorHAnsi"/>
                <w:bCs/>
                <w:sz w:val="20"/>
                <w:szCs w:val="20"/>
              </w:rPr>
            </w:pPr>
            <w:r>
              <w:rPr>
                <w:rFonts w:cstheme="minorHAnsi"/>
                <w:bCs/>
                <w:sz w:val="20"/>
                <w:szCs w:val="20"/>
              </w:rPr>
              <w:t xml:space="preserve">Prepared </w:t>
            </w:r>
            <w:r>
              <w:rPr>
                <w:rFonts w:cstheme="minorHAnsi"/>
                <w:bCs/>
                <w:spacing w:val="-1"/>
                <w:sz w:val="20"/>
                <w:szCs w:val="20"/>
              </w:rPr>
              <w:t>By:</w:t>
            </w:r>
          </w:p>
        </w:tc>
        <w:tc>
          <w:tcPr>
            <w:tcW w:w="1709" w:type="pct"/>
            <w:tcBorders>
              <w:top w:val="single" w:sz="5" w:space="0" w:color="000000"/>
              <w:left w:val="single" w:sz="5" w:space="0" w:color="000000"/>
              <w:bottom w:val="single" w:sz="5" w:space="0" w:color="000000"/>
              <w:right w:val="single" w:sz="25" w:space="0" w:color="000000"/>
            </w:tcBorders>
          </w:tcPr>
          <w:p w14:paraId="475FF2E1" w14:textId="0DA679EB" w:rsidR="004E2BAD" w:rsidRDefault="00771827">
            <w:pPr>
              <w:rPr>
                <w:rFonts w:cs="Calibri"/>
                <w:sz w:val="20"/>
                <w:szCs w:val="20"/>
              </w:rPr>
            </w:pPr>
            <w:r>
              <w:rPr>
                <w:rFonts w:cs="Calibri"/>
                <w:sz w:val="20"/>
                <w:szCs w:val="20"/>
              </w:rPr>
              <w:t xml:space="preserve"> </w:t>
            </w:r>
          </w:p>
        </w:tc>
        <w:tc>
          <w:tcPr>
            <w:tcW w:w="838" w:type="pct"/>
            <w:tcBorders>
              <w:top w:val="single" w:sz="5" w:space="0" w:color="000000"/>
              <w:left w:val="single" w:sz="25" w:space="0" w:color="000000"/>
              <w:bottom w:val="single" w:sz="5" w:space="0" w:color="000000"/>
              <w:right w:val="single" w:sz="5" w:space="0" w:color="000000"/>
            </w:tcBorders>
          </w:tcPr>
          <w:p w14:paraId="475FF2E2" w14:textId="77777777" w:rsidR="004E2BAD" w:rsidRDefault="00771827">
            <w:pPr>
              <w:pStyle w:val="TableParagraph"/>
              <w:spacing w:before="16"/>
              <w:ind w:left="75"/>
              <w:rPr>
                <w:rFonts w:eastAsia="Times New Roman" w:cstheme="minorHAnsi"/>
                <w:bCs/>
                <w:sz w:val="20"/>
                <w:szCs w:val="20"/>
              </w:rPr>
            </w:pPr>
            <w:r>
              <w:rPr>
                <w:rFonts w:cstheme="minorHAnsi"/>
                <w:bCs/>
                <w:spacing w:val="-1"/>
                <w:sz w:val="20"/>
                <w:szCs w:val="20"/>
              </w:rPr>
              <w:t xml:space="preserve">Consultation </w:t>
            </w:r>
            <w:r>
              <w:rPr>
                <w:rFonts w:cstheme="minorHAnsi"/>
                <w:bCs/>
                <w:sz w:val="20"/>
                <w:szCs w:val="20"/>
              </w:rPr>
              <w:t>Hours:</w:t>
            </w:r>
          </w:p>
        </w:tc>
        <w:tc>
          <w:tcPr>
            <w:tcW w:w="1767" w:type="pct"/>
            <w:tcBorders>
              <w:top w:val="single" w:sz="5" w:space="0" w:color="000000"/>
              <w:left w:val="single" w:sz="5" w:space="0" w:color="000000"/>
              <w:bottom w:val="single" w:sz="5" w:space="0" w:color="000000"/>
              <w:right w:val="single" w:sz="5" w:space="0" w:color="000000"/>
            </w:tcBorders>
          </w:tcPr>
          <w:p w14:paraId="475FF2E3" w14:textId="77777777" w:rsidR="004E2BAD" w:rsidRDefault="004E2BAD">
            <w:pPr>
              <w:pStyle w:val="TableParagraph"/>
              <w:spacing w:line="222" w:lineRule="exact"/>
              <w:ind w:left="102"/>
              <w:rPr>
                <w:rFonts w:cstheme="minorHAnsi"/>
                <w:sz w:val="20"/>
                <w:szCs w:val="20"/>
              </w:rPr>
            </w:pPr>
          </w:p>
        </w:tc>
      </w:tr>
      <w:tr w:rsidR="004E2BAD" w14:paraId="475FF2E9" w14:textId="77777777" w:rsidTr="007B6F0F">
        <w:trPr>
          <w:trHeight w:hRule="exact" w:val="290"/>
        </w:trPr>
        <w:tc>
          <w:tcPr>
            <w:tcW w:w="686" w:type="pct"/>
            <w:tcBorders>
              <w:top w:val="single" w:sz="5" w:space="0" w:color="000000"/>
              <w:left w:val="single" w:sz="5" w:space="0" w:color="000000"/>
              <w:bottom w:val="single" w:sz="5" w:space="0" w:color="000000"/>
              <w:right w:val="single" w:sz="5" w:space="0" w:color="000000"/>
            </w:tcBorders>
          </w:tcPr>
          <w:p w14:paraId="475FF2E5" w14:textId="77777777" w:rsidR="004E2BAD" w:rsidRDefault="00771827">
            <w:pPr>
              <w:pStyle w:val="TableParagraph"/>
              <w:spacing w:before="18"/>
              <w:ind w:left="102"/>
              <w:rPr>
                <w:rFonts w:eastAsia="Times New Roman" w:cstheme="minorHAnsi"/>
                <w:bCs/>
                <w:sz w:val="20"/>
                <w:szCs w:val="20"/>
              </w:rPr>
            </w:pPr>
            <w:r>
              <w:rPr>
                <w:rFonts w:cstheme="minorHAnsi"/>
                <w:bCs/>
                <w:spacing w:val="-1"/>
                <w:sz w:val="20"/>
                <w:szCs w:val="20"/>
              </w:rPr>
              <w:t>Approved By:</w:t>
            </w:r>
          </w:p>
        </w:tc>
        <w:tc>
          <w:tcPr>
            <w:tcW w:w="1709" w:type="pct"/>
            <w:tcBorders>
              <w:top w:val="single" w:sz="5" w:space="0" w:color="000000"/>
              <w:left w:val="single" w:sz="5" w:space="0" w:color="000000"/>
              <w:bottom w:val="single" w:sz="5" w:space="0" w:color="000000"/>
              <w:right w:val="single" w:sz="25" w:space="0" w:color="000000"/>
            </w:tcBorders>
          </w:tcPr>
          <w:p w14:paraId="475FF2E6" w14:textId="77777777" w:rsidR="004E2BAD" w:rsidRDefault="00771827">
            <w:pPr>
              <w:pStyle w:val="TableParagraph"/>
              <w:spacing w:before="18"/>
              <w:rPr>
                <w:rFonts w:eastAsia="Times New Roman" w:cs="Calibri"/>
                <w:sz w:val="20"/>
                <w:szCs w:val="20"/>
              </w:rPr>
            </w:pPr>
            <w:r>
              <w:rPr>
                <w:rFonts w:eastAsia="Times New Roman" w:cs="Calibri"/>
                <w:sz w:val="20"/>
                <w:szCs w:val="20"/>
              </w:rPr>
              <w:t xml:space="preserve"> Head of Department</w:t>
            </w:r>
          </w:p>
        </w:tc>
        <w:tc>
          <w:tcPr>
            <w:tcW w:w="838" w:type="pct"/>
            <w:tcBorders>
              <w:top w:val="single" w:sz="5" w:space="0" w:color="000000"/>
              <w:left w:val="single" w:sz="25" w:space="0" w:color="000000"/>
              <w:bottom w:val="single" w:sz="5" w:space="0" w:color="000000"/>
              <w:right w:val="single" w:sz="5" w:space="0" w:color="000000"/>
            </w:tcBorders>
          </w:tcPr>
          <w:p w14:paraId="475FF2E7" w14:textId="77777777" w:rsidR="004E2BAD" w:rsidRDefault="00771827">
            <w:pPr>
              <w:pStyle w:val="TableParagraph"/>
              <w:spacing w:before="18"/>
              <w:ind w:left="75"/>
              <w:rPr>
                <w:rFonts w:eastAsia="Times New Roman" w:cstheme="minorHAnsi"/>
                <w:bCs/>
                <w:sz w:val="20"/>
                <w:szCs w:val="20"/>
              </w:rPr>
            </w:pPr>
            <w:r>
              <w:rPr>
                <w:rFonts w:cstheme="minorHAnsi"/>
                <w:bCs/>
                <w:spacing w:val="-1"/>
                <w:sz w:val="20"/>
                <w:szCs w:val="20"/>
              </w:rPr>
              <w:t xml:space="preserve">Approval </w:t>
            </w:r>
            <w:r>
              <w:rPr>
                <w:rFonts w:cstheme="minorHAnsi"/>
                <w:bCs/>
                <w:sz w:val="20"/>
                <w:szCs w:val="20"/>
              </w:rPr>
              <w:t>Date:</w:t>
            </w:r>
          </w:p>
        </w:tc>
        <w:tc>
          <w:tcPr>
            <w:tcW w:w="1767" w:type="pct"/>
            <w:tcBorders>
              <w:top w:val="single" w:sz="5" w:space="0" w:color="000000"/>
              <w:left w:val="single" w:sz="5" w:space="0" w:color="000000"/>
              <w:bottom w:val="single" w:sz="5" w:space="0" w:color="000000"/>
              <w:right w:val="single" w:sz="5" w:space="0" w:color="000000"/>
            </w:tcBorders>
          </w:tcPr>
          <w:p w14:paraId="475FF2E8" w14:textId="281934D8" w:rsidR="004E2BAD" w:rsidRDefault="004E2BAD">
            <w:pPr>
              <w:pStyle w:val="TableParagraph"/>
              <w:spacing w:before="18"/>
              <w:ind w:left="102"/>
              <w:rPr>
                <w:rFonts w:eastAsia="Times New Roman" w:cstheme="minorHAnsi"/>
                <w:sz w:val="20"/>
                <w:szCs w:val="20"/>
              </w:rPr>
            </w:pPr>
          </w:p>
        </w:tc>
      </w:tr>
    </w:tbl>
    <w:p w14:paraId="475FF2EA" w14:textId="77777777" w:rsidR="004E2BAD" w:rsidRDefault="00771827">
      <w:pPr>
        <w:spacing w:before="240"/>
        <w:jc w:val="both"/>
        <w:rPr>
          <w:rFonts w:cstheme="minorHAnsi"/>
          <w:b/>
          <w:sz w:val="20"/>
          <w:szCs w:val="20"/>
          <w:u w:val="single"/>
        </w:rPr>
      </w:pPr>
      <w:r>
        <w:rPr>
          <w:rFonts w:cstheme="minorHAnsi"/>
          <w:b/>
          <w:sz w:val="20"/>
          <w:szCs w:val="20"/>
          <w:u w:val="single"/>
        </w:rPr>
        <w:t>COURSE DESCRIPTION</w:t>
      </w:r>
    </w:p>
    <w:p w14:paraId="475FF2EB" w14:textId="19E0018B" w:rsidR="004E2BAD" w:rsidRDefault="00771827">
      <w:pPr>
        <w:spacing w:after="240"/>
        <w:jc w:val="both"/>
        <w:rPr>
          <w:rFonts w:cstheme="minorHAnsi"/>
          <w:sz w:val="20"/>
          <w:szCs w:val="20"/>
        </w:rPr>
      </w:pPr>
      <w:r>
        <w:rPr>
          <w:rFonts w:cstheme="minorHAnsi"/>
          <w:sz w:val="20"/>
          <w:szCs w:val="20"/>
        </w:rPr>
        <w:t>This broad-ranging course provides foundation for the understanding of management theory and practice. It covers the foundations and contemporary theories of management and shows the application of these concepts in the working of organizations. The details and application of four management functions of planning, organizing</w:t>
      </w:r>
      <w:r w:rsidR="00DA1F53">
        <w:rPr>
          <w:rFonts w:cstheme="minorHAnsi"/>
          <w:sz w:val="20"/>
          <w:szCs w:val="20"/>
        </w:rPr>
        <w:t xml:space="preserve"> and </w:t>
      </w:r>
      <w:r>
        <w:rPr>
          <w:rFonts w:cstheme="minorHAnsi"/>
          <w:sz w:val="20"/>
          <w:szCs w:val="20"/>
        </w:rPr>
        <w:t>leading are focused to</w:t>
      </w:r>
      <w:r w:rsidR="002108E9">
        <w:rPr>
          <w:rFonts w:cstheme="minorHAnsi"/>
          <w:sz w:val="20"/>
          <w:szCs w:val="20"/>
        </w:rPr>
        <w:t xml:space="preserve"> </w:t>
      </w:r>
      <w:r>
        <w:rPr>
          <w:rFonts w:cstheme="minorHAnsi"/>
          <w:sz w:val="20"/>
          <w:szCs w:val="20"/>
        </w:rPr>
        <w:t xml:space="preserve">explain the successful management of organizations in today’s competitive world. </w:t>
      </w:r>
    </w:p>
    <w:p w14:paraId="475FF2EC" w14:textId="77777777" w:rsidR="004E2BAD" w:rsidRDefault="00771827">
      <w:pPr>
        <w:spacing w:after="240"/>
        <w:jc w:val="both"/>
        <w:rPr>
          <w:rFonts w:cstheme="minorHAnsi"/>
          <w:b/>
          <w:sz w:val="20"/>
          <w:szCs w:val="20"/>
          <w:u w:val="single"/>
        </w:rPr>
      </w:pPr>
      <w:r>
        <w:rPr>
          <w:rFonts w:cstheme="minorHAnsi"/>
          <w:b/>
          <w:sz w:val="20"/>
          <w:szCs w:val="20"/>
          <w:u w:val="single"/>
        </w:rPr>
        <w:t>COURSE OBJECTIVES</w:t>
      </w:r>
    </w:p>
    <w:tbl>
      <w:tblPr>
        <w:tblW w:w="5000" w:type="pct"/>
        <w:tblCellMar>
          <w:left w:w="0" w:type="dxa"/>
          <w:right w:w="0" w:type="dxa"/>
        </w:tblCellMar>
        <w:tblLook w:val="01E0" w:firstRow="1" w:lastRow="1" w:firstColumn="1" w:lastColumn="1" w:noHBand="0" w:noVBand="0"/>
      </w:tblPr>
      <w:tblGrid>
        <w:gridCol w:w="354"/>
        <w:gridCol w:w="9360"/>
        <w:gridCol w:w="1074"/>
      </w:tblGrid>
      <w:tr w:rsidR="004E2BAD" w14:paraId="475FF2EF" w14:textId="77777777">
        <w:trPr>
          <w:trHeight w:hRule="exact" w:val="939"/>
        </w:trPr>
        <w:tc>
          <w:tcPr>
            <w:tcW w:w="4502" w:type="pct"/>
            <w:gridSpan w:val="2"/>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475FF2ED" w14:textId="77777777" w:rsidR="004E2BAD" w:rsidRDefault="00771827">
            <w:pPr>
              <w:pStyle w:val="TableParagraph"/>
              <w:spacing w:line="227" w:lineRule="exact"/>
              <w:ind w:left="109"/>
              <w:rPr>
                <w:rFonts w:eastAsia="Times New Roman" w:cstheme="minorHAnsi"/>
                <w:b/>
                <w:sz w:val="20"/>
                <w:szCs w:val="20"/>
              </w:rPr>
            </w:pPr>
            <w:r>
              <w:rPr>
                <w:rFonts w:cstheme="minorHAnsi"/>
                <w:b/>
                <w:sz w:val="20"/>
                <w:szCs w:val="20"/>
              </w:rPr>
              <w:t>Upon</w:t>
            </w:r>
            <w:r>
              <w:rPr>
                <w:rFonts w:cstheme="minorHAnsi"/>
                <w:b/>
                <w:spacing w:val="-7"/>
                <w:sz w:val="20"/>
                <w:szCs w:val="20"/>
              </w:rPr>
              <w:t xml:space="preserve"> </w:t>
            </w:r>
            <w:r>
              <w:rPr>
                <w:rFonts w:cstheme="minorHAnsi"/>
                <w:b/>
                <w:spacing w:val="-1"/>
                <w:sz w:val="20"/>
                <w:szCs w:val="20"/>
              </w:rPr>
              <w:t>successful</w:t>
            </w:r>
            <w:r>
              <w:rPr>
                <w:rFonts w:cstheme="minorHAnsi"/>
                <w:b/>
                <w:spacing w:val="-6"/>
                <w:sz w:val="20"/>
                <w:szCs w:val="20"/>
              </w:rPr>
              <w:t xml:space="preserve"> </w:t>
            </w:r>
            <w:r>
              <w:rPr>
                <w:rFonts w:cstheme="minorHAnsi"/>
                <w:b/>
                <w:sz w:val="20"/>
                <w:szCs w:val="20"/>
              </w:rPr>
              <w:t>completion</w:t>
            </w:r>
            <w:r>
              <w:rPr>
                <w:rFonts w:cstheme="minorHAnsi"/>
                <w:b/>
                <w:spacing w:val="-6"/>
                <w:sz w:val="20"/>
                <w:szCs w:val="20"/>
              </w:rPr>
              <w:t xml:space="preserve"> </w:t>
            </w:r>
            <w:r>
              <w:rPr>
                <w:rFonts w:cstheme="minorHAnsi"/>
                <w:b/>
                <w:sz w:val="20"/>
                <w:szCs w:val="20"/>
              </w:rPr>
              <w:t>of</w:t>
            </w:r>
            <w:r>
              <w:rPr>
                <w:rFonts w:cstheme="minorHAnsi"/>
                <w:b/>
                <w:spacing w:val="-6"/>
                <w:sz w:val="20"/>
                <w:szCs w:val="20"/>
              </w:rPr>
              <w:t xml:space="preserve"> </w:t>
            </w:r>
            <w:r>
              <w:rPr>
                <w:rFonts w:cstheme="minorHAnsi"/>
                <w:b/>
                <w:sz w:val="20"/>
                <w:szCs w:val="20"/>
              </w:rPr>
              <w:t>the</w:t>
            </w:r>
            <w:r>
              <w:rPr>
                <w:rFonts w:cstheme="minorHAnsi"/>
                <w:b/>
                <w:spacing w:val="-5"/>
                <w:sz w:val="20"/>
                <w:szCs w:val="20"/>
              </w:rPr>
              <w:t xml:space="preserve"> </w:t>
            </w:r>
            <w:r>
              <w:rPr>
                <w:rFonts w:cstheme="minorHAnsi"/>
                <w:b/>
                <w:sz w:val="20"/>
                <w:szCs w:val="20"/>
              </w:rPr>
              <w:t>course</w:t>
            </w:r>
            <w:r>
              <w:rPr>
                <w:rFonts w:cstheme="minorHAnsi"/>
                <w:b/>
                <w:spacing w:val="-5"/>
                <w:sz w:val="20"/>
                <w:szCs w:val="20"/>
              </w:rPr>
              <w:t xml:space="preserve"> </w:t>
            </w:r>
            <w:r>
              <w:rPr>
                <w:rFonts w:cstheme="minorHAnsi"/>
                <w:b/>
                <w:spacing w:val="-1"/>
                <w:sz w:val="20"/>
                <w:szCs w:val="20"/>
              </w:rPr>
              <w:t>students</w:t>
            </w:r>
            <w:r>
              <w:rPr>
                <w:rFonts w:cstheme="minorHAnsi"/>
                <w:b/>
                <w:spacing w:val="-7"/>
                <w:sz w:val="20"/>
                <w:szCs w:val="20"/>
              </w:rPr>
              <w:t xml:space="preserve"> </w:t>
            </w:r>
            <w:r>
              <w:rPr>
                <w:rFonts w:cstheme="minorHAnsi"/>
                <w:b/>
                <w:sz w:val="20"/>
                <w:szCs w:val="20"/>
              </w:rPr>
              <w:t>should</w:t>
            </w:r>
            <w:r>
              <w:rPr>
                <w:rFonts w:cstheme="minorHAnsi"/>
                <w:b/>
                <w:spacing w:val="-6"/>
                <w:sz w:val="20"/>
                <w:szCs w:val="20"/>
              </w:rPr>
              <w:t xml:space="preserve"> </w:t>
            </w:r>
            <w:r>
              <w:rPr>
                <w:rFonts w:cstheme="minorHAnsi"/>
                <w:b/>
                <w:sz w:val="20"/>
                <w:szCs w:val="20"/>
              </w:rPr>
              <w:t>be</w:t>
            </w:r>
            <w:r>
              <w:rPr>
                <w:rFonts w:cstheme="minorHAnsi"/>
                <w:b/>
                <w:spacing w:val="-5"/>
                <w:sz w:val="20"/>
                <w:szCs w:val="20"/>
              </w:rPr>
              <w:t xml:space="preserve"> </w:t>
            </w:r>
            <w:r>
              <w:rPr>
                <w:rFonts w:cstheme="minorHAnsi"/>
                <w:b/>
                <w:sz w:val="20"/>
                <w:szCs w:val="20"/>
              </w:rPr>
              <w:t>able</w:t>
            </w:r>
            <w:r>
              <w:rPr>
                <w:rFonts w:cstheme="minorHAnsi"/>
                <w:b/>
                <w:spacing w:val="-7"/>
                <w:sz w:val="20"/>
                <w:szCs w:val="20"/>
              </w:rPr>
              <w:t xml:space="preserve"> </w:t>
            </w:r>
            <w:r>
              <w:rPr>
                <w:rFonts w:cstheme="minorHAnsi"/>
                <w:b/>
                <w:sz w:val="20"/>
                <w:szCs w:val="20"/>
              </w:rPr>
              <w:t>to:</w:t>
            </w:r>
          </w:p>
        </w:tc>
        <w:tc>
          <w:tcPr>
            <w:tcW w:w="498"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475FF2EE" w14:textId="77777777" w:rsidR="004E2BAD" w:rsidRDefault="00771827">
            <w:pPr>
              <w:pStyle w:val="TableParagraph"/>
              <w:spacing w:line="227" w:lineRule="exact"/>
              <w:jc w:val="center"/>
              <w:rPr>
                <w:rFonts w:cstheme="minorHAnsi"/>
                <w:b/>
                <w:sz w:val="20"/>
                <w:szCs w:val="20"/>
              </w:rPr>
            </w:pPr>
            <w:r>
              <w:rPr>
                <w:rFonts w:eastAsia="Times New Roman" w:cstheme="minorHAnsi"/>
                <w:b/>
                <w:bCs/>
                <w:sz w:val="20"/>
                <w:szCs w:val="20"/>
              </w:rPr>
              <w:t>Program Educational Objectives (PEOs)</w:t>
            </w:r>
          </w:p>
        </w:tc>
      </w:tr>
      <w:tr w:rsidR="004E2BAD" w14:paraId="475FF2F4" w14:textId="77777777">
        <w:trPr>
          <w:trHeight w:hRule="exact" w:val="507"/>
        </w:trPr>
        <w:tc>
          <w:tcPr>
            <w:tcW w:w="164" w:type="pct"/>
            <w:tcBorders>
              <w:top w:val="single" w:sz="5" w:space="0" w:color="000000"/>
              <w:left w:val="single" w:sz="5" w:space="0" w:color="000000"/>
              <w:bottom w:val="single" w:sz="5" w:space="0" w:color="000000"/>
              <w:right w:val="single" w:sz="5" w:space="0" w:color="000000"/>
            </w:tcBorders>
            <w:vAlign w:val="center"/>
          </w:tcPr>
          <w:p w14:paraId="475FF2F0" w14:textId="77777777" w:rsidR="004E2BAD" w:rsidRDefault="00771827">
            <w:pPr>
              <w:pStyle w:val="TableParagraph"/>
              <w:spacing w:line="229" w:lineRule="exact"/>
              <w:jc w:val="center"/>
              <w:rPr>
                <w:rFonts w:eastAsia="Times New Roman" w:cstheme="minorHAnsi"/>
                <w:sz w:val="20"/>
                <w:szCs w:val="20"/>
              </w:rPr>
            </w:pPr>
            <w:r>
              <w:rPr>
                <w:rFonts w:cstheme="minorHAnsi"/>
                <w:b/>
                <w:sz w:val="20"/>
                <w:szCs w:val="20"/>
              </w:rPr>
              <w:t>1</w:t>
            </w:r>
          </w:p>
        </w:tc>
        <w:tc>
          <w:tcPr>
            <w:tcW w:w="4338" w:type="pct"/>
            <w:tcBorders>
              <w:top w:val="single" w:sz="5" w:space="0" w:color="000000"/>
              <w:left w:val="single" w:sz="5" w:space="0" w:color="000000"/>
              <w:bottom w:val="single" w:sz="5" w:space="0" w:color="000000"/>
              <w:right w:val="single" w:sz="5" w:space="0" w:color="000000"/>
            </w:tcBorders>
            <w:vAlign w:val="center"/>
          </w:tcPr>
          <w:p w14:paraId="475FF2F1" w14:textId="77777777" w:rsidR="004E2BAD" w:rsidRDefault="00771827">
            <w:pPr>
              <w:rPr>
                <w:rFonts w:cstheme="minorHAnsi"/>
                <w:sz w:val="20"/>
                <w:szCs w:val="20"/>
              </w:rPr>
            </w:pPr>
            <w:r>
              <w:rPr>
                <w:rFonts w:cstheme="minorHAnsi"/>
                <w:sz w:val="20"/>
                <w:szCs w:val="20"/>
              </w:rPr>
              <w:t>Understand the theoretical foundations of management science, such as basics of management, roles, skills and functions of managers in organizations.</w:t>
            </w:r>
          </w:p>
          <w:p w14:paraId="475FF2F2" w14:textId="77777777" w:rsidR="004E2BAD" w:rsidRDefault="004E2BAD">
            <w:pPr>
              <w:pStyle w:val="TableParagraph"/>
              <w:spacing w:line="222" w:lineRule="exact"/>
              <w:ind w:left="107"/>
              <w:rPr>
                <w:rFonts w:eastAsia="Times New Roman" w:cstheme="minorHAnsi"/>
                <w:sz w:val="20"/>
                <w:szCs w:val="20"/>
              </w:rPr>
            </w:pPr>
          </w:p>
        </w:tc>
        <w:tc>
          <w:tcPr>
            <w:tcW w:w="498" w:type="pct"/>
            <w:tcBorders>
              <w:top w:val="single" w:sz="5" w:space="0" w:color="000000"/>
              <w:left w:val="single" w:sz="5" w:space="0" w:color="000000"/>
              <w:bottom w:val="single" w:sz="5" w:space="0" w:color="000000"/>
              <w:right w:val="single" w:sz="5" w:space="0" w:color="000000"/>
            </w:tcBorders>
            <w:vAlign w:val="center"/>
          </w:tcPr>
          <w:p w14:paraId="475FF2F3" w14:textId="77777777" w:rsidR="004E2BAD" w:rsidRDefault="00771827">
            <w:pPr>
              <w:jc w:val="center"/>
              <w:rPr>
                <w:rFonts w:cstheme="minorHAnsi"/>
                <w:sz w:val="20"/>
                <w:szCs w:val="20"/>
              </w:rPr>
            </w:pPr>
            <w:r>
              <w:rPr>
                <w:rFonts w:cstheme="minorHAnsi"/>
                <w:sz w:val="20"/>
                <w:szCs w:val="20"/>
              </w:rPr>
              <w:t>2,4</w:t>
            </w:r>
          </w:p>
        </w:tc>
      </w:tr>
      <w:tr w:rsidR="004E2BAD" w14:paraId="475FF2F9" w14:textId="77777777">
        <w:trPr>
          <w:trHeight w:hRule="exact" w:val="273"/>
        </w:trPr>
        <w:tc>
          <w:tcPr>
            <w:tcW w:w="164" w:type="pct"/>
            <w:tcBorders>
              <w:top w:val="single" w:sz="5" w:space="0" w:color="000000"/>
              <w:left w:val="single" w:sz="5" w:space="0" w:color="000000"/>
              <w:bottom w:val="single" w:sz="5" w:space="0" w:color="000000"/>
              <w:right w:val="single" w:sz="5" w:space="0" w:color="000000"/>
            </w:tcBorders>
            <w:vAlign w:val="center"/>
          </w:tcPr>
          <w:p w14:paraId="475FF2F5" w14:textId="77777777" w:rsidR="004E2BAD" w:rsidRDefault="00771827">
            <w:pPr>
              <w:pStyle w:val="TableParagraph"/>
              <w:spacing w:line="229" w:lineRule="exact"/>
              <w:jc w:val="center"/>
              <w:rPr>
                <w:rFonts w:eastAsia="Times New Roman" w:cstheme="minorHAnsi"/>
                <w:sz w:val="20"/>
                <w:szCs w:val="20"/>
              </w:rPr>
            </w:pPr>
            <w:r>
              <w:rPr>
                <w:rFonts w:cstheme="minorHAnsi"/>
                <w:b/>
                <w:sz w:val="20"/>
                <w:szCs w:val="20"/>
              </w:rPr>
              <w:t>2</w:t>
            </w:r>
          </w:p>
        </w:tc>
        <w:tc>
          <w:tcPr>
            <w:tcW w:w="4338" w:type="pct"/>
            <w:tcBorders>
              <w:top w:val="single" w:sz="5" w:space="0" w:color="000000"/>
              <w:left w:val="single" w:sz="5" w:space="0" w:color="000000"/>
              <w:bottom w:val="single" w:sz="5" w:space="0" w:color="000000"/>
              <w:right w:val="single" w:sz="5" w:space="0" w:color="000000"/>
            </w:tcBorders>
            <w:vAlign w:val="center"/>
          </w:tcPr>
          <w:p w14:paraId="475FF2F6" w14:textId="209096C4" w:rsidR="004E2BAD" w:rsidRDefault="00771827">
            <w:pPr>
              <w:rPr>
                <w:rFonts w:cstheme="minorHAnsi"/>
                <w:sz w:val="20"/>
                <w:szCs w:val="20"/>
              </w:rPr>
            </w:pPr>
            <w:r>
              <w:rPr>
                <w:rFonts w:cstheme="minorHAnsi"/>
                <w:sz w:val="20"/>
                <w:szCs w:val="20"/>
              </w:rPr>
              <w:t xml:space="preserve">Understand of basic functions of management i.e., planning, organizing, leading </w:t>
            </w:r>
          </w:p>
          <w:p w14:paraId="475FF2F7" w14:textId="77777777" w:rsidR="004E2BAD" w:rsidRDefault="004E2BAD">
            <w:pPr>
              <w:pStyle w:val="TableParagraph"/>
              <w:spacing w:line="222" w:lineRule="exact"/>
              <w:ind w:left="107"/>
              <w:rPr>
                <w:rFonts w:eastAsia="Times New Roman" w:cstheme="minorHAnsi"/>
                <w:sz w:val="20"/>
                <w:szCs w:val="20"/>
              </w:rPr>
            </w:pPr>
          </w:p>
        </w:tc>
        <w:tc>
          <w:tcPr>
            <w:tcW w:w="498" w:type="pct"/>
            <w:tcBorders>
              <w:top w:val="single" w:sz="5" w:space="0" w:color="000000"/>
              <w:left w:val="single" w:sz="5" w:space="0" w:color="000000"/>
              <w:bottom w:val="single" w:sz="5" w:space="0" w:color="000000"/>
              <w:right w:val="single" w:sz="5" w:space="0" w:color="000000"/>
            </w:tcBorders>
            <w:vAlign w:val="center"/>
          </w:tcPr>
          <w:p w14:paraId="475FF2F8" w14:textId="758410AB" w:rsidR="004E2BAD" w:rsidRDefault="00771827">
            <w:pPr>
              <w:jc w:val="center"/>
              <w:rPr>
                <w:rFonts w:cstheme="minorHAnsi"/>
                <w:sz w:val="20"/>
                <w:szCs w:val="20"/>
              </w:rPr>
            </w:pPr>
            <w:r>
              <w:rPr>
                <w:rFonts w:cstheme="minorHAnsi"/>
                <w:sz w:val="20"/>
                <w:szCs w:val="20"/>
              </w:rPr>
              <w:t>2,</w:t>
            </w:r>
            <w:r w:rsidR="00220EE9">
              <w:rPr>
                <w:rFonts w:cstheme="minorHAnsi"/>
                <w:sz w:val="20"/>
                <w:szCs w:val="20"/>
              </w:rPr>
              <w:t>3,</w:t>
            </w:r>
            <w:r>
              <w:rPr>
                <w:rFonts w:cstheme="minorHAnsi"/>
                <w:sz w:val="20"/>
                <w:szCs w:val="20"/>
              </w:rPr>
              <w:t>4</w:t>
            </w:r>
          </w:p>
        </w:tc>
      </w:tr>
      <w:tr w:rsidR="004E2BAD" w14:paraId="475FF2FE" w14:textId="77777777">
        <w:trPr>
          <w:trHeight w:hRule="exact" w:val="264"/>
        </w:trPr>
        <w:tc>
          <w:tcPr>
            <w:tcW w:w="164" w:type="pct"/>
            <w:tcBorders>
              <w:top w:val="single" w:sz="5" w:space="0" w:color="000000"/>
              <w:left w:val="single" w:sz="5" w:space="0" w:color="000000"/>
              <w:bottom w:val="single" w:sz="5" w:space="0" w:color="000000"/>
              <w:right w:val="single" w:sz="5" w:space="0" w:color="000000"/>
            </w:tcBorders>
            <w:vAlign w:val="center"/>
          </w:tcPr>
          <w:p w14:paraId="475FF2FA" w14:textId="77777777" w:rsidR="004E2BAD" w:rsidRDefault="00771827">
            <w:pPr>
              <w:pStyle w:val="TableParagraph"/>
              <w:spacing w:line="229" w:lineRule="exact"/>
              <w:jc w:val="center"/>
              <w:rPr>
                <w:rFonts w:eastAsia="Times New Roman" w:cstheme="minorHAnsi"/>
                <w:sz w:val="20"/>
                <w:szCs w:val="20"/>
              </w:rPr>
            </w:pPr>
            <w:r>
              <w:rPr>
                <w:rFonts w:cstheme="minorHAnsi"/>
                <w:b/>
                <w:sz w:val="20"/>
                <w:szCs w:val="20"/>
              </w:rPr>
              <w:t>3</w:t>
            </w:r>
          </w:p>
        </w:tc>
        <w:tc>
          <w:tcPr>
            <w:tcW w:w="4338" w:type="pct"/>
            <w:tcBorders>
              <w:top w:val="single" w:sz="5" w:space="0" w:color="000000"/>
              <w:left w:val="single" w:sz="5" w:space="0" w:color="000000"/>
              <w:bottom w:val="single" w:sz="5" w:space="0" w:color="000000"/>
              <w:right w:val="single" w:sz="5" w:space="0" w:color="000000"/>
            </w:tcBorders>
            <w:vAlign w:val="center"/>
          </w:tcPr>
          <w:p w14:paraId="475FF2FB" w14:textId="77777777" w:rsidR="004E2BAD" w:rsidRDefault="00771827">
            <w:pPr>
              <w:rPr>
                <w:rFonts w:cstheme="minorHAnsi"/>
                <w:sz w:val="20"/>
                <w:szCs w:val="20"/>
              </w:rPr>
            </w:pPr>
            <w:r>
              <w:rPr>
                <w:rFonts w:cstheme="minorHAnsi"/>
                <w:sz w:val="20"/>
                <w:szCs w:val="20"/>
              </w:rPr>
              <w:t>Critically apply the knowledge of management functions in managing real life scenarios.</w:t>
            </w:r>
          </w:p>
          <w:p w14:paraId="475FF2FC" w14:textId="77777777" w:rsidR="004E2BAD" w:rsidRDefault="004E2BAD">
            <w:pPr>
              <w:pStyle w:val="TableParagraph"/>
              <w:spacing w:line="222" w:lineRule="exact"/>
              <w:ind w:left="107"/>
              <w:rPr>
                <w:rFonts w:eastAsia="Times New Roman" w:cstheme="minorHAnsi"/>
                <w:sz w:val="20"/>
                <w:szCs w:val="20"/>
              </w:rPr>
            </w:pPr>
          </w:p>
        </w:tc>
        <w:tc>
          <w:tcPr>
            <w:tcW w:w="498" w:type="pct"/>
            <w:tcBorders>
              <w:top w:val="single" w:sz="5" w:space="0" w:color="000000"/>
              <w:left w:val="single" w:sz="5" w:space="0" w:color="000000"/>
              <w:bottom w:val="single" w:sz="5" w:space="0" w:color="000000"/>
              <w:right w:val="single" w:sz="5" w:space="0" w:color="000000"/>
            </w:tcBorders>
            <w:vAlign w:val="center"/>
          </w:tcPr>
          <w:p w14:paraId="475FF2FD" w14:textId="77777777" w:rsidR="004E2BAD" w:rsidRDefault="00771827">
            <w:pPr>
              <w:jc w:val="center"/>
              <w:rPr>
                <w:rFonts w:cstheme="minorHAnsi"/>
                <w:sz w:val="20"/>
                <w:szCs w:val="20"/>
              </w:rPr>
            </w:pPr>
            <w:r>
              <w:rPr>
                <w:rFonts w:cstheme="minorHAnsi"/>
                <w:sz w:val="20"/>
                <w:szCs w:val="20"/>
              </w:rPr>
              <w:t>1,4</w:t>
            </w:r>
          </w:p>
        </w:tc>
      </w:tr>
      <w:tr w:rsidR="004E2BAD" w14:paraId="475FF302" w14:textId="77777777">
        <w:trPr>
          <w:trHeight w:hRule="exact" w:val="273"/>
        </w:trPr>
        <w:tc>
          <w:tcPr>
            <w:tcW w:w="164" w:type="pct"/>
            <w:tcBorders>
              <w:top w:val="single" w:sz="5" w:space="0" w:color="000000"/>
              <w:left w:val="single" w:sz="5" w:space="0" w:color="000000"/>
              <w:bottom w:val="single" w:sz="5" w:space="0" w:color="000000"/>
              <w:right w:val="single" w:sz="5" w:space="0" w:color="000000"/>
            </w:tcBorders>
            <w:vAlign w:val="center"/>
          </w:tcPr>
          <w:p w14:paraId="475FF2FF" w14:textId="77777777" w:rsidR="004E2BAD" w:rsidRDefault="00771827">
            <w:pPr>
              <w:pStyle w:val="TableParagraph"/>
              <w:spacing w:before="2"/>
              <w:jc w:val="center"/>
              <w:rPr>
                <w:rFonts w:eastAsia="Times New Roman" w:cstheme="minorHAnsi"/>
                <w:sz w:val="20"/>
                <w:szCs w:val="20"/>
              </w:rPr>
            </w:pPr>
            <w:r>
              <w:rPr>
                <w:rFonts w:cstheme="minorHAnsi"/>
                <w:b/>
                <w:sz w:val="20"/>
                <w:szCs w:val="20"/>
              </w:rPr>
              <w:t>4</w:t>
            </w:r>
          </w:p>
        </w:tc>
        <w:tc>
          <w:tcPr>
            <w:tcW w:w="4338" w:type="pct"/>
            <w:tcBorders>
              <w:top w:val="single" w:sz="5" w:space="0" w:color="000000"/>
              <w:left w:val="single" w:sz="5" w:space="0" w:color="000000"/>
              <w:bottom w:val="single" w:sz="5" w:space="0" w:color="000000"/>
              <w:right w:val="single" w:sz="5" w:space="0" w:color="000000"/>
            </w:tcBorders>
            <w:vAlign w:val="center"/>
          </w:tcPr>
          <w:p w14:paraId="475FF300" w14:textId="77777777" w:rsidR="004E2BAD" w:rsidRDefault="00771827">
            <w:pPr>
              <w:pStyle w:val="TableParagraph"/>
              <w:spacing w:line="225" w:lineRule="exact"/>
              <w:rPr>
                <w:rFonts w:eastAsia="Times New Roman" w:cstheme="minorHAnsi"/>
                <w:sz w:val="20"/>
                <w:szCs w:val="20"/>
              </w:rPr>
            </w:pPr>
            <w:r>
              <w:rPr>
                <w:rFonts w:cstheme="minorHAnsi"/>
                <w:sz w:val="20"/>
                <w:szCs w:val="20"/>
              </w:rPr>
              <w:t>Develop plans and execute managerial decision making by using knowledge of management functions in challenging organizational settings.</w:t>
            </w:r>
          </w:p>
        </w:tc>
        <w:tc>
          <w:tcPr>
            <w:tcW w:w="498" w:type="pct"/>
            <w:tcBorders>
              <w:top w:val="single" w:sz="5" w:space="0" w:color="000000"/>
              <w:left w:val="single" w:sz="5" w:space="0" w:color="000000"/>
              <w:bottom w:val="single" w:sz="5" w:space="0" w:color="000000"/>
              <w:right w:val="single" w:sz="5" w:space="0" w:color="000000"/>
            </w:tcBorders>
            <w:vAlign w:val="center"/>
          </w:tcPr>
          <w:p w14:paraId="475FF301" w14:textId="5EC69249" w:rsidR="004E2BAD" w:rsidRDefault="00771827">
            <w:pPr>
              <w:pStyle w:val="TableParagraph"/>
              <w:spacing w:line="225" w:lineRule="exact"/>
              <w:jc w:val="center"/>
              <w:rPr>
                <w:rFonts w:cstheme="minorHAnsi"/>
                <w:sz w:val="20"/>
                <w:szCs w:val="20"/>
              </w:rPr>
            </w:pPr>
            <w:r>
              <w:rPr>
                <w:rFonts w:cstheme="minorHAnsi"/>
                <w:sz w:val="20"/>
                <w:szCs w:val="20"/>
              </w:rPr>
              <w:t>2,4</w:t>
            </w:r>
          </w:p>
        </w:tc>
      </w:tr>
    </w:tbl>
    <w:p w14:paraId="475FF303" w14:textId="77777777" w:rsidR="004E2BAD" w:rsidRDefault="004E2BAD">
      <w:pPr>
        <w:spacing w:before="61"/>
        <w:rPr>
          <w:rFonts w:cstheme="minorHAnsi"/>
          <w:b/>
          <w:sz w:val="20"/>
          <w:szCs w:val="20"/>
          <w:u w:val="thick" w:color="000000"/>
        </w:rPr>
      </w:pPr>
    </w:p>
    <w:p w14:paraId="475FF304" w14:textId="77777777" w:rsidR="004E2BAD" w:rsidRDefault="00771827">
      <w:pPr>
        <w:spacing w:before="61" w:after="240"/>
        <w:rPr>
          <w:rFonts w:cstheme="minorHAnsi"/>
          <w:b/>
          <w:sz w:val="20"/>
          <w:szCs w:val="20"/>
          <w:u w:val="single"/>
        </w:rPr>
      </w:pPr>
      <w:r>
        <w:rPr>
          <w:rFonts w:cstheme="minorHAnsi"/>
          <w:b/>
          <w:sz w:val="20"/>
          <w:szCs w:val="20"/>
          <w:u w:val="single"/>
        </w:rPr>
        <w:t>COURSE LEARNING OUTCOMES</w:t>
      </w:r>
    </w:p>
    <w:tbl>
      <w:tblPr>
        <w:tblW w:w="5000" w:type="pct"/>
        <w:tblCellMar>
          <w:left w:w="0" w:type="dxa"/>
          <w:right w:w="0" w:type="dxa"/>
        </w:tblCellMar>
        <w:tblLook w:val="01E0" w:firstRow="1" w:lastRow="1" w:firstColumn="1" w:lastColumn="1" w:noHBand="0" w:noVBand="0"/>
      </w:tblPr>
      <w:tblGrid>
        <w:gridCol w:w="605"/>
        <w:gridCol w:w="7789"/>
        <w:gridCol w:w="1197"/>
        <w:gridCol w:w="1197"/>
      </w:tblGrid>
      <w:tr w:rsidR="004E2BAD" w14:paraId="475FF30B" w14:textId="77777777" w:rsidTr="008914D8">
        <w:trPr>
          <w:trHeight w:hRule="exact" w:val="1029"/>
        </w:trPr>
        <w:tc>
          <w:tcPr>
            <w:tcW w:w="280"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475FF305" w14:textId="77777777" w:rsidR="004E2BAD" w:rsidRDefault="00771827">
            <w:pPr>
              <w:jc w:val="center"/>
              <w:rPr>
                <w:rFonts w:eastAsia="Times New Roman" w:cstheme="minorHAnsi"/>
                <w:b/>
                <w:bCs/>
                <w:sz w:val="20"/>
                <w:szCs w:val="20"/>
              </w:rPr>
            </w:pPr>
            <w:r>
              <w:rPr>
                <w:rFonts w:eastAsia="Times New Roman" w:cstheme="minorHAnsi"/>
                <w:b/>
                <w:bCs/>
                <w:sz w:val="20"/>
                <w:szCs w:val="20"/>
              </w:rPr>
              <w:t>CLO#</w:t>
            </w:r>
          </w:p>
        </w:tc>
        <w:tc>
          <w:tcPr>
            <w:tcW w:w="3610"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475FF306" w14:textId="77777777" w:rsidR="004E2BAD" w:rsidRDefault="00771827">
            <w:pPr>
              <w:rPr>
                <w:rFonts w:eastAsia="Times New Roman" w:cstheme="minorHAnsi"/>
                <w:b/>
                <w:bCs/>
                <w:sz w:val="20"/>
                <w:szCs w:val="20"/>
              </w:rPr>
            </w:pPr>
            <w:r>
              <w:rPr>
                <w:rFonts w:eastAsia="Times New Roman" w:cstheme="minorHAnsi"/>
                <w:b/>
                <w:bCs/>
                <w:sz w:val="20"/>
                <w:szCs w:val="20"/>
              </w:rPr>
              <w:t xml:space="preserve"> Learning Outcome Statement</w:t>
            </w:r>
          </w:p>
        </w:tc>
        <w:tc>
          <w:tcPr>
            <w:tcW w:w="555"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475FF307" w14:textId="77777777" w:rsidR="004E2BAD" w:rsidRDefault="00771827">
            <w:pPr>
              <w:jc w:val="center"/>
              <w:rPr>
                <w:rFonts w:eastAsia="Times New Roman" w:cstheme="minorHAnsi"/>
                <w:b/>
                <w:bCs/>
                <w:sz w:val="20"/>
                <w:szCs w:val="20"/>
              </w:rPr>
            </w:pPr>
            <w:r>
              <w:rPr>
                <w:rFonts w:eastAsia="Times New Roman" w:cstheme="minorHAnsi"/>
                <w:b/>
                <w:bCs/>
                <w:sz w:val="20"/>
                <w:szCs w:val="20"/>
              </w:rPr>
              <w:t>Program</w:t>
            </w:r>
          </w:p>
          <w:p w14:paraId="475FF308" w14:textId="77777777" w:rsidR="004E2BAD" w:rsidRDefault="00771827">
            <w:pPr>
              <w:jc w:val="center"/>
              <w:rPr>
                <w:rFonts w:eastAsia="Times New Roman" w:cstheme="minorHAnsi"/>
                <w:b/>
                <w:bCs/>
                <w:sz w:val="20"/>
                <w:szCs w:val="20"/>
              </w:rPr>
            </w:pPr>
            <w:r>
              <w:rPr>
                <w:rFonts w:eastAsia="Times New Roman" w:cstheme="minorHAnsi"/>
                <w:b/>
                <w:bCs/>
                <w:sz w:val="20"/>
                <w:szCs w:val="20"/>
              </w:rPr>
              <w:t>Learning Outcomes (PLOs)</w:t>
            </w:r>
          </w:p>
        </w:tc>
        <w:tc>
          <w:tcPr>
            <w:tcW w:w="555" w:type="pct"/>
            <w:tcBorders>
              <w:top w:val="single" w:sz="5" w:space="0" w:color="000000"/>
              <w:left w:val="single" w:sz="5" w:space="0" w:color="000000"/>
              <w:bottom w:val="single" w:sz="5" w:space="0" w:color="000000"/>
              <w:right w:val="single" w:sz="5" w:space="0" w:color="000000"/>
            </w:tcBorders>
            <w:shd w:val="clear" w:color="auto" w:fill="DBDBDB" w:themeFill="accent3" w:themeFillTint="66"/>
            <w:vAlign w:val="center"/>
          </w:tcPr>
          <w:p w14:paraId="475FF309" w14:textId="77777777" w:rsidR="004E2BAD" w:rsidRDefault="00771827">
            <w:pPr>
              <w:jc w:val="center"/>
              <w:rPr>
                <w:rFonts w:eastAsia="Times New Roman" w:cstheme="minorHAnsi"/>
                <w:b/>
                <w:bCs/>
                <w:sz w:val="20"/>
                <w:szCs w:val="20"/>
              </w:rPr>
            </w:pPr>
            <w:r>
              <w:rPr>
                <w:rFonts w:eastAsia="Times New Roman" w:cstheme="minorHAnsi"/>
                <w:b/>
                <w:bCs/>
                <w:sz w:val="20"/>
                <w:szCs w:val="20"/>
              </w:rPr>
              <w:t>Bloom’s Taxonomy</w:t>
            </w:r>
          </w:p>
          <w:p w14:paraId="475FF30A" w14:textId="77777777" w:rsidR="004E2BAD" w:rsidRDefault="00771827">
            <w:pPr>
              <w:jc w:val="center"/>
              <w:rPr>
                <w:rFonts w:eastAsia="Times New Roman" w:cstheme="minorHAnsi"/>
                <w:b/>
                <w:bCs/>
                <w:sz w:val="20"/>
                <w:szCs w:val="20"/>
              </w:rPr>
            </w:pPr>
            <w:r>
              <w:rPr>
                <w:rFonts w:eastAsia="Times New Roman" w:cstheme="minorHAnsi"/>
                <w:b/>
                <w:bCs/>
                <w:sz w:val="20"/>
                <w:szCs w:val="20"/>
              </w:rPr>
              <w:t>Level (BT)</w:t>
            </w:r>
          </w:p>
        </w:tc>
      </w:tr>
      <w:tr w:rsidR="004E2BAD" w14:paraId="475FF310" w14:textId="77777777" w:rsidTr="008914D8">
        <w:trPr>
          <w:trHeight w:hRule="exact" w:val="257"/>
        </w:trPr>
        <w:tc>
          <w:tcPr>
            <w:tcW w:w="280" w:type="pct"/>
            <w:tcBorders>
              <w:top w:val="single" w:sz="5" w:space="0" w:color="000000"/>
              <w:left w:val="single" w:sz="5" w:space="0" w:color="000000"/>
              <w:bottom w:val="single" w:sz="5" w:space="0" w:color="000000"/>
              <w:right w:val="single" w:sz="5" w:space="0" w:color="000000"/>
            </w:tcBorders>
            <w:vAlign w:val="center"/>
          </w:tcPr>
          <w:p w14:paraId="475FF30C" w14:textId="77777777" w:rsidR="004E2BAD" w:rsidRDefault="00771827">
            <w:pPr>
              <w:widowControl/>
              <w:spacing w:after="200"/>
              <w:jc w:val="center"/>
              <w:rPr>
                <w:rFonts w:eastAsia="Times New Roman" w:cstheme="minorHAnsi"/>
                <w:sz w:val="20"/>
                <w:szCs w:val="20"/>
              </w:rPr>
            </w:pPr>
            <w:r>
              <w:rPr>
                <w:rFonts w:eastAsia="Times New Roman" w:cstheme="minorHAnsi"/>
                <w:sz w:val="20"/>
                <w:szCs w:val="20"/>
              </w:rPr>
              <w:t>CLO1</w:t>
            </w:r>
          </w:p>
        </w:tc>
        <w:tc>
          <w:tcPr>
            <w:tcW w:w="3610" w:type="pct"/>
            <w:tcBorders>
              <w:top w:val="single" w:sz="5" w:space="0" w:color="000000"/>
              <w:left w:val="single" w:sz="5" w:space="0" w:color="000000"/>
              <w:bottom w:val="single" w:sz="5" w:space="0" w:color="000000"/>
              <w:right w:val="single" w:sz="5" w:space="0" w:color="000000"/>
            </w:tcBorders>
            <w:vAlign w:val="center"/>
          </w:tcPr>
          <w:p w14:paraId="475FF30D" w14:textId="77777777" w:rsidR="004E2BAD" w:rsidRDefault="00771827">
            <w:pPr>
              <w:rPr>
                <w:rFonts w:cstheme="minorHAnsi"/>
                <w:sz w:val="20"/>
                <w:szCs w:val="20"/>
              </w:rPr>
            </w:pPr>
            <w:r>
              <w:rPr>
                <w:rFonts w:cstheme="minorHAnsi"/>
                <w:sz w:val="20"/>
                <w:szCs w:val="20"/>
              </w:rPr>
              <w:t xml:space="preserve"> Should be able to explain and apply the introductory concepts of management</w:t>
            </w:r>
          </w:p>
        </w:tc>
        <w:tc>
          <w:tcPr>
            <w:tcW w:w="555" w:type="pct"/>
            <w:tcBorders>
              <w:top w:val="single" w:sz="4" w:space="0" w:color="auto"/>
              <w:left w:val="single" w:sz="4" w:space="0" w:color="auto"/>
              <w:bottom w:val="single" w:sz="4" w:space="0" w:color="auto"/>
              <w:right w:val="single" w:sz="4" w:space="0" w:color="auto"/>
            </w:tcBorders>
            <w:vAlign w:val="center"/>
          </w:tcPr>
          <w:p w14:paraId="475FF30E" w14:textId="77777777" w:rsidR="004E2BAD" w:rsidRDefault="00771827">
            <w:pPr>
              <w:widowControl/>
              <w:jc w:val="center"/>
              <w:rPr>
                <w:rFonts w:ascii="Calibri" w:hAnsi="Calibri" w:cs="Calibri"/>
                <w:color w:val="000000"/>
                <w:sz w:val="20"/>
                <w:szCs w:val="20"/>
              </w:rPr>
            </w:pPr>
            <w:r>
              <w:rPr>
                <w:rFonts w:ascii="Calibri" w:hAnsi="Calibri" w:cs="Calibri"/>
                <w:color w:val="000000"/>
                <w:sz w:val="20"/>
                <w:szCs w:val="20"/>
              </w:rPr>
              <w:t>2,3</w:t>
            </w:r>
          </w:p>
        </w:tc>
        <w:tc>
          <w:tcPr>
            <w:tcW w:w="555" w:type="pct"/>
            <w:tcBorders>
              <w:top w:val="single" w:sz="5" w:space="0" w:color="000000"/>
              <w:left w:val="single" w:sz="5" w:space="0" w:color="000000"/>
              <w:bottom w:val="single" w:sz="5" w:space="0" w:color="000000"/>
              <w:right w:val="single" w:sz="5" w:space="0" w:color="000000"/>
            </w:tcBorders>
            <w:vAlign w:val="center"/>
          </w:tcPr>
          <w:p w14:paraId="475FF30F" w14:textId="77777777" w:rsidR="004E2BAD" w:rsidRDefault="00771827">
            <w:pPr>
              <w:widowControl/>
              <w:jc w:val="center"/>
              <w:rPr>
                <w:rFonts w:ascii="Calibri" w:hAnsi="Calibri" w:cs="Calibri"/>
                <w:color w:val="000000"/>
                <w:sz w:val="20"/>
                <w:szCs w:val="20"/>
              </w:rPr>
            </w:pPr>
            <w:r>
              <w:rPr>
                <w:rFonts w:ascii="Calibri" w:hAnsi="Calibri" w:cs="Calibri"/>
                <w:color w:val="000000"/>
                <w:sz w:val="20"/>
                <w:szCs w:val="20"/>
              </w:rPr>
              <w:t xml:space="preserve">Apply </w:t>
            </w:r>
          </w:p>
        </w:tc>
      </w:tr>
      <w:tr w:rsidR="004E2BAD" w14:paraId="475FF315" w14:textId="77777777" w:rsidTr="008914D8">
        <w:trPr>
          <w:trHeight w:hRule="exact" w:val="257"/>
        </w:trPr>
        <w:tc>
          <w:tcPr>
            <w:tcW w:w="280" w:type="pct"/>
            <w:tcBorders>
              <w:top w:val="single" w:sz="5" w:space="0" w:color="000000"/>
              <w:left w:val="single" w:sz="5" w:space="0" w:color="000000"/>
              <w:bottom w:val="single" w:sz="5" w:space="0" w:color="000000"/>
              <w:right w:val="single" w:sz="5" w:space="0" w:color="000000"/>
            </w:tcBorders>
            <w:vAlign w:val="center"/>
          </w:tcPr>
          <w:p w14:paraId="475FF311" w14:textId="77777777" w:rsidR="004E2BAD" w:rsidRDefault="00771827">
            <w:pPr>
              <w:widowControl/>
              <w:spacing w:after="200"/>
              <w:jc w:val="center"/>
              <w:rPr>
                <w:rFonts w:eastAsia="Times New Roman" w:cstheme="minorHAnsi"/>
                <w:sz w:val="20"/>
                <w:szCs w:val="20"/>
              </w:rPr>
            </w:pPr>
            <w:r>
              <w:rPr>
                <w:rFonts w:eastAsia="Times New Roman" w:cstheme="minorHAnsi"/>
                <w:sz w:val="20"/>
                <w:szCs w:val="20"/>
              </w:rPr>
              <w:t>CLO2</w:t>
            </w:r>
          </w:p>
        </w:tc>
        <w:tc>
          <w:tcPr>
            <w:tcW w:w="3610" w:type="pct"/>
            <w:tcBorders>
              <w:top w:val="single" w:sz="5" w:space="0" w:color="000000"/>
              <w:left w:val="single" w:sz="5" w:space="0" w:color="000000"/>
              <w:bottom w:val="single" w:sz="5" w:space="0" w:color="000000"/>
              <w:right w:val="single" w:sz="5" w:space="0" w:color="000000"/>
            </w:tcBorders>
            <w:vAlign w:val="center"/>
          </w:tcPr>
          <w:p w14:paraId="475FF312" w14:textId="77777777" w:rsidR="004E2BAD" w:rsidRDefault="00771827">
            <w:pPr>
              <w:rPr>
                <w:rFonts w:cstheme="minorHAnsi"/>
                <w:sz w:val="20"/>
                <w:szCs w:val="20"/>
              </w:rPr>
            </w:pPr>
            <w:r>
              <w:rPr>
                <w:rFonts w:cstheme="minorHAnsi"/>
                <w:sz w:val="20"/>
                <w:szCs w:val="20"/>
              </w:rPr>
              <w:t xml:space="preserve"> Should be able to analyze situations based on a comprehensive understanding of planning.</w:t>
            </w:r>
          </w:p>
        </w:tc>
        <w:tc>
          <w:tcPr>
            <w:tcW w:w="555" w:type="pct"/>
            <w:tcBorders>
              <w:top w:val="single" w:sz="4" w:space="0" w:color="auto"/>
              <w:left w:val="single" w:sz="4" w:space="0" w:color="auto"/>
              <w:bottom w:val="single" w:sz="4" w:space="0" w:color="auto"/>
              <w:right w:val="single" w:sz="4" w:space="0" w:color="auto"/>
            </w:tcBorders>
            <w:vAlign w:val="center"/>
          </w:tcPr>
          <w:p w14:paraId="475FF313" w14:textId="77777777" w:rsidR="004E2BAD" w:rsidRDefault="00771827">
            <w:pPr>
              <w:jc w:val="center"/>
              <w:rPr>
                <w:rFonts w:ascii="Calibri" w:hAnsi="Calibri" w:cs="Calibri"/>
                <w:color w:val="000000"/>
                <w:sz w:val="20"/>
                <w:szCs w:val="20"/>
              </w:rPr>
            </w:pPr>
            <w:r>
              <w:rPr>
                <w:rFonts w:ascii="Calibri" w:hAnsi="Calibri" w:cs="Calibri"/>
                <w:color w:val="000000"/>
                <w:sz w:val="20"/>
                <w:szCs w:val="20"/>
              </w:rPr>
              <w:t>2,3,4</w:t>
            </w:r>
          </w:p>
        </w:tc>
        <w:tc>
          <w:tcPr>
            <w:tcW w:w="555" w:type="pct"/>
            <w:tcBorders>
              <w:top w:val="single" w:sz="5" w:space="0" w:color="000000"/>
              <w:left w:val="single" w:sz="5" w:space="0" w:color="000000"/>
              <w:bottom w:val="single" w:sz="5" w:space="0" w:color="000000"/>
              <w:right w:val="single" w:sz="5" w:space="0" w:color="000000"/>
            </w:tcBorders>
            <w:vAlign w:val="center"/>
          </w:tcPr>
          <w:p w14:paraId="475FF314" w14:textId="77777777" w:rsidR="004E2BAD" w:rsidRDefault="00771827">
            <w:pPr>
              <w:jc w:val="center"/>
              <w:rPr>
                <w:rFonts w:ascii="Calibri" w:hAnsi="Calibri" w:cs="Calibri"/>
                <w:color w:val="000000"/>
                <w:sz w:val="20"/>
                <w:szCs w:val="20"/>
              </w:rPr>
            </w:pPr>
            <w:r>
              <w:rPr>
                <w:rFonts w:ascii="Calibri" w:hAnsi="Calibri" w:cs="Calibri"/>
                <w:color w:val="000000"/>
                <w:sz w:val="20"/>
                <w:szCs w:val="20"/>
              </w:rPr>
              <w:t>Analyze</w:t>
            </w:r>
          </w:p>
        </w:tc>
      </w:tr>
      <w:tr w:rsidR="004E2BAD" w14:paraId="475FF31A" w14:textId="77777777" w:rsidTr="008914D8">
        <w:trPr>
          <w:trHeight w:hRule="exact" w:val="275"/>
        </w:trPr>
        <w:tc>
          <w:tcPr>
            <w:tcW w:w="280" w:type="pct"/>
            <w:tcBorders>
              <w:top w:val="single" w:sz="5" w:space="0" w:color="000000"/>
              <w:left w:val="single" w:sz="5" w:space="0" w:color="000000"/>
              <w:bottom w:val="single" w:sz="5" w:space="0" w:color="000000"/>
              <w:right w:val="single" w:sz="5" w:space="0" w:color="000000"/>
            </w:tcBorders>
            <w:vAlign w:val="center"/>
          </w:tcPr>
          <w:p w14:paraId="475FF316" w14:textId="77777777" w:rsidR="004E2BAD" w:rsidRDefault="00771827">
            <w:pPr>
              <w:widowControl/>
              <w:spacing w:after="200"/>
              <w:jc w:val="center"/>
              <w:rPr>
                <w:rFonts w:eastAsia="Times New Roman" w:cstheme="minorHAnsi"/>
                <w:sz w:val="20"/>
                <w:szCs w:val="20"/>
              </w:rPr>
            </w:pPr>
            <w:r>
              <w:rPr>
                <w:rFonts w:eastAsia="Times New Roman" w:cstheme="minorHAnsi"/>
                <w:sz w:val="20"/>
                <w:szCs w:val="20"/>
              </w:rPr>
              <w:t>CLO3</w:t>
            </w:r>
          </w:p>
        </w:tc>
        <w:tc>
          <w:tcPr>
            <w:tcW w:w="3610" w:type="pct"/>
            <w:tcBorders>
              <w:top w:val="single" w:sz="5" w:space="0" w:color="000000"/>
              <w:left w:val="single" w:sz="5" w:space="0" w:color="000000"/>
              <w:bottom w:val="single" w:sz="5" w:space="0" w:color="000000"/>
              <w:right w:val="single" w:sz="5" w:space="0" w:color="000000"/>
            </w:tcBorders>
            <w:vAlign w:val="center"/>
          </w:tcPr>
          <w:p w14:paraId="475FF317" w14:textId="77777777" w:rsidR="004E2BAD" w:rsidRDefault="00771827">
            <w:pPr>
              <w:rPr>
                <w:rFonts w:cstheme="minorHAnsi"/>
                <w:sz w:val="20"/>
                <w:szCs w:val="20"/>
              </w:rPr>
            </w:pPr>
            <w:r>
              <w:rPr>
                <w:rFonts w:cstheme="minorHAnsi"/>
                <w:sz w:val="20"/>
                <w:szCs w:val="20"/>
              </w:rPr>
              <w:t xml:space="preserve"> Should be able to analyze situations based on a comprehensive understanding of organizing.</w:t>
            </w:r>
          </w:p>
        </w:tc>
        <w:tc>
          <w:tcPr>
            <w:tcW w:w="555" w:type="pct"/>
            <w:tcBorders>
              <w:top w:val="single" w:sz="4" w:space="0" w:color="auto"/>
              <w:left w:val="single" w:sz="4" w:space="0" w:color="auto"/>
              <w:bottom w:val="single" w:sz="4" w:space="0" w:color="auto"/>
              <w:right w:val="single" w:sz="4" w:space="0" w:color="auto"/>
            </w:tcBorders>
            <w:vAlign w:val="center"/>
          </w:tcPr>
          <w:p w14:paraId="475FF318" w14:textId="77777777" w:rsidR="004E2BAD" w:rsidRDefault="00771827">
            <w:pPr>
              <w:jc w:val="center"/>
              <w:rPr>
                <w:rFonts w:ascii="Calibri" w:hAnsi="Calibri" w:cs="Calibri"/>
                <w:color w:val="000000"/>
                <w:sz w:val="20"/>
                <w:szCs w:val="20"/>
              </w:rPr>
            </w:pPr>
            <w:r>
              <w:rPr>
                <w:rFonts w:ascii="Calibri" w:hAnsi="Calibri" w:cs="Calibri"/>
                <w:color w:val="000000"/>
                <w:sz w:val="20"/>
                <w:szCs w:val="20"/>
              </w:rPr>
              <w:t>2,3,4</w:t>
            </w:r>
          </w:p>
        </w:tc>
        <w:tc>
          <w:tcPr>
            <w:tcW w:w="555" w:type="pct"/>
            <w:tcBorders>
              <w:top w:val="single" w:sz="5" w:space="0" w:color="000000"/>
              <w:left w:val="single" w:sz="5" w:space="0" w:color="000000"/>
              <w:bottom w:val="single" w:sz="5" w:space="0" w:color="000000"/>
              <w:right w:val="single" w:sz="5" w:space="0" w:color="000000"/>
            </w:tcBorders>
            <w:vAlign w:val="center"/>
          </w:tcPr>
          <w:p w14:paraId="475FF319" w14:textId="77777777" w:rsidR="004E2BAD" w:rsidRDefault="00771827">
            <w:pPr>
              <w:jc w:val="center"/>
              <w:rPr>
                <w:rFonts w:ascii="Calibri" w:hAnsi="Calibri" w:cs="Calibri"/>
                <w:color w:val="000000"/>
                <w:sz w:val="20"/>
                <w:szCs w:val="20"/>
              </w:rPr>
            </w:pPr>
            <w:r>
              <w:rPr>
                <w:rFonts w:ascii="Calibri" w:hAnsi="Calibri" w:cs="Calibri"/>
                <w:color w:val="000000"/>
                <w:sz w:val="20"/>
                <w:szCs w:val="20"/>
              </w:rPr>
              <w:t>Analyze</w:t>
            </w:r>
          </w:p>
        </w:tc>
      </w:tr>
      <w:tr w:rsidR="004E2BAD" w14:paraId="475FF31F" w14:textId="77777777" w:rsidTr="008914D8">
        <w:trPr>
          <w:trHeight w:hRule="exact" w:val="257"/>
        </w:trPr>
        <w:tc>
          <w:tcPr>
            <w:tcW w:w="280" w:type="pct"/>
            <w:tcBorders>
              <w:top w:val="single" w:sz="5" w:space="0" w:color="000000"/>
              <w:left w:val="single" w:sz="5" w:space="0" w:color="000000"/>
              <w:bottom w:val="single" w:sz="5" w:space="0" w:color="000000"/>
              <w:right w:val="single" w:sz="5" w:space="0" w:color="000000"/>
            </w:tcBorders>
            <w:vAlign w:val="center"/>
          </w:tcPr>
          <w:p w14:paraId="475FF31B" w14:textId="77777777" w:rsidR="004E2BAD" w:rsidRDefault="00771827">
            <w:pPr>
              <w:widowControl/>
              <w:spacing w:after="200"/>
              <w:jc w:val="center"/>
              <w:rPr>
                <w:rFonts w:eastAsia="Times New Roman" w:cstheme="minorHAnsi"/>
                <w:sz w:val="20"/>
                <w:szCs w:val="20"/>
              </w:rPr>
            </w:pPr>
            <w:r>
              <w:rPr>
                <w:rFonts w:eastAsia="Times New Roman" w:cstheme="minorHAnsi"/>
                <w:sz w:val="20"/>
                <w:szCs w:val="20"/>
              </w:rPr>
              <w:t>CLO4</w:t>
            </w:r>
          </w:p>
        </w:tc>
        <w:tc>
          <w:tcPr>
            <w:tcW w:w="3610" w:type="pct"/>
            <w:tcBorders>
              <w:top w:val="single" w:sz="5" w:space="0" w:color="000000"/>
              <w:left w:val="single" w:sz="5" w:space="0" w:color="000000"/>
              <w:bottom w:val="single" w:sz="5" w:space="0" w:color="000000"/>
              <w:right w:val="single" w:sz="5" w:space="0" w:color="000000"/>
            </w:tcBorders>
            <w:vAlign w:val="center"/>
          </w:tcPr>
          <w:p w14:paraId="475FF31C" w14:textId="77777777" w:rsidR="004E2BAD" w:rsidRDefault="00771827">
            <w:pPr>
              <w:rPr>
                <w:rFonts w:cstheme="minorHAnsi"/>
                <w:sz w:val="20"/>
                <w:szCs w:val="20"/>
              </w:rPr>
            </w:pPr>
            <w:r>
              <w:rPr>
                <w:rFonts w:cstheme="minorHAnsi"/>
                <w:sz w:val="20"/>
                <w:szCs w:val="20"/>
              </w:rPr>
              <w:t xml:space="preserve"> Should be able to analyze situations based on a comprehensive understanding of leading.</w:t>
            </w:r>
          </w:p>
        </w:tc>
        <w:tc>
          <w:tcPr>
            <w:tcW w:w="555" w:type="pct"/>
            <w:tcBorders>
              <w:top w:val="single" w:sz="4" w:space="0" w:color="auto"/>
              <w:left w:val="single" w:sz="4" w:space="0" w:color="auto"/>
              <w:bottom w:val="single" w:sz="4" w:space="0" w:color="auto"/>
              <w:right w:val="single" w:sz="4" w:space="0" w:color="auto"/>
            </w:tcBorders>
            <w:vAlign w:val="center"/>
          </w:tcPr>
          <w:p w14:paraId="475FF31D" w14:textId="77777777" w:rsidR="004E2BAD" w:rsidRDefault="00771827">
            <w:pPr>
              <w:jc w:val="center"/>
              <w:rPr>
                <w:rFonts w:ascii="Calibri" w:hAnsi="Calibri" w:cs="Calibri"/>
                <w:color w:val="000000"/>
                <w:sz w:val="20"/>
                <w:szCs w:val="20"/>
              </w:rPr>
            </w:pPr>
            <w:r>
              <w:rPr>
                <w:rFonts w:ascii="Calibri" w:hAnsi="Calibri" w:cs="Calibri"/>
                <w:color w:val="000000"/>
                <w:sz w:val="20"/>
                <w:szCs w:val="20"/>
              </w:rPr>
              <w:t>2,3,4</w:t>
            </w:r>
          </w:p>
        </w:tc>
        <w:tc>
          <w:tcPr>
            <w:tcW w:w="555" w:type="pct"/>
            <w:tcBorders>
              <w:top w:val="single" w:sz="5" w:space="0" w:color="000000"/>
              <w:left w:val="single" w:sz="5" w:space="0" w:color="000000"/>
              <w:bottom w:val="single" w:sz="5" w:space="0" w:color="000000"/>
              <w:right w:val="single" w:sz="5" w:space="0" w:color="000000"/>
            </w:tcBorders>
            <w:vAlign w:val="center"/>
          </w:tcPr>
          <w:p w14:paraId="475FF31E" w14:textId="77777777" w:rsidR="004E2BAD" w:rsidRDefault="00771827">
            <w:pPr>
              <w:jc w:val="center"/>
              <w:rPr>
                <w:rFonts w:ascii="Calibri" w:hAnsi="Calibri" w:cs="Calibri"/>
                <w:color w:val="000000"/>
                <w:sz w:val="20"/>
                <w:szCs w:val="20"/>
              </w:rPr>
            </w:pPr>
            <w:r>
              <w:rPr>
                <w:rFonts w:ascii="Calibri" w:hAnsi="Calibri" w:cs="Calibri"/>
                <w:color w:val="000000"/>
                <w:sz w:val="20"/>
                <w:szCs w:val="20"/>
              </w:rPr>
              <w:t>Analyze</w:t>
            </w:r>
          </w:p>
        </w:tc>
      </w:tr>
    </w:tbl>
    <w:p w14:paraId="475FF35A" w14:textId="77777777" w:rsidR="004E2BAD" w:rsidRDefault="004E2BAD">
      <w:pPr>
        <w:rPr>
          <w:rFonts w:eastAsia="Calibri" w:cstheme="minorHAnsi"/>
          <w:sz w:val="20"/>
          <w:szCs w:val="20"/>
        </w:rPr>
      </w:pPr>
    </w:p>
    <w:p w14:paraId="475FF35B" w14:textId="77777777" w:rsidR="004E2BAD" w:rsidRDefault="004E2BAD">
      <w:pPr>
        <w:widowControl/>
        <w:spacing w:after="240" w:line="259" w:lineRule="auto"/>
        <w:rPr>
          <w:rFonts w:cstheme="minorHAnsi"/>
          <w:b/>
          <w:sz w:val="20"/>
          <w:szCs w:val="20"/>
          <w:u w:val="single"/>
        </w:rPr>
      </w:pPr>
    </w:p>
    <w:p w14:paraId="475FF35C" w14:textId="77777777" w:rsidR="004E2BAD" w:rsidRDefault="00771827">
      <w:pPr>
        <w:widowControl/>
        <w:spacing w:after="240" w:line="259" w:lineRule="auto"/>
        <w:rPr>
          <w:rFonts w:cstheme="minorHAnsi"/>
          <w:b/>
          <w:sz w:val="20"/>
          <w:szCs w:val="20"/>
          <w:u w:val="thick" w:color="000000"/>
        </w:rPr>
      </w:pPr>
      <w:r>
        <w:rPr>
          <w:rFonts w:cstheme="minorHAnsi"/>
          <w:b/>
          <w:sz w:val="20"/>
          <w:szCs w:val="20"/>
          <w:u w:val="single"/>
        </w:rPr>
        <w:t>COURSE CONTENTS</w:t>
      </w:r>
    </w:p>
    <w:tbl>
      <w:tblPr>
        <w:tblW w:w="1100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3"/>
        <w:gridCol w:w="9360"/>
      </w:tblGrid>
      <w:tr w:rsidR="004E2BAD" w14:paraId="475FF35F" w14:textId="77777777">
        <w:trPr>
          <w:trHeight w:val="300"/>
        </w:trPr>
        <w:tc>
          <w:tcPr>
            <w:tcW w:w="1643" w:type="dxa"/>
            <w:shd w:val="clear" w:color="auto" w:fill="DBDBDB" w:themeFill="accent3" w:themeFillTint="66"/>
            <w:vAlign w:val="center"/>
          </w:tcPr>
          <w:p w14:paraId="475FF35D" w14:textId="77777777" w:rsidR="004E2BAD" w:rsidRDefault="00771827">
            <w:pPr>
              <w:jc w:val="center"/>
              <w:rPr>
                <w:rFonts w:cstheme="minorHAnsi"/>
                <w:b/>
                <w:sz w:val="20"/>
                <w:szCs w:val="20"/>
              </w:rPr>
            </w:pPr>
            <w:r>
              <w:rPr>
                <w:rFonts w:cstheme="minorHAnsi"/>
                <w:b/>
                <w:bCs/>
                <w:sz w:val="20"/>
                <w:szCs w:val="20"/>
              </w:rPr>
              <w:t>LO / Session</w:t>
            </w:r>
            <w:r>
              <w:rPr>
                <w:rFonts w:cstheme="minorHAnsi"/>
                <w:sz w:val="20"/>
                <w:szCs w:val="20"/>
              </w:rPr>
              <w:t>*</w:t>
            </w:r>
          </w:p>
        </w:tc>
        <w:tc>
          <w:tcPr>
            <w:tcW w:w="9360" w:type="dxa"/>
            <w:shd w:val="clear" w:color="auto" w:fill="DBDBDB" w:themeFill="accent3" w:themeFillTint="66"/>
            <w:noWrap/>
            <w:vAlign w:val="center"/>
            <w:hideMark/>
          </w:tcPr>
          <w:p w14:paraId="475FF35E" w14:textId="79AD3DF6" w:rsidR="004E2BAD" w:rsidRDefault="001B68AF">
            <w:pPr>
              <w:jc w:val="center"/>
              <w:rPr>
                <w:rFonts w:cstheme="minorHAnsi"/>
                <w:b/>
                <w:sz w:val="20"/>
                <w:szCs w:val="20"/>
              </w:rPr>
            </w:pPr>
            <w:r>
              <w:rPr>
                <w:rFonts w:cstheme="minorHAnsi"/>
                <w:b/>
                <w:bCs/>
                <w:sz w:val="20"/>
                <w:szCs w:val="20"/>
              </w:rPr>
              <w:t xml:space="preserve">Tentative </w:t>
            </w:r>
            <w:r w:rsidR="00771827">
              <w:rPr>
                <w:rFonts w:cstheme="minorHAnsi"/>
                <w:b/>
                <w:bCs/>
                <w:sz w:val="20"/>
                <w:szCs w:val="20"/>
              </w:rPr>
              <w:t>Contents</w:t>
            </w:r>
            <w:r w:rsidR="00771827">
              <w:rPr>
                <w:rFonts w:cstheme="minorHAnsi"/>
                <w:sz w:val="20"/>
                <w:szCs w:val="20"/>
              </w:rPr>
              <w:t>**</w:t>
            </w:r>
          </w:p>
        </w:tc>
      </w:tr>
      <w:tr w:rsidR="00E20CEF" w14:paraId="475FF365" w14:textId="77777777">
        <w:trPr>
          <w:trHeight w:val="260"/>
        </w:trPr>
        <w:tc>
          <w:tcPr>
            <w:tcW w:w="1643" w:type="dxa"/>
            <w:vAlign w:val="center"/>
          </w:tcPr>
          <w:p w14:paraId="475FF361" w14:textId="79ECBD81" w:rsidR="00E20CEF" w:rsidRDefault="00E20CEF" w:rsidP="00E20CEF">
            <w:pPr>
              <w:rPr>
                <w:rFonts w:cstheme="minorHAnsi"/>
                <w:b/>
                <w:sz w:val="20"/>
                <w:szCs w:val="20"/>
              </w:rPr>
            </w:pPr>
            <w:r>
              <w:rPr>
                <w:rFonts w:cstheme="minorHAnsi"/>
                <w:b/>
                <w:bCs/>
                <w:color w:val="EE0000"/>
                <w:kern w:val="2"/>
                <w:sz w:val="20"/>
                <w:szCs w:val="20"/>
              </w:rPr>
              <w:t>LO / Session</w:t>
            </w:r>
            <w:r>
              <w:rPr>
                <w:rFonts w:cstheme="minorHAnsi"/>
                <w:color w:val="EE0000"/>
                <w:kern w:val="2"/>
                <w:sz w:val="20"/>
                <w:szCs w:val="20"/>
              </w:rPr>
              <w:t>*</w:t>
            </w:r>
          </w:p>
        </w:tc>
        <w:tc>
          <w:tcPr>
            <w:tcW w:w="9360" w:type="dxa"/>
            <w:noWrap/>
            <w:vAlign w:val="center"/>
            <w:hideMark/>
          </w:tcPr>
          <w:p w14:paraId="475FF364" w14:textId="44352D9F" w:rsidR="00E20CEF" w:rsidRDefault="00E20CEF" w:rsidP="00E20CEF">
            <w:pPr>
              <w:rPr>
                <w:rFonts w:cstheme="minorHAnsi"/>
                <w:sz w:val="20"/>
                <w:szCs w:val="20"/>
              </w:rPr>
            </w:pPr>
            <w:r>
              <w:rPr>
                <w:rFonts w:cstheme="minorHAnsi"/>
                <w:b/>
                <w:bCs/>
                <w:color w:val="EE0000"/>
                <w:kern w:val="2"/>
                <w:sz w:val="20"/>
                <w:szCs w:val="20"/>
              </w:rPr>
              <w:t>Contents</w:t>
            </w:r>
            <w:r>
              <w:rPr>
                <w:rFonts w:cstheme="minorHAnsi"/>
                <w:color w:val="EE0000"/>
                <w:kern w:val="2"/>
                <w:sz w:val="20"/>
                <w:szCs w:val="20"/>
              </w:rPr>
              <w:t>**</w:t>
            </w:r>
          </w:p>
        </w:tc>
      </w:tr>
      <w:tr w:rsidR="00E20CEF" w14:paraId="475FF36A" w14:textId="77777777">
        <w:trPr>
          <w:trHeight w:val="300"/>
        </w:trPr>
        <w:tc>
          <w:tcPr>
            <w:tcW w:w="1643" w:type="dxa"/>
            <w:vAlign w:val="center"/>
          </w:tcPr>
          <w:p w14:paraId="4A4F4870" w14:textId="77777777" w:rsidR="00E20CEF" w:rsidRDefault="00E20CEF" w:rsidP="00E20CEF">
            <w:pPr>
              <w:spacing w:line="276" w:lineRule="auto"/>
              <w:rPr>
                <w:rFonts w:cstheme="minorHAnsi"/>
                <w:color w:val="EE0000"/>
                <w:kern w:val="2"/>
                <w:sz w:val="20"/>
                <w:szCs w:val="20"/>
              </w:rPr>
            </w:pPr>
            <w:r>
              <w:rPr>
                <w:rFonts w:cstheme="minorHAnsi"/>
                <w:color w:val="EE0000"/>
                <w:kern w:val="2"/>
                <w:sz w:val="20"/>
                <w:szCs w:val="20"/>
              </w:rPr>
              <w:t>LO1</w:t>
            </w:r>
          </w:p>
          <w:p w14:paraId="475FF367" w14:textId="5E9AD564" w:rsidR="00E20CEF" w:rsidRDefault="00E20CEF" w:rsidP="00E20CEF">
            <w:pPr>
              <w:rPr>
                <w:rFonts w:cstheme="minorHAnsi"/>
                <w:sz w:val="20"/>
                <w:szCs w:val="20"/>
              </w:rPr>
            </w:pPr>
            <w:r>
              <w:rPr>
                <w:rFonts w:cstheme="minorHAnsi"/>
                <w:color w:val="EE0000"/>
                <w:kern w:val="2"/>
                <w:sz w:val="20"/>
                <w:szCs w:val="20"/>
              </w:rPr>
              <w:t>Session 1-2</w:t>
            </w:r>
          </w:p>
        </w:tc>
        <w:tc>
          <w:tcPr>
            <w:tcW w:w="9360" w:type="dxa"/>
            <w:noWrap/>
            <w:vAlign w:val="center"/>
          </w:tcPr>
          <w:p w14:paraId="187E3605" w14:textId="77777777" w:rsidR="00E20CEF" w:rsidRDefault="00E20CEF" w:rsidP="00E20CEF">
            <w:pPr>
              <w:spacing w:line="276" w:lineRule="auto"/>
              <w:rPr>
                <w:rFonts w:cstheme="minorHAnsi"/>
                <w:b/>
                <w:color w:val="EE0000"/>
                <w:kern w:val="2"/>
                <w:sz w:val="20"/>
                <w:szCs w:val="20"/>
              </w:rPr>
            </w:pPr>
            <w:r>
              <w:rPr>
                <w:rFonts w:cstheme="minorHAnsi"/>
                <w:b/>
                <w:color w:val="EE0000"/>
                <w:kern w:val="2"/>
                <w:sz w:val="20"/>
                <w:szCs w:val="20"/>
              </w:rPr>
              <w:t>Introduction to the course</w:t>
            </w:r>
          </w:p>
          <w:p w14:paraId="3CEB15CA" w14:textId="77777777" w:rsidR="00E20CEF" w:rsidRDefault="00E20CEF" w:rsidP="00E20CEF">
            <w:pPr>
              <w:spacing w:line="276" w:lineRule="auto"/>
              <w:rPr>
                <w:rFonts w:cstheme="minorHAnsi"/>
                <w:b/>
                <w:color w:val="EE0000"/>
                <w:kern w:val="2"/>
                <w:sz w:val="20"/>
                <w:szCs w:val="20"/>
              </w:rPr>
            </w:pPr>
            <w:r>
              <w:rPr>
                <w:rFonts w:cstheme="minorHAnsi"/>
                <w:b/>
                <w:color w:val="EE0000"/>
                <w:kern w:val="2"/>
                <w:sz w:val="20"/>
                <w:szCs w:val="20"/>
              </w:rPr>
              <w:t>Introduction to managers and management</w:t>
            </w:r>
          </w:p>
          <w:p w14:paraId="475FF369" w14:textId="21AFB429" w:rsidR="00E20CEF" w:rsidRDefault="00E20CEF" w:rsidP="00E20CEF">
            <w:pPr>
              <w:rPr>
                <w:rFonts w:cstheme="minorHAnsi"/>
                <w:sz w:val="20"/>
                <w:szCs w:val="20"/>
              </w:rPr>
            </w:pPr>
            <w:r>
              <w:rPr>
                <w:rFonts w:cstheme="minorHAnsi"/>
                <w:color w:val="EE0000"/>
                <w:kern w:val="2"/>
                <w:sz w:val="20"/>
                <w:szCs w:val="20"/>
              </w:rPr>
              <w:t xml:space="preserve">Chapter: 1 OF 11 TH ED DEFINE MANAGER &amp; MANAGEMENT, WHAT DO MANAGERS DO?, MANAGER’S JOB </w:t>
            </w:r>
          </w:p>
        </w:tc>
      </w:tr>
      <w:tr w:rsidR="00E20CEF" w14:paraId="475FF36F" w14:textId="77777777">
        <w:trPr>
          <w:trHeight w:val="300"/>
        </w:trPr>
        <w:tc>
          <w:tcPr>
            <w:tcW w:w="1643" w:type="dxa"/>
            <w:vAlign w:val="center"/>
          </w:tcPr>
          <w:p w14:paraId="36FAF63B" w14:textId="77777777" w:rsidR="00E20CEF" w:rsidRDefault="00E20CEF" w:rsidP="00E20CEF">
            <w:pPr>
              <w:spacing w:line="276" w:lineRule="auto"/>
              <w:rPr>
                <w:rFonts w:cstheme="minorHAnsi"/>
                <w:color w:val="EE0000"/>
                <w:kern w:val="2"/>
                <w:sz w:val="20"/>
                <w:szCs w:val="20"/>
              </w:rPr>
            </w:pPr>
            <w:r>
              <w:rPr>
                <w:rFonts w:cstheme="minorHAnsi"/>
                <w:color w:val="EE0000"/>
                <w:kern w:val="2"/>
                <w:sz w:val="20"/>
                <w:szCs w:val="20"/>
              </w:rPr>
              <w:t>LO1</w:t>
            </w:r>
          </w:p>
          <w:p w14:paraId="475FF36C" w14:textId="54C51411" w:rsidR="00E20CEF" w:rsidRDefault="00E20CEF" w:rsidP="00E20CEF">
            <w:pPr>
              <w:rPr>
                <w:rFonts w:cstheme="minorHAnsi"/>
                <w:b/>
                <w:sz w:val="20"/>
                <w:szCs w:val="20"/>
              </w:rPr>
            </w:pPr>
            <w:r>
              <w:rPr>
                <w:rFonts w:cstheme="minorHAnsi"/>
                <w:color w:val="EE0000"/>
                <w:kern w:val="2"/>
                <w:sz w:val="20"/>
                <w:szCs w:val="20"/>
              </w:rPr>
              <w:t>Session 3-4</w:t>
            </w:r>
          </w:p>
        </w:tc>
        <w:tc>
          <w:tcPr>
            <w:tcW w:w="9360" w:type="dxa"/>
            <w:noWrap/>
            <w:vAlign w:val="center"/>
          </w:tcPr>
          <w:p w14:paraId="35A8B1D7" w14:textId="77777777" w:rsidR="00E20CEF" w:rsidRDefault="00E20CEF" w:rsidP="00E20CEF">
            <w:pPr>
              <w:spacing w:line="276" w:lineRule="auto"/>
              <w:rPr>
                <w:rFonts w:cstheme="minorHAnsi"/>
                <w:b/>
                <w:color w:val="EE0000"/>
                <w:kern w:val="2"/>
                <w:sz w:val="20"/>
                <w:szCs w:val="20"/>
              </w:rPr>
            </w:pPr>
            <w:r>
              <w:rPr>
                <w:rFonts w:cstheme="minorHAnsi"/>
                <w:b/>
                <w:color w:val="EE0000"/>
                <w:kern w:val="2"/>
                <w:sz w:val="20"/>
                <w:szCs w:val="20"/>
              </w:rPr>
              <w:t>Managing culture and environment</w:t>
            </w:r>
          </w:p>
          <w:p w14:paraId="475FF36E" w14:textId="7FA4FA8F" w:rsidR="00E20CEF" w:rsidRDefault="00E20CEF" w:rsidP="00E20CEF">
            <w:pPr>
              <w:rPr>
                <w:rFonts w:cstheme="minorHAnsi"/>
                <w:bCs/>
                <w:sz w:val="20"/>
                <w:szCs w:val="20"/>
              </w:rPr>
            </w:pPr>
            <w:r>
              <w:rPr>
                <w:rFonts w:cstheme="minorHAnsi"/>
                <w:bCs/>
                <w:color w:val="EE0000"/>
                <w:kern w:val="2"/>
                <w:sz w:val="20"/>
                <w:szCs w:val="20"/>
              </w:rPr>
              <w:t xml:space="preserve">Chapter: </w:t>
            </w:r>
            <w:r w:rsidR="007B6F0F">
              <w:rPr>
                <w:rFonts w:cstheme="minorHAnsi"/>
                <w:bCs/>
                <w:color w:val="EE0000"/>
                <w:kern w:val="2"/>
                <w:sz w:val="20"/>
                <w:szCs w:val="20"/>
              </w:rPr>
              <w:t>2</w:t>
            </w:r>
            <w:r>
              <w:rPr>
                <w:rFonts w:cstheme="minorHAnsi"/>
                <w:bCs/>
                <w:color w:val="EE0000"/>
                <w:kern w:val="2"/>
                <w:sz w:val="20"/>
                <w:szCs w:val="20"/>
              </w:rPr>
              <w:t xml:space="preserve"> ED 11 Managing the external environment and the organization’s culture</w:t>
            </w:r>
          </w:p>
        </w:tc>
      </w:tr>
      <w:tr w:rsidR="00E20CEF" w14:paraId="475FF374" w14:textId="77777777">
        <w:trPr>
          <w:trHeight w:val="300"/>
        </w:trPr>
        <w:tc>
          <w:tcPr>
            <w:tcW w:w="1643" w:type="dxa"/>
            <w:vAlign w:val="center"/>
          </w:tcPr>
          <w:p w14:paraId="50273AD2" w14:textId="77777777" w:rsidR="00E20CEF" w:rsidRDefault="00E20CEF" w:rsidP="00E20CEF">
            <w:pPr>
              <w:spacing w:line="276" w:lineRule="auto"/>
              <w:rPr>
                <w:rFonts w:cstheme="minorHAnsi"/>
                <w:color w:val="EE0000"/>
                <w:kern w:val="2"/>
                <w:sz w:val="20"/>
                <w:szCs w:val="20"/>
              </w:rPr>
            </w:pPr>
            <w:r>
              <w:rPr>
                <w:rFonts w:cstheme="minorHAnsi"/>
                <w:color w:val="EE0000"/>
                <w:kern w:val="2"/>
                <w:sz w:val="20"/>
                <w:szCs w:val="20"/>
              </w:rPr>
              <w:t>LO2</w:t>
            </w:r>
          </w:p>
          <w:p w14:paraId="475FF371" w14:textId="0C086FF8" w:rsidR="00E20CEF" w:rsidRDefault="00E20CEF" w:rsidP="00E20CEF">
            <w:pPr>
              <w:rPr>
                <w:rFonts w:cstheme="minorHAnsi"/>
                <w:b/>
                <w:sz w:val="20"/>
                <w:szCs w:val="20"/>
              </w:rPr>
            </w:pPr>
            <w:r>
              <w:rPr>
                <w:rFonts w:cstheme="minorHAnsi"/>
                <w:color w:val="EE0000"/>
                <w:kern w:val="2"/>
                <w:sz w:val="20"/>
                <w:szCs w:val="20"/>
              </w:rPr>
              <w:t>Session 5-6</w:t>
            </w:r>
          </w:p>
        </w:tc>
        <w:tc>
          <w:tcPr>
            <w:tcW w:w="9360" w:type="dxa"/>
            <w:noWrap/>
            <w:vAlign w:val="center"/>
            <w:hideMark/>
          </w:tcPr>
          <w:p w14:paraId="636BE282" w14:textId="77777777" w:rsidR="00E20CEF" w:rsidRDefault="00E20CEF" w:rsidP="00E20CEF">
            <w:pPr>
              <w:spacing w:line="276" w:lineRule="auto"/>
              <w:rPr>
                <w:rFonts w:cstheme="minorHAnsi"/>
                <w:b/>
                <w:color w:val="EE0000"/>
                <w:kern w:val="2"/>
                <w:sz w:val="20"/>
                <w:szCs w:val="20"/>
              </w:rPr>
            </w:pPr>
            <w:r>
              <w:rPr>
                <w:rFonts w:cstheme="minorHAnsi"/>
                <w:b/>
                <w:color w:val="EE0000"/>
                <w:kern w:val="2"/>
                <w:sz w:val="20"/>
                <w:szCs w:val="20"/>
              </w:rPr>
              <w:t>MANAGER AS DECISION MAKER</w:t>
            </w:r>
          </w:p>
          <w:p w14:paraId="475FF373" w14:textId="3CDD7848" w:rsidR="00E20CEF" w:rsidRDefault="00E20CEF" w:rsidP="00E20CEF">
            <w:pPr>
              <w:rPr>
                <w:rFonts w:cstheme="minorHAnsi"/>
                <w:sz w:val="20"/>
                <w:szCs w:val="20"/>
              </w:rPr>
            </w:pPr>
            <w:r>
              <w:rPr>
                <w:rFonts w:cstheme="minorHAnsi"/>
                <w:b/>
                <w:color w:val="EE0000"/>
                <w:kern w:val="2"/>
                <w:sz w:val="20"/>
                <w:szCs w:val="20"/>
              </w:rPr>
              <w:t>CH 7 OF 11 ED PROCESS, TYPES, STYLE</w:t>
            </w:r>
          </w:p>
        </w:tc>
      </w:tr>
      <w:tr w:rsidR="00E20CEF" w14:paraId="475FF377" w14:textId="77777777">
        <w:trPr>
          <w:trHeight w:val="170"/>
        </w:trPr>
        <w:tc>
          <w:tcPr>
            <w:tcW w:w="1643" w:type="dxa"/>
          </w:tcPr>
          <w:p w14:paraId="475FF375" w14:textId="77777777" w:rsidR="00E20CEF" w:rsidRDefault="00E20CEF" w:rsidP="00E20CEF">
            <w:pPr>
              <w:jc w:val="center"/>
              <w:rPr>
                <w:rFonts w:cstheme="minorHAnsi"/>
                <w:b/>
                <w:sz w:val="20"/>
                <w:szCs w:val="20"/>
              </w:rPr>
            </w:pPr>
          </w:p>
        </w:tc>
        <w:tc>
          <w:tcPr>
            <w:tcW w:w="9360" w:type="dxa"/>
            <w:noWrap/>
          </w:tcPr>
          <w:p w14:paraId="475FF376" w14:textId="49342EC6" w:rsidR="00E20CEF" w:rsidRDefault="00E20CEF" w:rsidP="00E20CEF">
            <w:pPr>
              <w:jc w:val="center"/>
              <w:rPr>
                <w:rFonts w:cstheme="minorHAnsi"/>
                <w:sz w:val="20"/>
                <w:szCs w:val="20"/>
              </w:rPr>
            </w:pPr>
            <w:r>
              <w:rPr>
                <w:rFonts w:cstheme="minorHAnsi"/>
                <w:b/>
                <w:color w:val="EE0000"/>
                <w:kern w:val="2"/>
                <w:sz w:val="20"/>
                <w:szCs w:val="20"/>
              </w:rPr>
              <w:t>MID TERM - I</w:t>
            </w:r>
          </w:p>
        </w:tc>
      </w:tr>
      <w:tr w:rsidR="00E20CEF" w14:paraId="475FF37C" w14:textId="77777777">
        <w:trPr>
          <w:trHeight w:val="300"/>
        </w:trPr>
        <w:tc>
          <w:tcPr>
            <w:tcW w:w="1643" w:type="dxa"/>
            <w:vAlign w:val="center"/>
          </w:tcPr>
          <w:p w14:paraId="1AB34CF7" w14:textId="77777777" w:rsidR="00E20CEF" w:rsidRDefault="00E20CEF" w:rsidP="00E20CEF">
            <w:pPr>
              <w:spacing w:line="276" w:lineRule="auto"/>
              <w:rPr>
                <w:rFonts w:cstheme="minorHAnsi"/>
                <w:color w:val="EE0000"/>
                <w:kern w:val="2"/>
                <w:sz w:val="20"/>
                <w:szCs w:val="20"/>
              </w:rPr>
            </w:pPr>
            <w:r>
              <w:rPr>
                <w:rFonts w:cstheme="minorHAnsi"/>
                <w:color w:val="EE0000"/>
                <w:kern w:val="2"/>
                <w:sz w:val="20"/>
                <w:szCs w:val="20"/>
              </w:rPr>
              <w:lastRenderedPageBreak/>
              <w:t>LO3</w:t>
            </w:r>
          </w:p>
          <w:p w14:paraId="475FF379" w14:textId="6B9C6962" w:rsidR="00E20CEF" w:rsidRDefault="00E20CEF" w:rsidP="00E20CEF">
            <w:pPr>
              <w:rPr>
                <w:rFonts w:cstheme="minorHAnsi"/>
                <w:b/>
                <w:sz w:val="20"/>
                <w:szCs w:val="20"/>
              </w:rPr>
            </w:pPr>
            <w:r>
              <w:rPr>
                <w:rFonts w:cstheme="minorHAnsi"/>
                <w:color w:val="EE0000"/>
                <w:kern w:val="2"/>
                <w:sz w:val="20"/>
                <w:szCs w:val="20"/>
              </w:rPr>
              <w:t>Session 7-8</w:t>
            </w:r>
          </w:p>
        </w:tc>
        <w:tc>
          <w:tcPr>
            <w:tcW w:w="9360" w:type="dxa"/>
            <w:noWrap/>
            <w:vAlign w:val="center"/>
          </w:tcPr>
          <w:p w14:paraId="5BF57246" w14:textId="77777777" w:rsidR="00E20CEF" w:rsidRDefault="00E20CEF" w:rsidP="00E20CEF">
            <w:pPr>
              <w:spacing w:line="276" w:lineRule="auto"/>
              <w:rPr>
                <w:rFonts w:cstheme="minorHAnsi"/>
                <w:b/>
                <w:color w:val="EE0000"/>
                <w:kern w:val="2"/>
                <w:sz w:val="20"/>
                <w:szCs w:val="20"/>
              </w:rPr>
            </w:pPr>
            <w:r>
              <w:rPr>
                <w:rFonts w:cstheme="minorHAnsi"/>
                <w:b/>
                <w:color w:val="EE0000"/>
                <w:kern w:val="2"/>
                <w:sz w:val="20"/>
                <w:szCs w:val="20"/>
              </w:rPr>
              <w:t>Organizational Structure and Design</w:t>
            </w:r>
          </w:p>
          <w:p w14:paraId="475FF37B" w14:textId="722DBF65" w:rsidR="00E20CEF" w:rsidRDefault="00E20CEF" w:rsidP="00E20CEF">
            <w:pPr>
              <w:rPr>
                <w:rFonts w:cstheme="minorHAnsi"/>
                <w:bCs/>
                <w:sz w:val="20"/>
                <w:szCs w:val="20"/>
              </w:rPr>
            </w:pPr>
            <w:r>
              <w:rPr>
                <w:rFonts w:cstheme="minorHAnsi"/>
                <w:bCs/>
                <w:color w:val="EE0000"/>
                <w:kern w:val="2"/>
                <w:sz w:val="20"/>
                <w:szCs w:val="20"/>
              </w:rPr>
              <w:t>Chapter:10 OF 11 ED Designing organizational structure</w:t>
            </w:r>
          </w:p>
        </w:tc>
      </w:tr>
      <w:tr w:rsidR="00E20CEF" w14:paraId="475FF381" w14:textId="77777777">
        <w:trPr>
          <w:trHeight w:val="300"/>
        </w:trPr>
        <w:tc>
          <w:tcPr>
            <w:tcW w:w="1643" w:type="dxa"/>
            <w:vAlign w:val="center"/>
          </w:tcPr>
          <w:p w14:paraId="0A0BE5DD" w14:textId="77777777" w:rsidR="00E20CEF" w:rsidRDefault="00E20CEF" w:rsidP="00E20CEF">
            <w:pPr>
              <w:spacing w:line="276" w:lineRule="auto"/>
              <w:rPr>
                <w:rFonts w:cstheme="minorHAnsi"/>
                <w:color w:val="EE0000"/>
                <w:kern w:val="2"/>
                <w:sz w:val="20"/>
                <w:szCs w:val="20"/>
              </w:rPr>
            </w:pPr>
            <w:r>
              <w:rPr>
                <w:rFonts w:cstheme="minorHAnsi"/>
                <w:color w:val="EE0000"/>
                <w:kern w:val="2"/>
                <w:sz w:val="20"/>
                <w:szCs w:val="20"/>
              </w:rPr>
              <w:t>LO3</w:t>
            </w:r>
          </w:p>
          <w:p w14:paraId="475FF37E" w14:textId="057DF4C1" w:rsidR="00E20CEF" w:rsidRDefault="00E20CEF" w:rsidP="00E20CEF">
            <w:pPr>
              <w:rPr>
                <w:rFonts w:cstheme="minorHAnsi"/>
                <w:b/>
                <w:sz w:val="20"/>
                <w:szCs w:val="20"/>
              </w:rPr>
            </w:pPr>
            <w:r>
              <w:rPr>
                <w:rFonts w:cstheme="minorHAnsi"/>
                <w:color w:val="EE0000"/>
                <w:kern w:val="2"/>
                <w:sz w:val="20"/>
                <w:szCs w:val="20"/>
              </w:rPr>
              <w:t>Session 9-10</w:t>
            </w:r>
          </w:p>
        </w:tc>
        <w:tc>
          <w:tcPr>
            <w:tcW w:w="9360" w:type="dxa"/>
            <w:noWrap/>
            <w:vAlign w:val="center"/>
          </w:tcPr>
          <w:p w14:paraId="7EDC556C" w14:textId="77777777" w:rsidR="00E20CEF" w:rsidRDefault="00E20CEF" w:rsidP="00E20CEF">
            <w:pPr>
              <w:spacing w:line="276" w:lineRule="auto"/>
              <w:rPr>
                <w:rFonts w:cstheme="minorHAnsi"/>
                <w:b/>
                <w:color w:val="EE0000"/>
                <w:kern w:val="2"/>
                <w:sz w:val="20"/>
                <w:szCs w:val="20"/>
              </w:rPr>
            </w:pPr>
            <w:r>
              <w:rPr>
                <w:rFonts w:cstheme="minorHAnsi"/>
                <w:b/>
                <w:color w:val="EE0000"/>
                <w:kern w:val="2"/>
                <w:sz w:val="20"/>
                <w:szCs w:val="20"/>
              </w:rPr>
              <w:t xml:space="preserve">Creating and Managing teams </w:t>
            </w:r>
          </w:p>
          <w:p w14:paraId="475FF380" w14:textId="65C60B7D" w:rsidR="00E20CEF" w:rsidRDefault="00E20CEF" w:rsidP="00E20CEF">
            <w:pPr>
              <w:rPr>
                <w:rFonts w:cstheme="minorHAnsi"/>
                <w:sz w:val="20"/>
                <w:szCs w:val="20"/>
              </w:rPr>
            </w:pPr>
            <w:r>
              <w:rPr>
                <w:rFonts w:cstheme="minorHAnsi"/>
                <w:color w:val="EE0000"/>
                <w:kern w:val="2"/>
                <w:sz w:val="20"/>
                <w:szCs w:val="20"/>
              </w:rPr>
              <w:t>Chapter:13 OF 11 ED GROUPS &amp; ITS DEVELOPMENT, TURNING GROUPS INTO TEAMS</w:t>
            </w:r>
          </w:p>
        </w:tc>
      </w:tr>
      <w:tr w:rsidR="00E20CEF" w14:paraId="475FF386" w14:textId="77777777" w:rsidTr="00243963">
        <w:trPr>
          <w:trHeight w:val="300"/>
        </w:trPr>
        <w:tc>
          <w:tcPr>
            <w:tcW w:w="1643" w:type="dxa"/>
          </w:tcPr>
          <w:p w14:paraId="475FF383" w14:textId="79B3B2F7" w:rsidR="00E20CEF" w:rsidRDefault="00E20CEF" w:rsidP="00E20CEF">
            <w:pPr>
              <w:rPr>
                <w:rFonts w:cstheme="minorHAnsi"/>
                <w:b/>
                <w:sz w:val="20"/>
                <w:szCs w:val="20"/>
              </w:rPr>
            </w:pPr>
          </w:p>
        </w:tc>
        <w:tc>
          <w:tcPr>
            <w:tcW w:w="9360" w:type="dxa"/>
            <w:noWrap/>
          </w:tcPr>
          <w:p w14:paraId="475FF385" w14:textId="70CCCA4B" w:rsidR="00E20CEF" w:rsidRDefault="00E20CEF" w:rsidP="00E20CEF">
            <w:pPr>
              <w:rPr>
                <w:rFonts w:cstheme="minorHAnsi"/>
                <w:sz w:val="20"/>
                <w:szCs w:val="20"/>
              </w:rPr>
            </w:pPr>
            <w:r>
              <w:rPr>
                <w:rFonts w:cstheme="minorHAnsi"/>
                <w:b/>
                <w:color w:val="EE0000"/>
                <w:kern w:val="2"/>
                <w:sz w:val="20"/>
                <w:szCs w:val="20"/>
              </w:rPr>
              <w:t>MID TERM - II</w:t>
            </w:r>
          </w:p>
        </w:tc>
      </w:tr>
      <w:tr w:rsidR="00E20CEF" w14:paraId="475FF38B" w14:textId="77777777">
        <w:trPr>
          <w:trHeight w:val="300"/>
        </w:trPr>
        <w:tc>
          <w:tcPr>
            <w:tcW w:w="1643" w:type="dxa"/>
            <w:vAlign w:val="center"/>
          </w:tcPr>
          <w:p w14:paraId="0231E430" w14:textId="77777777" w:rsidR="00E20CEF" w:rsidRDefault="00E20CEF" w:rsidP="00E20CEF">
            <w:pPr>
              <w:spacing w:line="276" w:lineRule="auto"/>
              <w:rPr>
                <w:rFonts w:cstheme="minorHAnsi"/>
                <w:color w:val="EE0000"/>
                <w:kern w:val="2"/>
                <w:sz w:val="20"/>
                <w:szCs w:val="20"/>
              </w:rPr>
            </w:pPr>
            <w:r>
              <w:rPr>
                <w:rFonts w:cstheme="minorHAnsi"/>
                <w:color w:val="EE0000"/>
                <w:kern w:val="2"/>
                <w:sz w:val="20"/>
                <w:szCs w:val="20"/>
              </w:rPr>
              <w:t>LO4</w:t>
            </w:r>
          </w:p>
          <w:p w14:paraId="475FF388" w14:textId="4F0BA5BB" w:rsidR="00E20CEF" w:rsidRDefault="00E20CEF" w:rsidP="00E20CEF">
            <w:pPr>
              <w:rPr>
                <w:rFonts w:cstheme="minorHAnsi"/>
                <w:b/>
                <w:sz w:val="20"/>
                <w:szCs w:val="20"/>
              </w:rPr>
            </w:pPr>
            <w:r>
              <w:rPr>
                <w:rFonts w:cstheme="minorHAnsi"/>
                <w:color w:val="EE0000"/>
                <w:kern w:val="2"/>
                <w:sz w:val="20"/>
                <w:szCs w:val="20"/>
              </w:rPr>
              <w:t>Session 11-12</w:t>
            </w:r>
          </w:p>
        </w:tc>
        <w:tc>
          <w:tcPr>
            <w:tcW w:w="9360" w:type="dxa"/>
            <w:noWrap/>
            <w:vAlign w:val="center"/>
          </w:tcPr>
          <w:p w14:paraId="4FB9B198" w14:textId="77777777" w:rsidR="00E20CEF" w:rsidRDefault="00E20CEF" w:rsidP="00E20CEF">
            <w:pPr>
              <w:spacing w:line="276" w:lineRule="auto"/>
              <w:rPr>
                <w:rFonts w:cstheme="minorHAnsi"/>
                <w:b/>
                <w:color w:val="EE0000"/>
                <w:kern w:val="2"/>
                <w:sz w:val="20"/>
                <w:szCs w:val="20"/>
              </w:rPr>
            </w:pPr>
            <w:r>
              <w:rPr>
                <w:rFonts w:cstheme="minorHAnsi"/>
                <w:b/>
                <w:color w:val="EE0000"/>
                <w:kern w:val="2"/>
                <w:sz w:val="20"/>
                <w:szCs w:val="20"/>
              </w:rPr>
              <w:t>Understanding Individual Behavior</w:t>
            </w:r>
          </w:p>
          <w:p w14:paraId="475FF38A" w14:textId="21DEEC90" w:rsidR="00E20CEF" w:rsidRDefault="00E20CEF" w:rsidP="00E20CEF">
            <w:pPr>
              <w:rPr>
                <w:rFonts w:cstheme="minorHAnsi"/>
                <w:sz w:val="20"/>
                <w:szCs w:val="20"/>
              </w:rPr>
            </w:pPr>
            <w:r>
              <w:rPr>
                <w:rFonts w:cstheme="minorHAnsi"/>
                <w:color w:val="EE0000"/>
                <w:kern w:val="2"/>
                <w:sz w:val="20"/>
                <w:szCs w:val="20"/>
              </w:rPr>
              <w:t>Chapter:14 OF 11 ED FOCUS &amp; GOALS OF OB, ATTITUDE &amp; JOB PERFORMANCE</w:t>
            </w:r>
          </w:p>
        </w:tc>
      </w:tr>
      <w:tr w:rsidR="00E20CEF" w14:paraId="475FF38E" w14:textId="77777777" w:rsidTr="00243963">
        <w:trPr>
          <w:trHeight w:val="215"/>
        </w:trPr>
        <w:tc>
          <w:tcPr>
            <w:tcW w:w="1643" w:type="dxa"/>
            <w:vAlign w:val="center"/>
          </w:tcPr>
          <w:p w14:paraId="002609B6" w14:textId="77777777" w:rsidR="00E20CEF" w:rsidRDefault="00E20CEF" w:rsidP="00E20CEF">
            <w:pPr>
              <w:spacing w:line="276" w:lineRule="auto"/>
              <w:rPr>
                <w:rFonts w:cstheme="minorHAnsi"/>
                <w:color w:val="EE0000"/>
                <w:kern w:val="2"/>
                <w:sz w:val="20"/>
                <w:szCs w:val="20"/>
              </w:rPr>
            </w:pPr>
            <w:r>
              <w:rPr>
                <w:rFonts w:cstheme="minorHAnsi"/>
                <w:color w:val="EE0000"/>
                <w:kern w:val="2"/>
                <w:sz w:val="20"/>
                <w:szCs w:val="20"/>
              </w:rPr>
              <w:t>LO4</w:t>
            </w:r>
          </w:p>
          <w:p w14:paraId="475FF38C" w14:textId="4E4F43D6" w:rsidR="00E20CEF" w:rsidRDefault="00E20CEF" w:rsidP="00E20CEF">
            <w:pPr>
              <w:jc w:val="center"/>
              <w:rPr>
                <w:rFonts w:cstheme="minorHAnsi"/>
                <w:b/>
                <w:sz w:val="20"/>
                <w:szCs w:val="20"/>
              </w:rPr>
            </w:pPr>
            <w:r>
              <w:rPr>
                <w:rFonts w:cstheme="minorHAnsi"/>
                <w:color w:val="EE0000"/>
                <w:kern w:val="2"/>
                <w:sz w:val="20"/>
                <w:szCs w:val="20"/>
              </w:rPr>
              <w:t>Session 13-14</w:t>
            </w:r>
          </w:p>
        </w:tc>
        <w:tc>
          <w:tcPr>
            <w:tcW w:w="9360" w:type="dxa"/>
            <w:noWrap/>
            <w:vAlign w:val="center"/>
          </w:tcPr>
          <w:p w14:paraId="25EBECF4" w14:textId="77777777" w:rsidR="00E20CEF" w:rsidRDefault="00E20CEF" w:rsidP="00E20CEF">
            <w:pPr>
              <w:spacing w:line="276" w:lineRule="auto"/>
              <w:rPr>
                <w:rFonts w:cstheme="minorHAnsi"/>
                <w:b/>
                <w:color w:val="EE0000"/>
                <w:kern w:val="2"/>
                <w:sz w:val="20"/>
                <w:szCs w:val="20"/>
              </w:rPr>
            </w:pPr>
            <w:r>
              <w:rPr>
                <w:rFonts w:cstheme="minorHAnsi"/>
                <w:b/>
                <w:color w:val="EE0000"/>
                <w:kern w:val="2"/>
                <w:sz w:val="20"/>
                <w:szCs w:val="20"/>
              </w:rPr>
              <w:t>Motivating Employees</w:t>
            </w:r>
          </w:p>
          <w:p w14:paraId="475FF38D" w14:textId="66EE09EE" w:rsidR="00E20CEF" w:rsidRDefault="00E20CEF" w:rsidP="00E20CEF">
            <w:pPr>
              <w:jc w:val="center"/>
              <w:rPr>
                <w:rFonts w:cstheme="minorHAnsi"/>
                <w:sz w:val="20"/>
                <w:szCs w:val="20"/>
              </w:rPr>
            </w:pPr>
            <w:r>
              <w:rPr>
                <w:rFonts w:cstheme="minorHAnsi"/>
                <w:color w:val="EE0000"/>
                <w:kern w:val="2"/>
                <w:sz w:val="20"/>
                <w:szCs w:val="20"/>
              </w:rPr>
              <w:t>Chapter:16 OF 11 ED MASLOW’S, X &amp; Y THEORIES</w:t>
            </w:r>
          </w:p>
        </w:tc>
      </w:tr>
      <w:tr w:rsidR="00E20CEF" w14:paraId="475FF393" w14:textId="77777777">
        <w:trPr>
          <w:trHeight w:val="300"/>
        </w:trPr>
        <w:tc>
          <w:tcPr>
            <w:tcW w:w="1643" w:type="dxa"/>
            <w:vAlign w:val="center"/>
          </w:tcPr>
          <w:p w14:paraId="475FF390" w14:textId="54FFDFA1" w:rsidR="00E20CEF" w:rsidRDefault="00E20CEF" w:rsidP="00E20CEF">
            <w:pPr>
              <w:rPr>
                <w:rFonts w:cstheme="minorHAnsi"/>
                <w:b/>
                <w:sz w:val="20"/>
                <w:szCs w:val="20"/>
              </w:rPr>
            </w:pPr>
          </w:p>
        </w:tc>
        <w:tc>
          <w:tcPr>
            <w:tcW w:w="9360" w:type="dxa"/>
            <w:noWrap/>
            <w:vAlign w:val="center"/>
          </w:tcPr>
          <w:p w14:paraId="475FF392" w14:textId="7732FA1A" w:rsidR="00E20CEF" w:rsidRDefault="00E20CEF" w:rsidP="00E20CEF">
            <w:pPr>
              <w:rPr>
                <w:rFonts w:cstheme="minorHAnsi"/>
                <w:sz w:val="20"/>
                <w:szCs w:val="20"/>
              </w:rPr>
            </w:pPr>
          </w:p>
        </w:tc>
      </w:tr>
      <w:tr w:rsidR="00E20CEF" w14:paraId="475FF398" w14:textId="77777777">
        <w:trPr>
          <w:trHeight w:val="300"/>
        </w:trPr>
        <w:tc>
          <w:tcPr>
            <w:tcW w:w="1643" w:type="dxa"/>
            <w:vAlign w:val="center"/>
          </w:tcPr>
          <w:p w14:paraId="31BCAE9B" w14:textId="77777777" w:rsidR="00E20CEF" w:rsidRDefault="00E20CEF" w:rsidP="00E20CEF">
            <w:pPr>
              <w:spacing w:line="276" w:lineRule="auto"/>
              <w:rPr>
                <w:rFonts w:cstheme="minorHAnsi"/>
                <w:color w:val="EE0000"/>
                <w:kern w:val="2"/>
                <w:sz w:val="20"/>
                <w:szCs w:val="20"/>
              </w:rPr>
            </w:pPr>
            <w:r>
              <w:rPr>
                <w:rFonts w:cstheme="minorHAnsi"/>
                <w:color w:val="EE0000"/>
                <w:kern w:val="2"/>
                <w:sz w:val="20"/>
                <w:szCs w:val="20"/>
              </w:rPr>
              <w:t>LO4</w:t>
            </w:r>
          </w:p>
          <w:p w14:paraId="475FF395" w14:textId="2E833578" w:rsidR="00E20CEF" w:rsidRDefault="00E20CEF" w:rsidP="00E20CEF">
            <w:pPr>
              <w:rPr>
                <w:rFonts w:cstheme="minorHAnsi"/>
                <w:b/>
                <w:sz w:val="20"/>
                <w:szCs w:val="20"/>
              </w:rPr>
            </w:pPr>
            <w:r>
              <w:rPr>
                <w:rFonts w:cstheme="minorHAnsi"/>
                <w:color w:val="EE0000"/>
                <w:kern w:val="2"/>
                <w:sz w:val="20"/>
                <w:szCs w:val="20"/>
              </w:rPr>
              <w:t>Session 15-16</w:t>
            </w:r>
          </w:p>
        </w:tc>
        <w:tc>
          <w:tcPr>
            <w:tcW w:w="9360" w:type="dxa"/>
            <w:noWrap/>
            <w:vAlign w:val="center"/>
          </w:tcPr>
          <w:p w14:paraId="7517A8E2" w14:textId="77777777" w:rsidR="00E20CEF" w:rsidRDefault="00E20CEF" w:rsidP="00E20CEF">
            <w:pPr>
              <w:spacing w:line="276" w:lineRule="auto"/>
              <w:rPr>
                <w:rFonts w:cstheme="minorHAnsi"/>
                <w:b/>
                <w:color w:val="EE0000"/>
                <w:kern w:val="2"/>
                <w:sz w:val="20"/>
                <w:szCs w:val="20"/>
              </w:rPr>
            </w:pPr>
            <w:r>
              <w:rPr>
                <w:rFonts w:cstheme="minorHAnsi"/>
                <w:b/>
                <w:color w:val="EE0000"/>
                <w:kern w:val="2"/>
                <w:sz w:val="20"/>
                <w:szCs w:val="20"/>
              </w:rPr>
              <w:t>Managers as Leaders</w:t>
            </w:r>
          </w:p>
          <w:p w14:paraId="475FF397" w14:textId="27B6E675" w:rsidR="00E20CEF" w:rsidRDefault="00E20CEF" w:rsidP="00E20CEF">
            <w:pPr>
              <w:rPr>
                <w:rFonts w:cstheme="minorHAnsi"/>
                <w:sz w:val="20"/>
                <w:szCs w:val="20"/>
              </w:rPr>
            </w:pPr>
            <w:r>
              <w:rPr>
                <w:rFonts w:cstheme="minorHAnsi"/>
                <w:color w:val="EE0000"/>
                <w:kern w:val="2"/>
                <w:sz w:val="20"/>
                <w:szCs w:val="20"/>
              </w:rPr>
              <w:t>Chapter: 17 OF 11 ED DEFINE LEADERSHIP DIFFERENCE B/W MANAGER &amp; LEADER, ISSUES IN PRESENT ERA</w:t>
            </w:r>
          </w:p>
        </w:tc>
      </w:tr>
      <w:tr w:rsidR="00E20CEF" w14:paraId="475FF39B" w14:textId="77777777">
        <w:trPr>
          <w:trHeight w:val="300"/>
        </w:trPr>
        <w:tc>
          <w:tcPr>
            <w:tcW w:w="1643" w:type="dxa"/>
            <w:vAlign w:val="center"/>
          </w:tcPr>
          <w:p w14:paraId="475FF399" w14:textId="4338A9C5" w:rsidR="00E20CEF" w:rsidRDefault="00E20CEF" w:rsidP="00E20CEF">
            <w:pPr>
              <w:rPr>
                <w:rFonts w:cstheme="minorHAnsi"/>
                <w:b/>
                <w:sz w:val="20"/>
                <w:szCs w:val="20"/>
              </w:rPr>
            </w:pPr>
            <w:r>
              <w:rPr>
                <w:rFonts w:cstheme="minorHAnsi"/>
                <w:color w:val="EE0000"/>
                <w:kern w:val="2"/>
                <w:sz w:val="20"/>
                <w:szCs w:val="20"/>
              </w:rPr>
              <w:t>Session 17</w:t>
            </w:r>
          </w:p>
        </w:tc>
        <w:tc>
          <w:tcPr>
            <w:tcW w:w="9360" w:type="dxa"/>
            <w:noWrap/>
            <w:vAlign w:val="center"/>
          </w:tcPr>
          <w:p w14:paraId="475FF39A" w14:textId="749DB551" w:rsidR="00E20CEF" w:rsidRDefault="00E20CEF" w:rsidP="00E20CEF">
            <w:pPr>
              <w:rPr>
                <w:rFonts w:cstheme="minorHAnsi"/>
                <w:sz w:val="20"/>
                <w:szCs w:val="20"/>
              </w:rPr>
            </w:pPr>
            <w:r>
              <w:rPr>
                <w:rFonts w:cstheme="minorHAnsi"/>
                <w:color w:val="EE0000"/>
                <w:kern w:val="2"/>
                <w:sz w:val="20"/>
                <w:szCs w:val="20"/>
              </w:rPr>
              <w:t>Presentations/CASE STUDIES/Discussions/revisions</w:t>
            </w:r>
          </w:p>
        </w:tc>
      </w:tr>
    </w:tbl>
    <w:p w14:paraId="475FF39C" w14:textId="77777777" w:rsidR="004E2BAD" w:rsidRDefault="00771827">
      <w:pPr>
        <w:rPr>
          <w:rFonts w:cstheme="minorHAnsi"/>
          <w:spacing w:val="-1"/>
          <w:sz w:val="20"/>
          <w:szCs w:val="20"/>
        </w:rPr>
      </w:pPr>
      <w:r>
        <w:rPr>
          <w:rFonts w:cstheme="minorHAnsi"/>
          <w:spacing w:val="-1"/>
          <w:sz w:val="20"/>
          <w:szCs w:val="20"/>
        </w:rPr>
        <w:t xml:space="preserve">**Sessions </w:t>
      </w:r>
      <w:r>
        <w:rPr>
          <w:rFonts w:cstheme="minorHAnsi"/>
          <w:sz w:val="20"/>
          <w:szCs w:val="20"/>
        </w:rPr>
        <w:t xml:space="preserve">may include case studies to </w:t>
      </w:r>
      <w:r>
        <w:rPr>
          <w:rFonts w:cstheme="minorHAnsi"/>
          <w:spacing w:val="-1"/>
          <w:sz w:val="20"/>
          <w:szCs w:val="20"/>
        </w:rPr>
        <w:t>enhance understanding</w:t>
      </w:r>
    </w:p>
    <w:p w14:paraId="475FF39D" w14:textId="77777777" w:rsidR="004E2BAD" w:rsidRDefault="004E2BAD">
      <w:pPr>
        <w:rPr>
          <w:rFonts w:cstheme="minorHAnsi"/>
          <w:spacing w:val="-1"/>
          <w:sz w:val="20"/>
          <w:szCs w:val="20"/>
        </w:rPr>
      </w:pPr>
    </w:p>
    <w:p w14:paraId="475FF3B4" w14:textId="77777777" w:rsidR="004E2BAD" w:rsidRDefault="00771827">
      <w:pPr>
        <w:spacing w:before="120" w:line="229" w:lineRule="exact"/>
        <w:rPr>
          <w:rFonts w:cstheme="minorHAnsi"/>
          <w:b/>
          <w:sz w:val="20"/>
          <w:szCs w:val="20"/>
          <w:u w:val="single"/>
        </w:rPr>
      </w:pPr>
      <w:r>
        <w:rPr>
          <w:rFonts w:cstheme="minorHAnsi"/>
          <w:b/>
          <w:sz w:val="20"/>
          <w:szCs w:val="20"/>
          <w:u w:val="single"/>
        </w:rPr>
        <w:t>TEXTBOOK &amp; REFERENCE MATERIAL</w:t>
      </w:r>
    </w:p>
    <w:p w14:paraId="475FF3B5" w14:textId="77777777" w:rsidR="004E2BAD" w:rsidRDefault="00771827">
      <w:pPr>
        <w:spacing w:line="227" w:lineRule="exact"/>
        <w:rPr>
          <w:rFonts w:cstheme="minorHAnsi"/>
          <w:b/>
          <w:sz w:val="20"/>
          <w:szCs w:val="20"/>
          <w:u w:val="single"/>
        </w:rPr>
      </w:pPr>
      <w:r>
        <w:rPr>
          <w:rFonts w:cstheme="minorHAnsi"/>
          <w:b/>
          <w:sz w:val="20"/>
          <w:szCs w:val="20"/>
          <w:u w:val="single"/>
        </w:rPr>
        <w:t>Textbook:</w:t>
      </w:r>
    </w:p>
    <w:p w14:paraId="475FF3B6" w14:textId="77777777" w:rsidR="004E2BAD" w:rsidRDefault="00771827">
      <w:pPr>
        <w:pStyle w:val="ListParagraph"/>
        <w:numPr>
          <w:ilvl w:val="0"/>
          <w:numId w:val="31"/>
        </w:numPr>
        <w:spacing w:line="227" w:lineRule="exact"/>
        <w:rPr>
          <w:rFonts w:cstheme="minorHAnsi"/>
          <w:b/>
          <w:spacing w:val="-1"/>
          <w:sz w:val="20"/>
          <w:szCs w:val="20"/>
          <w:u w:val="thick" w:color="000000"/>
        </w:rPr>
      </w:pPr>
      <w:bookmarkStart w:id="0" w:name="_Hlk54375775"/>
      <w:r>
        <w:rPr>
          <w:rFonts w:cstheme="minorHAnsi"/>
          <w:sz w:val="20"/>
          <w:szCs w:val="20"/>
        </w:rPr>
        <w:t>Robbins, S. P., Coulter, M., &amp; Fernandez, A. (2020).</w:t>
      </w:r>
      <w:r>
        <w:rPr>
          <w:rFonts w:cstheme="minorHAnsi"/>
          <w:i/>
          <w:sz w:val="20"/>
          <w:szCs w:val="20"/>
        </w:rPr>
        <w:t xml:space="preserve"> Management</w:t>
      </w:r>
      <w:r>
        <w:rPr>
          <w:rFonts w:cstheme="minorHAnsi"/>
          <w:sz w:val="20"/>
          <w:szCs w:val="20"/>
        </w:rPr>
        <w:t xml:space="preserve"> (14</w:t>
      </w:r>
      <w:r>
        <w:rPr>
          <w:rFonts w:cstheme="minorHAnsi"/>
          <w:sz w:val="20"/>
          <w:szCs w:val="20"/>
          <w:vertAlign w:val="superscript"/>
        </w:rPr>
        <w:t>th</w:t>
      </w:r>
      <w:r>
        <w:rPr>
          <w:rFonts w:cstheme="minorHAnsi"/>
          <w:sz w:val="20"/>
          <w:szCs w:val="20"/>
        </w:rPr>
        <w:t xml:space="preserve"> edition). Pearson. OR</w:t>
      </w:r>
    </w:p>
    <w:bookmarkEnd w:id="0"/>
    <w:p w14:paraId="475FF3B7" w14:textId="77777777" w:rsidR="004E2BAD" w:rsidRDefault="00771827">
      <w:pPr>
        <w:pStyle w:val="ListParagraph"/>
        <w:numPr>
          <w:ilvl w:val="0"/>
          <w:numId w:val="31"/>
        </w:numPr>
        <w:spacing w:line="227" w:lineRule="exact"/>
        <w:rPr>
          <w:rFonts w:cstheme="minorHAnsi"/>
          <w:sz w:val="20"/>
          <w:szCs w:val="20"/>
        </w:rPr>
      </w:pPr>
      <w:r>
        <w:rPr>
          <w:rFonts w:cstheme="minorHAnsi"/>
          <w:sz w:val="20"/>
          <w:szCs w:val="20"/>
        </w:rPr>
        <w:t>Robbins, S. P., &amp; Coulter, M., (2018).</w:t>
      </w:r>
      <w:r>
        <w:rPr>
          <w:rFonts w:cstheme="minorHAnsi"/>
          <w:i/>
          <w:sz w:val="20"/>
          <w:szCs w:val="20"/>
        </w:rPr>
        <w:t xml:space="preserve"> Management</w:t>
      </w:r>
      <w:r>
        <w:rPr>
          <w:rFonts w:cstheme="minorHAnsi"/>
          <w:sz w:val="20"/>
          <w:szCs w:val="20"/>
        </w:rPr>
        <w:t xml:space="preserve"> (14</w:t>
      </w:r>
      <w:r>
        <w:rPr>
          <w:rFonts w:cstheme="minorHAnsi"/>
          <w:sz w:val="20"/>
          <w:szCs w:val="20"/>
          <w:vertAlign w:val="superscript"/>
        </w:rPr>
        <w:t>th</w:t>
      </w:r>
      <w:r>
        <w:rPr>
          <w:rFonts w:cstheme="minorHAnsi"/>
          <w:sz w:val="20"/>
          <w:szCs w:val="20"/>
        </w:rPr>
        <w:t xml:space="preserve"> edition). Pearson.</w:t>
      </w:r>
    </w:p>
    <w:p w14:paraId="475FF3B8" w14:textId="77777777" w:rsidR="004E2BAD" w:rsidRDefault="00771827">
      <w:pPr>
        <w:spacing w:before="120" w:line="229" w:lineRule="exact"/>
        <w:rPr>
          <w:rFonts w:cstheme="minorHAnsi"/>
          <w:b/>
          <w:sz w:val="20"/>
          <w:szCs w:val="20"/>
          <w:u w:val="single"/>
        </w:rPr>
      </w:pPr>
      <w:r>
        <w:rPr>
          <w:rFonts w:cstheme="minorHAnsi"/>
          <w:b/>
          <w:sz w:val="20"/>
          <w:szCs w:val="20"/>
          <w:u w:val="single"/>
        </w:rPr>
        <w:t>Reference Books:</w:t>
      </w:r>
    </w:p>
    <w:p w14:paraId="475FF3B9" w14:textId="77777777" w:rsidR="004E2BAD" w:rsidRDefault="00771827">
      <w:pPr>
        <w:pStyle w:val="ListParagraph"/>
        <w:numPr>
          <w:ilvl w:val="0"/>
          <w:numId w:val="34"/>
        </w:numPr>
        <w:spacing w:before="120" w:line="229" w:lineRule="exact"/>
        <w:rPr>
          <w:rFonts w:cstheme="minorHAnsi"/>
          <w:b/>
          <w:sz w:val="20"/>
          <w:szCs w:val="20"/>
          <w:u w:val="single"/>
        </w:rPr>
      </w:pPr>
      <w:r>
        <w:rPr>
          <w:rFonts w:cstheme="minorHAnsi"/>
          <w:sz w:val="20"/>
          <w:szCs w:val="20"/>
        </w:rPr>
        <w:t xml:space="preserve">Robbins, S. P., </w:t>
      </w:r>
      <w:proofErr w:type="spellStart"/>
      <w:r>
        <w:rPr>
          <w:rFonts w:cstheme="minorHAnsi"/>
          <w:sz w:val="20"/>
          <w:szCs w:val="20"/>
        </w:rPr>
        <w:t>DeCenzo</w:t>
      </w:r>
      <w:proofErr w:type="spellEnd"/>
      <w:r>
        <w:rPr>
          <w:rFonts w:cstheme="minorHAnsi"/>
          <w:sz w:val="20"/>
          <w:szCs w:val="20"/>
        </w:rPr>
        <w:t xml:space="preserve">, D. A., &amp;Coulter, M. (2013). </w:t>
      </w:r>
      <w:r>
        <w:rPr>
          <w:rFonts w:cstheme="minorHAnsi"/>
          <w:i/>
          <w:iCs/>
          <w:sz w:val="20"/>
          <w:szCs w:val="20"/>
        </w:rPr>
        <w:t>Managemen</w:t>
      </w:r>
      <w:r>
        <w:rPr>
          <w:rFonts w:cstheme="minorHAnsi"/>
          <w:sz w:val="20"/>
          <w:szCs w:val="20"/>
        </w:rPr>
        <w:t>t (7th edition). Pearson.</w:t>
      </w:r>
    </w:p>
    <w:p w14:paraId="475FF3BA" w14:textId="77777777" w:rsidR="004E2BAD" w:rsidRDefault="004E2BAD">
      <w:pPr>
        <w:jc w:val="both"/>
        <w:rPr>
          <w:rFonts w:cstheme="minorHAnsi"/>
          <w:b/>
          <w:sz w:val="20"/>
          <w:szCs w:val="20"/>
          <w:u w:val="single"/>
        </w:rPr>
      </w:pPr>
    </w:p>
    <w:p w14:paraId="475FF3BB" w14:textId="77777777" w:rsidR="004E2BAD" w:rsidRDefault="00771827">
      <w:pPr>
        <w:jc w:val="both"/>
        <w:rPr>
          <w:rFonts w:cstheme="minorHAnsi"/>
          <w:b/>
          <w:sz w:val="20"/>
          <w:szCs w:val="20"/>
          <w:u w:val="single"/>
        </w:rPr>
      </w:pPr>
      <w:r>
        <w:rPr>
          <w:rFonts w:cstheme="minorHAnsi"/>
          <w:b/>
          <w:sz w:val="20"/>
          <w:szCs w:val="20"/>
          <w:u w:val="single"/>
        </w:rPr>
        <w:t>GRADING POLICY</w:t>
      </w:r>
    </w:p>
    <w:tbl>
      <w:tblPr>
        <w:tblStyle w:val="TableGrid"/>
        <w:tblpPr w:leftFromText="180" w:rightFromText="180" w:vertAnchor="text" w:horzAnchor="margin" w:tblpX="13" w:tblpY="263"/>
        <w:tblW w:w="10350" w:type="dxa"/>
        <w:tblLayout w:type="fixed"/>
        <w:tblLook w:val="04A0" w:firstRow="1" w:lastRow="0" w:firstColumn="1" w:lastColumn="0" w:noHBand="0" w:noVBand="1"/>
      </w:tblPr>
      <w:tblGrid>
        <w:gridCol w:w="7036"/>
        <w:gridCol w:w="3314"/>
      </w:tblGrid>
      <w:tr w:rsidR="004E2BAD" w14:paraId="475FF3BE" w14:textId="77777777">
        <w:tc>
          <w:tcPr>
            <w:tcW w:w="7036" w:type="dxa"/>
            <w:shd w:val="clear" w:color="auto" w:fill="D9D9D9" w:themeFill="background1" w:themeFillShade="D9"/>
          </w:tcPr>
          <w:p w14:paraId="475FF3BC" w14:textId="77777777" w:rsidR="004E2BAD" w:rsidRDefault="00771827">
            <w:pPr>
              <w:tabs>
                <w:tab w:val="left" w:pos="3195"/>
              </w:tabs>
              <w:rPr>
                <w:rFonts w:eastAsia="Times New Roman" w:cstheme="minorHAnsi"/>
                <w:sz w:val="20"/>
                <w:szCs w:val="20"/>
              </w:rPr>
            </w:pPr>
            <w:r>
              <w:rPr>
                <w:rFonts w:eastAsia="Times New Roman" w:cstheme="minorHAnsi"/>
                <w:b/>
                <w:bCs/>
                <w:sz w:val="20"/>
                <w:szCs w:val="20"/>
              </w:rPr>
              <w:t>Grading Mechanism</w:t>
            </w:r>
          </w:p>
        </w:tc>
        <w:tc>
          <w:tcPr>
            <w:tcW w:w="3314" w:type="dxa"/>
            <w:shd w:val="clear" w:color="auto" w:fill="D9D9D9" w:themeFill="background1" w:themeFillShade="D9"/>
          </w:tcPr>
          <w:p w14:paraId="475FF3BD" w14:textId="77777777" w:rsidR="004E2BAD" w:rsidRDefault="00771827">
            <w:pPr>
              <w:jc w:val="center"/>
              <w:rPr>
                <w:rFonts w:eastAsia="Times New Roman" w:cstheme="minorHAnsi"/>
                <w:bCs/>
                <w:sz w:val="20"/>
                <w:szCs w:val="20"/>
              </w:rPr>
            </w:pPr>
            <w:r>
              <w:rPr>
                <w:rFonts w:eastAsia="Times New Roman" w:cstheme="minorHAnsi"/>
                <w:b/>
                <w:bCs/>
                <w:sz w:val="20"/>
                <w:szCs w:val="20"/>
              </w:rPr>
              <w:t>Weight</w:t>
            </w:r>
          </w:p>
        </w:tc>
      </w:tr>
      <w:tr w:rsidR="004E2BAD" w14:paraId="475FF3C1" w14:textId="77777777">
        <w:tc>
          <w:tcPr>
            <w:tcW w:w="7036" w:type="dxa"/>
          </w:tcPr>
          <w:p w14:paraId="475FF3BF" w14:textId="77777777" w:rsidR="004E2BAD" w:rsidRDefault="00771827">
            <w:pPr>
              <w:tabs>
                <w:tab w:val="left" w:pos="3195"/>
              </w:tabs>
              <w:rPr>
                <w:rFonts w:eastAsia="Times New Roman" w:cstheme="minorHAnsi"/>
                <w:sz w:val="20"/>
                <w:szCs w:val="20"/>
              </w:rPr>
            </w:pPr>
            <w:r>
              <w:rPr>
                <w:rFonts w:eastAsia="Times New Roman" w:cstheme="minorHAnsi"/>
                <w:sz w:val="20"/>
                <w:szCs w:val="20"/>
              </w:rPr>
              <w:t>Assignments</w:t>
            </w:r>
          </w:p>
        </w:tc>
        <w:tc>
          <w:tcPr>
            <w:tcW w:w="3314" w:type="dxa"/>
          </w:tcPr>
          <w:p w14:paraId="475FF3C0" w14:textId="77777777" w:rsidR="004E2BAD" w:rsidRDefault="00771827">
            <w:pPr>
              <w:jc w:val="center"/>
              <w:rPr>
                <w:rFonts w:eastAsia="Times New Roman" w:cstheme="minorHAnsi"/>
                <w:bCs/>
                <w:sz w:val="20"/>
                <w:szCs w:val="20"/>
              </w:rPr>
            </w:pPr>
            <w:r>
              <w:rPr>
                <w:rFonts w:eastAsia="Times New Roman" w:cstheme="minorHAnsi"/>
                <w:bCs/>
                <w:sz w:val="20"/>
                <w:szCs w:val="20"/>
              </w:rPr>
              <w:t>15%</w:t>
            </w:r>
          </w:p>
        </w:tc>
      </w:tr>
      <w:tr w:rsidR="004E2BAD" w14:paraId="475FF3C4" w14:textId="77777777">
        <w:tc>
          <w:tcPr>
            <w:tcW w:w="7036" w:type="dxa"/>
          </w:tcPr>
          <w:p w14:paraId="475FF3C2" w14:textId="77777777" w:rsidR="004E2BAD" w:rsidRDefault="00771827">
            <w:pPr>
              <w:rPr>
                <w:rFonts w:eastAsia="Times New Roman" w:cstheme="minorHAnsi"/>
                <w:sz w:val="20"/>
                <w:szCs w:val="20"/>
              </w:rPr>
            </w:pPr>
            <w:r>
              <w:rPr>
                <w:rFonts w:eastAsia="Times New Roman" w:cstheme="minorHAnsi"/>
                <w:sz w:val="20"/>
                <w:szCs w:val="20"/>
              </w:rPr>
              <w:t xml:space="preserve">Quizzes </w:t>
            </w:r>
          </w:p>
        </w:tc>
        <w:tc>
          <w:tcPr>
            <w:tcW w:w="3314" w:type="dxa"/>
          </w:tcPr>
          <w:p w14:paraId="475FF3C3" w14:textId="77777777" w:rsidR="004E2BAD" w:rsidRDefault="00771827">
            <w:pPr>
              <w:jc w:val="center"/>
              <w:rPr>
                <w:rFonts w:eastAsia="Times New Roman" w:cstheme="minorHAnsi"/>
                <w:bCs/>
                <w:sz w:val="20"/>
                <w:szCs w:val="20"/>
              </w:rPr>
            </w:pPr>
            <w:r>
              <w:rPr>
                <w:rFonts w:eastAsia="Times New Roman" w:cstheme="minorHAnsi"/>
                <w:bCs/>
                <w:sz w:val="20"/>
                <w:szCs w:val="20"/>
              </w:rPr>
              <w:t>10%</w:t>
            </w:r>
          </w:p>
        </w:tc>
      </w:tr>
      <w:tr w:rsidR="004E2BAD" w14:paraId="475FF3C7" w14:textId="77777777">
        <w:tc>
          <w:tcPr>
            <w:tcW w:w="7036" w:type="dxa"/>
          </w:tcPr>
          <w:p w14:paraId="475FF3C5" w14:textId="77777777" w:rsidR="004E2BAD" w:rsidRDefault="00771827">
            <w:pPr>
              <w:rPr>
                <w:rFonts w:eastAsia="Times New Roman" w:cstheme="minorHAnsi"/>
                <w:sz w:val="20"/>
                <w:szCs w:val="20"/>
              </w:rPr>
            </w:pPr>
            <w:r>
              <w:rPr>
                <w:rFonts w:eastAsia="Times New Roman" w:cstheme="minorHAnsi"/>
                <w:sz w:val="20"/>
                <w:szCs w:val="20"/>
              </w:rPr>
              <w:t>Class Participation</w:t>
            </w:r>
          </w:p>
        </w:tc>
        <w:tc>
          <w:tcPr>
            <w:tcW w:w="3314" w:type="dxa"/>
          </w:tcPr>
          <w:p w14:paraId="475FF3C6" w14:textId="77777777" w:rsidR="004E2BAD" w:rsidRDefault="00771827">
            <w:pPr>
              <w:jc w:val="center"/>
              <w:rPr>
                <w:rFonts w:eastAsia="Times New Roman" w:cstheme="minorHAnsi"/>
                <w:bCs/>
                <w:sz w:val="20"/>
                <w:szCs w:val="20"/>
              </w:rPr>
            </w:pPr>
            <w:r>
              <w:rPr>
                <w:rFonts w:eastAsia="Times New Roman" w:cstheme="minorHAnsi"/>
                <w:bCs/>
                <w:sz w:val="20"/>
                <w:szCs w:val="20"/>
              </w:rPr>
              <w:t>05%</w:t>
            </w:r>
          </w:p>
        </w:tc>
      </w:tr>
      <w:tr w:rsidR="004E2BAD" w14:paraId="475FF3CA" w14:textId="77777777">
        <w:tc>
          <w:tcPr>
            <w:tcW w:w="7036" w:type="dxa"/>
          </w:tcPr>
          <w:p w14:paraId="475FF3C8" w14:textId="77777777" w:rsidR="004E2BAD" w:rsidRDefault="00771827">
            <w:pPr>
              <w:rPr>
                <w:rFonts w:eastAsia="Times New Roman" w:cstheme="minorHAnsi"/>
                <w:sz w:val="20"/>
                <w:szCs w:val="20"/>
              </w:rPr>
            </w:pPr>
            <w:r>
              <w:rPr>
                <w:rFonts w:eastAsia="Times New Roman" w:cstheme="minorHAnsi"/>
                <w:sz w:val="20"/>
                <w:szCs w:val="20"/>
              </w:rPr>
              <w:t>Mid Term Exam 1</w:t>
            </w:r>
          </w:p>
        </w:tc>
        <w:tc>
          <w:tcPr>
            <w:tcW w:w="3314" w:type="dxa"/>
          </w:tcPr>
          <w:p w14:paraId="475FF3C9" w14:textId="77777777" w:rsidR="004E2BAD" w:rsidRDefault="00771827">
            <w:pPr>
              <w:jc w:val="center"/>
              <w:rPr>
                <w:rFonts w:eastAsia="Times New Roman" w:cstheme="minorHAnsi"/>
                <w:bCs/>
                <w:sz w:val="20"/>
                <w:szCs w:val="20"/>
              </w:rPr>
            </w:pPr>
            <w:r>
              <w:rPr>
                <w:rFonts w:eastAsia="Times New Roman" w:cstheme="minorHAnsi"/>
                <w:bCs/>
                <w:sz w:val="20"/>
                <w:szCs w:val="20"/>
              </w:rPr>
              <w:t>10%</w:t>
            </w:r>
          </w:p>
        </w:tc>
      </w:tr>
      <w:tr w:rsidR="004E2BAD" w14:paraId="475FF3CD" w14:textId="77777777">
        <w:tc>
          <w:tcPr>
            <w:tcW w:w="7036" w:type="dxa"/>
          </w:tcPr>
          <w:p w14:paraId="475FF3CB" w14:textId="77777777" w:rsidR="004E2BAD" w:rsidRDefault="00771827">
            <w:pPr>
              <w:rPr>
                <w:rFonts w:eastAsia="Times New Roman" w:cstheme="minorHAnsi"/>
                <w:sz w:val="20"/>
                <w:szCs w:val="20"/>
              </w:rPr>
            </w:pPr>
            <w:r>
              <w:rPr>
                <w:rFonts w:eastAsia="Times New Roman" w:cstheme="minorHAnsi"/>
                <w:sz w:val="20"/>
                <w:szCs w:val="20"/>
              </w:rPr>
              <w:t>Mid Term Exam 2</w:t>
            </w:r>
          </w:p>
        </w:tc>
        <w:tc>
          <w:tcPr>
            <w:tcW w:w="3314" w:type="dxa"/>
          </w:tcPr>
          <w:p w14:paraId="475FF3CC" w14:textId="77777777" w:rsidR="004E2BAD" w:rsidRDefault="00771827">
            <w:pPr>
              <w:jc w:val="center"/>
              <w:rPr>
                <w:rFonts w:eastAsia="Times New Roman" w:cstheme="minorHAnsi"/>
                <w:bCs/>
                <w:sz w:val="20"/>
                <w:szCs w:val="20"/>
              </w:rPr>
            </w:pPr>
            <w:r>
              <w:rPr>
                <w:rFonts w:eastAsia="Times New Roman" w:cstheme="minorHAnsi"/>
                <w:bCs/>
                <w:sz w:val="20"/>
                <w:szCs w:val="20"/>
              </w:rPr>
              <w:t>10%</w:t>
            </w:r>
          </w:p>
        </w:tc>
      </w:tr>
      <w:tr w:rsidR="004E2BAD" w14:paraId="475FF3D0" w14:textId="77777777">
        <w:tc>
          <w:tcPr>
            <w:tcW w:w="7036" w:type="dxa"/>
          </w:tcPr>
          <w:p w14:paraId="475FF3CE" w14:textId="77777777" w:rsidR="004E2BAD" w:rsidRDefault="00771827">
            <w:pPr>
              <w:rPr>
                <w:rFonts w:eastAsia="Times New Roman" w:cstheme="minorHAnsi"/>
                <w:sz w:val="20"/>
                <w:szCs w:val="20"/>
              </w:rPr>
            </w:pPr>
            <w:r>
              <w:rPr>
                <w:rFonts w:eastAsia="Times New Roman" w:cstheme="minorHAnsi"/>
                <w:sz w:val="20"/>
                <w:szCs w:val="20"/>
              </w:rPr>
              <w:t>Final Exam</w:t>
            </w:r>
          </w:p>
        </w:tc>
        <w:tc>
          <w:tcPr>
            <w:tcW w:w="3314" w:type="dxa"/>
          </w:tcPr>
          <w:p w14:paraId="475FF3CF" w14:textId="77777777" w:rsidR="004E2BAD" w:rsidRDefault="00771827">
            <w:pPr>
              <w:jc w:val="center"/>
              <w:rPr>
                <w:rFonts w:eastAsia="Times New Roman" w:cstheme="minorHAnsi"/>
                <w:bCs/>
                <w:sz w:val="20"/>
                <w:szCs w:val="20"/>
              </w:rPr>
            </w:pPr>
            <w:r>
              <w:rPr>
                <w:rFonts w:eastAsia="Times New Roman" w:cstheme="minorHAnsi"/>
                <w:bCs/>
                <w:sz w:val="20"/>
                <w:szCs w:val="20"/>
              </w:rPr>
              <w:t>50%</w:t>
            </w:r>
          </w:p>
        </w:tc>
      </w:tr>
    </w:tbl>
    <w:p w14:paraId="475FF3D1" w14:textId="77777777" w:rsidR="004E2BAD" w:rsidRDefault="00771827">
      <w:pPr>
        <w:jc w:val="both"/>
        <w:rPr>
          <w:rFonts w:eastAsiaTheme="minorEastAsia" w:cstheme="minorHAnsi"/>
          <w:b/>
          <w:sz w:val="20"/>
          <w:szCs w:val="20"/>
          <w:u w:val="single"/>
        </w:rPr>
      </w:pPr>
      <w:r>
        <w:rPr>
          <w:rFonts w:cstheme="minorHAnsi"/>
          <w:spacing w:val="-1"/>
          <w:sz w:val="20"/>
          <w:szCs w:val="20"/>
        </w:rPr>
        <w:t>** Final Grading will be relative grading, using inter-quartile range/MCA method.</w:t>
      </w:r>
    </w:p>
    <w:p w14:paraId="475FF3D2" w14:textId="77777777" w:rsidR="004E2BAD" w:rsidRDefault="004E2BAD">
      <w:pPr>
        <w:jc w:val="both"/>
        <w:rPr>
          <w:rFonts w:cstheme="minorHAnsi"/>
          <w:b/>
          <w:sz w:val="20"/>
          <w:szCs w:val="20"/>
          <w:u w:val="single"/>
        </w:rPr>
      </w:pPr>
    </w:p>
    <w:p w14:paraId="475FF3D3" w14:textId="77777777" w:rsidR="004E2BAD" w:rsidRDefault="00771827">
      <w:pPr>
        <w:spacing w:line="360" w:lineRule="auto"/>
        <w:jc w:val="both"/>
        <w:rPr>
          <w:rFonts w:cstheme="minorHAnsi"/>
          <w:b/>
          <w:sz w:val="20"/>
          <w:szCs w:val="20"/>
          <w:u w:val="single"/>
        </w:rPr>
      </w:pPr>
      <w:r>
        <w:rPr>
          <w:rFonts w:cstheme="minorHAnsi"/>
          <w:b/>
          <w:sz w:val="20"/>
          <w:szCs w:val="20"/>
          <w:u w:val="single"/>
        </w:rPr>
        <w:t>ADMINISTRATIVE INSTRUCTIONS</w:t>
      </w:r>
    </w:p>
    <w:p w14:paraId="475FF3D4" w14:textId="77777777" w:rsidR="004E2BAD" w:rsidRDefault="00771827">
      <w:pPr>
        <w:widowControl/>
        <w:spacing w:after="160" w:line="259" w:lineRule="auto"/>
        <w:rPr>
          <w:rFonts w:cstheme="minorHAnsi"/>
          <w:b/>
          <w:sz w:val="20"/>
          <w:szCs w:val="20"/>
          <w:u w:val="single"/>
        </w:rPr>
      </w:pPr>
      <w:r>
        <w:rPr>
          <w:rFonts w:cstheme="minorHAnsi"/>
          <w:b/>
          <w:sz w:val="20"/>
          <w:szCs w:val="20"/>
          <w:u w:val="single"/>
        </w:rPr>
        <w:t>Class Policies</w:t>
      </w:r>
    </w:p>
    <w:p w14:paraId="475FF3D5" w14:textId="77777777" w:rsidR="004E2BAD" w:rsidRDefault="00771827">
      <w:pPr>
        <w:pStyle w:val="ListParagraph"/>
        <w:widowControl/>
        <w:numPr>
          <w:ilvl w:val="0"/>
          <w:numId w:val="22"/>
        </w:numPr>
        <w:contextualSpacing/>
        <w:jc w:val="both"/>
        <w:rPr>
          <w:rFonts w:cstheme="minorHAnsi"/>
          <w:sz w:val="20"/>
          <w:szCs w:val="20"/>
        </w:rPr>
      </w:pPr>
      <w:r>
        <w:rPr>
          <w:rFonts w:cstheme="minorHAnsi"/>
          <w:sz w:val="20"/>
          <w:szCs w:val="20"/>
        </w:rPr>
        <w:t>Please note that any exception for one student is unfair to all other students, so don’t expect any.</w:t>
      </w:r>
    </w:p>
    <w:p w14:paraId="475FF3D6" w14:textId="77777777" w:rsidR="004E2BAD" w:rsidRDefault="00771827">
      <w:pPr>
        <w:pStyle w:val="ListParagraph"/>
        <w:widowControl/>
        <w:numPr>
          <w:ilvl w:val="0"/>
          <w:numId w:val="22"/>
        </w:numPr>
        <w:contextualSpacing/>
        <w:jc w:val="both"/>
        <w:rPr>
          <w:rFonts w:cstheme="minorHAnsi"/>
          <w:sz w:val="20"/>
          <w:szCs w:val="20"/>
        </w:rPr>
      </w:pPr>
      <w:r>
        <w:rPr>
          <w:rFonts w:cstheme="minorHAnsi"/>
          <w:sz w:val="20"/>
          <w:szCs w:val="20"/>
        </w:rPr>
        <w:t>Please turn off and store away cell phones, I-pads, laptops, and other electronic devices.</w:t>
      </w:r>
    </w:p>
    <w:p w14:paraId="475FF3D7" w14:textId="77777777" w:rsidR="004E2BAD" w:rsidRDefault="00771827">
      <w:pPr>
        <w:pStyle w:val="ListParagraph"/>
        <w:widowControl/>
        <w:numPr>
          <w:ilvl w:val="0"/>
          <w:numId w:val="22"/>
        </w:numPr>
        <w:contextualSpacing/>
        <w:jc w:val="both"/>
        <w:rPr>
          <w:rFonts w:cstheme="minorHAnsi"/>
          <w:sz w:val="20"/>
          <w:szCs w:val="20"/>
        </w:rPr>
      </w:pPr>
      <w:r>
        <w:rPr>
          <w:rFonts w:cstheme="minorHAnsi"/>
          <w:sz w:val="20"/>
          <w:szCs w:val="20"/>
        </w:rPr>
        <w:t>Talking during lecture is not permitted. It is disrespectful and disruptive to other class members and the instructor.</w:t>
      </w:r>
    </w:p>
    <w:p w14:paraId="475FF3D8" w14:textId="77777777" w:rsidR="004E2BAD" w:rsidRDefault="00771827">
      <w:pPr>
        <w:pStyle w:val="ListParagraph"/>
        <w:widowControl/>
        <w:numPr>
          <w:ilvl w:val="0"/>
          <w:numId w:val="22"/>
        </w:numPr>
        <w:contextualSpacing/>
        <w:jc w:val="both"/>
        <w:rPr>
          <w:rFonts w:cstheme="minorHAnsi"/>
          <w:sz w:val="20"/>
          <w:szCs w:val="20"/>
        </w:rPr>
      </w:pPr>
      <w:r>
        <w:rPr>
          <w:rFonts w:cstheme="minorHAnsi"/>
          <w:sz w:val="20"/>
          <w:szCs w:val="20"/>
        </w:rPr>
        <w:t>If you miss a class, it is your responsibility to determine what was covered including any administrative announcements.</w:t>
      </w:r>
    </w:p>
    <w:p w14:paraId="475FF3D9" w14:textId="77777777" w:rsidR="004E2BAD" w:rsidRDefault="004E2BAD">
      <w:pPr>
        <w:jc w:val="both"/>
        <w:rPr>
          <w:rFonts w:cstheme="minorHAnsi"/>
          <w:b/>
          <w:sz w:val="20"/>
          <w:szCs w:val="20"/>
          <w:u w:val="single"/>
        </w:rPr>
      </w:pPr>
    </w:p>
    <w:p w14:paraId="475FF3DA" w14:textId="77777777" w:rsidR="004E2BAD" w:rsidRDefault="00771827">
      <w:pPr>
        <w:jc w:val="both"/>
        <w:rPr>
          <w:rFonts w:cstheme="minorHAnsi"/>
          <w:b/>
          <w:sz w:val="20"/>
          <w:szCs w:val="20"/>
          <w:u w:val="single"/>
        </w:rPr>
      </w:pPr>
      <w:r>
        <w:rPr>
          <w:rFonts w:cstheme="minorHAnsi"/>
          <w:b/>
          <w:sz w:val="20"/>
          <w:szCs w:val="20"/>
          <w:u w:val="single"/>
        </w:rPr>
        <w:t>Studying</w:t>
      </w:r>
    </w:p>
    <w:p w14:paraId="475FF3DB" w14:textId="77777777" w:rsidR="004E2BAD" w:rsidRDefault="00771827">
      <w:pPr>
        <w:jc w:val="both"/>
        <w:rPr>
          <w:rFonts w:cstheme="minorHAnsi"/>
          <w:color w:val="000000"/>
          <w:sz w:val="20"/>
          <w:szCs w:val="20"/>
        </w:rPr>
      </w:pPr>
      <w:r>
        <w:rPr>
          <w:rFonts w:cstheme="minorHAnsi"/>
          <w:color w:val="000000"/>
          <w:sz w:val="20"/>
          <w:szCs w:val="20"/>
        </w:rPr>
        <w:t xml:space="preserve">The proper way of studying for this class is following ADA policy; a short description of the same is as follows </w:t>
      </w:r>
    </w:p>
    <w:p w14:paraId="475FF3DC" w14:textId="77777777" w:rsidR="004E2BAD" w:rsidRDefault="00771827">
      <w:pPr>
        <w:pStyle w:val="ListParagraph"/>
        <w:widowControl/>
        <w:numPr>
          <w:ilvl w:val="0"/>
          <w:numId w:val="23"/>
        </w:numPr>
        <w:contextualSpacing/>
        <w:jc w:val="both"/>
        <w:rPr>
          <w:rFonts w:cstheme="minorHAnsi"/>
          <w:color w:val="000000"/>
          <w:sz w:val="20"/>
          <w:szCs w:val="20"/>
        </w:rPr>
      </w:pPr>
      <w:r>
        <w:rPr>
          <w:rFonts w:cstheme="minorHAnsi"/>
          <w:color w:val="000000"/>
          <w:sz w:val="20"/>
          <w:szCs w:val="20"/>
        </w:rPr>
        <w:t xml:space="preserve">Ahead of the class, it is expected that you have read the relevant chapters from the textbook; </w:t>
      </w:r>
    </w:p>
    <w:p w14:paraId="475FF3DD" w14:textId="77777777" w:rsidR="004E2BAD" w:rsidRDefault="00771827">
      <w:pPr>
        <w:pStyle w:val="ListParagraph"/>
        <w:widowControl/>
        <w:numPr>
          <w:ilvl w:val="0"/>
          <w:numId w:val="23"/>
        </w:numPr>
        <w:contextualSpacing/>
        <w:jc w:val="both"/>
        <w:rPr>
          <w:rFonts w:cstheme="minorHAnsi"/>
          <w:color w:val="000000"/>
          <w:sz w:val="20"/>
          <w:szCs w:val="20"/>
        </w:rPr>
      </w:pPr>
      <w:r>
        <w:rPr>
          <w:rFonts w:cstheme="minorHAnsi"/>
          <w:color w:val="000000"/>
          <w:sz w:val="20"/>
          <w:szCs w:val="20"/>
        </w:rPr>
        <w:t xml:space="preserve">During the class you are expected to follow the lecture, take notes and ask questions; and </w:t>
      </w:r>
    </w:p>
    <w:p w14:paraId="475FF3DE" w14:textId="77777777" w:rsidR="004E2BAD" w:rsidRDefault="00771827">
      <w:pPr>
        <w:pStyle w:val="ListParagraph"/>
        <w:widowControl/>
        <w:numPr>
          <w:ilvl w:val="0"/>
          <w:numId w:val="23"/>
        </w:numPr>
        <w:contextualSpacing/>
        <w:jc w:val="both"/>
        <w:rPr>
          <w:rFonts w:cstheme="minorHAnsi"/>
          <w:color w:val="000000"/>
          <w:sz w:val="20"/>
          <w:szCs w:val="20"/>
        </w:rPr>
      </w:pPr>
      <w:r>
        <w:rPr>
          <w:rFonts w:cstheme="minorHAnsi"/>
          <w:color w:val="000000"/>
          <w:sz w:val="20"/>
          <w:szCs w:val="20"/>
        </w:rPr>
        <w:t xml:space="preserve">After every class you would review your notes and solve the end of chapter exercises and read the textbook. </w:t>
      </w:r>
    </w:p>
    <w:p w14:paraId="475FF3DF" w14:textId="77777777" w:rsidR="004E2BAD" w:rsidRDefault="004E2BAD">
      <w:pPr>
        <w:jc w:val="both"/>
        <w:rPr>
          <w:rFonts w:cstheme="minorHAnsi"/>
          <w:color w:val="000000"/>
          <w:sz w:val="20"/>
          <w:szCs w:val="20"/>
        </w:rPr>
      </w:pPr>
    </w:p>
    <w:p w14:paraId="475FF3E0" w14:textId="77777777" w:rsidR="004E2BAD" w:rsidRDefault="00771827">
      <w:pPr>
        <w:jc w:val="both"/>
        <w:rPr>
          <w:rFonts w:cstheme="minorHAnsi"/>
          <w:b/>
          <w:sz w:val="20"/>
          <w:szCs w:val="20"/>
          <w:u w:val="single"/>
        </w:rPr>
      </w:pPr>
      <w:r>
        <w:rPr>
          <w:rFonts w:cstheme="minorHAnsi"/>
          <w:i/>
          <w:color w:val="000000"/>
          <w:sz w:val="20"/>
          <w:szCs w:val="20"/>
        </w:rPr>
        <w:t>An extensive set of practice problems is placed on the Xeon Server, make sure you cover them all.</w:t>
      </w:r>
      <w:r>
        <w:rPr>
          <w:rFonts w:cstheme="minorHAnsi"/>
          <w:color w:val="000000"/>
          <w:sz w:val="20"/>
          <w:szCs w:val="20"/>
        </w:rPr>
        <w:t xml:space="preserve"> We might set a tutorial session from time to time to answer your queries about the problems/practice sets.</w:t>
      </w:r>
    </w:p>
    <w:p w14:paraId="475FF3E1" w14:textId="77777777" w:rsidR="004E2BAD" w:rsidRDefault="004E2BAD">
      <w:pPr>
        <w:jc w:val="both"/>
        <w:rPr>
          <w:rFonts w:cstheme="minorHAnsi"/>
          <w:b/>
          <w:sz w:val="20"/>
          <w:szCs w:val="20"/>
          <w:u w:val="single"/>
        </w:rPr>
      </w:pPr>
    </w:p>
    <w:p w14:paraId="475FF3E2" w14:textId="77777777" w:rsidR="004E2BAD" w:rsidRDefault="00771827">
      <w:pPr>
        <w:jc w:val="both"/>
        <w:rPr>
          <w:rFonts w:cstheme="minorHAnsi"/>
          <w:b/>
          <w:sz w:val="20"/>
          <w:szCs w:val="20"/>
          <w:u w:val="single"/>
        </w:rPr>
      </w:pPr>
      <w:r>
        <w:rPr>
          <w:rFonts w:cstheme="minorHAnsi"/>
          <w:b/>
          <w:sz w:val="20"/>
          <w:szCs w:val="20"/>
          <w:u w:val="single"/>
        </w:rPr>
        <w:t>Attendance Policy</w:t>
      </w:r>
    </w:p>
    <w:p w14:paraId="475FF3E3" w14:textId="77777777" w:rsidR="004E2BAD" w:rsidRDefault="00771827">
      <w:pPr>
        <w:jc w:val="both"/>
        <w:rPr>
          <w:rFonts w:cstheme="minorHAnsi"/>
          <w:i/>
          <w:sz w:val="20"/>
          <w:szCs w:val="20"/>
        </w:rPr>
      </w:pPr>
      <w:r>
        <w:rPr>
          <w:rFonts w:cstheme="minorHAnsi"/>
          <w:sz w:val="20"/>
          <w:szCs w:val="20"/>
        </w:rPr>
        <w:t xml:space="preserve">As you can see, almost every other session is a different topic and as such missing any classes will result in huge setback as you will </w:t>
      </w:r>
      <w:r>
        <w:rPr>
          <w:rFonts w:cstheme="minorHAnsi"/>
          <w:sz w:val="20"/>
          <w:szCs w:val="20"/>
        </w:rPr>
        <w:lastRenderedPageBreak/>
        <w:t xml:space="preserve">lose substantial course content. Besides, owing to the interactive nature of the course, attendance is crucial. Therefore, only under unavoidable circumstances, student should think of missing a class. </w:t>
      </w:r>
      <w:r>
        <w:rPr>
          <w:rFonts w:cstheme="minorHAnsi"/>
          <w:i/>
          <w:sz w:val="20"/>
          <w:szCs w:val="20"/>
        </w:rPr>
        <w:t xml:space="preserve">See university policy on </w:t>
      </w:r>
      <w:r>
        <w:rPr>
          <w:rFonts w:cstheme="minorHAnsi"/>
          <w:i/>
          <w:sz w:val="20"/>
          <w:szCs w:val="20"/>
          <w:u w:val="single"/>
        </w:rPr>
        <w:t>minimum attendance</w:t>
      </w:r>
      <w:r>
        <w:rPr>
          <w:rFonts w:cstheme="minorHAnsi"/>
          <w:i/>
          <w:sz w:val="20"/>
          <w:szCs w:val="20"/>
        </w:rPr>
        <w:t xml:space="preserve"> allowed for final exams.</w:t>
      </w:r>
    </w:p>
    <w:p w14:paraId="475FF3E4" w14:textId="77777777" w:rsidR="004E2BAD" w:rsidRDefault="004E2BAD">
      <w:pPr>
        <w:jc w:val="both"/>
        <w:rPr>
          <w:rFonts w:eastAsiaTheme="minorEastAsia" w:cstheme="minorHAnsi"/>
          <w:sz w:val="20"/>
          <w:szCs w:val="20"/>
        </w:rPr>
      </w:pPr>
    </w:p>
    <w:p w14:paraId="475FF3E5" w14:textId="77777777" w:rsidR="004E2BAD" w:rsidRDefault="00771827">
      <w:pPr>
        <w:jc w:val="both"/>
        <w:rPr>
          <w:rFonts w:cstheme="minorHAnsi"/>
          <w:b/>
          <w:sz w:val="20"/>
          <w:szCs w:val="20"/>
          <w:u w:val="single"/>
        </w:rPr>
      </w:pPr>
      <w:r>
        <w:rPr>
          <w:rFonts w:cstheme="minorHAnsi"/>
          <w:b/>
          <w:sz w:val="20"/>
          <w:szCs w:val="20"/>
          <w:u w:val="single"/>
        </w:rPr>
        <w:t>Scholastic Dishonesty</w:t>
      </w:r>
    </w:p>
    <w:p w14:paraId="475FF3E6" w14:textId="77777777" w:rsidR="004E2BAD" w:rsidRDefault="00771827">
      <w:pPr>
        <w:jc w:val="both"/>
        <w:rPr>
          <w:rFonts w:cstheme="minorHAnsi"/>
          <w:sz w:val="20"/>
          <w:szCs w:val="20"/>
        </w:rPr>
      </w:pPr>
      <w:r>
        <w:rPr>
          <w:rFonts w:cstheme="minorHAnsi"/>
          <w:sz w:val="20"/>
          <w:szCs w:val="20"/>
        </w:rPr>
        <w:t xml:space="preserve">In the classroom and in all other academic activities, students are expected to uphold the highest standards of academic integrity. Any form of scholastic dishonesty is an affront to the pursuit of knowledge and jeopardizes the quality of the degree awarded to all graduates. </w:t>
      </w:r>
    </w:p>
    <w:p w14:paraId="475FF3E7" w14:textId="77777777" w:rsidR="004E2BAD" w:rsidRDefault="004E2BAD">
      <w:pPr>
        <w:jc w:val="both"/>
        <w:rPr>
          <w:rFonts w:cstheme="minorHAnsi"/>
          <w:sz w:val="20"/>
          <w:szCs w:val="20"/>
        </w:rPr>
      </w:pPr>
    </w:p>
    <w:p w14:paraId="475FF3E8" w14:textId="77777777" w:rsidR="004E2BAD" w:rsidRDefault="00771827">
      <w:pPr>
        <w:jc w:val="both"/>
        <w:rPr>
          <w:rFonts w:cstheme="minorHAnsi"/>
          <w:sz w:val="20"/>
          <w:szCs w:val="20"/>
        </w:rPr>
      </w:pPr>
      <w:r>
        <w:rPr>
          <w:rFonts w:cstheme="minorHAnsi"/>
          <w:sz w:val="20"/>
          <w:szCs w:val="20"/>
        </w:rPr>
        <w:t>What exactly is plagiarism?</w:t>
      </w:r>
    </w:p>
    <w:p w14:paraId="475FF3E9" w14:textId="77777777" w:rsidR="004E2BAD" w:rsidRDefault="00771827">
      <w:pPr>
        <w:pStyle w:val="ListParagraph"/>
        <w:widowControl/>
        <w:numPr>
          <w:ilvl w:val="0"/>
          <w:numId w:val="25"/>
        </w:numPr>
        <w:contextualSpacing/>
        <w:jc w:val="both"/>
        <w:rPr>
          <w:rFonts w:cstheme="minorHAnsi"/>
          <w:sz w:val="20"/>
          <w:szCs w:val="20"/>
        </w:rPr>
      </w:pPr>
      <w:r>
        <w:rPr>
          <w:rFonts w:cstheme="minorHAnsi"/>
          <w:sz w:val="20"/>
          <w:szCs w:val="20"/>
        </w:rPr>
        <w:t>Plagiarism is a form of cheating.</w:t>
      </w:r>
    </w:p>
    <w:p w14:paraId="475FF3EA" w14:textId="77777777" w:rsidR="004E2BAD" w:rsidRDefault="00771827">
      <w:pPr>
        <w:pStyle w:val="ListParagraph"/>
        <w:widowControl/>
        <w:numPr>
          <w:ilvl w:val="0"/>
          <w:numId w:val="25"/>
        </w:numPr>
        <w:contextualSpacing/>
        <w:jc w:val="both"/>
        <w:rPr>
          <w:rFonts w:cstheme="minorHAnsi"/>
          <w:sz w:val="20"/>
          <w:szCs w:val="20"/>
        </w:rPr>
      </w:pPr>
      <w:r>
        <w:rPr>
          <w:rFonts w:cstheme="minorHAnsi"/>
          <w:sz w:val="20"/>
          <w:szCs w:val="20"/>
        </w:rPr>
        <w:t>Plagiarism is using someone else’s ideas or words and saying they are your own.</w:t>
      </w:r>
    </w:p>
    <w:p w14:paraId="475FF3EB" w14:textId="77777777" w:rsidR="004E2BAD" w:rsidRDefault="00771827">
      <w:pPr>
        <w:jc w:val="both"/>
        <w:rPr>
          <w:rFonts w:cstheme="minorHAnsi"/>
          <w:sz w:val="20"/>
          <w:szCs w:val="20"/>
        </w:rPr>
      </w:pPr>
      <w:r>
        <w:rPr>
          <w:rFonts w:cstheme="minorHAnsi"/>
          <w:sz w:val="20"/>
          <w:szCs w:val="20"/>
        </w:rPr>
        <w:t>If you use material from a text and do not acknowledge the source, you are committing plagiarism.</w:t>
      </w:r>
    </w:p>
    <w:p w14:paraId="475FF3EC" w14:textId="77777777" w:rsidR="004E2BAD" w:rsidRDefault="004E2BAD">
      <w:pPr>
        <w:jc w:val="both"/>
        <w:rPr>
          <w:rFonts w:cstheme="minorHAnsi"/>
          <w:sz w:val="20"/>
          <w:szCs w:val="20"/>
        </w:rPr>
      </w:pPr>
    </w:p>
    <w:p w14:paraId="475FF3ED" w14:textId="77777777" w:rsidR="004E2BAD" w:rsidRDefault="00771827">
      <w:pPr>
        <w:jc w:val="both"/>
        <w:rPr>
          <w:rFonts w:cstheme="minorHAnsi"/>
          <w:sz w:val="20"/>
          <w:szCs w:val="20"/>
        </w:rPr>
      </w:pPr>
      <w:r>
        <w:rPr>
          <w:rFonts w:cstheme="minorHAnsi"/>
          <w:sz w:val="20"/>
          <w:szCs w:val="20"/>
        </w:rPr>
        <w:t>Specifically, these behaviors are often regarded as plagiarism:</w:t>
      </w:r>
    </w:p>
    <w:p w14:paraId="475FF3EE" w14:textId="77777777" w:rsidR="004E2BAD" w:rsidRDefault="00771827">
      <w:pPr>
        <w:pStyle w:val="ListParagraph"/>
        <w:widowControl/>
        <w:numPr>
          <w:ilvl w:val="0"/>
          <w:numId w:val="26"/>
        </w:numPr>
        <w:contextualSpacing/>
        <w:jc w:val="both"/>
        <w:rPr>
          <w:rFonts w:cstheme="minorHAnsi"/>
          <w:sz w:val="20"/>
          <w:szCs w:val="20"/>
        </w:rPr>
      </w:pPr>
      <w:r>
        <w:rPr>
          <w:rFonts w:cstheme="minorHAnsi"/>
          <w:sz w:val="20"/>
          <w:szCs w:val="20"/>
        </w:rPr>
        <w:t>Copying directly from a text, acknowledging the source but pretending that you are paraphrasing.</w:t>
      </w:r>
    </w:p>
    <w:p w14:paraId="475FF3EF" w14:textId="77777777" w:rsidR="004E2BAD" w:rsidRDefault="00771827">
      <w:pPr>
        <w:pStyle w:val="ListParagraph"/>
        <w:widowControl/>
        <w:numPr>
          <w:ilvl w:val="0"/>
          <w:numId w:val="26"/>
        </w:numPr>
        <w:contextualSpacing/>
        <w:jc w:val="both"/>
        <w:rPr>
          <w:rFonts w:cstheme="minorHAnsi"/>
          <w:sz w:val="20"/>
          <w:szCs w:val="20"/>
        </w:rPr>
      </w:pPr>
      <w:r>
        <w:rPr>
          <w:rFonts w:cstheme="minorHAnsi"/>
          <w:sz w:val="20"/>
          <w:szCs w:val="20"/>
        </w:rPr>
        <w:t>Paraphrasing or copying directly from a text without acknowledging the source.</w:t>
      </w:r>
    </w:p>
    <w:p w14:paraId="475FF3F0" w14:textId="77777777" w:rsidR="004E2BAD" w:rsidRDefault="00771827">
      <w:pPr>
        <w:pStyle w:val="ListParagraph"/>
        <w:widowControl/>
        <w:numPr>
          <w:ilvl w:val="0"/>
          <w:numId w:val="26"/>
        </w:numPr>
        <w:contextualSpacing/>
        <w:jc w:val="both"/>
        <w:rPr>
          <w:rFonts w:cstheme="minorHAnsi"/>
          <w:sz w:val="20"/>
          <w:szCs w:val="20"/>
        </w:rPr>
      </w:pPr>
      <w:r>
        <w:rPr>
          <w:rFonts w:cstheme="minorHAnsi"/>
          <w:sz w:val="20"/>
          <w:szCs w:val="20"/>
        </w:rPr>
        <w:t>Copying from another student’s assignment with or without the student’s knowledge.</w:t>
      </w:r>
    </w:p>
    <w:p w14:paraId="475FF3F1" w14:textId="77777777" w:rsidR="004E2BAD" w:rsidRDefault="00771827">
      <w:pPr>
        <w:jc w:val="both"/>
        <w:rPr>
          <w:rFonts w:cstheme="minorHAnsi"/>
          <w:sz w:val="20"/>
          <w:szCs w:val="20"/>
        </w:rPr>
      </w:pPr>
      <w:r>
        <w:rPr>
          <w:rFonts w:cstheme="minorHAnsi"/>
          <w:sz w:val="20"/>
          <w:szCs w:val="20"/>
        </w:rPr>
        <w:t>The following behaviors are regarded as misconduct:</w:t>
      </w:r>
    </w:p>
    <w:p w14:paraId="475FF3F2" w14:textId="77777777" w:rsidR="004E2BAD" w:rsidRDefault="00771827">
      <w:pPr>
        <w:pStyle w:val="ListParagraph"/>
        <w:widowControl/>
        <w:numPr>
          <w:ilvl w:val="0"/>
          <w:numId w:val="27"/>
        </w:numPr>
        <w:contextualSpacing/>
        <w:jc w:val="both"/>
        <w:rPr>
          <w:rFonts w:cstheme="minorHAnsi"/>
          <w:sz w:val="20"/>
          <w:szCs w:val="20"/>
        </w:rPr>
      </w:pPr>
      <w:r>
        <w:rPr>
          <w:rFonts w:cstheme="minorHAnsi"/>
          <w:sz w:val="20"/>
          <w:szCs w:val="20"/>
        </w:rPr>
        <w:t>Submitting the same assignment in two different papers.</w:t>
      </w:r>
    </w:p>
    <w:p w14:paraId="475FF3F3" w14:textId="77777777" w:rsidR="004E2BAD" w:rsidRDefault="00771827">
      <w:pPr>
        <w:pStyle w:val="ListParagraph"/>
        <w:widowControl/>
        <w:numPr>
          <w:ilvl w:val="0"/>
          <w:numId w:val="27"/>
        </w:numPr>
        <w:contextualSpacing/>
        <w:jc w:val="both"/>
        <w:rPr>
          <w:rFonts w:cstheme="minorHAnsi"/>
          <w:sz w:val="20"/>
          <w:szCs w:val="20"/>
        </w:rPr>
      </w:pPr>
      <w:r>
        <w:rPr>
          <w:rFonts w:cstheme="minorHAnsi"/>
          <w:sz w:val="20"/>
          <w:szCs w:val="20"/>
        </w:rPr>
        <w:t>Getting someone else to write an assignment for you.</w:t>
      </w:r>
    </w:p>
    <w:p w14:paraId="475FF3F4" w14:textId="77777777" w:rsidR="004E2BAD" w:rsidRDefault="00771827">
      <w:pPr>
        <w:jc w:val="both"/>
        <w:rPr>
          <w:rFonts w:cstheme="minorHAnsi"/>
          <w:sz w:val="20"/>
          <w:szCs w:val="20"/>
        </w:rPr>
      </w:pPr>
      <w:r>
        <w:rPr>
          <w:rFonts w:cstheme="minorHAnsi"/>
          <w:sz w:val="20"/>
          <w:szCs w:val="20"/>
        </w:rPr>
        <w:t>You are also involved in misconduct if you:</w:t>
      </w:r>
    </w:p>
    <w:p w14:paraId="475FF3F5" w14:textId="77777777" w:rsidR="004E2BAD" w:rsidRDefault="00771827">
      <w:pPr>
        <w:pStyle w:val="ListParagraph"/>
        <w:widowControl/>
        <w:numPr>
          <w:ilvl w:val="0"/>
          <w:numId w:val="28"/>
        </w:numPr>
        <w:contextualSpacing/>
        <w:jc w:val="both"/>
        <w:rPr>
          <w:rFonts w:cstheme="minorHAnsi"/>
          <w:sz w:val="20"/>
          <w:szCs w:val="20"/>
        </w:rPr>
      </w:pPr>
      <w:r>
        <w:rPr>
          <w:rFonts w:cstheme="minorHAnsi"/>
          <w:sz w:val="20"/>
          <w:szCs w:val="20"/>
        </w:rPr>
        <w:t>Let another student copy from your own work.</w:t>
      </w:r>
    </w:p>
    <w:p w14:paraId="475FF3F6" w14:textId="77777777" w:rsidR="004E2BAD" w:rsidRDefault="00771827">
      <w:pPr>
        <w:pStyle w:val="ListParagraph"/>
        <w:widowControl/>
        <w:numPr>
          <w:ilvl w:val="0"/>
          <w:numId w:val="28"/>
        </w:numPr>
        <w:contextualSpacing/>
        <w:jc w:val="both"/>
        <w:rPr>
          <w:rFonts w:cstheme="minorHAnsi"/>
          <w:sz w:val="20"/>
          <w:szCs w:val="20"/>
        </w:rPr>
      </w:pPr>
      <w:r>
        <w:rPr>
          <w:rFonts w:cstheme="minorHAnsi"/>
          <w:sz w:val="20"/>
          <w:szCs w:val="20"/>
        </w:rPr>
        <w:t>Write an assignment for another student.</w:t>
      </w:r>
    </w:p>
    <w:p w14:paraId="475FF3F7" w14:textId="77777777" w:rsidR="004E2BAD" w:rsidRDefault="00771827">
      <w:pPr>
        <w:jc w:val="both"/>
        <w:rPr>
          <w:rFonts w:cstheme="minorHAnsi"/>
          <w:b/>
          <w:sz w:val="20"/>
          <w:szCs w:val="20"/>
          <w:u w:val="single"/>
        </w:rPr>
      </w:pPr>
      <w:r>
        <w:rPr>
          <w:rFonts w:cstheme="minorHAnsi"/>
          <w:sz w:val="20"/>
          <w:szCs w:val="20"/>
        </w:rPr>
        <w:t xml:space="preserve">Students who violate the rules on scholastic dishonesty are subject to disciplinary penalties, including the possibility of failure in the course and/or dismissal from the University. </w:t>
      </w:r>
      <w:r>
        <w:rPr>
          <w:rFonts w:cstheme="minorHAnsi"/>
          <w:i/>
          <w:sz w:val="20"/>
          <w:szCs w:val="20"/>
        </w:rPr>
        <w:t>Since dishonesty harms the individual, all students, and the integrity of the University, policies on scholastic dishonesty will be strictly and actively enforced.</w:t>
      </w:r>
    </w:p>
    <w:sectPr w:rsidR="004E2BAD">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42B68" w14:textId="77777777" w:rsidR="00804D2D" w:rsidRDefault="00804D2D">
      <w:r>
        <w:separator/>
      </w:r>
    </w:p>
  </w:endnote>
  <w:endnote w:type="continuationSeparator" w:id="0">
    <w:p w14:paraId="367E6FAF" w14:textId="77777777" w:rsidR="00804D2D" w:rsidRDefault="00804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0F248" w14:textId="77777777" w:rsidR="00804D2D" w:rsidRDefault="00804D2D">
      <w:r>
        <w:separator/>
      </w:r>
    </w:p>
  </w:footnote>
  <w:footnote w:type="continuationSeparator" w:id="0">
    <w:p w14:paraId="44B2B647" w14:textId="77777777" w:rsidR="00804D2D" w:rsidRDefault="00804D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FF3FC" w14:textId="77777777" w:rsidR="004E2BAD" w:rsidRDefault="00771827">
    <w:pPr>
      <w:spacing w:line="282" w:lineRule="exact"/>
      <w:ind w:left="20"/>
      <w:rPr>
        <w:rFonts w:ascii="Old English Text MT" w:hAnsi="Old English Text MT"/>
        <w:b/>
        <w:sz w:val="26"/>
      </w:rPr>
    </w:pPr>
    <w:r>
      <w:rPr>
        <w:rFonts w:ascii="Old English Text MT" w:hAnsi="Old English Text MT"/>
        <w:b/>
        <w:noProof/>
        <w:sz w:val="26"/>
      </w:rPr>
      <w:drawing>
        <wp:anchor distT="0" distB="0" distL="114300" distR="114300" simplePos="0" relativeHeight="251658240" behindDoc="1" locked="0" layoutInCell="1" allowOverlap="1" wp14:anchorId="475FF3FF" wp14:editId="475FF400">
          <wp:simplePos x="0" y="0"/>
          <wp:positionH relativeFrom="page">
            <wp:posOffset>6638925</wp:posOffset>
          </wp:positionH>
          <wp:positionV relativeFrom="page">
            <wp:posOffset>276225</wp:posOffset>
          </wp:positionV>
          <wp:extent cx="628650" cy="626745"/>
          <wp:effectExtent l="0" t="0" r="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8650" cy="626745"/>
                  </a:xfrm>
                  <a:prstGeom prst="rect">
                    <a:avLst/>
                  </a:prstGeom>
                  <a:noFill/>
                  <a:ln>
                    <a:noFill/>
                  </a:ln>
                </pic:spPr>
              </pic:pic>
            </a:graphicData>
          </a:graphic>
        </wp:anchor>
      </w:drawing>
    </w:r>
    <w:r>
      <w:rPr>
        <w:rFonts w:ascii="Old English Text MT" w:hAnsi="Old English Text MT"/>
        <w:b/>
        <w:sz w:val="26"/>
      </w:rPr>
      <w:t>Course Outline</w:t>
    </w:r>
  </w:p>
  <w:p w14:paraId="475FF3FD" w14:textId="0EFF9243" w:rsidR="004E2BAD" w:rsidRDefault="00771827">
    <w:pPr>
      <w:spacing w:line="282" w:lineRule="exact"/>
      <w:ind w:left="20"/>
      <w:rPr>
        <w:rFonts w:ascii="Old English Text MT" w:hAnsi="Old English Text MT"/>
        <w:b/>
        <w:sz w:val="26"/>
      </w:rPr>
    </w:pPr>
    <w:r>
      <w:rPr>
        <w:rFonts w:ascii="Old English Text MT" w:hAnsi="Old English Text MT"/>
        <w:b/>
        <w:sz w:val="26"/>
      </w:rPr>
      <w:t xml:space="preserve">FAST School of </w:t>
    </w:r>
    <w:r w:rsidR="00CC42C9">
      <w:rPr>
        <w:rFonts w:ascii="Old English Text MT" w:hAnsi="Old English Text MT"/>
        <w:b/>
        <w:sz w:val="26"/>
      </w:rPr>
      <w:t>Computing</w:t>
    </w:r>
  </w:p>
  <w:p w14:paraId="475FF3FE" w14:textId="77777777" w:rsidR="004E2BAD" w:rsidRDefault="00771827">
    <w:pPr>
      <w:spacing w:before="1" w:line="252" w:lineRule="exact"/>
      <w:ind w:left="20" w:right="18"/>
      <w:rPr>
        <w:rFonts w:ascii="Old English Text MT" w:hAnsi="Old English Text MT"/>
        <w:spacing w:val="-1"/>
      </w:rPr>
    </w:pPr>
    <w:r>
      <w:rPr>
        <w:rFonts w:ascii="Old English Text MT" w:hAnsi="Old English Text MT"/>
        <w:spacing w:val="-1"/>
      </w:rPr>
      <w:t xml:space="preserve">National University </w:t>
    </w:r>
    <w:r>
      <w:rPr>
        <w:rFonts w:ascii="Old English Text MT" w:hAnsi="Old English Text MT"/>
      </w:rPr>
      <w:t xml:space="preserve">of </w:t>
    </w:r>
    <w:r>
      <w:rPr>
        <w:rFonts w:ascii="Old English Text MT" w:hAnsi="Old English Text MT"/>
        <w:spacing w:val="-1"/>
      </w:rPr>
      <w:t xml:space="preserve">Computer </w:t>
    </w:r>
    <w:r>
      <w:rPr>
        <w:rFonts w:ascii="Old English Text MT" w:hAnsi="Old English Text MT"/>
      </w:rPr>
      <w:t xml:space="preserve">&amp; </w:t>
    </w:r>
    <w:r>
      <w:rPr>
        <w:rFonts w:ascii="Old English Text MT" w:hAnsi="Old English Text MT"/>
        <w:spacing w:val="-1"/>
      </w:rPr>
      <w:t xml:space="preserve">Emerging </w:t>
    </w:r>
    <w:r>
      <w:rPr>
        <w:rFonts w:ascii="Old English Text MT" w:hAnsi="Old English Text MT"/>
      </w:rPr>
      <w:t xml:space="preserve">Sciences Lahore </w:t>
    </w:r>
    <w:r>
      <w:rPr>
        <w:rFonts w:ascii="Old English Text MT" w:hAnsi="Old English Text MT"/>
        <w:spacing w:val="-1"/>
      </w:rPr>
      <w:t>Campus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AE6619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8023A4"/>
    <w:multiLevelType w:val="hybridMultilevel"/>
    <w:tmpl w:val="DC5C5D12"/>
    <w:lvl w:ilvl="0" w:tplc="7B526FEA">
      <w:start w:val="1"/>
      <w:numFmt w:val="decimal"/>
      <w:lvlText w:val="%1."/>
      <w:lvlJc w:val="left"/>
      <w:pPr>
        <w:ind w:left="462" w:hanging="360"/>
      </w:pPr>
      <w:rPr>
        <w:rFonts w:ascii="Calibri" w:eastAsia="Calibri" w:hAnsi="Calibri" w:hint="default"/>
        <w:spacing w:val="-1"/>
        <w:sz w:val="18"/>
        <w:szCs w:val="18"/>
      </w:rPr>
    </w:lvl>
    <w:lvl w:ilvl="1" w:tplc="D8326FF0">
      <w:start w:val="1"/>
      <w:numFmt w:val="lowerLetter"/>
      <w:lvlText w:val="%2."/>
      <w:lvlJc w:val="left"/>
      <w:pPr>
        <w:ind w:left="1182" w:hanging="360"/>
      </w:pPr>
      <w:rPr>
        <w:rFonts w:ascii="Calibri" w:eastAsia="Calibri" w:hAnsi="Calibri" w:hint="default"/>
        <w:sz w:val="18"/>
        <w:szCs w:val="18"/>
      </w:rPr>
    </w:lvl>
    <w:lvl w:ilvl="2" w:tplc="C1EE6C02">
      <w:start w:val="1"/>
      <w:numFmt w:val="bullet"/>
      <w:lvlText w:val="•"/>
      <w:lvlJc w:val="left"/>
      <w:pPr>
        <w:ind w:left="2154" w:hanging="360"/>
      </w:pPr>
      <w:rPr>
        <w:rFonts w:hint="default"/>
      </w:rPr>
    </w:lvl>
    <w:lvl w:ilvl="3" w:tplc="23C22B6E">
      <w:start w:val="1"/>
      <w:numFmt w:val="bullet"/>
      <w:lvlText w:val="•"/>
      <w:lvlJc w:val="left"/>
      <w:pPr>
        <w:ind w:left="3126" w:hanging="360"/>
      </w:pPr>
      <w:rPr>
        <w:rFonts w:hint="default"/>
      </w:rPr>
    </w:lvl>
    <w:lvl w:ilvl="4" w:tplc="63B2047E">
      <w:start w:val="1"/>
      <w:numFmt w:val="bullet"/>
      <w:lvlText w:val="•"/>
      <w:lvlJc w:val="left"/>
      <w:pPr>
        <w:ind w:left="4098" w:hanging="360"/>
      </w:pPr>
      <w:rPr>
        <w:rFonts w:hint="default"/>
      </w:rPr>
    </w:lvl>
    <w:lvl w:ilvl="5" w:tplc="BDF4C76A">
      <w:start w:val="1"/>
      <w:numFmt w:val="bullet"/>
      <w:lvlText w:val="•"/>
      <w:lvlJc w:val="left"/>
      <w:pPr>
        <w:ind w:left="5070" w:hanging="360"/>
      </w:pPr>
      <w:rPr>
        <w:rFonts w:hint="default"/>
      </w:rPr>
    </w:lvl>
    <w:lvl w:ilvl="6" w:tplc="C450C992">
      <w:start w:val="1"/>
      <w:numFmt w:val="bullet"/>
      <w:lvlText w:val="•"/>
      <w:lvlJc w:val="left"/>
      <w:pPr>
        <w:ind w:left="6042" w:hanging="360"/>
      </w:pPr>
      <w:rPr>
        <w:rFonts w:hint="default"/>
      </w:rPr>
    </w:lvl>
    <w:lvl w:ilvl="7" w:tplc="9B08FAD8">
      <w:start w:val="1"/>
      <w:numFmt w:val="bullet"/>
      <w:lvlText w:val="•"/>
      <w:lvlJc w:val="left"/>
      <w:pPr>
        <w:ind w:left="7014" w:hanging="360"/>
      </w:pPr>
      <w:rPr>
        <w:rFonts w:hint="default"/>
      </w:rPr>
    </w:lvl>
    <w:lvl w:ilvl="8" w:tplc="F5E6FB42">
      <w:start w:val="1"/>
      <w:numFmt w:val="bullet"/>
      <w:lvlText w:val="•"/>
      <w:lvlJc w:val="left"/>
      <w:pPr>
        <w:ind w:left="7986" w:hanging="360"/>
      </w:pPr>
      <w:rPr>
        <w:rFonts w:hint="default"/>
      </w:rPr>
    </w:lvl>
  </w:abstractNum>
  <w:abstractNum w:abstractNumId="2" w15:restartNumberingAfterBreak="0">
    <w:nsid w:val="08A5530B"/>
    <w:multiLevelType w:val="hybridMultilevel"/>
    <w:tmpl w:val="19844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610E0"/>
    <w:multiLevelType w:val="hybridMultilevel"/>
    <w:tmpl w:val="4AF02C6A"/>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start w:val="1"/>
      <w:numFmt w:val="bullet"/>
      <w:lvlText w:val=""/>
      <w:lvlJc w:val="left"/>
      <w:pPr>
        <w:ind w:left="1800" w:hanging="360"/>
      </w:pPr>
      <w:rPr>
        <w:rFonts w:ascii="Wingdings" w:hAnsi="Wingdings" w:hint="default"/>
      </w:rPr>
    </w:lvl>
    <w:lvl w:ilvl="3" w:tplc="14090001">
      <w:start w:val="1"/>
      <w:numFmt w:val="bullet"/>
      <w:lvlText w:val=""/>
      <w:lvlJc w:val="left"/>
      <w:pPr>
        <w:ind w:left="2520" w:hanging="360"/>
      </w:pPr>
      <w:rPr>
        <w:rFonts w:ascii="Symbol" w:hAnsi="Symbol" w:hint="default"/>
      </w:rPr>
    </w:lvl>
    <w:lvl w:ilvl="4" w:tplc="14090003">
      <w:start w:val="1"/>
      <w:numFmt w:val="bullet"/>
      <w:lvlText w:val="o"/>
      <w:lvlJc w:val="left"/>
      <w:pPr>
        <w:ind w:left="3240" w:hanging="360"/>
      </w:pPr>
      <w:rPr>
        <w:rFonts w:ascii="Courier New" w:hAnsi="Courier New" w:cs="Courier New" w:hint="default"/>
      </w:rPr>
    </w:lvl>
    <w:lvl w:ilvl="5" w:tplc="14090005">
      <w:start w:val="1"/>
      <w:numFmt w:val="bullet"/>
      <w:lvlText w:val=""/>
      <w:lvlJc w:val="left"/>
      <w:pPr>
        <w:ind w:left="3960" w:hanging="360"/>
      </w:pPr>
      <w:rPr>
        <w:rFonts w:ascii="Wingdings" w:hAnsi="Wingdings" w:hint="default"/>
      </w:rPr>
    </w:lvl>
    <w:lvl w:ilvl="6" w:tplc="14090001">
      <w:start w:val="1"/>
      <w:numFmt w:val="bullet"/>
      <w:lvlText w:val=""/>
      <w:lvlJc w:val="left"/>
      <w:pPr>
        <w:ind w:left="4680" w:hanging="360"/>
      </w:pPr>
      <w:rPr>
        <w:rFonts w:ascii="Symbol" w:hAnsi="Symbol" w:hint="default"/>
      </w:rPr>
    </w:lvl>
    <w:lvl w:ilvl="7" w:tplc="14090003">
      <w:start w:val="1"/>
      <w:numFmt w:val="bullet"/>
      <w:lvlText w:val="o"/>
      <w:lvlJc w:val="left"/>
      <w:pPr>
        <w:ind w:left="5400" w:hanging="360"/>
      </w:pPr>
      <w:rPr>
        <w:rFonts w:ascii="Courier New" w:hAnsi="Courier New" w:cs="Courier New" w:hint="default"/>
      </w:rPr>
    </w:lvl>
    <w:lvl w:ilvl="8" w:tplc="14090005">
      <w:start w:val="1"/>
      <w:numFmt w:val="bullet"/>
      <w:lvlText w:val=""/>
      <w:lvlJc w:val="left"/>
      <w:pPr>
        <w:ind w:left="6120" w:hanging="360"/>
      </w:pPr>
      <w:rPr>
        <w:rFonts w:ascii="Wingdings" w:hAnsi="Wingdings" w:hint="default"/>
      </w:rPr>
    </w:lvl>
  </w:abstractNum>
  <w:abstractNum w:abstractNumId="4" w15:restartNumberingAfterBreak="0">
    <w:nsid w:val="16EE5A25"/>
    <w:multiLevelType w:val="hybridMultilevel"/>
    <w:tmpl w:val="CADCDC4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5" w15:restartNumberingAfterBreak="0">
    <w:nsid w:val="19A50584"/>
    <w:multiLevelType w:val="hybridMultilevel"/>
    <w:tmpl w:val="7264D734"/>
    <w:lvl w:ilvl="0" w:tplc="A7725B3E">
      <w:start w:val="1"/>
      <w:numFmt w:val="decimal"/>
      <w:lvlText w:val="%1."/>
      <w:lvlJc w:val="left"/>
      <w:pPr>
        <w:ind w:left="822" w:hanging="360"/>
      </w:pPr>
      <w:rPr>
        <w:rFonts w:ascii="Calibri" w:eastAsia="Calibri" w:hAnsi="Calibri" w:hint="default"/>
        <w:spacing w:val="-1"/>
        <w:sz w:val="18"/>
        <w:szCs w:val="18"/>
      </w:rPr>
    </w:lvl>
    <w:lvl w:ilvl="1" w:tplc="B29CB912">
      <w:start w:val="1"/>
      <w:numFmt w:val="lowerLetter"/>
      <w:lvlText w:val="%2."/>
      <w:lvlJc w:val="left"/>
      <w:pPr>
        <w:ind w:left="1542" w:hanging="360"/>
      </w:pPr>
      <w:rPr>
        <w:rFonts w:ascii="Calibri" w:eastAsia="Calibri" w:hAnsi="Calibri" w:hint="default"/>
        <w:sz w:val="18"/>
        <w:szCs w:val="18"/>
      </w:rPr>
    </w:lvl>
    <w:lvl w:ilvl="2" w:tplc="929A95B4">
      <w:start w:val="1"/>
      <w:numFmt w:val="bullet"/>
      <w:lvlText w:val="•"/>
      <w:lvlJc w:val="left"/>
      <w:pPr>
        <w:ind w:left="2474" w:hanging="360"/>
      </w:pPr>
      <w:rPr>
        <w:rFonts w:hint="default"/>
      </w:rPr>
    </w:lvl>
    <w:lvl w:ilvl="3" w:tplc="813417B6">
      <w:start w:val="1"/>
      <w:numFmt w:val="bullet"/>
      <w:lvlText w:val="•"/>
      <w:lvlJc w:val="left"/>
      <w:pPr>
        <w:ind w:left="3406" w:hanging="360"/>
      </w:pPr>
      <w:rPr>
        <w:rFonts w:hint="default"/>
      </w:rPr>
    </w:lvl>
    <w:lvl w:ilvl="4" w:tplc="1916CEEA">
      <w:start w:val="1"/>
      <w:numFmt w:val="bullet"/>
      <w:lvlText w:val="•"/>
      <w:lvlJc w:val="left"/>
      <w:pPr>
        <w:ind w:left="4338" w:hanging="360"/>
      </w:pPr>
      <w:rPr>
        <w:rFonts w:hint="default"/>
      </w:rPr>
    </w:lvl>
    <w:lvl w:ilvl="5" w:tplc="85DE19FA">
      <w:start w:val="1"/>
      <w:numFmt w:val="bullet"/>
      <w:lvlText w:val="•"/>
      <w:lvlJc w:val="left"/>
      <w:pPr>
        <w:ind w:left="5270" w:hanging="360"/>
      </w:pPr>
      <w:rPr>
        <w:rFonts w:hint="default"/>
      </w:rPr>
    </w:lvl>
    <w:lvl w:ilvl="6" w:tplc="F078F556">
      <w:start w:val="1"/>
      <w:numFmt w:val="bullet"/>
      <w:lvlText w:val="•"/>
      <w:lvlJc w:val="left"/>
      <w:pPr>
        <w:ind w:left="6202" w:hanging="360"/>
      </w:pPr>
      <w:rPr>
        <w:rFonts w:hint="default"/>
      </w:rPr>
    </w:lvl>
    <w:lvl w:ilvl="7" w:tplc="755CDD0C">
      <w:start w:val="1"/>
      <w:numFmt w:val="bullet"/>
      <w:lvlText w:val="•"/>
      <w:lvlJc w:val="left"/>
      <w:pPr>
        <w:ind w:left="7134" w:hanging="360"/>
      </w:pPr>
      <w:rPr>
        <w:rFonts w:hint="default"/>
      </w:rPr>
    </w:lvl>
    <w:lvl w:ilvl="8" w:tplc="CCD2298A">
      <w:start w:val="1"/>
      <w:numFmt w:val="bullet"/>
      <w:lvlText w:val="•"/>
      <w:lvlJc w:val="left"/>
      <w:pPr>
        <w:ind w:left="8066" w:hanging="360"/>
      </w:pPr>
      <w:rPr>
        <w:rFonts w:hint="default"/>
      </w:rPr>
    </w:lvl>
  </w:abstractNum>
  <w:abstractNum w:abstractNumId="6" w15:restartNumberingAfterBreak="0">
    <w:nsid w:val="19D82118"/>
    <w:multiLevelType w:val="hybridMultilevel"/>
    <w:tmpl w:val="87427DCE"/>
    <w:lvl w:ilvl="0" w:tplc="AEC2FC0E">
      <w:start w:val="6"/>
      <w:numFmt w:val="decimal"/>
      <w:lvlText w:val="%1."/>
      <w:lvlJc w:val="left"/>
      <w:pPr>
        <w:ind w:left="822" w:hanging="360"/>
      </w:pPr>
      <w:rPr>
        <w:rFonts w:ascii="Calibri" w:eastAsia="Calibri" w:hAnsi="Calibri" w:hint="default"/>
        <w:spacing w:val="-1"/>
        <w:sz w:val="18"/>
        <w:szCs w:val="18"/>
      </w:rPr>
    </w:lvl>
    <w:lvl w:ilvl="1" w:tplc="6E82FACA">
      <w:start w:val="1"/>
      <w:numFmt w:val="bullet"/>
      <w:lvlText w:val="•"/>
      <w:lvlJc w:val="left"/>
      <w:pPr>
        <w:ind w:left="1733" w:hanging="360"/>
      </w:pPr>
      <w:rPr>
        <w:rFonts w:hint="default"/>
      </w:rPr>
    </w:lvl>
    <w:lvl w:ilvl="2" w:tplc="AEB26E88">
      <w:start w:val="1"/>
      <w:numFmt w:val="bullet"/>
      <w:lvlText w:val="•"/>
      <w:lvlJc w:val="left"/>
      <w:pPr>
        <w:ind w:left="2643" w:hanging="360"/>
      </w:pPr>
      <w:rPr>
        <w:rFonts w:hint="default"/>
      </w:rPr>
    </w:lvl>
    <w:lvl w:ilvl="3" w:tplc="ED58F0A0">
      <w:start w:val="1"/>
      <w:numFmt w:val="bullet"/>
      <w:lvlText w:val="•"/>
      <w:lvlJc w:val="left"/>
      <w:pPr>
        <w:ind w:left="3554" w:hanging="360"/>
      </w:pPr>
      <w:rPr>
        <w:rFonts w:hint="default"/>
      </w:rPr>
    </w:lvl>
    <w:lvl w:ilvl="4" w:tplc="F1E2270A">
      <w:start w:val="1"/>
      <w:numFmt w:val="bullet"/>
      <w:lvlText w:val="•"/>
      <w:lvlJc w:val="left"/>
      <w:pPr>
        <w:ind w:left="4465" w:hanging="360"/>
      </w:pPr>
      <w:rPr>
        <w:rFonts w:hint="default"/>
      </w:rPr>
    </w:lvl>
    <w:lvl w:ilvl="5" w:tplc="FF16A404">
      <w:start w:val="1"/>
      <w:numFmt w:val="bullet"/>
      <w:lvlText w:val="•"/>
      <w:lvlJc w:val="left"/>
      <w:pPr>
        <w:ind w:left="5376" w:hanging="360"/>
      </w:pPr>
      <w:rPr>
        <w:rFonts w:hint="default"/>
      </w:rPr>
    </w:lvl>
    <w:lvl w:ilvl="6" w:tplc="D7D6CA90">
      <w:start w:val="1"/>
      <w:numFmt w:val="bullet"/>
      <w:lvlText w:val="•"/>
      <w:lvlJc w:val="left"/>
      <w:pPr>
        <w:ind w:left="6287" w:hanging="360"/>
      </w:pPr>
      <w:rPr>
        <w:rFonts w:hint="default"/>
      </w:rPr>
    </w:lvl>
    <w:lvl w:ilvl="7" w:tplc="A47E09BA">
      <w:start w:val="1"/>
      <w:numFmt w:val="bullet"/>
      <w:lvlText w:val="•"/>
      <w:lvlJc w:val="left"/>
      <w:pPr>
        <w:ind w:left="7198" w:hanging="360"/>
      </w:pPr>
      <w:rPr>
        <w:rFonts w:hint="default"/>
      </w:rPr>
    </w:lvl>
    <w:lvl w:ilvl="8" w:tplc="7D78C6AC">
      <w:start w:val="1"/>
      <w:numFmt w:val="bullet"/>
      <w:lvlText w:val="•"/>
      <w:lvlJc w:val="left"/>
      <w:pPr>
        <w:ind w:left="8109" w:hanging="360"/>
      </w:pPr>
      <w:rPr>
        <w:rFonts w:hint="default"/>
      </w:rPr>
    </w:lvl>
  </w:abstractNum>
  <w:abstractNum w:abstractNumId="7" w15:restartNumberingAfterBreak="0">
    <w:nsid w:val="1B857C5B"/>
    <w:multiLevelType w:val="hybridMultilevel"/>
    <w:tmpl w:val="00D0676C"/>
    <w:lvl w:ilvl="0" w:tplc="32122DEE">
      <w:start w:val="1"/>
      <w:numFmt w:val="decimal"/>
      <w:lvlText w:val="%1."/>
      <w:lvlJc w:val="left"/>
      <w:pPr>
        <w:ind w:left="462" w:hanging="360"/>
      </w:pPr>
      <w:rPr>
        <w:rFonts w:ascii="Calibri" w:eastAsia="Calibri" w:hAnsi="Calibri" w:hint="default"/>
        <w:spacing w:val="-1"/>
        <w:sz w:val="18"/>
        <w:szCs w:val="18"/>
      </w:rPr>
    </w:lvl>
    <w:lvl w:ilvl="1" w:tplc="5E4AA3B2">
      <w:start w:val="1"/>
      <w:numFmt w:val="bullet"/>
      <w:lvlText w:val="•"/>
      <w:lvlJc w:val="left"/>
      <w:pPr>
        <w:ind w:left="1409" w:hanging="360"/>
      </w:pPr>
      <w:rPr>
        <w:rFonts w:hint="default"/>
      </w:rPr>
    </w:lvl>
    <w:lvl w:ilvl="2" w:tplc="6590BAD8">
      <w:start w:val="1"/>
      <w:numFmt w:val="bullet"/>
      <w:lvlText w:val="•"/>
      <w:lvlJc w:val="left"/>
      <w:pPr>
        <w:ind w:left="2355" w:hanging="360"/>
      </w:pPr>
      <w:rPr>
        <w:rFonts w:hint="default"/>
      </w:rPr>
    </w:lvl>
    <w:lvl w:ilvl="3" w:tplc="A9501048">
      <w:start w:val="1"/>
      <w:numFmt w:val="bullet"/>
      <w:lvlText w:val="•"/>
      <w:lvlJc w:val="left"/>
      <w:pPr>
        <w:ind w:left="3302" w:hanging="360"/>
      </w:pPr>
      <w:rPr>
        <w:rFonts w:hint="default"/>
      </w:rPr>
    </w:lvl>
    <w:lvl w:ilvl="4" w:tplc="E3C0BF48">
      <w:start w:val="1"/>
      <w:numFmt w:val="bullet"/>
      <w:lvlText w:val="•"/>
      <w:lvlJc w:val="left"/>
      <w:pPr>
        <w:ind w:left="4249" w:hanging="360"/>
      </w:pPr>
      <w:rPr>
        <w:rFonts w:hint="default"/>
      </w:rPr>
    </w:lvl>
    <w:lvl w:ilvl="5" w:tplc="BC42AEDE">
      <w:start w:val="1"/>
      <w:numFmt w:val="bullet"/>
      <w:lvlText w:val="•"/>
      <w:lvlJc w:val="left"/>
      <w:pPr>
        <w:ind w:left="5196" w:hanging="360"/>
      </w:pPr>
      <w:rPr>
        <w:rFonts w:hint="default"/>
      </w:rPr>
    </w:lvl>
    <w:lvl w:ilvl="6" w:tplc="E56E3F74">
      <w:start w:val="1"/>
      <w:numFmt w:val="bullet"/>
      <w:lvlText w:val="•"/>
      <w:lvlJc w:val="left"/>
      <w:pPr>
        <w:ind w:left="6143" w:hanging="360"/>
      </w:pPr>
      <w:rPr>
        <w:rFonts w:hint="default"/>
      </w:rPr>
    </w:lvl>
    <w:lvl w:ilvl="7" w:tplc="D34E0B00">
      <w:start w:val="1"/>
      <w:numFmt w:val="bullet"/>
      <w:lvlText w:val="•"/>
      <w:lvlJc w:val="left"/>
      <w:pPr>
        <w:ind w:left="7090" w:hanging="360"/>
      </w:pPr>
      <w:rPr>
        <w:rFonts w:hint="default"/>
      </w:rPr>
    </w:lvl>
    <w:lvl w:ilvl="8" w:tplc="77C42034">
      <w:start w:val="1"/>
      <w:numFmt w:val="bullet"/>
      <w:lvlText w:val="•"/>
      <w:lvlJc w:val="left"/>
      <w:pPr>
        <w:ind w:left="8037" w:hanging="360"/>
      </w:pPr>
      <w:rPr>
        <w:rFonts w:hint="default"/>
      </w:rPr>
    </w:lvl>
  </w:abstractNum>
  <w:abstractNum w:abstractNumId="8" w15:restartNumberingAfterBreak="0">
    <w:nsid w:val="1EB4149A"/>
    <w:multiLevelType w:val="hybridMultilevel"/>
    <w:tmpl w:val="051EA65E"/>
    <w:lvl w:ilvl="0" w:tplc="18664888">
      <w:start w:val="3"/>
      <w:numFmt w:val="decimal"/>
      <w:lvlText w:val="%1."/>
      <w:lvlJc w:val="left"/>
      <w:pPr>
        <w:ind w:left="462" w:hanging="360"/>
      </w:pPr>
      <w:rPr>
        <w:rFonts w:ascii="Calibri" w:eastAsia="Calibri" w:hAnsi="Calibri" w:hint="default"/>
        <w:spacing w:val="-1"/>
        <w:sz w:val="18"/>
        <w:szCs w:val="18"/>
      </w:rPr>
    </w:lvl>
    <w:lvl w:ilvl="1" w:tplc="E8F6DD3E">
      <w:start w:val="1"/>
      <w:numFmt w:val="lowerLetter"/>
      <w:lvlText w:val="%2."/>
      <w:lvlJc w:val="left"/>
      <w:pPr>
        <w:ind w:left="1182" w:hanging="360"/>
      </w:pPr>
      <w:rPr>
        <w:rFonts w:ascii="Calibri" w:eastAsia="Calibri" w:hAnsi="Calibri" w:hint="default"/>
        <w:sz w:val="18"/>
        <w:szCs w:val="18"/>
      </w:rPr>
    </w:lvl>
    <w:lvl w:ilvl="2" w:tplc="2E4EACEA">
      <w:start w:val="1"/>
      <w:numFmt w:val="bullet"/>
      <w:lvlText w:val="•"/>
      <w:lvlJc w:val="left"/>
      <w:pPr>
        <w:ind w:left="2154" w:hanging="360"/>
      </w:pPr>
      <w:rPr>
        <w:rFonts w:hint="default"/>
      </w:rPr>
    </w:lvl>
    <w:lvl w:ilvl="3" w:tplc="039EFD60">
      <w:start w:val="1"/>
      <w:numFmt w:val="bullet"/>
      <w:lvlText w:val="•"/>
      <w:lvlJc w:val="left"/>
      <w:pPr>
        <w:ind w:left="3126" w:hanging="360"/>
      </w:pPr>
      <w:rPr>
        <w:rFonts w:hint="default"/>
      </w:rPr>
    </w:lvl>
    <w:lvl w:ilvl="4" w:tplc="FF004348">
      <w:start w:val="1"/>
      <w:numFmt w:val="bullet"/>
      <w:lvlText w:val="•"/>
      <w:lvlJc w:val="left"/>
      <w:pPr>
        <w:ind w:left="4098" w:hanging="360"/>
      </w:pPr>
      <w:rPr>
        <w:rFonts w:hint="default"/>
      </w:rPr>
    </w:lvl>
    <w:lvl w:ilvl="5" w:tplc="843EA290">
      <w:start w:val="1"/>
      <w:numFmt w:val="bullet"/>
      <w:lvlText w:val="•"/>
      <w:lvlJc w:val="left"/>
      <w:pPr>
        <w:ind w:left="5070" w:hanging="360"/>
      </w:pPr>
      <w:rPr>
        <w:rFonts w:hint="default"/>
      </w:rPr>
    </w:lvl>
    <w:lvl w:ilvl="6" w:tplc="E1A893CA">
      <w:start w:val="1"/>
      <w:numFmt w:val="bullet"/>
      <w:lvlText w:val="•"/>
      <w:lvlJc w:val="left"/>
      <w:pPr>
        <w:ind w:left="6042" w:hanging="360"/>
      </w:pPr>
      <w:rPr>
        <w:rFonts w:hint="default"/>
      </w:rPr>
    </w:lvl>
    <w:lvl w:ilvl="7" w:tplc="3D4C00E0">
      <w:start w:val="1"/>
      <w:numFmt w:val="bullet"/>
      <w:lvlText w:val="•"/>
      <w:lvlJc w:val="left"/>
      <w:pPr>
        <w:ind w:left="7014" w:hanging="360"/>
      </w:pPr>
      <w:rPr>
        <w:rFonts w:hint="default"/>
      </w:rPr>
    </w:lvl>
    <w:lvl w:ilvl="8" w:tplc="DA429E34">
      <w:start w:val="1"/>
      <w:numFmt w:val="bullet"/>
      <w:lvlText w:val="•"/>
      <w:lvlJc w:val="left"/>
      <w:pPr>
        <w:ind w:left="7986" w:hanging="360"/>
      </w:pPr>
      <w:rPr>
        <w:rFonts w:hint="default"/>
      </w:rPr>
    </w:lvl>
  </w:abstractNum>
  <w:abstractNum w:abstractNumId="9" w15:restartNumberingAfterBreak="0">
    <w:nsid w:val="25351558"/>
    <w:multiLevelType w:val="hybridMultilevel"/>
    <w:tmpl w:val="19A8A70C"/>
    <w:lvl w:ilvl="0" w:tplc="EAA8E280">
      <w:start w:val="1"/>
      <w:numFmt w:val="decimal"/>
      <w:lvlText w:val="%1."/>
      <w:lvlJc w:val="left"/>
      <w:pPr>
        <w:ind w:left="822" w:hanging="360"/>
      </w:pPr>
      <w:rPr>
        <w:rFonts w:ascii="Calibri" w:eastAsia="Calibri" w:hAnsi="Calibri" w:hint="default"/>
        <w:spacing w:val="-1"/>
        <w:sz w:val="18"/>
        <w:szCs w:val="18"/>
      </w:rPr>
    </w:lvl>
    <w:lvl w:ilvl="1" w:tplc="00BC803A">
      <w:start w:val="1"/>
      <w:numFmt w:val="lowerLetter"/>
      <w:lvlText w:val="%2."/>
      <w:lvlJc w:val="left"/>
      <w:pPr>
        <w:ind w:left="1542" w:hanging="360"/>
      </w:pPr>
      <w:rPr>
        <w:rFonts w:ascii="Calibri" w:eastAsia="Calibri" w:hAnsi="Calibri" w:hint="default"/>
        <w:sz w:val="18"/>
        <w:szCs w:val="18"/>
      </w:rPr>
    </w:lvl>
    <w:lvl w:ilvl="2" w:tplc="C9FC619A">
      <w:start w:val="1"/>
      <w:numFmt w:val="bullet"/>
      <w:lvlText w:val="•"/>
      <w:lvlJc w:val="left"/>
      <w:pPr>
        <w:ind w:left="2474" w:hanging="360"/>
      </w:pPr>
      <w:rPr>
        <w:rFonts w:hint="default"/>
      </w:rPr>
    </w:lvl>
    <w:lvl w:ilvl="3" w:tplc="A7FA9E24">
      <w:start w:val="1"/>
      <w:numFmt w:val="bullet"/>
      <w:lvlText w:val="•"/>
      <w:lvlJc w:val="left"/>
      <w:pPr>
        <w:ind w:left="3406" w:hanging="360"/>
      </w:pPr>
      <w:rPr>
        <w:rFonts w:hint="default"/>
      </w:rPr>
    </w:lvl>
    <w:lvl w:ilvl="4" w:tplc="54A48666">
      <w:start w:val="1"/>
      <w:numFmt w:val="bullet"/>
      <w:lvlText w:val="•"/>
      <w:lvlJc w:val="left"/>
      <w:pPr>
        <w:ind w:left="4338" w:hanging="360"/>
      </w:pPr>
      <w:rPr>
        <w:rFonts w:hint="default"/>
      </w:rPr>
    </w:lvl>
    <w:lvl w:ilvl="5" w:tplc="98DA899E">
      <w:start w:val="1"/>
      <w:numFmt w:val="bullet"/>
      <w:lvlText w:val="•"/>
      <w:lvlJc w:val="left"/>
      <w:pPr>
        <w:ind w:left="5270" w:hanging="360"/>
      </w:pPr>
      <w:rPr>
        <w:rFonts w:hint="default"/>
      </w:rPr>
    </w:lvl>
    <w:lvl w:ilvl="6" w:tplc="EAE85B12">
      <w:start w:val="1"/>
      <w:numFmt w:val="bullet"/>
      <w:lvlText w:val="•"/>
      <w:lvlJc w:val="left"/>
      <w:pPr>
        <w:ind w:left="6202" w:hanging="360"/>
      </w:pPr>
      <w:rPr>
        <w:rFonts w:hint="default"/>
      </w:rPr>
    </w:lvl>
    <w:lvl w:ilvl="7" w:tplc="3C805706">
      <w:start w:val="1"/>
      <w:numFmt w:val="bullet"/>
      <w:lvlText w:val="•"/>
      <w:lvlJc w:val="left"/>
      <w:pPr>
        <w:ind w:left="7134" w:hanging="360"/>
      </w:pPr>
      <w:rPr>
        <w:rFonts w:hint="default"/>
      </w:rPr>
    </w:lvl>
    <w:lvl w:ilvl="8" w:tplc="F6A0F728">
      <w:start w:val="1"/>
      <w:numFmt w:val="bullet"/>
      <w:lvlText w:val="•"/>
      <w:lvlJc w:val="left"/>
      <w:pPr>
        <w:ind w:left="8066" w:hanging="360"/>
      </w:pPr>
      <w:rPr>
        <w:rFonts w:hint="default"/>
      </w:rPr>
    </w:lvl>
  </w:abstractNum>
  <w:abstractNum w:abstractNumId="10" w15:restartNumberingAfterBreak="0">
    <w:nsid w:val="2667011E"/>
    <w:multiLevelType w:val="hybridMultilevel"/>
    <w:tmpl w:val="11DC759C"/>
    <w:lvl w:ilvl="0" w:tplc="6EB6C9AA">
      <w:start w:val="7"/>
      <w:numFmt w:val="decimal"/>
      <w:lvlText w:val="%1."/>
      <w:lvlJc w:val="left"/>
      <w:pPr>
        <w:ind w:left="462" w:hanging="360"/>
      </w:pPr>
      <w:rPr>
        <w:rFonts w:ascii="Calibri" w:eastAsia="Calibri" w:hAnsi="Calibri" w:hint="default"/>
        <w:spacing w:val="-1"/>
        <w:sz w:val="18"/>
        <w:szCs w:val="18"/>
      </w:rPr>
    </w:lvl>
    <w:lvl w:ilvl="1" w:tplc="37D2F446">
      <w:start w:val="1"/>
      <w:numFmt w:val="bullet"/>
      <w:lvlText w:val="•"/>
      <w:lvlJc w:val="left"/>
      <w:pPr>
        <w:ind w:left="1409" w:hanging="360"/>
      </w:pPr>
      <w:rPr>
        <w:rFonts w:hint="default"/>
      </w:rPr>
    </w:lvl>
    <w:lvl w:ilvl="2" w:tplc="CFE0633A">
      <w:start w:val="1"/>
      <w:numFmt w:val="bullet"/>
      <w:lvlText w:val="•"/>
      <w:lvlJc w:val="left"/>
      <w:pPr>
        <w:ind w:left="2355" w:hanging="360"/>
      </w:pPr>
      <w:rPr>
        <w:rFonts w:hint="default"/>
      </w:rPr>
    </w:lvl>
    <w:lvl w:ilvl="3" w:tplc="3FF89142">
      <w:start w:val="1"/>
      <w:numFmt w:val="bullet"/>
      <w:lvlText w:val="•"/>
      <w:lvlJc w:val="left"/>
      <w:pPr>
        <w:ind w:left="3302" w:hanging="360"/>
      </w:pPr>
      <w:rPr>
        <w:rFonts w:hint="default"/>
      </w:rPr>
    </w:lvl>
    <w:lvl w:ilvl="4" w:tplc="24DA3720">
      <w:start w:val="1"/>
      <w:numFmt w:val="bullet"/>
      <w:lvlText w:val="•"/>
      <w:lvlJc w:val="left"/>
      <w:pPr>
        <w:ind w:left="4249" w:hanging="360"/>
      </w:pPr>
      <w:rPr>
        <w:rFonts w:hint="default"/>
      </w:rPr>
    </w:lvl>
    <w:lvl w:ilvl="5" w:tplc="53D0BBD8">
      <w:start w:val="1"/>
      <w:numFmt w:val="bullet"/>
      <w:lvlText w:val="•"/>
      <w:lvlJc w:val="left"/>
      <w:pPr>
        <w:ind w:left="5196" w:hanging="360"/>
      </w:pPr>
      <w:rPr>
        <w:rFonts w:hint="default"/>
      </w:rPr>
    </w:lvl>
    <w:lvl w:ilvl="6" w:tplc="036E01EE">
      <w:start w:val="1"/>
      <w:numFmt w:val="bullet"/>
      <w:lvlText w:val="•"/>
      <w:lvlJc w:val="left"/>
      <w:pPr>
        <w:ind w:left="6143" w:hanging="360"/>
      </w:pPr>
      <w:rPr>
        <w:rFonts w:hint="default"/>
      </w:rPr>
    </w:lvl>
    <w:lvl w:ilvl="7" w:tplc="560CA394">
      <w:start w:val="1"/>
      <w:numFmt w:val="bullet"/>
      <w:lvlText w:val="•"/>
      <w:lvlJc w:val="left"/>
      <w:pPr>
        <w:ind w:left="7090" w:hanging="360"/>
      </w:pPr>
      <w:rPr>
        <w:rFonts w:hint="default"/>
      </w:rPr>
    </w:lvl>
    <w:lvl w:ilvl="8" w:tplc="13FA9A88">
      <w:start w:val="1"/>
      <w:numFmt w:val="bullet"/>
      <w:lvlText w:val="•"/>
      <w:lvlJc w:val="left"/>
      <w:pPr>
        <w:ind w:left="8037" w:hanging="360"/>
      </w:pPr>
      <w:rPr>
        <w:rFonts w:hint="default"/>
      </w:rPr>
    </w:lvl>
  </w:abstractNum>
  <w:abstractNum w:abstractNumId="11" w15:restartNumberingAfterBreak="0">
    <w:nsid w:val="26CA46B9"/>
    <w:multiLevelType w:val="hybridMultilevel"/>
    <w:tmpl w:val="F27890B8"/>
    <w:lvl w:ilvl="0" w:tplc="6B3402CA">
      <w:start w:val="4"/>
      <w:numFmt w:val="decimal"/>
      <w:lvlText w:val="%1."/>
      <w:lvlJc w:val="left"/>
      <w:pPr>
        <w:ind w:left="822" w:hanging="360"/>
      </w:pPr>
      <w:rPr>
        <w:rFonts w:ascii="Calibri" w:eastAsia="Calibri" w:hAnsi="Calibri" w:hint="default"/>
        <w:spacing w:val="-1"/>
        <w:sz w:val="18"/>
        <w:szCs w:val="18"/>
      </w:rPr>
    </w:lvl>
    <w:lvl w:ilvl="1" w:tplc="4E72CF04">
      <w:start w:val="1"/>
      <w:numFmt w:val="bullet"/>
      <w:lvlText w:val="•"/>
      <w:lvlJc w:val="left"/>
      <w:pPr>
        <w:ind w:left="1733" w:hanging="360"/>
      </w:pPr>
      <w:rPr>
        <w:rFonts w:hint="default"/>
      </w:rPr>
    </w:lvl>
    <w:lvl w:ilvl="2" w:tplc="6512EF8C">
      <w:start w:val="1"/>
      <w:numFmt w:val="bullet"/>
      <w:lvlText w:val="•"/>
      <w:lvlJc w:val="left"/>
      <w:pPr>
        <w:ind w:left="2643" w:hanging="360"/>
      </w:pPr>
      <w:rPr>
        <w:rFonts w:hint="default"/>
      </w:rPr>
    </w:lvl>
    <w:lvl w:ilvl="3" w:tplc="5F687FB0">
      <w:start w:val="1"/>
      <w:numFmt w:val="bullet"/>
      <w:lvlText w:val="•"/>
      <w:lvlJc w:val="left"/>
      <w:pPr>
        <w:ind w:left="3554" w:hanging="360"/>
      </w:pPr>
      <w:rPr>
        <w:rFonts w:hint="default"/>
      </w:rPr>
    </w:lvl>
    <w:lvl w:ilvl="4" w:tplc="04FED61A">
      <w:start w:val="1"/>
      <w:numFmt w:val="bullet"/>
      <w:lvlText w:val="•"/>
      <w:lvlJc w:val="left"/>
      <w:pPr>
        <w:ind w:left="4465" w:hanging="360"/>
      </w:pPr>
      <w:rPr>
        <w:rFonts w:hint="default"/>
      </w:rPr>
    </w:lvl>
    <w:lvl w:ilvl="5" w:tplc="387E9010">
      <w:start w:val="1"/>
      <w:numFmt w:val="bullet"/>
      <w:lvlText w:val="•"/>
      <w:lvlJc w:val="left"/>
      <w:pPr>
        <w:ind w:left="5376" w:hanging="360"/>
      </w:pPr>
      <w:rPr>
        <w:rFonts w:hint="default"/>
      </w:rPr>
    </w:lvl>
    <w:lvl w:ilvl="6" w:tplc="3EFC9DD4">
      <w:start w:val="1"/>
      <w:numFmt w:val="bullet"/>
      <w:lvlText w:val="•"/>
      <w:lvlJc w:val="left"/>
      <w:pPr>
        <w:ind w:left="6287" w:hanging="360"/>
      </w:pPr>
      <w:rPr>
        <w:rFonts w:hint="default"/>
      </w:rPr>
    </w:lvl>
    <w:lvl w:ilvl="7" w:tplc="418ADE26">
      <w:start w:val="1"/>
      <w:numFmt w:val="bullet"/>
      <w:lvlText w:val="•"/>
      <w:lvlJc w:val="left"/>
      <w:pPr>
        <w:ind w:left="7198" w:hanging="360"/>
      </w:pPr>
      <w:rPr>
        <w:rFonts w:hint="default"/>
      </w:rPr>
    </w:lvl>
    <w:lvl w:ilvl="8" w:tplc="D0D62BD6">
      <w:start w:val="1"/>
      <w:numFmt w:val="bullet"/>
      <w:lvlText w:val="•"/>
      <w:lvlJc w:val="left"/>
      <w:pPr>
        <w:ind w:left="8109" w:hanging="360"/>
      </w:pPr>
      <w:rPr>
        <w:rFonts w:hint="default"/>
      </w:rPr>
    </w:lvl>
  </w:abstractNum>
  <w:abstractNum w:abstractNumId="12" w15:restartNumberingAfterBreak="0">
    <w:nsid w:val="30EF6CE6"/>
    <w:multiLevelType w:val="hybridMultilevel"/>
    <w:tmpl w:val="159C4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6D4195"/>
    <w:multiLevelType w:val="hybridMultilevel"/>
    <w:tmpl w:val="43FC6DB0"/>
    <w:lvl w:ilvl="0" w:tplc="5F1E720C">
      <w:start w:val="4"/>
      <w:numFmt w:val="decimal"/>
      <w:lvlText w:val="%1."/>
      <w:lvlJc w:val="left"/>
      <w:pPr>
        <w:ind w:left="462" w:hanging="360"/>
      </w:pPr>
      <w:rPr>
        <w:rFonts w:ascii="Calibri" w:eastAsia="Calibri" w:hAnsi="Calibri" w:hint="default"/>
        <w:spacing w:val="-1"/>
        <w:sz w:val="18"/>
        <w:szCs w:val="18"/>
      </w:rPr>
    </w:lvl>
    <w:lvl w:ilvl="1" w:tplc="B20631E4">
      <w:start w:val="1"/>
      <w:numFmt w:val="lowerLetter"/>
      <w:lvlText w:val="%2."/>
      <w:lvlJc w:val="left"/>
      <w:pPr>
        <w:ind w:left="1182" w:hanging="360"/>
      </w:pPr>
      <w:rPr>
        <w:rFonts w:ascii="Calibri" w:eastAsia="Calibri" w:hAnsi="Calibri" w:hint="default"/>
        <w:sz w:val="18"/>
        <w:szCs w:val="18"/>
      </w:rPr>
    </w:lvl>
    <w:lvl w:ilvl="2" w:tplc="7ED8B554">
      <w:start w:val="1"/>
      <w:numFmt w:val="bullet"/>
      <w:lvlText w:val="•"/>
      <w:lvlJc w:val="left"/>
      <w:pPr>
        <w:ind w:left="2154" w:hanging="360"/>
      </w:pPr>
      <w:rPr>
        <w:rFonts w:hint="default"/>
      </w:rPr>
    </w:lvl>
    <w:lvl w:ilvl="3" w:tplc="F2508D2A">
      <w:start w:val="1"/>
      <w:numFmt w:val="bullet"/>
      <w:lvlText w:val="•"/>
      <w:lvlJc w:val="left"/>
      <w:pPr>
        <w:ind w:left="3126" w:hanging="360"/>
      </w:pPr>
      <w:rPr>
        <w:rFonts w:hint="default"/>
      </w:rPr>
    </w:lvl>
    <w:lvl w:ilvl="4" w:tplc="230E10DC">
      <w:start w:val="1"/>
      <w:numFmt w:val="bullet"/>
      <w:lvlText w:val="•"/>
      <w:lvlJc w:val="left"/>
      <w:pPr>
        <w:ind w:left="4098" w:hanging="360"/>
      </w:pPr>
      <w:rPr>
        <w:rFonts w:hint="default"/>
      </w:rPr>
    </w:lvl>
    <w:lvl w:ilvl="5" w:tplc="28F2405C">
      <w:start w:val="1"/>
      <w:numFmt w:val="bullet"/>
      <w:lvlText w:val="•"/>
      <w:lvlJc w:val="left"/>
      <w:pPr>
        <w:ind w:left="5070" w:hanging="360"/>
      </w:pPr>
      <w:rPr>
        <w:rFonts w:hint="default"/>
      </w:rPr>
    </w:lvl>
    <w:lvl w:ilvl="6" w:tplc="6CF2F158">
      <w:start w:val="1"/>
      <w:numFmt w:val="bullet"/>
      <w:lvlText w:val="•"/>
      <w:lvlJc w:val="left"/>
      <w:pPr>
        <w:ind w:left="6042" w:hanging="360"/>
      </w:pPr>
      <w:rPr>
        <w:rFonts w:hint="default"/>
      </w:rPr>
    </w:lvl>
    <w:lvl w:ilvl="7" w:tplc="46CC7AF0">
      <w:start w:val="1"/>
      <w:numFmt w:val="bullet"/>
      <w:lvlText w:val="•"/>
      <w:lvlJc w:val="left"/>
      <w:pPr>
        <w:ind w:left="7014" w:hanging="360"/>
      </w:pPr>
      <w:rPr>
        <w:rFonts w:hint="default"/>
      </w:rPr>
    </w:lvl>
    <w:lvl w:ilvl="8" w:tplc="D1C62948">
      <w:start w:val="1"/>
      <w:numFmt w:val="bullet"/>
      <w:lvlText w:val="•"/>
      <w:lvlJc w:val="left"/>
      <w:pPr>
        <w:ind w:left="7986" w:hanging="360"/>
      </w:pPr>
      <w:rPr>
        <w:rFonts w:hint="default"/>
      </w:rPr>
    </w:lvl>
  </w:abstractNum>
  <w:abstractNum w:abstractNumId="14" w15:restartNumberingAfterBreak="0">
    <w:nsid w:val="374E6C6C"/>
    <w:multiLevelType w:val="hybridMultilevel"/>
    <w:tmpl w:val="840EAF3E"/>
    <w:lvl w:ilvl="0" w:tplc="5B60E216">
      <w:start w:val="1"/>
      <w:numFmt w:val="bullet"/>
      <w:lvlText w:val=""/>
      <w:lvlJc w:val="left"/>
      <w:pPr>
        <w:ind w:left="460" w:hanging="180"/>
      </w:pPr>
      <w:rPr>
        <w:rFonts w:ascii="Symbol" w:eastAsia="Symbol" w:hAnsi="Symbol" w:hint="default"/>
        <w:w w:val="99"/>
        <w:sz w:val="20"/>
        <w:szCs w:val="20"/>
      </w:rPr>
    </w:lvl>
    <w:lvl w:ilvl="1" w:tplc="06B25E5E">
      <w:start w:val="1"/>
      <w:numFmt w:val="bullet"/>
      <w:lvlText w:val=""/>
      <w:lvlJc w:val="left"/>
      <w:pPr>
        <w:ind w:left="820" w:hanging="361"/>
      </w:pPr>
      <w:rPr>
        <w:rFonts w:ascii="Symbol" w:eastAsia="Symbol" w:hAnsi="Symbol" w:hint="default"/>
        <w:w w:val="99"/>
        <w:sz w:val="20"/>
        <w:szCs w:val="20"/>
      </w:rPr>
    </w:lvl>
    <w:lvl w:ilvl="2" w:tplc="C1BA806A">
      <w:start w:val="1"/>
      <w:numFmt w:val="bullet"/>
      <w:lvlText w:val="•"/>
      <w:lvlJc w:val="left"/>
      <w:pPr>
        <w:ind w:left="1953" w:hanging="361"/>
      </w:pPr>
      <w:rPr>
        <w:rFonts w:hint="default"/>
      </w:rPr>
    </w:lvl>
    <w:lvl w:ilvl="3" w:tplc="06F8DAF8">
      <w:start w:val="1"/>
      <w:numFmt w:val="bullet"/>
      <w:lvlText w:val="•"/>
      <w:lvlJc w:val="left"/>
      <w:pPr>
        <w:ind w:left="3087" w:hanging="361"/>
      </w:pPr>
      <w:rPr>
        <w:rFonts w:hint="default"/>
      </w:rPr>
    </w:lvl>
    <w:lvl w:ilvl="4" w:tplc="F9D2B71E">
      <w:start w:val="1"/>
      <w:numFmt w:val="bullet"/>
      <w:lvlText w:val="•"/>
      <w:lvlJc w:val="left"/>
      <w:pPr>
        <w:ind w:left="4220" w:hanging="361"/>
      </w:pPr>
      <w:rPr>
        <w:rFonts w:hint="default"/>
      </w:rPr>
    </w:lvl>
    <w:lvl w:ilvl="5" w:tplc="94C00CAA">
      <w:start w:val="1"/>
      <w:numFmt w:val="bullet"/>
      <w:lvlText w:val="•"/>
      <w:lvlJc w:val="left"/>
      <w:pPr>
        <w:ind w:left="5353" w:hanging="361"/>
      </w:pPr>
      <w:rPr>
        <w:rFonts w:hint="default"/>
      </w:rPr>
    </w:lvl>
    <w:lvl w:ilvl="6" w:tplc="2E54A72A">
      <w:start w:val="1"/>
      <w:numFmt w:val="bullet"/>
      <w:lvlText w:val="•"/>
      <w:lvlJc w:val="left"/>
      <w:pPr>
        <w:ind w:left="6486" w:hanging="361"/>
      </w:pPr>
      <w:rPr>
        <w:rFonts w:hint="default"/>
      </w:rPr>
    </w:lvl>
    <w:lvl w:ilvl="7" w:tplc="9B8A957A">
      <w:start w:val="1"/>
      <w:numFmt w:val="bullet"/>
      <w:lvlText w:val="•"/>
      <w:lvlJc w:val="left"/>
      <w:pPr>
        <w:ind w:left="7620" w:hanging="361"/>
      </w:pPr>
      <w:rPr>
        <w:rFonts w:hint="default"/>
      </w:rPr>
    </w:lvl>
    <w:lvl w:ilvl="8" w:tplc="005ABF8C">
      <w:start w:val="1"/>
      <w:numFmt w:val="bullet"/>
      <w:lvlText w:val="•"/>
      <w:lvlJc w:val="left"/>
      <w:pPr>
        <w:ind w:left="8753" w:hanging="361"/>
      </w:pPr>
      <w:rPr>
        <w:rFonts w:hint="default"/>
      </w:rPr>
    </w:lvl>
  </w:abstractNum>
  <w:abstractNum w:abstractNumId="15" w15:restartNumberingAfterBreak="0">
    <w:nsid w:val="3A3F321B"/>
    <w:multiLevelType w:val="hybridMultilevel"/>
    <w:tmpl w:val="09A098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151703D"/>
    <w:multiLevelType w:val="hybridMultilevel"/>
    <w:tmpl w:val="58E4A140"/>
    <w:lvl w:ilvl="0" w:tplc="7CDA5BA0">
      <w:start w:val="1"/>
      <w:numFmt w:val="decimal"/>
      <w:lvlText w:val="%1."/>
      <w:lvlJc w:val="left"/>
      <w:pPr>
        <w:ind w:left="462" w:hanging="360"/>
      </w:pPr>
      <w:rPr>
        <w:rFonts w:ascii="Calibri" w:eastAsia="Calibri" w:hAnsi="Calibri" w:hint="default"/>
        <w:spacing w:val="-1"/>
        <w:sz w:val="18"/>
        <w:szCs w:val="18"/>
      </w:rPr>
    </w:lvl>
    <w:lvl w:ilvl="1" w:tplc="5F9E96B2">
      <w:start w:val="1"/>
      <w:numFmt w:val="lowerLetter"/>
      <w:lvlText w:val="%2."/>
      <w:lvlJc w:val="left"/>
      <w:pPr>
        <w:ind w:left="673" w:hanging="360"/>
      </w:pPr>
      <w:rPr>
        <w:rFonts w:ascii="Calibri" w:eastAsia="Calibri" w:hAnsi="Calibri" w:hint="default"/>
        <w:sz w:val="18"/>
        <w:szCs w:val="18"/>
      </w:rPr>
    </w:lvl>
    <w:lvl w:ilvl="2" w:tplc="CE3C7BD4">
      <w:start w:val="1"/>
      <w:numFmt w:val="bullet"/>
      <w:lvlText w:val="•"/>
      <w:lvlJc w:val="left"/>
      <w:pPr>
        <w:ind w:left="1701" w:hanging="360"/>
      </w:pPr>
      <w:rPr>
        <w:rFonts w:hint="default"/>
      </w:rPr>
    </w:lvl>
    <w:lvl w:ilvl="3" w:tplc="F904AFD2">
      <w:start w:val="1"/>
      <w:numFmt w:val="bullet"/>
      <w:lvlText w:val="•"/>
      <w:lvlJc w:val="left"/>
      <w:pPr>
        <w:ind w:left="2730" w:hanging="360"/>
      </w:pPr>
      <w:rPr>
        <w:rFonts w:hint="default"/>
      </w:rPr>
    </w:lvl>
    <w:lvl w:ilvl="4" w:tplc="7AC8C64A">
      <w:start w:val="1"/>
      <w:numFmt w:val="bullet"/>
      <w:lvlText w:val="•"/>
      <w:lvlJc w:val="left"/>
      <w:pPr>
        <w:ind w:left="3759" w:hanging="360"/>
      </w:pPr>
      <w:rPr>
        <w:rFonts w:hint="default"/>
      </w:rPr>
    </w:lvl>
    <w:lvl w:ilvl="5" w:tplc="7F08F378">
      <w:start w:val="1"/>
      <w:numFmt w:val="bullet"/>
      <w:lvlText w:val="•"/>
      <w:lvlJc w:val="left"/>
      <w:pPr>
        <w:ind w:left="4787" w:hanging="360"/>
      </w:pPr>
      <w:rPr>
        <w:rFonts w:hint="default"/>
      </w:rPr>
    </w:lvl>
    <w:lvl w:ilvl="6" w:tplc="F4AC2DF6">
      <w:start w:val="1"/>
      <w:numFmt w:val="bullet"/>
      <w:lvlText w:val="•"/>
      <w:lvlJc w:val="left"/>
      <w:pPr>
        <w:ind w:left="5816" w:hanging="360"/>
      </w:pPr>
      <w:rPr>
        <w:rFonts w:hint="default"/>
      </w:rPr>
    </w:lvl>
    <w:lvl w:ilvl="7" w:tplc="C1DC9DF2">
      <w:start w:val="1"/>
      <w:numFmt w:val="bullet"/>
      <w:lvlText w:val="•"/>
      <w:lvlJc w:val="left"/>
      <w:pPr>
        <w:ind w:left="6844" w:hanging="360"/>
      </w:pPr>
      <w:rPr>
        <w:rFonts w:hint="default"/>
      </w:rPr>
    </w:lvl>
    <w:lvl w:ilvl="8" w:tplc="D8D4C6F8">
      <w:start w:val="1"/>
      <w:numFmt w:val="bullet"/>
      <w:lvlText w:val="•"/>
      <w:lvlJc w:val="left"/>
      <w:pPr>
        <w:ind w:left="7873" w:hanging="360"/>
      </w:pPr>
      <w:rPr>
        <w:rFonts w:hint="default"/>
      </w:rPr>
    </w:lvl>
  </w:abstractNum>
  <w:abstractNum w:abstractNumId="17" w15:restartNumberingAfterBreak="0">
    <w:nsid w:val="41564574"/>
    <w:multiLevelType w:val="hybridMultilevel"/>
    <w:tmpl w:val="7152DD72"/>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8" w15:restartNumberingAfterBreak="0">
    <w:nsid w:val="42742009"/>
    <w:multiLevelType w:val="hybridMultilevel"/>
    <w:tmpl w:val="7722B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E87DCA"/>
    <w:multiLevelType w:val="hybridMultilevel"/>
    <w:tmpl w:val="8A266EF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0" w15:restartNumberingAfterBreak="0">
    <w:nsid w:val="5626439A"/>
    <w:multiLevelType w:val="hybridMultilevel"/>
    <w:tmpl w:val="98AEB410"/>
    <w:lvl w:ilvl="0" w:tplc="BBD8C5F0">
      <w:start w:val="1"/>
      <w:numFmt w:val="decimal"/>
      <w:lvlText w:val="%1."/>
      <w:lvlJc w:val="left"/>
      <w:pPr>
        <w:ind w:left="462" w:hanging="360"/>
      </w:pPr>
      <w:rPr>
        <w:rFonts w:ascii="Calibri" w:eastAsia="Calibri" w:hAnsi="Calibri" w:hint="default"/>
        <w:spacing w:val="-1"/>
        <w:sz w:val="18"/>
        <w:szCs w:val="18"/>
      </w:rPr>
    </w:lvl>
    <w:lvl w:ilvl="1" w:tplc="20B044EE">
      <w:start w:val="1"/>
      <w:numFmt w:val="bullet"/>
      <w:lvlText w:val="•"/>
      <w:lvlJc w:val="left"/>
      <w:pPr>
        <w:ind w:left="1409" w:hanging="360"/>
      </w:pPr>
      <w:rPr>
        <w:rFonts w:hint="default"/>
      </w:rPr>
    </w:lvl>
    <w:lvl w:ilvl="2" w:tplc="C3E01F14">
      <w:start w:val="1"/>
      <w:numFmt w:val="bullet"/>
      <w:lvlText w:val="•"/>
      <w:lvlJc w:val="left"/>
      <w:pPr>
        <w:ind w:left="2355" w:hanging="360"/>
      </w:pPr>
      <w:rPr>
        <w:rFonts w:hint="default"/>
      </w:rPr>
    </w:lvl>
    <w:lvl w:ilvl="3" w:tplc="CC2689B6">
      <w:start w:val="1"/>
      <w:numFmt w:val="bullet"/>
      <w:lvlText w:val="•"/>
      <w:lvlJc w:val="left"/>
      <w:pPr>
        <w:ind w:left="3302" w:hanging="360"/>
      </w:pPr>
      <w:rPr>
        <w:rFonts w:hint="default"/>
      </w:rPr>
    </w:lvl>
    <w:lvl w:ilvl="4" w:tplc="7CFC2DAA">
      <w:start w:val="1"/>
      <w:numFmt w:val="bullet"/>
      <w:lvlText w:val="•"/>
      <w:lvlJc w:val="left"/>
      <w:pPr>
        <w:ind w:left="4249" w:hanging="360"/>
      </w:pPr>
      <w:rPr>
        <w:rFonts w:hint="default"/>
      </w:rPr>
    </w:lvl>
    <w:lvl w:ilvl="5" w:tplc="2398E174">
      <w:start w:val="1"/>
      <w:numFmt w:val="bullet"/>
      <w:lvlText w:val="•"/>
      <w:lvlJc w:val="left"/>
      <w:pPr>
        <w:ind w:left="5196" w:hanging="360"/>
      </w:pPr>
      <w:rPr>
        <w:rFonts w:hint="default"/>
      </w:rPr>
    </w:lvl>
    <w:lvl w:ilvl="6" w:tplc="C7AA3B38">
      <w:start w:val="1"/>
      <w:numFmt w:val="bullet"/>
      <w:lvlText w:val="•"/>
      <w:lvlJc w:val="left"/>
      <w:pPr>
        <w:ind w:left="6143" w:hanging="360"/>
      </w:pPr>
      <w:rPr>
        <w:rFonts w:hint="default"/>
      </w:rPr>
    </w:lvl>
    <w:lvl w:ilvl="7" w:tplc="1BB2FADC">
      <w:start w:val="1"/>
      <w:numFmt w:val="bullet"/>
      <w:lvlText w:val="•"/>
      <w:lvlJc w:val="left"/>
      <w:pPr>
        <w:ind w:left="7090" w:hanging="360"/>
      </w:pPr>
      <w:rPr>
        <w:rFonts w:hint="default"/>
      </w:rPr>
    </w:lvl>
    <w:lvl w:ilvl="8" w:tplc="59AA262A">
      <w:start w:val="1"/>
      <w:numFmt w:val="bullet"/>
      <w:lvlText w:val="•"/>
      <w:lvlJc w:val="left"/>
      <w:pPr>
        <w:ind w:left="8037" w:hanging="360"/>
      </w:pPr>
      <w:rPr>
        <w:rFonts w:hint="default"/>
      </w:rPr>
    </w:lvl>
  </w:abstractNum>
  <w:abstractNum w:abstractNumId="21" w15:restartNumberingAfterBreak="0">
    <w:nsid w:val="568D2698"/>
    <w:multiLevelType w:val="hybridMultilevel"/>
    <w:tmpl w:val="AF724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CC7ECB"/>
    <w:multiLevelType w:val="hybridMultilevel"/>
    <w:tmpl w:val="1778971A"/>
    <w:lvl w:ilvl="0" w:tplc="615ED0E8">
      <w:start w:val="3"/>
      <w:numFmt w:val="decimal"/>
      <w:lvlText w:val="%1."/>
      <w:lvlJc w:val="left"/>
      <w:pPr>
        <w:ind w:left="462" w:hanging="360"/>
      </w:pPr>
      <w:rPr>
        <w:rFonts w:ascii="Calibri" w:eastAsia="Calibri" w:hAnsi="Calibri" w:hint="default"/>
        <w:spacing w:val="-1"/>
        <w:sz w:val="18"/>
        <w:szCs w:val="18"/>
      </w:rPr>
    </w:lvl>
    <w:lvl w:ilvl="1" w:tplc="CAF801F0">
      <w:start w:val="1"/>
      <w:numFmt w:val="bullet"/>
      <w:lvlText w:val="•"/>
      <w:lvlJc w:val="left"/>
      <w:pPr>
        <w:ind w:left="1409" w:hanging="360"/>
      </w:pPr>
      <w:rPr>
        <w:rFonts w:hint="default"/>
      </w:rPr>
    </w:lvl>
    <w:lvl w:ilvl="2" w:tplc="B0B00108">
      <w:start w:val="1"/>
      <w:numFmt w:val="bullet"/>
      <w:lvlText w:val="•"/>
      <w:lvlJc w:val="left"/>
      <w:pPr>
        <w:ind w:left="2355" w:hanging="360"/>
      </w:pPr>
      <w:rPr>
        <w:rFonts w:hint="default"/>
      </w:rPr>
    </w:lvl>
    <w:lvl w:ilvl="3" w:tplc="E8D60534">
      <w:start w:val="1"/>
      <w:numFmt w:val="bullet"/>
      <w:lvlText w:val="•"/>
      <w:lvlJc w:val="left"/>
      <w:pPr>
        <w:ind w:left="3302" w:hanging="360"/>
      </w:pPr>
      <w:rPr>
        <w:rFonts w:hint="default"/>
      </w:rPr>
    </w:lvl>
    <w:lvl w:ilvl="4" w:tplc="1D9C2D9A">
      <w:start w:val="1"/>
      <w:numFmt w:val="bullet"/>
      <w:lvlText w:val="•"/>
      <w:lvlJc w:val="left"/>
      <w:pPr>
        <w:ind w:left="4249" w:hanging="360"/>
      </w:pPr>
      <w:rPr>
        <w:rFonts w:hint="default"/>
      </w:rPr>
    </w:lvl>
    <w:lvl w:ilvl="5" w:tplc="C1324EE8">
      <w:start w:val="1"/>
      <w:numFmt w:val="bullet"/>
      <w:lvlText w:val="•"/>
      <w:lvlJc w:val="left"/>
      <w:pPr>
        <w:ind w:left="5196" w:hanging="360"/>
      </w:pPr>
      <w:rPr>
        <w:rFonts w:hint="default"/>
      </w:rPr>
    </w:lvl>
    <w:lvl w:ilvl="6" w:tplc="7A3CBCB8">
      <w:start w:val="1"/>
      <w:numFmt w:val="bullet"/>
      <w:lvlText w:val="•"/>
      <w:lvlJc w:val="left"/>
      <w:pPr>
        <w:ind w:left="6143" w:hanging="360"/>
      </w:pPr>
      <w:rPr>
        <w:rFonts w:hint="default"/>
      </w:rPr>
    </w:lvl>
    <w:lvl w:ilvl="7" w:tplc="7C5436D4">
      <w:start w:val="1"/>
      <w:numFmt w:val="bullet"/>
      <w:lvlText w:val="•"/>
      <w:lvlJc w:val="left"/>
      <w:pPr>
        <w:ind w:left="7090" w:hanging="360"/>
      </w:pPr>
      <w:rPr>
        <w:rFonts w:hint="default"/>
      </w:rPr>
    </w:lvl>
    <w:lvl w:ilvl="8" w:tplc="AE046E48">
      <w:start w:val="1"/>
      <w:numFmt w:val="bullet"/>
      <w:lvlText w:val="•"/>
      <w:lvlJc w:val="left"/>
      <w:pPr>
        <w:ind w:left="8037" w:hanging="360"/>
      </w:pPr>
      <w:rPr>
        <w:rFonts w:hint="default"/>
      </w:rPr>
    </w:lvl>
  </w:abstractNum>
  <w:abstractNum w:abstractNumId="23" w15:restartNumberingAfterBreak="0">
    <w:nsid w:val="5E221A23"/>
    <w:multiLevelType w:val="hybridMultilevel"/>
    <w:tmpl w:val="D2C2E5E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4" w15:restartNumberingAfterBreak="0">
    <w:nsid w:val="5FAC24CC"/>
    <w:multiLevelType w:val="hybridMultilevel"/>
    <w:tmpl w:val="0264051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25" w15:restartNumberingAfterBreak="0">
    <w:nsid w:val="60A152AD"/>
    <w:multiLevelType w:val="hybridMultilevel"/>
    <w:tmpl w:val="DC5C5D12"/>
    <w:lvl w:ilvl="0" w:tplc="7B526FEA">
      <w:start w:val="1"/>
      <w:numFmt w:val="decimal"/>
      <w:lvlText w:val="%1."/>
      <w:lvlJc w:val="left"/>
      <w:pPr>
        <w:ind w:left="462" w:hanging="360"/>
      </w:pPr>
      <w:rPr>
        <w:rFonts w:ascii="Calibri" w:eastAsia="Calibri" w:hAnsi="Calibri" w:hint="default"/>
        <w:spacing w:val="-1"/>
        <w:sz w:val="18"/>
        <w:szCs w:val="18"/>
      </w:rPr>
    </w:lvl>
    <w:lvl w:ilvl="1" w:tplc="D8326FF0">
      <w:start w:val="1"/>
      <w:numFmt w:val="lowerLetter"/>
      <w:lvlText w:val="%2."/>
      <w:lvlJc w:val="left"/>
      <w:pPr>
        <w:ind w:left="1182" w:hanging="360"/>
      </w:pPr>
      <w:rPr>
        <w:rFonts w:ascii="Calibri" w:eastAsia="Calibri" w:hAnsi="Calibri" w:hint="default"/>
        <w:sz w:val="18"/>
        <w:szCs w:val="18"/>
      </w:rPr>
    </w:lvl>
    <w:lvl w:ilvl="2" w:tplc="C1EE6C02">
      <w:start w:val="1"/>
      <w:numFmt w:val="bullet"/>
      <w:lvlText w:val="•"/>
      <w:lvlJc w:val="left"/>
      <w:pPr>
        <w:ind w:left="2154" w:hanging="360"/>
      </w:pPr>
      <w:rPr>
        <w:rFonts w:hint="default"/>
      </w:rPr>
    </w:lvl>
    <w:lvl w:ilvl="3" w:tplc="23C22B6E">
      <w:start w:val="1"/>
      <w:numFmt w:val="bullet"/>
      <w:lvlText w:val="•"/>
      <w:lvlJc w:val="left"/>
      <w:pPr>
        <w:ind w:left="3126" w:hanging="360"/>
      </w:pPr>
      <w:rPr>
        <w:rFonts w:hint="default"/>
      </w:rPr>
    </w:lvl>
    <w:lvl w:ilvl="4" w:tplc="63B2047E">
      <w:start w:val="1"/>
      <w:numFmt w:val="bullet"/>
      <w:lvlText w:val="•"/>
      <w:lvlJc w:val="left"/>
      <w:pPr>
        <w:ind w:left="4098" w:hanging="360"/>
      </w:pPr>
      <w:rPr>
        <w:rFonts w:hint="default"/>
      </w:rPr>
    </w:lvl>
    <w:lvl w:ilvl="5" w:tplc="BDF4C76A">
      <w:start w:val="1"/>
      <w:numFmt w:val="bullet"/>
      <w:lvlText w:val="•"/>
      <w:lvlJc w:val="left"/>
      <w:pPr>
        <w:ind w:left="5070" w:hanging="360"/>
      </w:pPr>
      <w:rPr>
        <w:rFonts w:hint="default"/>
      </w:rPr>
    </w:lvl>
    <w:lvl w:ilvl="6" w:tplc="C450C992">
      <w:start w:val="1"/>
      <w:numFmt w:val="bullet"/>
      <w:lvlText w:val="•"/>
      <w:lvlJc w:val="left"/>
      <w:pPr>
        <w:ind w:left="6042" w:hanging="360"/>
      </w:pPr>
      <w:rPr>
        <w:rFonts w:hint="default"/>
      </w:rPr>
    </w:lvl>
    <w:lvl w:ilvl="7" w:tplc="9B08FAD8">
      <w:start w:val="1"/>
      <w:numFmt w:val="bullet"/>
      <w:lvlText w:val="•"/>
      <w:lvlJc w:val="left"/>
      <w:pPr>
        <w:ind w:left="7014" w:hanging="360"/>
      </w:pPr>
      <w:rPr>
        <w:rFonts w:hint="default"/>
      </w:rPr>
    </w:lvl>
    <w:lvl w:ilvl="8" w:tplc="F5E6FB42">
      <w:start w:val="1"/>
      <w:numFmt w:val="bullet"/>
      <w:lvlText w:val="•"/>
      <w:lvlJc w:val="left"/>
      <w:pPr>
        <w:ind w:left="7986" w:hanging="360"/>
      </w:pPr>
      <w:rPr>
        <w:rFonts w:hint="default"/>
      </w:rPr>
    </w:lvl>
  </w:abstractNum>
  <w:abstractNum w:abstractNumId="26" w15:restartNumberingAfterBreak="0">
    <w:nsid w:val="61DA3DDA"/>
    <w:multiLevelType w:val="hybridMultilevel"/>
    <w:tmpl w:val="465EDA58"/>
    <w:lvl w:ilvl="0" w:tplc="DF929614">
      <w:start w:val="1"/>
      <w:numFmt w:val="decimal"/>
      <w:lvlText w:val="%1."/>
      <w:lvlJc w:val="left"/>
      <w:pPr>
        <w:ind w:left="462" w:hanging="360"/>
      </w:pPr>
      <w:rPr>
        <w:rFonts w:ascii="Calibri" w:eastAsia="Calibri" w:hAnsi="Calibri" w:hint="default"/>
        <w:spacing w:val="-1"/>
        <w:sz w:val="18"/>
        <w:szCs w:val="18"/>
      </w:rPr>
    </w:lvl>
    <w:lvl w:ilvl="1" w:tplc="0AEA324C">
      <w:start w:val="1"/>
      <w:numFmt w:val="bullet"/>
      <w:lvlText w:val="•"/>
      <w:lvlJc w:val="left"/>
      <w:pPr>
        <w:ind w:left="1409" w:hanging="360"/>
      </w:pPr>
      <w:rPr>
        <w:rFonts w:hint="default"/>
      </w:rPr>
    </w:lvl>
    <w:lvl w:ilvl="2" w:tplc="E738EA50">
      <w:start w:val="1"/>
      <w:numFmt w:val="bullet"/>
      <w:lvlText w:val="•"/>
      <w:lvlJc w:val="left"/>
      <w:pPr>
        <w:ind w:left="2355" w:hanging="360"/>
      </w:pPr>
      <w:rPr>
        <w:rFonts w:hint="default"/>
      </w:rPr>
    </w:lvl>
    <w:lvl w:ilvl="3" w:tplc="A404BD34">
      <w:start w:val="1"/>
      <w:numFmt w:val="bullet"/>
      <w:lvlText w:val="•"/>
      <w:lvlJc w:val="left"/>
      <w:pPr>
        <w:ind w:left="3302" w:hanging="360"/>
      </w:pPr>
      <w:rPr>
        <w:rFonts w:hint="default"/>
      </w:rPr>
    </w:lvl>
    <w:lvl w:ilvl="4" w:tplc="F2C87336">
      <w:start w:val="1"/>
      <w:numFmt w:val="bullet"/>
      <w:lvlText w:val="•"/>
      <w:lvlJc w:val="left"/>
      <w:pPr>
        <w:ind w:left="4249" w:hanging="360"/>
      </w:pPr>
      <w:rPr>
        <w:rFonts w:hint="default"/>
      </w:rPr>
    </w:lvl>
    <w:lvl w:ilvl="5" w:tplc="69764DB6">
      <w:start w:val="1"/>
      <w:numFmt w:val="bullet"/>
      <w:lvlText w:val="•"/>
      <w:lvlJc w:val="left"/>
      <w:pPr>
        <w:ind w:left="5196" w:hanging="360"/>
      </w:pPr>
      <w:rPr>
        <w:rFonts w:hint="default"/>
      </w:rPr>
    </w:lvl>
    <w:lvl w:ilvl="6" w:tplc="9918DCAC">
      <w:start w:val="1"/>
      <w:numFmt w:val="bullet"/>
      <w:lvlText w:val="•"/>
      <w:lvlJc w:val="left"/>
      <w:pPr>
        <w:ind w:left="6143" w:hanging="360"/>
      </w:pPr>
      <w:rPr>
        <w:rFonts w:hint="default"/>
      </w:rPr>
    </w:lvl>
    <w:lvl w:ilvl="7" w:tplc="3ECA44C4">
      <w:start w:val="1"/>
      <w:numFmt w:val="bullet"/>
      <w:lvlText w:val="•"/>
      <w:lvlJc w:val="left"/>
      <w:pPr>
        <w:ind w:left="7090" w:hanging="360"/>
      </w:pPr>
      <w:rPr>
        <w:rFonts w:hint="default"/>
      </w:rPr>
    </w:lvl>
    <w:lvl w:ilvl="8" w:tplc="A6AE09AA">
      <w:start w:val="1"/>
      <w:numFmt w:val="bullet"/>
      <w:lvlText w:val="•"/>
      <w:lvlJc w:val="left"/>
      <w:pPr>
        <w:ind w:left="8037" w:hanging="360"/>
      </w:pPr>
      <w:rPr>
        <w:rFonts w:hint="default"/>
      </w:rPr>
    </w:lvl>
  </w:abstractNum>
  <w:abstractNum w:abstractNumId="27" w15:restartNumberingAfterBreak="0">
    <w:nsid w:val="625E79BE"/>
    <w:multiLevelType w:val="hybridMultilevel"/>
    <w:tmpl w:val="5EBCB11E"/>
    <w:lvl w:ilvl="0" w:tplc="3CB0A776">
      <w:start w:val="5"/>
      <w:numFmt w:val="decimal"/>
      <w:lvlText w:val="%1."/>
      <w:lvlJc w:val="left"/>
      <w:pPr>
        <w:ind w:left="462" w:hanging="360"/>
      </w:pPr>
      <w:rPr>
        <w:rFonts w:ascii="Calibri" w:eastAsia="Calibri" w:hAnsi="Calibri" w:hint="default"/>
        <w:spacing w:val="-1"/>
        <w:sz w:val="18"/>
        <w:szCs w:val="18"/>
      </w:rPr>
    </w:lvl>
    <w:lvl w:ilvl="1" w:tplc="02FE0696">
      <w:start w:val="1"/>
      <w:numFmt w:val="bullet"/>
      <w:lvlText w:val="•"/>
      <w:lvlJc w:val="left"/>
      <w:pPr>
        <w:ind w:left="1409" w:hanging="360"/>
      </w:pPr>
      <w:rPr>
        <w:rFonts w:hint="default"/>
      </w:rPr>
    </w:lvl>
    <w:lvl w:ilvl="2" w:tplc="066A70DC">
      <w:start w:val="1"/>
      <w:numFmt w:val="bullet"/>
      <w:lvlText w:val="•"/>
      <w:lvlJc w:val="left"/>
      <w:pPr>
        <w:ind w:left="2355" w:hanging="360"/>
      </w:pPr>
      <w:rPr>
        <w:rFonts w:hint="default"/>
      </w:rPr>
    </w:lvl>
    <w:lvl w:ilvl="3" w:tplc="25B043B2">
      <w:start w:val="1"/>
      <w:numFmt w:val="bullet"/>
      <w:lvlText w:val="•"/>
      <w:lvlJc w:val="left"/>
      <w:pPr>
        <w:ind w:left="3302" w:hanging="360"/>
      </w:pPr>
      <w:rPr>
        <w:rFonts w:hint="default"/>
      </w:rPr>
    </w:lvl>
    <w:lvl w:ilvl="4" w:tplc="7C229364">
      <w:start w:val="1"/>
      <w:numFmt w:val="bullet"/>
      <w:lvlText w:val="•"/>
      <w:lvlJc w:val="left"/>
      <w:pPr>
        <w:ind w:left="4249" w:hanging="360"/>
      </w:pPr>
      <w:rPr>
        <w:rFonts w:hint="default"/>
      </w:rPr>
    </w:lvl>
    <w:lvl w:ilvl="5" w:tplc="DCB0D246">
      <w:start w:val="1"/>
      <w:numFmt w:val="bullet"/>
      <w:lvlText w:val="•"/>
      <w:lvlJc w:val="left"/>
      <w:pPr>
        <w:ind w:left="5196" w:hanging="360"/>
      </w:pPr>
      <w:rPr>
        <w:rFonts w:hint="default"/>
      </w:rPr>
    </w:lvl>
    <w:lvl w:ilvl="6" w:tplc="64440DAC">
      <w:start w:val="1"/>
      <w:numFmt w:val="bullet"/>
      <w:lvlText w:val="•"/>
      <w:lvlJc w:val="left"/>
      <w:pPr>
        <w:ind w:left="6143" w:hanging="360"/>
      </w:pPr>
      <w:rPr>
        <w:rFonts w:hint="default"/>
      </w:rPr>
    </w:lvl>
    <w:lvl w:ilvl="7" w:tplc="C1E05D9C">
      <w:start w:val="1"/>
      <w:numFmt w:val="bullet"/>
      <w:lvlText w:val="•"/>
      <w:lvlJc w:val="left"/>
      <w:pPr>
        <w:ind w:left="7090" w:hanging="360"/>
      </w:pPr>
      <w:rPr>
        <w:rFonts w:hint="default"/>
      </w:rPr>
    </w:lvl>
    <w:lvl w:ilvl="8" w:tplc="A49A34E6">
      <w:start w:val="1"/>
      <w:numFmt w:val="bullet"/>
      <w:lvlText w:val="•"/>
      <w:lvlJc w:val="left"/>
      <w:pPr>
        <w:ind w:left="8037" w:hanging="360"/>
      </w:pPr>
      <w:rPr>
        <w:rFonts w:hint="default"/>
      </w:rPr>
    </w:lvl>
  </w:abstractNum>
  <w:abstractNum w:abstractNumId="28" w15:restartNumberingAfterBreak="0">
    <w:nsid w:val="636D2A06"/>
    <w:multiLevelType w:val="hybridMultilevel"/>
    <w:tmpl w:val="C03409FC"/>
    <w:lvl w:ilvl="0" w:tplc="661CD63A">
      <w:start w:val="1"/>
      <w:numFmt w:val="decimal"/>
      <w:lvlText w:val="%1."/>
      <w:lvlJc w:val="left"/>
      <w:pPr>
        <w:ind w:left="822" w:hanging="360"/>
      </w:pPr>
      <w:rPr>
        <w:rFonts w:ascii="Calibri" w:eastAsia="Calibri" w:hAnsi="Calibri" w:hint="default"/>
        <w:spacing w:val="-1"/>
        <w:sz w:val="18"/>
        <w:szCs w:val="18"/>
      </w:rPr>
    </w:lvl>
    <w:lvl w:ilvl="1" w:tplc="1E26F1B8">
      <w:start w:val="1"/>
      <w:numFmt w:val="bullet"/>
      <w:lvlText w:val="•"/>
      <w:lvlJc w:val="left"/>
      <w:pPr>
        <w:ind w:left="1733" w:hanging="360"/>
      </w:pPr>
      <w:rPr>
        <w:rFonts w:hint="default"/>
      </w:rPr>
    </w:lvl>
    <w:lvl w:ilvl="2" w:tplc="D41CF74A">
      <w:start w:val="1"/>
      <w:numFmt w:val="bullet"/>
      <w:lvlText w:val="•"/>
      <w:lvlJc w:val="left"/>
      <w:pPr>
        <w:ind w:left="2643" w:hanging="360"/>
      </w:pPr>
      <w:rPr>
        <w:rFonts w:hint="default"/>
      </w:rPr>
    </w:lvl>
    <w:lvl w:ilvl="3" w:tplc="55AE775C">
      <w:start w:val="1"/>
      <w:numFmt w:val="bullet"/>
      <w:lvlText w:val="•"/>
      <w:lvlJc w:val="left"/>
      <w:pPr>
        <w:ind w:left="3554" w:hanging="360"/>
      </w:pPr>
      <w:rPr>
        <w:rFonts w:hint="default"/>
      </w:rPr>
    </w:lvl>
    <w:lvl w:ilvl="4" w:tplc="85D6F146">
      <w:start w:val="1"/>
      <w:numFmt w:val="bullet"/>
      <w:lvlText w:val="•"/>
      <w:lvlJc w:val="left"/>
      <w:pPr>
        <w:ind w:left="4465" w:hanging="360"/>
      </w:pPr>
      <w:rPr>
        <w:rFonts w:hint="default"/>
      </w:rPr>
    </w:lvl>
    <w:lvl w:ilvl="5" w:tplc="BF64DFB0">
      <w:start w:val="1"/>
      <w:numFmt w:val="bullet"/>
      <w:lvlText w:val="•"/>
      <w:lvlJc w:val="left"/>
      <w:pPr>
        <w:ind w:left="5376" w:hanging="360"/>
      </w:pPr>
      <w:rPr>
        <w:rFonts w:hint="default"/>
      </w:rPr>
    </w:lvl>
    <w:lvl w:ilvl="6" w:tplc="14323254">
      <w:start w:val="1"/>
      <w:numFmt w:val="bullet"/>
      <w:lvlText w:val="•"/>
      <w:lvlJc w:val="left"/>
      <w:pPr>
        <w:ind w:left="6287" w:hanging="360"/>
      </w:pPr>
      <w:rPr>
        <w:rFonts w:hint="default"/>
      </w:rPr>
    </w:lvl>
    <w:lvl w:ilvl="7" w:tplc="3738C096">
      <w:start w:val="1"/>
      <w:numFmt w:val="bullet"/>
      <w:lvlText w:val="•"/>
      <w:lvlJc w:val="left"/>
      <w:pPr>
        <w:ind w:left="7198" w:hanging="360"/>
      </w:pPr>
      <w:rPr>
        <w:rFonts w:hint="default"/>
      </w:rPr>
    </w:lvl>
    <w:lvl w:ilvl="8" w:tplc="BE3A6D4E">
      <w:start w:val="1"/>
      <w:numFmt w:val="bullet"/>
      <w:lvlText w:val="•"/>
      <w:lvlJc w:val="left"/>
      <w:pPr>
        <w:ind w:left="8109" w:hanging="360"/>
      </w:pPr>
      <w:rPr>
        <w:rFonts w:hint="default"/>
      </w:rPr>
    </w:lvl>
  </w:abstractNum>
  <w:abstractNum w:abstractNumId="29" w15:restartNumberingAfterBreak="0">
    <w:nsid w:val="651F26A4"/>
    <w:multiLevelType w:val="hybridMultilevel"/>
    <w:tmpl w:val="2BC0E2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6C90C23"/>
    <w:multiLevelType w:val="hybridMultilevel"/>
    <w:tmpl w:val="8008399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31" w15:restartNumberingAfterBreak="0">
    <w:nsid w:val="6D9D5F31"/>
    <w:multiLevelType w:val="hybridMultilevel"/>
    <w:tmpl w:val="4EFEE974"/>
    <w:lvl w:ilvl="0" w:tplc="BFFEFFCE">
      <w:start w:val="1"/>
      <w:numFmt w:val="decimal"/>
      <w:lvlText w:val="%1."/>
      <w:lvlJc w:val="left"/>
      <w:pPr>
        <w:ind w:left="822" w:hanging="360"/>
      </w:pPr>
      <w:rPr>
        <w:rFonts w:ascii="Calibri" w:eastAsia="Calibri" w:hAnsi="Calibri" w:hint="default"/>
        <w:spacing w:val="-1"/>
        <w:sz w:val="18"/>
        <w:szCs w:val="18"/>
      </w:rPr>
    </w:lvl>
    <w:lvl w:ilvl="1" w:tplc="3760D21A">
      <w:start w:val="1"/>
      <w:numFmt w:val="bullet"/>
      <w:lvlText w:val="•"/>
      <w:lvlJc w:val="left"/>
      <w:pPr>
        <w:ind w:left="1733" w:hanging="360"/>
      </w:pPr>
      <w:rPr>
        <w:rFonts w:hint="default"/>
      </w:rPr>
    </w:lvl>
    <w:lvl w:ilvl="2" w:tplc="BE2054DC">
      <w:start w:val="1"/>
      <w:numFmt w:val="bullet"/>
      <w:lvlText w:val="•"/>
      <w:lvlJc w:val="left"/>
      <w:pPr>
        <w:ind w:left="2643" w:hanging="360"/>
      </w:pPr>
      <w:rPr>
        <w:rFonts w:hint="default"/>
      </w:rPr>
    </w:lvl>
    <w:lvl w:ilvl="3" w:tplc="E54047E6">
      <w:start w:val="1"/>
      <w:numFmt w:val="bullet"/>
      <w:lvlText w:val="•"/>
      <w:lvlJc w:val="left"/>
      <w:pPr>
        <w:ind w:left="3554" w:hanging="360"/>
      </w:pPr>
      <w:rPr>
        <w:rFonts w:hint="default"/>
      </w:rPr>
    </w:lvl>
    <w:lvl w:ilvl="4" w:tplc="9DA2E6B6">
      <w:start w:val="1"/>
      <w:numFmt w:val="bullet"/>
      <w:lvlText w:val="•"/>
      <w:lvlJc w:val="left"/>
      <w:pPr>
        <w:ind w:left="4465" w:hanging="360"/>
      </w:pPr>
      <w:rPr>
        <w:rFonts w:hint="default"/>
      </w:rPr>
    </w:lvl>
    <w:lvl w:ilvl="5" w:tplc="9454EB0E">
      <w:start w:val="1"/>
      <w:numFmt w:val="bullet"/>
      <w:lvlText w:val="•"/>
      <w:lvlJc w:val="left"/>
      <w:pPr>
        <w:ind w:left="5376" w:hanging="360"/>
      </w:pPr>
      <w:rPr>
        <w:rFonts w:hint="default"/>
      </w:rPr>
    </w:lvl>
    <w:lvl w:ilvl="6" w:tplc="2F56461A">
      <w:start w:val="1"/>
      <w:numFmt w:val="bullet"/>
      <w:lvlText w:val="•"/>
      <w:lvlJc w:val="left"/>
      <w:pPr>
        <w:ind w:left="6287" w:hanging="360"/>
      </w:pPr>
      <w:rPr>
        <w:rFonts w:hint="default"/>
      </w:rPr>
    </w:lvl>
    <w:lvl w:ilvl="7" w:tplc="D4B4BEC4">
      <w:start w:val="1"/>
      <w:numFmt w:val="bullet"/>
      <w:lvlText w:val="•"/>
      <w:lvlJc w:val="left"/>
      <w:pPr>
        <w:ind w:left="7198" w:hanging="360"/>
      </w:pPr>
      <w:rPr>
        <w:rFonts w:hint="default"/>
      </w:rPr>
    </w:lvl>
    <w:lvl w:ilvl="8" w:tplc="10AAC53A">
      <w:start w:val="1"/>
      <w:numFmt w:val="bullet"/>
      <w:lvlText w:val="•"/>
      <w:lvlJc w:val="left"/>
      <w:pPr>
        <w:ind w:left="8109" w:hanging="360"/>
      </w:pPr>
      <w:rPr>
        <w:rFonts w:hint="default"/>
      </w:rPr>
    </w:lvl>
  </w:abstractNum>
  <w:abstractNum w:abstractNumId="32" w15:restartNumberingAfterBreak="0">
    <w:nsid w:val="762B2AEF"/>
    <w:multiLevelType w:val="hybridMultilevel"/>
    <w:tmpl w:val="C0EA82E6"/>
    <w:lvl w:ilvl="0" w:tplc="543030A0">
      <w:start w:val="6"/>
      <w:numFmt w:val="decimal"/>
      <w:lvlText w:val="%1."/>
      <w:lvlJc w:val="left"/>
      <w:pPr>
        <w:ind w:left="822" w:hanging="360"/>
      </w:pPr>
      <w:rPr>
        <w:rFonts w:ascii="Calibri" w:eastAsia="Calibri" w:hAnsi="Calibri" w:hint="default"/>
        <w:spacing w:val="-1"/>
        <w:sz w:val="18"/>
        <w:szCs w:val="18"/>
      </w:rPr>
    </w:lvl>
    <w:lvl w:ilvl="1" w:tplc="DC32F96A">
      <w:start w:val="1"/>
      <w:numFmt w:val="bullet"/>
      <w:lvlText w:val="•"/>
      <w:lvlJc w:val="left"/>
      <w:pPr>
        <w:ind w:left="1733" w:hanging="360"/>
      </w:pPr>
      <w:rPr>
        <w:rFonts w:hint="default"/>
      </w:rPr>
    </w:lvl>
    <w:lvl w:ilvl="2" w:tplc="1CDC8E72">
      <w:start w:val="1"/>
      <w:numFmt w:val="bullet"/>
      <w:lvlText w:val="•"/>
      <w:lvlJc w:val="left"/>
      <w:pPr>
        <w:ind w:left="2643" w:hanging="360"/>
      </w:pPr>
      <w:rPr>
        <w:rFonts w:hint="default"/>
      </w:rPr>
    </w:lvl>
    <w:lvl w:ilvl="3" w:tplc="34A85F38">
      <w:start w:val="1"/>
      <w:numFmt w:val="bullet"/>
      <w:lvlText w:val="•"/>
      <w:lvlJc w:val="left"/>
      <w:pPr>
        <w:ind w:left="3554" w:hanging="360"/>
      </w:pPr>
      <w:rPr>
        <w:rFonts w:hint="default"/>
      </w:rPr>
    </w:lvl>
    <w:lvl w:ilvl="4" w:tplc="4F9A4912">
      <w:start w:val="1"/>
      <w:numFmt w:val="bullet"/>
      <w:lvlText w:val="•"/>
      <w:lvlJc w:val="left"/>
      <w:pPr>
        <w:ind w:left="4465" w:hanging="360"/>
      </w:pPr>
      <w:rPr>
        <w:rFonts w:hint="default"/>
      </w:rPr>
    </w:lvl>
    <w:lvl w:ilvl="5" w:tplc="8B62A0CA">
      <w:start w:val="1"/>
      <w:numFmt w:val="bullet"/>
      <w:lvlText w:val="•"/>
      <w:lvlJc w:val="left"/>
      <w:pPr>
        <w:ind w:left="5376" w:hanging="360"/>
      </w:pPr>
      <w:rPr>
        <w:rFonts w:hint="default"/>
      </w:rPr>
    </w:lvl>
    <w:lvl w:ilvl="6" w:tplc="103E7F22">
      <w:start w:val="1"/>
      <w:numFmt w:val="bullet"/>
      <w:lvlText w:val="•"/>
      <w:lvlJc w:val="left"/>
      <w:pPr>
        <w:ind w:left="6287" w:hanging="360"/>
      </w:pPr>
      <w:rPr>
        <w:rFonts w:hint="default"/>
      </w:rPr>
    </w:lvl>
    <w:lvl w:ilvl="7" w:tplc="E00A778C">
      <w:start w:val="1"/>
      <w:numFmt w:val="bullet"/>
      <w:lvlText w:val="•"/>
      <w:lvlJc w:val="left"/>
      <w:pPr>
        <w:ind w:left="7198" w:hanging="360"/>
      </w:pPr>
      <w:rPr>
        <w:rFonts w:hint="default"/>
      </w:rPr>
    </w:lvl>
    <w:lvl w:ilvl="8" w:tplc="97FACDDA">
      <w:start w:val="1"/>
      <w:numFmt w:val="bullet"/>
      <w:lvlText w:val="•"/>
      <w:lvlJc w:val="left"/>
      <w:pPr>
        <w:ind w:left="8109" w:hanging="360"/>
      </w:pPr>
      <w:rPr>
        <w:rFonts w:hint="default"/>
      </w:rPr>
    </w:lvl>
  </w:abstractNum>
  <w:abstractNum w:abstractNumId="33" w15:restartNumberingAfterBreak="0">
    <w:nsid w:val="7A625F43"/>
    <w:multiLevelType w:val="hybridMultilevel"/>
    <w:tmpl w:val="9D1E08B4"/>
    <w:lvl w:ilvl="0" w:tplc="3C7A7F40">
      <w:start w:val="5"/>
      <w:numFmt w:val="decimal"/>
      <w:lvlText w:val="%1."/>
      <w:lvlJc w:val="left"/>
      <w:pPr>
        <w:ind w:left="822" w:hanging="360"/>
      </w:pPr>
      <w:rPr>
        <w:rFonts w:ascii="Calibri" w:eastAsia="Calibri" w:hAnsi="Calibri" w:hint="default"/>
        <w:spacing w:val="-1"/>
        <w:sz w:val="18"/>
        <w:szCs w:val="18"/>
      </w:rPr>
    </w:lvl>
    <w:lvl w:ilvl="1" w:tplc="1B82D3B0">
      <w:start w:val="1"/>
      <w:numFmt w:val="lowerLetter"/>
      <w:lvlText w:val="%2."/>
      <w:lvlJc w:val="left"/>
      <w:pPr>
        <w:ind w:left="1542" w:hanging="360"/>
      </w:pPr>
      <w:rPr>
        <w:rFonts w:ascii="Calibri" w:eastAsia="Calibri" w:hAnsi="Calibri" w:hint="default"/>
        <w:sz w:val="18"/>
        <w:szCs w:val="18"/>
      </w:rPr>
    </w:lvl>
    <w:lvl w:ilvl="2" w:tplc="909E6C16">
      <w:start w:val="1"/>
      <w:numFmt w:val="bullet"/>
      <w:lvlText w:val="•"/>
      <w:lvlJc w:val="left"/>
      <w:pPr>
        <w:ind w:left="2474" w:hanging="360"/>
      </w:pPr>
      <w:rPr>
        <w:rFonts w:hint="default"/>
      </w:rPr>
    </w:lvl>
    <w:lvl w:ilvl="3" w:tplc="15B4EDDC">
      <w:start w:val="1"/>
      <w:numFmt w:val="bullet"/>
      <w:lvlText w:val="•"/>
      <w:lvlJc w:val="left"/>
      <w:pPr>
        <w:ind w:left="3406" w:hanging="360"/>
      </w:pPr>
      <w:rPr>
        <w:rFonts w:hint="default"/>
      </w:rPr>
    </w:lvl>
    <w:lvl w:ilvl="4" w:tplc="D81070A2">
      <w:start w:val="1"/>
      <w:numFmt w:val="bullet"/>
      <w:lvlText w:val="•"/>
      <w:lvlJc w:val="left"/>
      <w:pPr>
        <w:ind w:left="4338" w:hanging="360"/>
      </w:pPr>
      <w:rPr>
        <w:rFonts w:hint="default"/>
      </w:rPr>
    </w:lvl>
    <w:lvl w:ilvl="5" w:tplc="9A36B614">
      <w:start w:val="1"/>
      <w:numFmt w:val="bullet"/>
      <w:lvlText w:val="•"/>
      <w:lvlJc w:val="left"/>
      <w:pPr>
        <w:ind w:left="5270" w:hanging="360"/>
      </w:pPr>
      <w:rPr>
        <w:rFonts w:hint="default"/>
      </w:rPr>
    </w:lvl>
    <w:lvl w:ilvl="6" w:tplc="98DA5A2C">
      <w:start w:val="1"/>
      <w:numFmt w:val="bullet"/>
      <w:lvlText w:val="•"/>
      <w:lvlJc w:val="left"/>
      <w:pPr>
        <w:ind w:left="6202" w:hanging="360"/>
      </w:pPr>
      <w:rPr>
        <w:rFonts w:hint="default"/>
      </w:rPr>
    </w:lvl>
    <w:lvl w:ilvl="7" w:tplc="C534199E">
      <w:start w:val="1"/>
      <w:numFmt w:val="bullet"/>
      <w:lvlText w:val="•"/>
      <w:lvlJc w:val="left"/>
      <w:pPr>
        <w:ind w:left="7134" w:hanging="360"/>
      </w:pPr>
      <w:rPr>
        <w:rFonts w:hint="default"/>
      </w:rPr>
    </w:lvl>
    <w:lvl w:ilvl="8" w:tplc="066A51D2">
      <w:start w:val="1"/>
      <w:numFmt w:val="bullet"/>
      <w:lvlText w:val="•"/>
      <w:lvlJc w:val="left"/>
      <w:pPr>
        <w:ind w:left="8066" w:hanging="360"/>
      </w:pPr>
      <w:rPr>
        <w:rFonts w:hint="default"/>
      </w:rPr>
    </w:lvl>
  </w:abstractNum>
  <w:abstractNum w:abstractNumId="34" w15:restartNumberingAfterBreak="0">
    <w:nsid w:val="7ACE05D0"/>
    <w:multiLevelType w:val="hybridMultilevel"/>
    <w:tmpl w:val="E432F7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abstractNumId w:val="16"/>
  </w:num>
  <w:num w:numId="2">
    <w:abstractNumId w:val="7"/>
  </w:num>
  <w:num w:numId="3">
    <w:abstractNumId w:val="20"/>
  </w:num>
  <w:num w:numId="4">
    <w:abstractNumId w:val="22"/>
  </w:num>
  <w:num w:numId="5">
    <w:abstractNumId w:val="27"/>
  </w:num>
  <w:num w:numId="6">
    <w:abstractNumId w:val="32"/>
  </w:num>
  <w:num w:numId="7">
    <w:abstractNumId w:val="10"/>
  </w:num>
  <w:num w:numId="8">
    <w:abstractNumId w:val="26"/>
  </w:num>
  <w:num w:numId="9">
    <w:abstractNumId w:val="6"/>
  </w:num>
  <w:num w:numId="10">
    <w:abstractNumId w:val="28"/>
  </w:num>
  <w:num w:numId="11">
    <w:abstractNumId w:val="25"/>
  </w:num>
  <w:num w:numId="12">
    <w:abstractNumId w:val="8"/>
  </w:num>
  <w:num w:numId="13">
    <w:abstractNumId w:val="9"/>
  </w:num>
  <w:num w:numId="14">
    <w:abstractNumId w:val="13"/>
  </w:num>
  <w:num w:numId="15">
    <w:abstractNumId w:val="1"/>
  </w:num>
  <w:num w:numId="16">
    <w:abstractNumId w:val="33"/>
  </w:num>
  <w:num w:numId="17">
    <w:abstractNumId w:val="5"/>
  </w:num>
  <w:num w:numId="18">
    <w:abstractNumId w:val="11"/>
  </w:num>
  <w:num w:numId="19">
    <w:abstractNumId w:val="31"/>
  </w:num>
  <w:num w:numId="20">
    <w:abstractNumId w:val="14"/>
  </w:num>
  <w:num w:numId="21">
    <w:abstractNumId w:val="3"/>
  </w:num>
  <w:num w:numId="22">
    <w:abstractNumId w:val="17"/>
  </w:num>
  <w:num w:numId="23">
    <w:abstractNumId w:val="23"/>
  </w:num>
  <w:num w:numId="2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4"/>
  </w:num>
  <w:num w:numId="27">
    <w:abstractNumId w:val="30"/>
  </w:num>
  <w:num w:numId="28">
    <w:abstractNumId w:val="24"/>
  </w:num>
  <w:num w:numId="29">
    <w:abstractNumId w:val="18"/>
  </w:num>
  <w:num w:numId="30">
    <w:abstractNumId w:val="0"/>
  </w:num>
  <w:num w:numId="31">
    <w:abstractNumId w:val="21"/>
  </w:num>
  <w:num w:numId="32">
    <w:abstractNumId w:val="12"/>
  </w:num>
  <w:num w:numId="33">
    <w:abstractNumId w:val="15"/>
  </w:num>
  <w:num w:numId="34">
    <w:abstractNumId w:val="2"/>
  </w:num>
  <w:num w:numId="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BAD"/>
    <w:rsid w:val="00094CC8"/>
    <w:rsid w:val="000C2E99"/>
    <w:rsid w:val="001B1AF4"/>
    <w:rsid w:val="001B68AF"/>
    <w:rsid w:val="002108E9"/>
    <w:rsid w:val="00220EE9"/>
    <w:rsid w:val="00351F97"/>
    <w:rsid w:val="003F7CAD"/>
    <w:rsid w:val="004326D3"/>
    <w:rsid w:val="004E2BAD"/>
    <w:rsid w:val="00513E36"/>
    <w:rsid w:val="005E5E37"/>
    <w:rsid w:val="0068170E"/>
    <w:rsid w:val="00771827"/>
    <w:rsid w:val="007B6F0F"/>
    <w:rsid w:val="00804D2D"/>
    <w:rsid w:val="008914D8"/>
    <w:rsid w:val="00AB5037"/>
    <w:rsid w:val="00CC42C9"/>
    <w:rsid w:val="00DA1F53"/>
    <w:rsid w:val="00E20CEF"/>
    <w:rsid w:val="00E34605"/>
    <w:rsid w:val="00E52764"/>
    <w:rsid w:val="00EB7C94"/>
    <w:rsid w:val="00EF064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5FF2C1"/>
  <w15:docId w15:val="{FC9E11BF-EAF4-45FF-A6CD-EE0FA37A4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spacing w:after="0" w:line="240" w:lineRule="auto"/>
    </w:pPr>
  </w:style>
  <w:style w:type="paragraph" w:styleId="Heading1">
    <w:name w:val="heading 1"/>
    <w:basedOn w:val="Normal"/>
    <w:next w:val="Normal"/>
    <w:link w:val="Heading1Char"/>
    <w:uiPriority w:val="9"/>
    <w:qFormat/>
    <w:pPr>
      <w:widowControl/>
      <w:pBdr>
        <w:bottom w:val="single" w:sz="4" w:space="1" w:color="auto"/>
      </w:pBdr>
      <w:spacing w:before="240" w:after="120"/>
      <w:jc w:val="both"/>
      <w:outlineLvl w:val="0"/>
    </w:pPr>
    <w:rPr>
      <w:rFonts w:ascii="Times New Roman" w:eastAsiaTheme="minorEastAsia"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customStyle="1" w:styleId="TableParagraph">
    <w:name w:val="Table Paragraph"/>
    <w:basedOn w:val="Normal"/>
    <w:qFormat/>
  </w:style>
  <w:style w:type="table" w:styleId="TableGrid">
    <w:name w:val="Table Grid"/>
    <w:basedOn w:val="TableNormal"/>
    <w:uiPriority w:val="3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style>
  <w:style w:type="character" w:customStyle="1" w:styleId="Heading1Char">
    <w:name w:val="Heading 1 Char"/>
    <w:basedOn w:val="DefaultParagraphFont"/>
    <w:link w:val="Heading1"/>
    <w:uiPriority w:val="9"/>
    <w:rPr>
      <w:rFonts w:ascii="Times New Roman" w:eastAsiaTheme="minorEastAsia" w:hAnsi="Times New Roman"/>
      <w:sz w:val="28"/>
    </w:rPr>
  </w:style>
  <w:style w:type="paragraph" w:styleId="Revision">
    <w:name w:val="Revision"/>
    <w:hidden/>
    <w:uiPriority w:val="99"/>
    <w:semiHidden/>
    <w:pPr>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296955">
      <w:bodyDiv w:val="1"/>
      <w:marLeft w:val="0"/>
      <w:marRight w:val="0"/>
      <w:marTop w:val="0"/>
      <w:marBottom w:val="0"/>
      <w:divBdr>
        <w:top w:val="none" w:sz="0" w:space="0" w:color="auto"/>
        <w:left w:val="none" w:sz="0" w:space="0" w:color="auto"/>
        <w:bottom w:val="none" w:sz="0" w:space="0" w:color="auto"/>
        <w:right w:val="none" w:sz="0" w:space="0" w:color="auto"/>
      </w:divBdr>
    </w:div>
    <w:div w:id="904098032">
      <w:bodyDiv w:val="1"/>
      <w:marLeft w:val="0"/>
      <w:marRight w:val="0"/>
      <w:marTop w:val="0"/>
      <w:marBottom w:val="0"/>
      <w:divBdr>
        <w:top w:val="none" w:sz="0" w:space="0" w:color="auto"/>
        <w:left w:val="none" w:sz="0" w:space="0" w:color="auto"/>
        <w:bottom w:val="none" w:sz="0" w:space="0" w:color="auto"/>
        <w:right w:val="none" w:sz="0" w:space="0" w:color="auto"/>
      </w:divBdr>
    </w:div>
    <w:div w:id="1625696097">
      <w:bodyDiv w:val="1"/>
      <w:marLeft w:val="0"/>
      <w:marRight w:val="0"/>
      <w:marTop w:val="0"/>
      <w:marBottom w:val="0"/>
      <w:divBdr>
        <w:top w:val="none" w:sz="0" w:space="0" w:color="auto"/>
        <w:left w:val="none" w:sz="0" w:space="0" w:color="auto"/>
        <w:bottom w:val="none" w:sz="0" w:space="0" w:color="auto"/>
        <w:right w:val="none" w:sz="0" w:space="0" w:color="auto"/>
      </w:divBdr>
    </w:div>
    <w:div w:id="1752316039">
      <w:bodyDiv w:val="1"/>
      <w:marLeft w:val="0"/>
      <w:marRight w:val="0"/>
      <w:marTop w:val="0"/>
      <w:marBottom w:val="0"/>
      <w:divBdr>
        <w:top w:val="none" w:sz="0" w:space="0" w:color="auto"/>
        <w:left w:val="none" w:sz="0" w:space="0" w:color="auto"/>
        <w:bottom w:val="none" w:sz="0" w:space="0" w:color="auto"/>
        <w:right w:val="none" w:sz="0" w:space="0" w:color="auto"/>
      </w:divBdr>
    </w:div>
    <w:div w:id="1781337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Mian Muhammad Atif</dc:creator>
  <cp:lastModifiedBy>Mehwish Mumtaz</cp:lastModifiedBy>
  <cp:revision>2</cp:revision>
  <dcterms:created xsi:type="dcterms:W3CDTF">2025-09-08T18:47:00Z</dcterms:created>
  <dcterms:modified xsi:type="dcterms:W3CDTF">2025-09-08T18:47:00Z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ce6eecc4b29e0bfe8de2699fbc6f5320dca09446ffaf01e5363b567672128cfb</vt:lpwstr>
  </property>
</Properties>
</file>