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00000" w:space="1" w:sz="4" w:val="single"/>
        </w:pBdr>
        <w:rPr>
          <w:color w:val="000000"/>
        </w:rPr>
      </w:pPr>
      <w:r w:rsidDel="00000000" w:rsidR="00000000" w:rsidRPr="00000000">
        <w:rPr>
          <w:color w:val="000000"/>
          <w:rtl w:val="0"/>
        </w:rPr>
        <w:t xml:space="preserve">Design and Analysis of Algorithms </w:t>
        <w:tab/>
        <w:tab/>
        <w:tab/>
        <w:t xml:space="preserve">Final Exam Solution</w:t>
      </w:r>
    </w:p>
    <w:p w:rsidR="00000000" w:rsidDel="00000000" w:rsidP="00000000" w:rsidRDefault="00000000" w:rsidRPr="00000000" w14:paraId="00000002">
      <w:pPr>
        <w:pStyle w:val="Heading1"/>
        <w:pBdr>
          <w:bottom w:color="000000" w:space="1" w:sz="4" w:val="single"/>
        </w:pBdr>
        <w:rPr/>
      </w:pPr>
      <w:r w:rsidDel="00000000" w:rsidR="00000000" w:rsidRPr="00000000">
        <w:rPr>
          <w:rtl w:val="0"/>
        </w:rPr>
        <w:t xml:space="preserve">1.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the transmitted temp value be x.</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 Temperature = y = x - 5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have to search this y value in two arrays, which are ordered. We can first check which array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we search by comparing y with maximum of both arrays. Then we can use binary search.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 We may have to search in both arrays, so it’ll take 2lgn or O(lgn)</w:t>
      </w:r>
      <w:r w:rsidDel="00000000" w:rsidR="00000000" w:rsidRPr="00000000">
        <w:rPr>
          <w:rtl w:val="0"/>
        </w:rPr>
      </w:r>
    </w:p>
    <w:p w:rsidR="00000000" w:rsidDel="00000000" w:rsidP="00000000" w:rsidRDefault="00000000" w:rsidRPr="00000000" w14:paraId="00000008">
      <w:pPr>
        <w:pStyle w:val="Heading1"/>
        <w:pBdr>
          <w:bottom w:color="000000" w:space="1" w:sz="4" w:val="single"/>
        </w:pBdr>
        <w:rPr/>
      </w:pPr>
      <w:r w:rsidDel="00000000" w:rsidR="00000000" w:rsidRPr="00000000">
        <w:rPr>
          <w:rtl w:val="0"/>
        </w:rPr>
        <w:t xml:space="preserve">2.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solution is  just like applying the Shortest Job Next algorithm. By selecting the vehicle for unloading having the LOWEST unloading time. Therefore, if we sort all vehicle's unloading time in ascending order and select vehicles one by one in sequence, it will min</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imize the total time in the system for all vehicles.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Greedy algorithm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log n) as the sorting time will dominate other operations.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pBdr>
          <w:bottom w:color="000000" w:space="1" w:sz="4" w:val="single"/>
        </w:pBdr>
        <w:rPr/>
      </w:pPr>
      <w:r w:rsidDel="00000000" w:rsidR="00000000" w:rsidRPr="00000000">
        <w:rPr>
          <w:rtl w:val="0"/>
        </w:rPr>
        <w:t xml:space="preserve">3a.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 Solution</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1</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2</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3</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4</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5</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algorithm: H1+O2+H4+O5 = 7+10+20+25 = 62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Optimal solution: O1+O3+O5 = 10+50+25 = 85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ii.  Solution: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Opt[i] denote the maximum obtainable marks for problems ito 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Opt[n] = Max (H[n] , O[n]) = O[n]    // initialization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Opt[n+1] = 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 = n-1 down to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 = Max (H[i] +Opt[i+1] , O[i] + Opt[i+2]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final answer will be in Opt[1]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Complexity = 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pBdr>
          <w:bottom w:color="000000" w:space="1" w:sz="4" w:val="single"/>
        </w:pBdr>
        <w:rPr/>
      </w:pPr>
      <w:r w:rsidDel="00000000" w:rsidR="00000000" w:rsidRPr="00000000">
        <w:rPr>
          <w:rtl w:val="0"/>
        </w:rPr>
        <w:t xml:space="preserve">3b.</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 Solution: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time = 180 minutes</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1</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2</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3</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4</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5</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62"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marks</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130</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62"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marks/time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algorithm solution: 100 + 110 + 30 = = 240 marks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Optimal solution = 100 + 110 + 50 = 260 marks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ii. Solution: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problem can be mapped to binary knapsack problem as follows: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Items = Problems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Knapsack capacity = Total Time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of Item = marks of problem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Weight of Item = time required for problem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 complexity is same as binary knapsack O(nT) where n is number of problems and T is total Time.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pBdr>
          <w:bottom w:color="000000" w:space="1" w:sz="4" w:val="single"/>
        </w:pBdr>
        <w:rPr/>
      </w:pPr>
      <w:r w:rsidDel="00000000" w:rsidR="00000000" w:rsidRPr="00000000">
        <w:rPr>
          <w:rtl w:val="0"/>
        </w:rPr>
        <w:t xml:space="preserve">4.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Find the strongly connected components of the directed graph and compute the component graph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there is only one node in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no new road is required. Otherwise,find the source and sink nodes of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guaranteed that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have only one source node (all places are reachable from Town Hall). Add a directed road from any vertex in sink to any vertex in the source node of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this for each sink node. The minimum number of roads is same as the number of sink nodes.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5a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In the following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let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be the shortest distance from A to a node x, and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the shortest distance from B to x.</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Dijkstra on G with A as the source, mark all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Dijkstra on G with B as the source, mark all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node h that minimizes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Pseudocode: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deliverToBob(G(V, E), A, 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Arrays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DijkstrawrtA(G, A) //this fills up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sub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DijkstrawrtB(G, B) //this fills up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minSum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INFINITY, minh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h in V (h!=A and h!=B)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IF(d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&lt; minSum)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minSum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minh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time: O((|V|+|E|)lg|V|)</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(b) In this 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let d(x) be the shortest distance from A to x. Let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be the shortest distance from x to A (note this is the same as the shortest distance from A to x in the reverse graph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Dijkstra on G with A as the source, mark all d(.) values.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reverse graph of 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Dijkstra on 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 as the source, mark all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node h that minimizes d(h) +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Pseudocode: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dropAtHotel(G(V, E), A, B)</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Arrays d and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store distances and reverse distances with A as source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DijkstrawrtA(G, A) //this fills up 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ReverseGraph(G)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DijkstrawrtARev(G</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//this fills up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minSum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INFINITY, minh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h in V (h!=A and h!=B)</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IF(d[h]+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&lt; minSum)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minSum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d[h]+ d</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minh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time: O((|V|+|E|)lg|V|)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pBdr>
          <w:bottom w:color="000000" w:space="1" w:sz="4" w:val="single"/>
        </w:pBdr>
        <w:rPr/>
      </w:pPr>
      <w:r w:rsidDel="00000000" w:rsidR="00000000" w:rsidRPr="00000000">
        <w:rPr>
          <w:rtl w:val="0"/>
        </w:rPr>
        <w:t xml:space="preserve">5b.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 (V, E) is 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undirected weighted graph. The destinations are the vertices in V. The edges are the connections, and their weights are the pair-wise cabling costs.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The most 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network must minimize the global cost of joining all the destinations. Hence, the network will be a minimum spanning tree, T. We can find it using Kruskal’s algorithm in O(|E|lg|V|).</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Removing an edge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from an MST, T, splits in into two sub-MST, T’ and T’’ respectively. From cut property, we know that e must be the lightest edge between T’ and T’’(although this makes intuitive sense, the proof needs a bit more detail). Now we will replace it with the second best option. While making sure that we do not create a cycle and only do linear work.</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updateNetwork(T=(V, E), e=(a, b))</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//Separate T’ and T’’ by removing e=(a, b) from 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and by marking the component numbers on the vertices in T’ and 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e from 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markComponents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//simply uses a single DFS call to mark the component numbers 1 and 2 on the nodes of T’ and 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bestSoFar</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bestEdge</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edge e’=(a’, b’)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IF(compnum(a’)!= compnum(b’))</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IF(w(a, b) &lt;bestSoFar)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bestSoFar</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 b)</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bestEdge</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bestEdge to 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taken: O(|V|+|E|)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We can adapt Prim’s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MST Algorithm to accomplish this task. All we need to do is start from the governor’s office, g. After that we stop after Prim has added k-1 more vertices to the MST. This takes O(|V|+ (k+|E|)lg|V|), i.e. O(|E|)lg|V|) work. Below is the pseudo-code: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kMST(G=V, E), 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g is the starting point: the governor’s office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x in V</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cost(x)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par(x)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cost(g)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BuildMinHeap(V, cost)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Repeat k times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 removeMin()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T.add(x)</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{x, y}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such that T.contains(y)==false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IF(w(x, y) &lt; cost(y))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H.updateKey(y, w(x, 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cost(y)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w(x, 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par(y)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Kruskal will not work in this case, as it does not grow a single MST.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 will work because, inductively: for k=2, naturally it will give the correct MST by picking the node with the lightest edge from 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the lightest m-size tree that includes g, it will extend it to the lightest m+1 size tree (including g) by picking the next lightest connection.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best case scenario, all of the k lightest edges (cost $5, 000) are selected in the MST. In total an MST has |V| - 1 edges. k of these have cost 5000 and |V|-1-k have 1000 cost.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cost: (|V|-1-k)*10,000 + k*5000 = 10, 000|V| - 5000k - 10000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Wingding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08A"/>
  </w:style>
  <w:style w:type="paragraph" w:styleId="Heading1">
    <w:name w:val="heading 1"/>
    <w:basedOn w:val="Normal"/>
    <w:next w:val="Normal"/>
    <w:link w:val="Heading1Char"/>
    <w:uiPriority w:val="9"/>
    <w:qFormat w:val="1"/>
    <w:rsid w:val="007C149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4Accent5" w:customStyle="1">
    <w:name w:val="Grid Table 4 Accent 5"/>
    <w:basedOn w:val="TableNormal"/>
    <w:uiPriority w:val="49"/>
    <w:rsid w:val="003110B9"/>
    <w:pPr>
      <w:spacing w:after="0" w:line="240" w:lineRule="auto"/>
    </w:pPr>
    <w:rPr>
      <w:rFonts w:eastAsiaTheme="minorHAnsi"/>
    </w:r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ListParagraph">
    <w:name w:val="List Paragraph"/>
    <w:basedOn w:val="Normal"/>
    <w:uiPriority w:val="34"/>
    <w:qFormat w:val="1"/>
    <w:rsid w:val="00637E8E"/>
    <w:pPr>
      <w:ind w:left="720"/>
      <w:contextualSpacing w:val="1"/>
    </w:pPr>
  </w:style>
  <w:style w:type="table" w:styleId="TableGrid">
    <w:name w:val="Table Grid"/>
    <w:basedOn w:val="TableNormal"/>
    <w:uiPriority w:val="39"/>
    <w:rsid w:val="00CD6123"/>
    <w:pPr>
      <w:spacing w:after="0" w:line="240" w:lineRule="auto"/>
    </w:pPr>
    <w:rPr>
      <w:rFonts w:eastAsiaTheme="minorHAnsi"/>
      <w:sz w:val="24"/>
      <w:szCs w:val="24"/>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7C1496"/>
    <w:rPr>
      <w:rFonts w:asciiTheme="majorHAnsi" w:cstheme="majorBidi" w:eastAsiaTheme="majorEastAsia" w:hAnsiTheme="majorHAnsi"/>
      <w:b w:val="1"/>
      <w:bCs w:val="1"/>
      <w:color w:val="365f91" w:themeColor="accent1" w:themeShade="0000BF"/>
      <w:sz w:val="28"/>
      <w:szCs w:val="28"/>
    </w:rPr>
  </w:style>
  <w:style w:type="paragraph" w:styleId="NoSpacing">
    <w:name w:val="No Spacing"/>
    <w:uiPriority w:val="1"/>
    <w:qFormat w:val="1"/>
    <w:rsid w:val="000B448B"/>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uSsT0IeNycT1oNOv1boktHy8Q==">CgMxLjAyCGguZ2pkZ3hzOAByITF4UjFLdGs2S3k3X0JZMnk5LUFXeWM5Ump1RmRrNldGag==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2020-07-21T07:09:00Z</dcterms:created>
  <dc:creator>ibrahim nadir</dc:creator>
</cp:coreProperties>
</file>