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1530"/>
        <w:gridCol w:w="3780"/>
        <w:gridCol w:w="1710"/>
        <w:gridCol w:w="1530"/>
      </w:tblGrid>
      <w:tr w:rsidR="00D61495" w:rsidRPr="001B2A62" w:rsidTr="00233200">
        <w:trPr>
          <w:trHeight w:val="355"/>
        </w:trPr>
        <w:tc>
          <w:tcPr>
            <w:tcW w:w="10368" w:type="dxa"/>
            <w:gridSpan w:val="5"/>
          </w:tcPr>
          <w:p w:rsidR="00D61495" w:rsidRPr="001B2A62" w:rsidRDefault="00D61495" w:rsidP="00650B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D61495" w:rsidRPr="001B2A62" w:rsidRDefault="00D61495" w:rsidP="00650B3F">
            <w:pPr>
              <w:jc w:val="center"/>
              <w:rPr>
                <w:rFonts w:ascii="Times New Roman" w:hAnsi="Times New Roman" w:cs="Times New Roman"/>
                <w:sz w:val="12"/>
              </w:rPr>
            </w:pPr>
          </w:p>
        </w:tc>
      </w:tr>
      <w:tr w:rsidR="00233200" w:rsidRPr="001B2A62" w:rsidTr="00233200">
        <w:trPr>
          <w:trHeight w:val="193"/>
        </w:trPr>
        <w:tc>
          <w:tcPr>
            <w:tcW w:w="1818" w:type="dxa"/>
            <w:vMerge w:val="restart"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  <w:r w:rsidRPr="001B2A62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 and Analysis of Algorithms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302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530" w:type="dxa"/>
            <w:vAlign w:val="bottom"/>
          </w:tcPr>
          <w:p w:rsidR="00233200" w:rsidRPr="001B2A62" w:rsidRDefault="0047333A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Spring 2018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 Minutes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530" w:type="dxa"/>
            <w:vAlign w:val="bottom"/>
          </w:tcPr>
          <w:p w:rsidR="00233200" w:rsidRPr="008B13B8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80" w:type="dxa"/>
            <w:vAlign w:val="bottom"/>
          </w:tcPr>
          <w:p w:rsidR="00233200" w:rsidRPr="001B2A62" w:rsidRDefault="007367ED" w:rsidP="002332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April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-1</w:t>
            </w:r>
            <w:r w:rsidR="004733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530" w:type="dxa"/>
            <w:vAlign w:val="bottom"/>
          </w:tcPr>
          <w:p w:rsidR="00233200" w:rsidRPr="001B2A62" w:rsidRDefault="004D3687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80" w:type="dxa"/>
            <w:vAlign w:val="bottom"/>
          </w:tcPr>
          <w:p w:rsidR="00233200" w:rsidRPr="001B2A62" w:rsidRDefault="007D02BF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33200" w:rsidRPr="001B2A62" w:rsidTr="00233200">
        <w:trPr>
          <w:trHeight w:val="255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 w:val="restart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80" w:type="dxa"/>
            <w:vMerge w:val="restart"/>
            <w:vAlign w:val="bottom"/>
          </w:tcPr>
          <w:p w:rsidR="00233200" w:rsidRPr="001B2A62" w:rsidRDefault="007367ED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Quiz 4</w:t>
            </w:r>
            <w:r w:rsidR="00D91A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(b</w:t>
            </w:r>
            <w:r w:rsidR="007D02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2355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Roll No: 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33200" w:rsidRPr="001B2A62" w:rsidTr="00233200">
        <w:trPr>
          <w:trHeight w:val="285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vMerge/>
            <w:vAlign w:val="bottom"/>
          </w:tcPr>
          <w:p w:rsidR="00233200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vAlign w:val="bottom"/>
          </w:tcPr>
          <w:p w:rsidR="00233200" w:rsidRPr="001B2A62" w:rsidRDefault="00233200" w:rsidP="002355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61495" w:rsidRPr="001B2A62" w:rsidTr="00233200">
        <w:trPr>
          <w:trHeight w:val="1183"/>
        </w:trPr>
        <w:tc>
          <w:tcPr>
            <w:tcW w:w="10368" w:type="dxa"/>
            <w:gridSpan w:val="5"/>
          </w:tcPr>
          <w:p w:rsidR="00D61495" w:rsidRPr="001B2A62" w:rsidRDefault="00D61495" w:rsidP="004D72DE">
            <w:pPr>
              <w:rPr>
                <w:rFonts w:ascii="Times New Roman" w:hAnsi="Times New Roman" w:cs="Times New Roman"/>
              </w:rPr>
            </w:pPr>
          </w:p>
        </w:tc>
      </w:tr>
    </w:tbl>
    <w:p w:rsidR="00C759D4" w:rsidRDefault="007367ED" w:rsidP="007D02BF">
      <w:pPr>
        <w:rPr>
          <w:rFonts w:ascii="Arial" w:hAnsi="Arial" w:cs="Arial"/>
          <w:noProof/>
          <w:color w:val="000000" w:themeColor="text1"/>
          <w:sz w:val="24"/>
          <w:szCs w:val="27"/>
        </w:rPr>
      </w:pPr>
      <w:r>
        <w:rPr>
          <w:rFonts w:ascii="Arial" w:hAnsi="Arial" w:cs="Arial"/>
          <w:noProof/>
          <w:color w:val="000000" w:themeColor="text1"/>
          <w:sz w:val="24"/>
          <w:szCs w:val="27"/>
        </w:rPr>
        <w:t>Suppose that in binary knapsack problems, all the items have unit</w:t>
      </w:r>
      <w:r w:rsidR="00D91AB3">
        <w:rPr>
          <w:rFonts w:ascii="Arial" w:hAnsi="Arial" w:cs="Arial"/>
          <w:noProof/>
          <w:color w:val="000000" w:themeColor="text1"/>
          <w:sz w:val="24"/>
          <w:szCs w:val="27"/>
        </w:rPr>
        <w:t xml:space="preserve"> value but different weight</w:t>
      </w:r>
      <w:r>
        <w:rPr>
          <w:rFonts w:ascii="Arial" w:hAnsi="Arial" w:cs="Arial"/>
          <w:noProof/>
          <w:color w:val="000000" w:themeColor="text1"/>
          <w:sz w:val="24"/>
          <w:szCs w:val="27"/>
        </w:rPr>
        <w:t xml:space="preserve">. Given set </w:t>
      </w:r>
      <w:r w:rsidR="00BB4E12" w:rsidRPr="00BB4E12">
        <w:rPr>
          <w:rFonts w:ascii="Arial" w:hAnsi="Arial" w:cs="Arial"/>
          <w:b/>
          <w:i/>
          <w:noProof/>
          <w:color w:val="000000" w:themeColor="text1"/>
          <w:sz w:val="24"/>
          <w:szCs w:val="27"/>
        </w:rPr>
        <w:t>I</w:t>
      </w:r>
      <w:r w:rsidR="00BB4E12">
        <w:rPr>
          <w:rFonts w:ascii="Arial" w:hAnsi="Arial" w:cs="Arial"/>
          <w:noProof/>
          <w:color w:val="000000" w:themeColor="text1"/>
          <w:sz w:val="24"/>
          <w:szCs w:val="27"/>
        </w:rPr>
        <w:t xml:space="preserve">, </w:t>
      </w:r>
      <w:r>
        <w:rPr>
          <w:rFonts w:ascii="Arial" w:hAnsi="Arial" w:cs="Arial"/>
          <w:noProof/>
          <w:color w:val="000000" w:themeColor="text1"/>
          <w:sz w:val="24"/>
          <w:szCs w:val="27"/>
        </w:rPr>
        <w:t xml:space="preserve">of </w:t>
      </w:r>
      <w:r w:rsidRPr="00BB4E12">
        <w:rPr>
          <w:rFonts w:ascii="Arial" w:hAnsi="Arial" w:cs="Arial"/>
          <w:b/>
          <w:i/>
          <w:noProof/>
          <w:color w:val="000000" w:themeColor="text1"/>
          <w:sz w:val="24"/>
          <w:szCs w:val="27"/>
        </w:rPr>
        <w:t>n</w:t>
      </w:r>
      <w:r>
        <w:rPr>
          <w:rFonts w:ascii="Arial" w:hAnsi="Arial" w:cs="Arial"/>
          <w:noProof/>
          <w:color w:val="000000" w:themeColor="text1"/>
          <w:sz w:val="24"/>
          <w:szCs w:val="27"/>
        </w:rPr>
        <w:t xml:space="preserve"> items and bag capacity </w:t>
      </w:r>
      <w:r w:rsidRPr="00BB4E12">
        <w:rPr>
          <w:rFonts w:ascii="Arial" w:hAnsi="Arial" w:cs="Arial"/>
          <w:b/>
          <w:i/>
          <w:noProof/>
          <w:color w:val="000000" w:themeColor="text1"/>
          <w:sz w:val="24"/>
          <w:szCs w:val="27"/>
        </w:rPr>
        <w:t>W</w:t>
      </w:r>
      <w:r>
        <w:rPr>
          <w:rFonts w:ascii="Arial" w:hAnsi="Arial" w:cs="Arial"/>
          <w:noProof/>
          <w:color w:val="000000" w:themeColor="text1"/>
          <w:sz w:val="24"/>
          <w:szCs w:val="27"/>
        </w:rPr>
        <w:t xml:space="preserve">, devise an algorithm that </w:t>
      </w:r>
      <w:r w:rsidR="00BB4E12">
        <w:rPr>
          <w:rFonts w:ascii="Arial" w:hAnsi="Arial" w:cs="Arial"/>
          <w:noProof/>
          <w:color w:val="000000" w:themeColor="text1"/>
          <w:sz w:val="24"/>
          <w:szCs w:val="27"/>
        </w:rPr>
        <w:t xml:space="preserve">select a subset of items whose collective weight does not exceede the capacity of bag, yet </w:t>
      </w:r>
      <w:r>
        <w:rPr>
          <w:rFonts w:ascii="Arial" w:hAnsi="Arial" w:cs="Arial"/>
          <w:noProof/>
          <w:color w:val="000000" w:themeColor="text1"/>
          <w:sz w:val="24"/>
          <w:szCs w:val="27"/>
        </w:rPr>
        <w:t>maximize the collective profit of selected items. Describe your algorithm in words. Is this algorithm a dynamic programming algorithm?</w:t>
      </w:r>
    </w:p>
    <w:p w:rsidR="000446BB" w:rsidRDefault="000446BB" w:rsidP="000446BB">
      <w:pPr>
        <w:rPr>
          <w:rFonts w:ascii="Arial" w:hAnsi="Arial" w:cs="Arial"/>
          <w:noProof/>
          <w:color w:val="000000" w:themeColor="text1"/>
          <w:sz w:val="24"/>
          <w:szCs w:val="27"/>
        </w:rPr>
      </w:pPr>
      <w:r>
        <w:rPr>
          <w:rFonts w:ascii="Arial" w:hAnsi="Arial" w:cs="Arial"/>
          <w:noProof/>
          <w:color w:val="000000" w:themeColor="text1"/>
          <w:sz w:val="24"/>
          <w:szCs w:val="27"/>
        </w:rPr>
        <w:t>A</w:t>
      </w:r>
      <w:r>
        <w:rPr>
          <w:rFonts w:ascii="Arial" w:hAnsi="Arial" w:cs="Arial"/>
          <w:noProof/>
          <w:color w:val="000000" w:themeColor="text1"/>
          <w:sz w:val="24"/>
          <w:szCs w:val="27"/>
        </w:rPr>
        <w:t>s all the items have unit value</w:t>
      </w:r>
      <w:r>
        <w:rPr>
          <w:rFonts w:ascii="Arial" w:hAnsi="Arial" w:cs="Arial"/>
          <w:noProof/>
          <w:color w:val="000000" w:themeColor="text1"/>
          <w:sz w:val="24"/>
          <w:szCs w:val="27"/>
        </w:rPr>
        <w:t xml:space="preserve"> that means </w:t>
      </w:r>
      <w:r>
        <w:rPr>
          <w:rFonts w:ascii="Arial" w:hAnsi="Arial" w:cs="Arial"/>
          <w:noProof/>
          <w:color w:val="000000" w:themeColor="text1"/>
          <w:sz w:val="24"/>
          <w:szCs w:val="27"/>
        </w:rPr>
        <w:t>maximizing the number of items in the bag will maximize the collective profit.</w:t>
      </w:r>
      <w:r>
        <w:rPr>
          <w:rFonts w:ascii="Arial" w:hAnsi="Arial" w:cs="Arial"/>
          <w:noProof/>
          <w:color w:val="000000" w:themeColor="text1"/>
          <w:sz w:val="24"/>
          <w:szCs w:val="27"/>
        </w:rPr>
        <w:t xml:space="preserve"> So collective profit will be maximize by the greedy strategy i.e. select that item first whose </w:t>
      </w:r>
      <w:r>
        <w:rPr>
          <w:rFonts w:ascii="Arial" w:hAnsi="Arial" w:cs="Arial"/>
          <w:noProof/>
          <w:color w:val="000000" w:themeColor="text1"/>
          <w:sz w:val="24"/>
          <w:szCs w:val="27"/>
        </w:rPr>
        <w:t>weight is minimum</w:t>
      </w:r>
      <w:r>
        <w:rPr>
          <w:rFonts w:ascii="Arial" w:hAnsi="Arial" w:cs="Arial"/>
          <w:noProof/>
          <w:color w:val="000000" w:themeColor="text1"/>
          <w:sz w:val="24"/>
          <w:szCs w:val="27"/>
        </w:rPr>
        <w:t>.</w:t>
      </w:r>
    </w:p>
    <w:p w:rsidR="000446BB" w:rsidRDefault="000446BB" w:rsidP="000446BB">
      <w:pPr>
        <w:rPr>
          <w:rFonts w:ascii="Arial" w:hAnsi="Arial" w:cs="Arial"/>
          <w:noProof/>
          <w:color w:val="000000" w:themeColor="text1"/>
          <w:sz w:val="24"/>
          <w:szCs w:val="27"/>
        </w:rPr>
      </w:pPr>
      <w:r>
        <w:rPr>
          <w:rFonts w:ascii="Arial" w:hAnsi="Arial" w:cs="Arial"/>
          <w:noProof/>
          <w:color w:val="000000" w:themeColor="text1"/>
          <w:sz w:val="24"/>
          <w:szCs w:val="27"/>
        </w:rPr>
        <w:t xml:space="preserve">Sort all </w:t>
      </w:r>
      <w:r>
        <w:rPr>
          <w:rFonts w:ascii="Arial" w:hAnsi="Arial" w:cs="Arial"/>
          <w:noProof/>
          <w:color w:val="000000" w:themeColor="text1"/>
          <w:sz w:val="24"/>
          <w:szCs w:val="27"/>
        </w:rPr>
        <w:t>the items according to the weight</w:t>
      </w:r>
    </w:p>
    <w:p w:rsidR="000446BB" w:rsidRPr="00946F5E" w:rsidRDefault="000446BB" w:rsidP="00044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7"/>
        </w:rPr>
        <w:t>While capacity is not full add item i and u</w:t>
      </w:r>
      <w:bookmarkStart w:id="0" w:name="_GoBack"/>
      <w:bookmarkEnd w:id="0"/>
      <w:r>
        <w:rPr>
          <w:rFonts w:ascii="Arial" w:hAnsi="Arial" w:cs="Arial"/>
          <w:noProof/>
          <w:color w:val="000000" w:themeColor="text1"/>
          <w:sz w:val="24"/>
          <w:szCs w:val="27"/>
        </w:rPr>
        <w:t>pdate the bag remaining capacity</w:t>
      </w:r>
    </w:p>
    <w:p w:rsidR="000446BB" w:rsidRDefault="000446BB" w:rsidP="007D02BF">
      <w:pPr>
        <w:rPr>
          <w:rFonts w:ascii="Arial" w:hAnsi="Arial" w:cs="Arial"/>
          <w:noProof/>
          <w:color w:val="000000" w:themeColor="text1"/>
          <w:sz w:val="24"/>
          <w:szCs w:val="27"/>
        </w:rPr>
      </w:pPr>
    </w:p>
    <w:p w:rsidR="000446BB" w:rsidRPr="00946F5E" w:rsidRDefault="000446BB" w:rsidP="007D02BF">
      <w:pPr>
        <w:rPr>
          <w:rFonts w:ascii="Times New Roman" w:hAnsi="Times New Roman" w:cs="Times New Roman"/>
          <w:sz w:val="24"/>
          <w:szCs w:val="24"/>
        </w:rPr>
      </w:pPr>
    </w:p>
    <w:sectPr w:rsidR="000446BB" w:rsidRPr="00946F5E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3AF" w:rsidRDefault="002833AF" w:rsidP="00F30788">
      <w:pPr>
        <w:spacing w:after="0" w:line="240" w:lineRule="auto"/>
      </w:pPr>
      <w:r>
        <w:separator/>
      </w:r>
    </w:p>
  </w:endnote>
  <w:endnote w:type="continuationSeparator" w:id="0">
    <w:p w:rsidR="002833AF" w:rsidRDefault="002833AF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 w:rsidR="00230C9D">
      <w:fldChar w:fldCharType="begin"/>
    </w:r>
    <w:r w:rsidR="00230C9D">
      <w:instrText xml:space="preserve"> PAGE   \* MERGEFORMAT </w:instrText>
    </w:r>
    <w:r w:rsidR="00230C9D">
      <w:fldChar w:fldCharType="separate"/>
    </w:r>
    <w:r w:rsidR="000446BB" w:rsidRPr="000446BB">
      <w:rPr>
        <w:rFonts w:asciiTheme="majorHAnsi" w:hAnsiTheme="majorHAnsi"/>
        <w:noProof/>
      </w:rPr>
      <w:t>1</w:t>
    </w:r>
    <w:r w:rsidR="00230C9D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3AF" w:rsidRDefault="002833AF" w:rsidP="00F30788">
      <w:pPr>
        <w:spacing w:after="0" w:line="240" w:lineRule="auto"/>
      </w:pPr>
      <w:r>
        <w:separator/>
      </w:r>
    </w:p>
  </w:footnote>
  <w:footnote w:type="continuationSeparator" w:id="0">
    <w:p w:rsidR="002833AF" w:rsidRDefault="002833AF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4599E"/>
    <w:multiLevelType w:val="hybridMultilevel"/>
    <w:tmpl w:val="144CF1F8"/>
    <w:lvl w:ilvl="0" w:tplc="56F8DC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73A1B"/>
    <w:multiLevelType w:val="hybridMultilevel"/>
    <w:tmpl w:val="DD5C90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1278"/>
    <w:rsid w:val="000446BB"/>
    <w:rsid w:val="00063B24"/>
    <w:rsid w:val="000A0291"/>
    <w:rsid w:val="000A7069"/>
    <w:rsid w:val="000C5F71"/>
    <w:rsid w:val="00144E54"/>
    <w:rsid w:val="001711D8"/>
    <w:rsid w:val="001B2A62"/>
    <w:rsid w:val="001B3A45"/>
    <w:rsid w:val="001D6BDF"/>
    <w:rsid w:val="002206EA"/>
    <w:rsid w:val="00230C9D"/>
    <w:rsid w:val="00233200"/>
    <w:rsid w:val="0023552F"/>
    <w:rsid w:val="00236A06"/>
    <w:rsid w:val="002833AF"/>
    <w:rsid w:val="002C35CD"/>
    <w:rsid w:val="002C39DC"/>
    <w:rsid w:val="002F4214"/>
    <w:rsid w:val="002F73B2"/>
    <w:rsid w:val="003136B0"/>
    <w:rsid w:val="00313AF3"/>
    <w:rsid w:val="003251A1"/>
    <w:rsid w:val="0033089B"/>
    <w:rsid w:val="003450DF"/>
    <w:rsid w:val="00371F26"/>
    <w:rsid w:val="0037474D"/>
    <w:rsid w:val="00387D75"/>
    <w:rsid w:val="003E4121"/>
    <w:rsid w:val="00434ADD"/>
    <w:rsid w:val="00436129"/>
    <w:rsid w:val="00450938"/>
    <w:rsid w:val="004535D8"/>
    <w:rsid w:val="00464E8B"/>
    <w:rsid w:val="00467B3C"/>
    <w:rsid w:val="0047333A"/>
    <w:rsid w:val="00475B21"/>
    <w:rsid w:val="004D33AA"/>
    <w:rsid w:val="004D3687"/>
    <w:rsid w:val="004D72DE"/>
    <w:rsid w:val="004E02CE"/>
    <w:rsid w:val="00545256"/>
    <w:rsid w:val="00583852"/>
    <w:rsid w:val="005B6B6E"/>
    <w:rsid w:val="005C0632"/>
    <w:rsid w:val="005D096C"/>
    <w:rsid w:val="00603E8C"/>
    <w:rsid w:val="00643CB6"/>
    <w:rsid w:val="00661B2D"/>
    <w:rsid w:val="006734C7"/>
    <w:rsid w:val="0067491B"/>
    <w:rsid w:val="00685AD5"/>
    <w:rsid w:val="00726032"/>
    <w:rsid w:val="007367ED"/>
    <w:rsid w:val="007536D4"/>
    <w:rsid w:val="007558D4"/>
    <w:rsid w:val="00791CE2"/>
    <w:rsid w:val="007B04A8"/>
    <w:rsid w:val="007D02BF"/>
    <w:rsid w:val="007D4B35"/>
    <w:rsid w:val="00817C13"/>
    <w:rsid w:val="00830066"/>
    <w:rsid w:val="00874365"/>
    <w:rsid w:val="00876FCC"/>
    <w:rsid w:val="008B13B8"/>
    <w:rsid w:val="00917336"/>
    <w:rsid w:val="00946F5E"/>
    <w:rsid w:val="009A13FC"/>
    <w:rsid w:val="009A5471"/>
    <w:rsid w:val="009C184E"/>
    <w:rsid w:val="009C62BC"/>
    <w:rsid w:val="00A115E6"/>
    <w:rsid w:val="00A345DB"/>
    <w:rsid w:val="00A431C8"/>
    <w:rsid w:val="00A505A0"/>
    <w:rsid w:val="00A506A7"/>
    <w:rsid w:val="00A62EAF"/>
    <w:rsid w:val="00AB5418"/>
    <w:rsid w:val="00AE2566"/>
    <w:rsid w:val="00B10CCA"/>
    <w:rsid w:val="00B1594C"/>
    <w:rsid w:val="00B3288A"/>
    <w:rsid w:val="00B6508D"/>
    <w:rsid w:val="00BA3D27"/>
    <w:rsid w:val="00BB4E12"/>
    <w:rsid w:val="00C267B7"/>
    <w:rsid w:val="00C514D0"/>
    <w:rsid w:val="00C70A2B"/>
    <w:rsid w:val="00C759D4"/>
    <w:rsid w:val="00CC1262"/>
    <w:rsid w:val="00CC3C6A"/>
    <w:rsid w:val="00CD1745"/>
    <w:rsid w:val="00CE25DE"/>
    <w:rsid w:val="00CE5619"/>
    <w:rsid w:val="00D15383"/>
    <w:rsid w:val="00D463E8"/>
    <w:rsid w:val="00D4777B"/>
    <w:rsid w:val="00D61495"/>
    <w:rsid w:val="00D62358"/>
    <w:rsid w:val="00D72A17"/>
    <w:rsid w:val="00D91AB3"/>
    <w:rsid w:val="00DA1B5C"/>
    <w:rsid w:val="00DA1E6F"/>
    <w:rsid w:val="00DC5830"/>
    <w:rsid w:val="00DC6E1E"/>
    <w:rsid w:val="00DE44CA"/>
    <w:rsid w:val="00E26FAB"/>
    <w:rsid w:val="00E57365"/>
    <w:rsid w:val="00E948E3"/>
    <w:rsid w:val="00ED0C24"/>
    <w:rsid w:val="00EE2ABE"/>
    <w:rsid w:val="00EF0AC9"/>
    <w:rsid w:val="00F129FF"/>
    <w:rsid w:val="00F30788"/>
    <w:rsid w:val="00F5787D"/>
    <w:rsid w:val="00F854EF"/>
    <w:rsid w:val="00FB2BF2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8BDF66-5AA3-476F-B2C1-198447D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7260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3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1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 Karim</dc:creator>
  <cp:lastModifiedBy>Saira Karim</cp:lastModifiedBy>
  <cp:revision>4</cp:revision>
  <dcterms:created xsi:type="dcterms:W3CDTF">2018-04-02T16:09:00Z</dcterms:created>
  <dcterms:modified xsi:type="dcterms:W3CDTF">2018-04-30T06:15:00Z</dcterms:modified>
</cp:coreProperties>
</file>