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A74" w14:textId="50BA44B7" w:rsidR="004D0FDB" w:rsidRDefault="004113C8">
      <w:r>
        <w:rPr>
          <w:noProof/>
        </w:rPr>
        <w:drawing>
          <wp:inline distT="0" distB="0" distL="0" distR="0" wp14:anchorId="2111145C" wp14:editId="1A9B3E85">
            <wp:extent cx="4572635" cy="3429000"/>
            <wp:effectExtent l="0" t="0" r="0" b="0"/>
            <wp:docPr id="1564199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E8420" w14:textId="7300B730" w:rsidR="00FB230C" w:rsidRPr="0042168A" w:rsidRDefault="00FB230C" w:rsidP="00FB230C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 w:rsidR="0042168A"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A</w:t>
      </w:r>
    </w:p>
    <w:p w14:paraId="7E47D0B3" w14:textId="09E53AD4" w:rsidR="00FB230C" w:rsidRPr="00FB230C" w:rsidRDefault="00FB230C" w:rsidP="00FB230C">
      <w:r w:rsidRPr="00FB230C">
        <w:t>Q1</w:t>
      </w:r>
    </w:p>
    <w:p w14:paraId="7A0DDBFB" w14:textId="6FEDC1B7" w:rsidR="00C25D1D" w:rsidRDefault="00B76DCE" w:rsidP="0052065C">
      <w:proofErr w:type="gramStart"/>
      <w:r>
        <w:t>Phi(</w:t>
      </w:r>
      <w:proofErr w:type="gramEnd"/>
      <w:r>
        <w:t>18) = 6</w:t>
      </w:r>
    </w:p>
    <w:p w14:paraId="75EFCC81" w14:textId="7314938A" w:rsidR="00FB230C" w:rsidRDefault="003B4A62">
      <w:r>
        <w:t>Q2</w:t>
      </w:r>
    </w:p>
    <w:p w14:paraId="2EE99537" w14:textId="24CEE776" w:rsidR="003B4A62" w:rsidRDefault="00B76DCE" w:rsidP="006D232F">
      <w:r>
        <w:rPr>
          <w:noProof/>
        </w:rPr>
        <w:drawing>
          <wp:inline distT="0" distB="0" distL="0" distR="0" wp14:anchorId="27FF9F6A" wp14:editId="3D11B754">
            <wp:extent cx="4254405" cy="2160393"/>
            <wp:effectExtent l="0" t="0" r="0" b="0"/>
            <wp:docPr id="462766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34" cy="216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ECFD4" w14:textId="58C32FD7" w:rsidR="0042168A" w:rsidRDefault="0042168A" w:rsidP="006D232F">
      <w:r>
        <w:t>Q3</w:t>
      </w:r>
    </w:p>
    <w:p w14:paraId="5DAF5286" w14:textId="1EBAA95A" w:rsidR="006A38E4" w:rsidRDefault="00F46176" w:rsidP="006D232F">
      <w:r>
        <w:t>Any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F46176" w:rsidRPr="00F46176" w14:paraId="643F9DDD" w14:textId="77777777" w:rsidTr="006F5E59">
        <w:tc>
          <w:tcPr>
            <w:tcW w:w="4248" w:type="dxa"/>
          </w:tcPr>
          <w:p w14:paraId="2858E860" w14:textId="1CF8D9D1" w:rsidR="00F46176" w:rsidRPr="00F46176" w:rsidRDefault="00F46176" w:rsidP="006D232F">
            <w:pPr>
              <w:rPr>
                <w:b/>
                <w:bCs/>
              </w:rPr>
            </w:pPr>
            <w:r w:rsidRPr="00F46176">
              <w:rPr>
                <w:b/>
                <w:bCs/>
              </w:rPr>
              <w:t>Reason</w:t>
            </w:r>
          </w:p>
        </w:tc>
        <w:tc>
          <w:tcPr>
            <w:tcW w:w="5102" w:type="dxa"/>
          </w:tcPr>
          <w:p w14:paraId="75D76B63" w14:textId="4B27AC36" w:rsidR="00F46176" w:rsidRPr="00F46176" w:rsidRDefault="00F46176" w:rsidP="006D232F">
            <w:pPr>
              <w:rPr>
                <w:b/>
                <w:bCs/>
              </w:rPr>
            </w:pPr>
            <w:r w:rsidRPr="00F46176">
              <w:rPr>
                <w:b/>
                <w:bCs/>
              </w:rPr>
              <w:t>Outcome of non-revocation</w:t>
            </w:r>
          </w:p>
        </w:tc>
      </w:tr>
      <w:tr w:rsidR="006A38E4" w14:paraId="21CB94C9" w14:textId="77777777" w:rsidTr="006F5E59">
        <w:tc>
          <w:tcPr>
            <w:tcW w:w="4248" w:type="dxa"/>
          </w:tcPr>
          <w:p w14:paraId="4562A5D9" w14:textId="382D55C1" w:rsidR="006A38E4" w:rsidRDefault="006A38E4" w:rsidP="006D232F">
            <w:r>
              <w:t>Client’s private key comp</w:t>
            </w:r>
            <w:r w:rsidR="00945F9B">
              <w:t>romised</w:t>
            </w:r>
          </w:p>
        </w:tc>
        <w:tc>
          <w:tcPr>
            <w:tcW w:w="5102" w:type="dxa"/>
          </w:tcPr>
          <w:p w14:paraId="74815CA1" w14:textId="52C984D9" w:rsidR="006A38E4" w:rsidRDefault="00945F9B" w:rsidP="006D232F">
            <w:r>
              <w:t>Attacker can pretend to be the client</w:t>
            </w:r>
          </w:p>
        </w:tc>
      </w:tr>
      <w:tr w:rsidR="00945F9B" w14:paraId="7D723335" w14:textId="77777777" w:rsidTr="006F5E59">
        <w:tc>
          <w:tcPr>
            <w:tcW w:w="4248" w:type="dxa"/>
          </w:tcPr>
          <w:p w14:paraId="09FAAADC" w14:textId="6B7CC1C5" w:rsidR="00945F9B" w:rsidRDefault="00945F9B" w:rsidP="006D232F">
            <w:r>
              <w:t>Staff member</w:t>
            </w:r>
            <w:r w:rsidR="007B3941">
              <w:t xml:space="preserve"> on leave, or</w:t>
            </w:r>
            <w:r>
              <w:t xml:space="preserve"> left the company</w:t>
            </w:r>
          </w:p>
        </w:tc>
        <w:tc>
          <w:tcPr>
            <w:tcW w:w="5102" w:type="dxa"/>
          </w:tcPr>
          <w:p w14:paraId="70796DB2" w14:textId="632B5509" w:rsidR="00945F9B" w:rsidRDefault="00945F9B" w:rsidP="006D232F">
            <w:r>
              <w:t xml:space="preserve">Staff member can still </w:t>
            </w:r>
            <w:r w:rsidR="007B3941">
              <w:t>represent the company</w:t>
            </w:r>
          </w:p>
        </w:tc>
      </w:tr>
      <w:tr w:rsidR="00F46176" w14:paraId="06DBE798" w14:textId="77777777" w:rsidTr="006F5E59">
        <w:tc>
          <w:tcPr>
            <w:tcW w:w="4248" w:type="dxa"/>
          </w:tcPr>
          <w:p w14:paraId="34B0A22F" w14:textId="19E13121" w:rsidR="00F46176" w:rsidRDefault="00F46176" w:rsidP="006D232F">
            <w:r>
              <w:lastRenderedPageBreak/>
              <w:t>Subject details changed</w:t>
            </w:r>
          </w:p>
        </w:tc>
        <w:tc>
          <w:tcPr>
            <w:tcW w:w="5102" w:type="dxa"/>
          </w:tcPr>
          <w:p w14:paraId="774AAD01" w14:textId="4B023397" w:rsidR="00F46176" w:rsidRDefault="00F46176" w:rsidP="006D232F">
            <w:r>
              <w:t>Certificate will be no longer useful for subject</w:t>
            </w:r>
          </w:p>
        </w:tc>
      </w:tr>
      <w:tr w:rsidR="00945F9B" w14:paraId="427CACBF" w14:textId="77777777" w:rsidTr="006F5E59">
        <w:tc>
          <w:tcPr>
            <w:tcW w:w="4248" w:type="dxa"/>
          </w:tcPr>
          <w:p w14:paraId="0D703EA8" w14:textId="09161CAC" w:rsidR="00945F9B" w:rsidRDefault="00945F9B" w:rsidP="006D232F">
            <w:r>
              <w:t>CA’s private key</w:t>
            </w:r>
            <w:r w:rsidR="007B3941">
              <w:t xml:space="preserve"> compromised</w:t>
            </w:r>
          </w:p>
        </w:tc>
        <w:tc>
          <w:tcPr>
            <w:tcW w:w="5102" w:type="dxa"/>
          </w:tcPr>
          <w:p w14:paraId="26205C2B" w14:textId="0B455140" w:rsidR="00945F9B" w:rsidRDefault="007B3941" w:rsidP="006D232F">
            <w:r>
              <w:t>Attacker can issue fake certificates to themselves</w:t>
            </w:r>
          </w:p>
        </w:tc>
      </w:tr>
      <w:tr w:rsidR="006F5E59" w14:paraId="41D2ED87" w14:textId="77777777" w:rsidTr="006F5E59">
        <w:tc>
          <w:tcPr>
            <w:tcW w:w="4248" w:type="dxa"/>
          </w:tcPr>
          <w:p w14:paraId="470465CB" w14:textId="491CD076" w:rsidR="006F5E59" w:rsidRDefault="006F5E59" w:rsidP="006D232F">
            <w:r>
              <w:t>Subject provided false information</w:t>
            </w:r>
          </w:p>
        </w:tc>
        <w:tc>
          <w:tcPr>
            <w:tcW w:w="5102" w:type="dxa"/>
          </w:tcPr>
          <w:p w14:paraId="0EC1F4A4" w14:textId="1D853AD7" w:rsidR="006F5E59" w:rsidRDefault="006F5E59" w:rsidP="006D232F">
            <w:r>
              <w:t xml:space="preserve">Users will keep </w:t>
            </w:r>
            <w:r w:rsidR="004D4B64">
              <w:t>o</w:t>
            </w:r>
            <w:r>
              <w:t xml:space="preserve">n trusting </w:t>
            </w:r>
            <w:r w:rsidR="004D4B64">
              <w:t>deceptive</w:t>
            </w:r>
            <w:r>
              <w:t xml:space="preserve"> subject</w:t>
            </w:r>
          </w:p>
        </w:tc>
      </w:tr>
    </w:tbl>
    <w:p w14:paraId="69AAFA45" w14:textId="77777777" w:rsidR="006A38E4" w:rsidRDefault="006A38E4" w:rsidP="006D232F"/>
    <w:p w14:paraId="34796B1B" w14:textId="1E8C86A0" w:rsidR="0042168A" w:rsidRPr="0042168A" w:rsidRDefault="0042168A" w:rsidP="0042168A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</w:p>
    <w:p w14:paraId="101C9B2B" w14:textId="216D31D5" w:rsidR="0042168A" w:rsidRDefault="0042168A" w:rsidP="006D232F">
      <w:r>
        <w:t>Q1</w:t>
      </w:r>
    </w:p>
    <w:p w14:paraId="4D0E4122" w14:textId="33A2D388" w:rsidR="00EA5C1D" w:rsidRDefault="00465DC5" w:rsidP="006D232F">
      <w:r>
        <w:t xml:space="preserve">Any two from: </w:t>
      </w:r>
      <w:r w:rsidR="00825C31">
        <w:t xml:space="preserve">4, 6, </w:t>
      </w:r>
      <w:r w:rsidR="005C332D">
        <w:t xml:space="preserve">8, 12, 14, 16, 18, 21, </w:t>
      </w:r>
      <w:r>
        <w:t>22, 24</w:t>
      </w:r>
    </w:p>
    <w:p w14:paraId="608A0847" w14:textId="2EEC00EC" w:rsidR="0042168A" w:rsidRDefault="0042168A" w:rsidP="006D232F">
      <w:r>
        <w:t>Q2</w:t>
      </w:r>
    </w:p>
    <w:p w14:paraId="67CBD5A4" w14:textId="5A572660" w:rsidR="00066140" w:rsidRDefault="00066140" w:rsidP="00066140">
      <w:r>
        <w:rPr>
          <w:noProof/>
        </w:rPr>
        <w:drawing>
          <wp:inline distT="0" distB="0" distL="0" distR="0" wp14:anchorId="2904697E" wp14:editId="1D58BEAC">
            <wp:extent cx="4729148" cy="1757966"/>
            <wp:effectExtent l="0" t="0" r="0" b="0"/>
            <wp:docPr id="442445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97" cy="1765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9F555" w14:textId="48A7C565" w:rsidR="0042168A" w:rsidRDefault="0042168A" w:rsidP="006D232F">
      <w:r>
        <w:t>Q3</w:t>
      </w:r>
    </w:p>
    <w:p w14:paraId="72D0EB4B" w14:textId="4D61DDEF" w:rsidR="005A43D5" w:rsidRDefault="005A43D5" w:rsidP="005A43D5">
      <w:r>
        <w:t>H</w:t>
      </w:r>
      <w:r>
        <w:t xml:space="preserve">eavy traffic load on the Internet </w:t>
      </w:r>
      <w:proofErr w:type="spellStart"/>
      <w:r>
        <w:t>bcoz</w:t>
      </w:r>
      <w:proofErr w:type="spellEnd"/>
      <w:r>
        <w:t xml:space="preserve"> every client needs to download it regularly</w:t>
      </w:r>
    </w:p>
    <w:p w14:paraId="2403BCE8" w14:textId="53DFA0B8" w:rsidR="005A43D5" w:rsidRDefault="005A43D5" w:rsidP="005A43D5">
      <w:r>
        <w:t>CRLs become outdated very quickly and do not hold information of most recently revoked certificates.</w:t>
      </w:r>
    </w:p>
    <w:p w14:paraId="02704B60" w14:textId="77777777" w:rsidR="00066140" w:rsidRDefault="00066140" w:rsidP="006D232F"/>
    <w:p w14:paraId="2B481B75" w14:textId="3AE0B30F" w:rsidR="00BC7540" w:rsidRDefault="00BC7540" w:rsidP="006D232F">
      <w:r>
        <w:t>Q4</w:t>
      </w:r>
    </w:p>
    <w:p w14:paraId="1B85419F" w14:textId="1EE42C43" w:rsidR="005A43D5" w:rsidRDefault="005A43D5" w:rsidP="006D232F">
      <w:r>
        <w:t>OCSP response mush be signed by the OSCP responder (server). 1 mark</w:t>
      </w:r>
    </w:p>
    <w:p w14:paraId="5DB1C67E" w14:textId="606CE302" w:rsidR="005A43D5" w:rsidRDefault="00CE170A" w:rsidP="006D232F">
      <w:r>
        <w:t>The responder must present their certificate from CA to prove their identity. 1 mark</w:t>
      </w:r>
    </w:p>
    <w:sectPr w:rsidR="005A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AC0"/>
    <w:multiLevelType w:val="hybridMultilevel"/>
    <w:tmpl w:val="9EC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562"/>
    <w:multiLevelType w:val="hybridMultilevel"/>
    <w:tmpl w:val="F18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42769"/>
    <w:multiLevelType w:val="hybridMultilevel"/>
    <w:tmpl w:val="596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26434">
    <w:abstractNumId w:val="0"/>
  </w:num>
  <w:num w:numId="2" w16cid:durableId="2089225354">
    <w:abstractNumId w:val="1"/>
  </w:num>
  <w:num w:numId="3" w16cid:durableId="113267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3"/>
    <w:rsid w:val="00066140"/>
    <w:rsid w:val="0015628A"/>
    <w:rsid w:val="00197C0C"/>
    <w:rsid w:val="00297A63"/>
    <w:rsid w:val="003B4A62"/>
    <w:rsid w:val="003D14B3"/>
    <w:rsid w:val="004113C8"/>
    <w:rsid w:val="0042168A"/>
    <w:rsid w:val="00465DC5"/>
    <w:rsid w:val="004D0FDB"/>
    <w:rsid w:val="004D4B64"/>
    <w:rsid w:val="0052065C"/>
    <w:rsid w:val="00564DAA"/>
    <w:rsid w:val="005A43D5"/>
    <w:rsid w:val="005C332D"/>
    <w:rsid w:val="005F46F4"/>
    <w:rsid w:val="0064185D"/>
    <w:rsid w:val="0064671D"/>
    <w:rsid w:val="00665C0E"/>
    <w:rsid w:val="006A38E4"/>
    <w:rsid w:val="006D232F"/>
    <w:rsid w:val="006E2F0C"/>
    <w:rsid w:val="006F5E59"/>
    <w:rsid w:val="007B3941"/>
    <w:rsid w:val="007B6117"/>
    <w:rsid w:val="00825C31"/>
    <w:rsid w:val="00945F9B"/>
    <w:rsid w:val="00A52E03"/>
    <w:rsid w:val="00AC17BE"/>
    <w:rsid w:val="00AD34D5"/>
    <w:rsid w:val="00AF52BA"/>
    <w:rsid w:val="00B76DCE"/>
    <w:rsid w:val="00BC7540"/>
    <w:rsid w:val="00C021F9"/>
    <w:rsid w:val="00C25D1D"/>
    <w:rsid w:val="00CD0E02"/>
    <w:rsid w:val="00CE170A"/>
    <w:rsid w:val="00D56697"/>
    <w:rsid w:val="00E16F3C"/>
    <w:rsid w:val="00E66F61"/>
    <w:rsid w:val="00E80F85"/>
    <w:rsid w:val="00EA5C1D"/>
    <w:rsid w:val="00F46176"/>
    <w:rsid w:val="00FB230C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7CD"/>
  <w15:chartTrackingRefBased/>
  <w15:docId w15:val="{34141B1E-17A2-4267-AE9E-B84AA74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566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6F3C"/>
    <w:pPr>
      <w:ind w:left="720"/>
      <w:contextualSpacing/>
    </w:pPr>
  </w:style>
  <w:style w:type="table" w:styleId="TableGrid">
    <w:name w:val="Table Grid"/>
    <w:basedOn w:val="TableNormal"/>
    <w:uiPriority w:val="39"/>
    <w:rsid w:val="006A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5</cp:revision>
  <dcterms:created xsi:type="dcterms:W3CDTF">2023-10-12T07:46:00Z</dcterms:created>
  <dcterms:modified xsi:type="dcterms:W3CDTF">2023-10-12T08:01:00Z</dcterms:modified>
</cp:coreProperties>
</file>