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75" w:rsidRPr="000C1D9B" w:rsidRDefault="00521275">
      <w:pPr>
        <w:rPr>
          <w:b/>
          <w:sz w:val="44"/>
        </w:rPr>
      </w:pPr>
      <w:r w:rsidRPr="00521275">
        <w:rPr>
          <w:b/>
          <w:sz w:val="44"/>
        </w:rPr>
        <w:t>Essay Rubric</w:t>
      </w:r>
    </w:p>
    <w:tbl>
      <w:tblPr>
        <w:tblW w:w="10923" w:type="dxa"/>
        <w:tblInd w:w="93" w:type="dxa"/>
        <w:tblLook w:val="04A0"/>
      </w:tblPr>
      <w:tblGrid>
        <w:gridCol w:w="8115"/>
        <w:gridCol w:w="1686"/>
        <w:gridCol w:w="1122"/>
      </w:tblGrid>
      <w:tr w:rsidR="00D858EC" w:rsidRPr="007736F0" w:rsidTr="00D858EC">
        <w:trPr>
          <w:trHeight w:val="375"/>
        </w:trPr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C25A8E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1-</w:t>
            </w:r>
            <w:r w:rsidR="00D858E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D858EC" w:rsidRPr="007736F0" w:rsidTr="00D858EC">
        <w:trPr>
          <w:trHeight w:val="503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color w:val="000000"/>
                <w:sz w:val="28"/>
                <w:szCs w:val="28"/>
              </w:rPr>
              <w:t>Readers hook ( anecdote; question; quotation)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858EC" w:rsidRPr="007736F0" w:rsidTr="00D858EC">
        <w:trPr>
          <w:trHeight w:val="548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color w:val="000000"/>
                <w:sz w:val="28"/>
                <w:szCs w:val="28"/>
              </w:rPr>
              <w:t>Lead-in to thesis (general statement)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color w:val="000000"/>
                <w:sz w:val="28"/>
                <w:szCs w:val="28"/>
              </w:rPr>
              <w:t>the three point thesis (topic+ controlling idea +</w:t>
            </w:r>
            <w:r w:rsidRPr="007736F0">
              <w:rPr>
                <w:rFonts w:cs="Times New Roman"/>
                <w:sz w:val="28"/>
                <w:szCs w:val="28"/>
              </w:rPr>
              <w:t xml:space="preserve"> evidence in support)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Organization (body paragraphs)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D858EC" w:rsidP="00D858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  <w:r w:rsidR="00C25A8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-7</w:t>
            </w:r>
          </w:p>
        </w:tc>
      </w:tr>
      <w:tr w:rsidR="00D858EC" w:rsidRPr="007736F0" w:rsidTr="00D858EC">
        <w:trPr>
          <w:trHeight w:val="818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tabs>
                <w:tab w:val="left" w:pos="3870"/>
                <w:tab w:val="left" w:pos="3960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7736F0">
              <w:rPr>
                <w:rFonts w:cs="Times New Roman"/>
                <w:sz w:val="28"/>
                <w:szCs w:val="28"/>
              </w:rPr>
              <w:t xml:space="preserve">evidence from thesis is used as “topic” in the body paragraph </w:t>
            </w:r>
          </w:p>
          <w:p w:rsidR="00D858EC" w:rsidRPr="007736F0" w:rsidRDefault="00D858EC" w:rsidP="001235C6">
            <w:pPr>
              <w:tabs>
                <w:tab w:val="left" w:pos="3870"/>
                <w:tab w:val="left" w:pos="3960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7736F0">
              <w:rPr>
                <w:rFonts w:cs="Times New Roman"/>
                <w:sz w:val="28"/>
                <w:szCs w:val="28"/>
              </w:rPr>
              <w:t>provides a controlling idea</w:t>
            </w:r>
          </w:p>
          <w:p w:rsidR="00D858EC" w:rsidRPr="007736F0" w:rsidRDefault="00D858EC" w:rsidP="001235C6">
            <w:pPr>
              <w:tabs>
                <w:tab w:val="left" w:pos="3870"/>
                <w:tab w:val="left" w:pos="3960"/>
              </w:tabs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provides supporting details (2 major&amp; minor) </w:t>
            </w:r>
          </w:p>
          <w:p w:rsidR="00D858EC" w:rsidRPr="007736F0" w:rsidRDefault="00D858EC" w:rsidP="001235C6">
            <w:pPr>
              <w:tabs>
                <w:tab w:val="left" w:pos="3870"/>
                <w:tab w:val="left" w:pos="3960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7736F0">
              <w:rPr>
                <w:rFonts w:cs="Times New Roman"/>
                <w:sz w:val="28"/>
                <w:szCs w:val="28"/>
              </w:rPr>
              <w:t>appear in order  (thesis)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3(1+1+1)</w:t>
            </w:r>
          </w:p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2+1</w:t>
            </w:r>
          </w:p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color w:val="000000"/>
                <w:sz w:val="28"/>
                <w:szCs w:val="28"/>
              </w:rPr>
              <w:t>transitions used to connect paragraphs</w:t>
            </w:r>
          </w:p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color w:val="000000"/>
                <w:sz w:val="28"/>
                <w:szCs w:val="28"/>
              </w:rPr>
              <w:t>within paragraphs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 1+1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Default="00C25A8E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Conclusion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C25A8E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858EC" w:rsidRPr="007736F0" w:rsidTr="00D858EC">
        <w:trPr>
          <w:trHeight w:val="48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color w:val="000000"/>
                <w:sz w:val="28"/>
                <w:szCs w:val="28"/>
              </w:rPr>
              <w:t>Restates thesis/summarizes the main points</w:t>
            </w:r>
          </w:p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color w:val="000000"/>
                <w:sz w:val="28"/>
                <w:szCs w:val="28"/>
              </w:rPr>
              <w:t>Provides a concluding remark/statement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C25A8E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D858EC"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+1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Mechanics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C25A8E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8EC" w:rsidRPr="007736F0" w:rsidRDefault="00D858EC" w:rsidP="009B1A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E965DB">
              <w:rPr>
                <w:rFonts w:eastAsia="Times New Roman" w:cs="Times New Roman"/>
                <w:sz w:val="28"/>
                <w:szCs w:val="28"/>
              </w:rPr>
              <w:t xml:space="preserve">free of distracting spelling, punctuation, and grammatical errors; </w:t>
            </w:r>
          </w:p>
          <w:p w:rsidR="00D858EC" w:rsidRPr="007736F0" w:rsidRDefault="00D858EC" w:rsidP="009B1A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7736F0">
              <w:rPr>
                <w:sz w:val="28"/>
                <w:szCs w:val="28"/>
              </w:rPr>
              <w:t>varied sentence structure is used throughout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8EC" w:rsidRPr="007736F0" w:rsidRDefault="00C25A8E" w:rsidP="009B1A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1+1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D858EC" w:rsidP="009B1A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Quality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C25A8E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8EC" w:rsidRPr="007736F0" w:rsidRDefault="00D858EC" w:rsidP="007736F0">
            <w:pPr>
              <w:spacing w:after="0"/>
              <w:rPr>
                <w:sz w:val="28"/>
                <w:szCs w:val="28"/>
              </w:rPr>
            </w:pPr>
            <w:r w:rsidRPr="007736F0">
              <w:rPr>
                <w:sz w:val="28"/>
                <w:szCs w:val="28"/>
              </w:rPr>
              <w:t>Content is comprehensive and accurate</w:t>
            </w:r>
          </w:p>
          <w:p w:rsidR="00D858EC" w:rsidRPr="007736F0" w:rsidRDefault="00D858EC" w:rsidP="007736F0">
            <w:pPr>
              <w:spacing w:after="0"/>
              <w:rPr>
                <w:sz w:val="28"/>
                <w:szCs w:val="28"/>
              </w:rPr>
            </w:pPr>
            <w:r w:rsidRPr="007736F0">
              <w:rPr>
                <w:sz w:val="28"/>
                <w:szCs w:val="28"/>
              </w:rPr>
              <w:t>Major points are stated clearly and are well supported</w:t>
            </w:r>
          </w:p>
          <w:p w:rsidR="00D858EC" w:rsidRPr="007736F0" w:rsidRDefault="00D858EC" w:rsidP="007736F0">
            <w:pPr>
              <w:spacing w:after="0"/>
              <w:rPr>
                <w:b/>
                <w:sz w:val="28"/>
                <w:szCs w:val="28"/>
              </w:rPr>
            </w:pPr>
            <w:r w:rsidRPr="007736F0">
              <w:rPr>
                <w:sz w:val="28"/>
                <w:szCs w:val="28"/>
              </w:rPr>
              <w:t>Concrete language- Word Choice is Creative, effective and precise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(1+1</w:t>
            </w:r>
            <w:r w:rsidR="00C25A8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Pr="007736F0" w:rsidRDefault="00D858EC" w:rsidP="001235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858EC" w:rsidRPr="007736F0" w:rsidTr="00D858EC">
        <w:trPr>
          <w:trHeight w:val="375"/>
        </w:trPr>
        <w:tc>
          <w:tcPr>
            <w:tcW w:w="8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8EC" w:rsidRPr="007736F0" w:rsidRDefault="00D858EC" w:rsidP="001235C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7736F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Total marks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8EC" w:rsidRPr="007736F0" w:rsidRDefault="00C25A8E" w:rsidP="00D858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58EC" w:rsidRDefault="00C25A8E" w:rsidP="00D858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</w:tr>
    </w:tbl>
    <w:p w:rsidR="00521275" w:rsidRDefault="00521275"/>
    <w:p w:rsidR="007736F0" w:rsidRPr="007736F0" w:rsidRDefault="007736F0">
      <w:pPr>
        <w:spacing w:after="0"/>
        <w:rPr>
          <w:b/>
          <w:sz w:val="24"/>
          <w:szCs w:val="20"/>
        </w:rPr>
      </w:pPr>
    </w:p>
    <w:sectPr w:rsidR="007736F0" w:rsidRPr="007736F0" w:rsidSect="000C1D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275"/>
    <w:rsid w:val="000C1D9B"/>
    <w:rsid w:val="00290B92"/>
    <w:rsid w:val="002F4D0C"/>
    <w:rsid w:val="00521275"/>
    <w:rsid w:val="0073425D"/>
    <w:rsid w:val="007736F0"/>
    <w:rsid w:val="00C12A0F"/>
    <w:rsid w:val="00C25A8E"/>
    <w:rsid w:val="00D858EC"/>
    <w:rsid w:val="00E96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zahida.mansoor</dc:creator>
  <cp:lastModifiedBy>ictrd</cp:lastModifiedBy>
  <cp:revision>2</cp:revision>
  <dcterms:created xsi:type="dcterms:W3CDTF">2018-11-06T04:25:00Z</dcterms:created>
  <dcterms:modified xsi:type="dcterms:W3CDTF">2018-11-06T04:25:00Z</dcterms:modified>
</cp:coreProperties>
</file>