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6928C" w14:textId="1FB0CB4B" w:rsidR="00AE0700" w:rsidRPr="00AE0700" w:rsidRDefault="00D42386">
      <w:pPr>
        <w:rPr>
          <w:rFonts w:hint="cs"/>
          <w:b/>
          <w:bCs/>
          <w:cs/>
        </w:rPr>
      </w:pPr>
      <w:r w:rsidRPr="00D42386">
        <w:rPr>
          <w:b/>
          <w:bCs/>
        </w:rPr>
        <w:t>Presentation</w:t>
      </w:r>
    </w:p>
    <w:p w14:paraId="616D6CBC" w14:textId="546AFC67" w:rsidR="00AE0700" w:rsidRPr="00416C37" w:rsidRDefault="00AE0700">
      <w:pPr>
        <w:rPr>
          <w:b/>
          <w:bCs/>
        </w:rPr>
      </w:pPr>
      <w:r w:rsidRPr="00416C37">
        <w:rPr>
          <w:b/>
          <w:bCs/>
        </w:rPr>
        <w:t>Load</w:t>
      </w:r>
    </w:p>
    <w:p w14:paraId="49730220" w14:textId="5C73CC31" w:rsidR="00D42386" w:rsidRDefault="00D42386" w:rsidP="00AE0700">
      <w:pPr>
        <w:ind w:firstLine="720"/>
      </w:pPr>
      <w:r>
        <w:t>I will talk about the final step is load all the data in to Sql database. As the beginning in ERD structure that shows we have 4 tables to load into pgadmin. We used Pandas process all the data. The final data we</w:t>
      </w:r>
      <w:r w:rsidR="00AE0700">
        <w:t xml:space="preserve"> connected to the local Sql database from the slide that show how to create the connection from pandas to local Sql database. After we create the connection, we checked again is that all tables ready to use. As its shows 4 tables in the result. </w:t>
      </w:r>
    </w:p>
    <w:p w14:paraId="4152A0CB" w14:textId="2882C900" w:rsidR="00AE0700" w:rsidRDefault="00AE0700">
      <w:r>
        <w:tab/>
        <w:t>The next slide is the sample of some code that load dataset from pandas to Sql database. The first one that load the country data set. The second one load the happiness_score data set.</w:t>
      </w:r>
    </w:p>
    <w:p w14:paraId="3C65C643" w14:textId="570834FC" w:rsidR="00AE0700" w:rsidRPr="00416C37" w:rsidRDefault="00416C37">
      <w:pPr>
        <w:rPr>
          <w:b/>
          <w:bCs/>
        </w:rPr>
      </w:pPr>
      <w:r w:rsidRPr="00416C37">
        <w:rPr>
          <w:b/>
          <w:bCs/>
        </w:rPr>
        <w:t>Summary</w:t>
      </w:r>
    </w:p>
    <w:p w14:paraId="236722E7" w14:textId="1EBC21B1" w:rsidR="00D42386" w:rsidRDefault="00416C37">
      <w:r>
        <w:tab/>
        <w:t>Our group selected these two datasets. That is the world happiness report 2015-2021 and The humen life expectancy to identify the specific happiness factors (freedom to make life choices</w:t>
      </w:r>
      <w:r w:rsidR="00C350C6">
        <w:t>, social support and GDP per capita) worldwide and life expectancy rankings across various countries worldwide. The final SQL database output will enable us to determine the countries with the highest and lowest happiness rankings based on our selected factors.</w:t>
      </w:r>
    </w:p>
    <w:p w14:paraId="32653415" w14:textId="72A56809" w:rsidR="00C350C6" w:rsidRDefault="00C350C6">
      <w:r>
        <w:tab/>
        <w:t>Moreover, This can generating scatter plots and running linear regressions using this data set to analysis a correlation between country happiness ranking and life expectancy.</w:t>
      </w:r>
    </w:p>
    <w:p w14:paraId="542BBC66" w14:textId="77777777" w:rsidR="00D42386" w:rsidRDefault="00D42386"/>
    <w:sectPr w:rsidR="00D4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86"/>
    <w:rsid w:val="003A30C3"/>
    <w:rsid w:val="00416C37"/>
    <w:rsid w:val="00AE0700"/>
    <w:rsid w:val="00C350C6"/>
    <w:rsid w:val="00D42386"/>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042A"/>
  <w15:chartTrackingRefBased/>
  <w15:docId w15:val="{B1A4CB43-1F48-4D25-BB83-56679334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Phimnarin Aksupak</dc:creator>
  <cp:keywords/>
  <dc:description/>
  <cp:lastModifiedBy>Phimnarin Aksupak</cp:lastModifiedBy>
  <cp:revision>2</cp:revision>
  <dcterms:created xsi:type="dcterms:W3CDTF">2022-02-08T08:13:00Z</dcterms:created>
  <dcterms:modified xsi:type="dcterms:W3CDTF">2022-02-08T08:26:00Z</dcterms:modified>
</cp:coreProperties>
</file>