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2771E2" w14:textId="77777777" w:rsidR="00594C38" w:rsidRDefault="00594C38" w:rsidP="00594C38">
      <w:pPr>
        <w:ind w:left="72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1"/>
        <w:gridCol w:w="3259"/>
      </w:tblGrid>
      <w:tr w:rsidR="00594C38" w14:paraId="111D5FE8" w14:textId="77777777" w:rsidTr="00594C38">
        <w:tc>
          <w:tcPr>
            <w:tcW w:w="5371" w:type="dxa"/>
          </w:tcPr>
          <w:p w14:paraId="26489729" w14:textId="5022D369" w:rsidR="00594C38" w:rsidRDefault="00594C38" w:rsidP="00594C38">
            <w:pPr>
              <w:jc w:val="both"/>
            </w:pPr>
            <w:r>
              <w:t>Name:</w:t>
            </w:r>
            <w:r w:rsidR="00C66083">
              <w:t xml:space="preserve"> saleh </w:t>
            </w:r>
            <w:proofErr w:type="spellStart"/>
            <w:r w:rsidR="00C66083">
              <w:t>alsheri</w:t>
            </w:r>
            <w:proofErr w:type="spellEnd"/>
            <w:r w:rsidR="00C66083">
              <w:t xml:space="preserve"> </w:t>
            </w:r>
          </w:p>
        </w:tc>
        <w:tc>
          <w:tcPr>
            <w:tcW w:w="3259" w:type="dxa"/>
          </w:tcPr>
          <w:p w14:paraId="49DBD23E" w14:textId="710232FD" w:rsidR="00594C38" w:rsidRDefault="00594C38" w:rsidP="00594C38">
            <w:r>
              <w:t>ID:</w:t>
            </w:r>
            <w:r w:rsidR="00C66083">
              <w:t>436108011</w:t>
            </w:r>
          </w:p>
        </w:tc>
      </w:tr>
    </w:tbl>
    <w:p w14:paraId="5B55DA46" w14:textId="77777777" w:rsidR="00594C38" w:rsidRDefault="00594C38" w:rsidP="00FD246B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AE0EAB1" w14:textId="77777777" w:rsidR="00594C38" w:rsidRDefault="00594C38" w:rsidP="00FD246B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63801F57" w14:textId="0BD872A4" w:rsidR="00820F99" w:rsidRDefault="00820F99" w:rsidP="00820F99">
      <w:pPr>
        <w:rPr>
          <w:rFonts w:cstheme="minorHAnsi"/>
          <w:sz w:val="24"/>
          <w:szCs w:val="24"/>
        </w:rPr>
      </w:pPr>
      <w:r w:rsidRPr="00FD246B">
        <w:rPr>
          <w:rFonts w:cstheme="minorHAnsi"/>
          <w:sz w:val="24"/>
          <w:szCs w:val="24"/>
        </w:rPr>
        <w:t xml:space="preserve">Draw a </w:t>
      </w:r>
      <w:r w:rsidR="00AA3426">
        <w:rPr>
          <w:rFonts w:cstheme="minorHAnsi"/>
          <w:sz w:val="24"/>
          <w:szCs w:val="24"/>
        </w:rPr>
        <w:t xml:space="preserve">UML class </w:t>
      </w:r>
      <w:r w:rsidRPr="00FD246B">
        <w:rPr>
          <w:rFonts w:cstheme="minorHAnsi"/>
          <w:sz w:val="24"/>
          <w:szCs w:val="24"/>
        </w:rPr>
        <w:t xml:space="preserve">diagram based on the following </w:t>
      </w:r>
      <w:r w:rsidR="00AA3426">
        <w:rPr>
          <w:rFonts w:cstheme="minorHAnsi"/>
          <w:sz w:val="24"/>
          <w:szCs w:val="24"/>
        </w:rPr>
        <w:t>user story</w:t>
      </w:r>
      <w:r w:rsidRPr="00FD246B">
        <w:rPr>
          <w:rFonts w:cstheme="minorHAnsi"/>
          <w:sz w:val="24"/>
          <w:szCs w:val="24"/>
        </w:rPr>
        <w:t>:</w:t>
      </w:r>
    </w:p>
    <w:p w14:paraId="490E9852" w14:textId="5B54AC04" w:rsidR="00535655" w:rsidRDefault="00AA3426" w:rsidP="00AA2A47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A client can have 1 or 3 service bundles. A client instance refers to a service </w:t>
      </w:r>
      <w:r w:rsidR="00F0318C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bundle instance 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as “</w:t>
      </w:r>
      <w:proofErr w:type="spellStart"/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CBd</w:t>
      </w:r>
      <w:proofErr w:type="spellEnd"/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”, which means client’s bundle. It is important to record the client satisfaction for every bundle he may have. Bundles are composed of individual services. It is acceptable that a bundle has no services. Services have a price, of course. Some clients are </w:t>
      </w:r>
      <w:r w:rsidR="00F0318C">
        <w:rPr>
          <w:rFonts w:cstheme="minorHAnsi"/>
          <w:color w:val="000000" w:themeColor="text1"/>
          <w:sz w:val="24"/>
          <w:szCs w:val="24"/>
          <w:shd w:val="clear" w:color="auto" w:fill="FFFFFF"/>
        </w:rPr>
        <w:t>considered as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golden </w:t>
      </w:r>
      <w:r w:rsidR="00F0318C">
        <w:rPr>
          <w:rFonts w:cstheme="minorHAnsi"/>
          <w:color w:val="000000" w:themeColor="text1"/>
          <w:sz w:val="24"/>
          <w:szCs w:val="24"/>
          <w:shd w:val="clear" w:color="auto" w:fill="FFFFFF"/>
        </w:rPr>
        <w:t>c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lients. </w:t>
      </w:r>
    </w:p>
    <w:p w14:paraId="18D7D029" w14:textId="72DCC986" w:rsidR="00535655" w:rsidRDefault="00AA3426" w:rsidP="00C6608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Note: draw the proper types of associations, multiplicity, </w:t>
      </w:r>
      <w:r w:rsidR="004B0DAA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only 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attributes that are mentioned in the story</w:t>
      </w:r>
      <w:r w:rsidR="004B0DAA">
        <w:rPr>
          <w:rFonts w:cstheme="minorHAnsi"/>
          <w:color w:val="000000" w:themeColor="text1"/>
          <w:sz w:val="24"/>
          <w:szCs w:val="24"/>
          <w:shd w:val="clear" w:color="auto" w:fill="FFFFFF"/>
        </w:rPr>
        <w:t>, and no methods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.  </w:t>
      </w:r>
    </w:p>
    <w:p w14:paraId="1FD90754" w14:textId="5B25AD79" w:rsidR="00C66083" w:rsidRPr="00535655" w:rsidRDefault="00C66083" w:rsidP="00C66083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inline distT="0" distB="0" distL="0" distR="0" wp14:anchorId="4F7CF17E" wp14:editId="5FD8DF07">
            <wp:extent cx="5943600" cy="7924800"/>
            <wp:effectExtent l="0" t="0" r="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083" w:rsidRPr="00535655" w:rsidSect="00434A4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4DF3B5" w14:textId="77777777" w:rsidR="00C52058" w:rsidRDefault="00C52058" w:rsidP="00594C38">
      <w:pPr>
        <w:spacing w:after="0" w:line="240" w:lineRule="auto"/>
      </w:pPr>
      <w:r>
        <w:separator/>
      </w:r>
    </w:p>
  </w:endnote>
  <w:endnote w:type="continuationSeparator" w:id="0">
    <w:p w14:paraId="28C1A0DB" w14:textId="77777777" w:rsidR="00C52058" w:rsidRDefault="00C52058" w:rsidP="00594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9B78C8" w14:textId="77777777" w:rsidR="00C52058" w:rsidRDefault="00C52058" w:rsidP="00594C38">
      <w:pPr>
        <w:spacing w:after="0" w:line="240" w:lineRule="auto"/>
      </w:pPr>
      <w:r>
        <w:separator/>
      </w:r>
    </w:p>
  </w:footnote>
  <w:footnote w:type="continuationSeparator" w:id="0">
    <w:p w14:paraId="24ECDD8D" w14:textId="77777777" w:rsidR="00C52058" w:rsidRDefault="00C52058" w:rsidP="00594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9D6EBD" w14:textId="77777777" w:rsidR="00594C38" w:rsidRDefault="00594C38" w:rsidP="00594C38">
    <w:pPr>
      <w:pStyle w:val="Header"/>
      <w:jc w:val="center"/>
    </w:pPr>
    <w:r>
      <w:t>King Saud University</w:t>
    </w:r>
  </w:p>
  <w:p w14:paraId="28AE4232" w14:textId="77777777" w:rsidR="00594C38" w:rsidRDefault="00594C38" w:rsidP="00594C38">
    <w:pPr>
      <w:pStyle w:val="Header"/>
      <w:jc w:val="center"/>
    </w:pPr>
    <w:r>
      <w:t>Department of Software Engineering</w:t>
    </w:r>
  </w:p>
  <w:p w14:paraId="402E439E" w14:textId="77777777" w:rsidR="00594C38" w:rsidRDefault="00594C38" w:rsidP="00594C38">
    <w:pPr>
      <w:pStyle w:val="Header"/>
      <w:jc w:val="center"/>
    </w:pPr>
  </w:p>
  <w:p w14:paraId="49E4DADE" w14:textId="004522B0" w:rsidR="00594C38" w:rsidRDefault="00594C38" w:rsidP="00594C38">
    <w:pPr>
      <w:pStyle w:val="Header"/>
      <w:jc w:val="center"/>
    </w:pPr>
    <w:r>
      <w:t>SWE-313 Software Process and Modeling</w:t>
    </w:r>
  </w:p>
  <w:p w14:paraId="6BAD41A6" w14:textId="77777777" w:rsidR="00594C38" w:rsidRDefault="00594C38" w:rsidP="00594C38">
    <w:pPr>
      <w:pStyle w:val="Header"/>
      <w:jc w:val="center"/>
    </w:pPr>
  </w:p>
  <w:p w14:paraId="70BC76B0" w14:textId="46A65A61" w:rsidR="00594C38" w:rsidRDefault="00594C38" w:rsidP="00594C38">
    <w:pPr>
      <w:pStyle w:val="Header"/>
      <w:jc w:val="center"/>
    </w:pPr>
    <w:r>
      <w:t xml:space="preserve">QZ. </w:t>
    </w:r>
    <w:r w:rsidR="00FA6F90">
      <w:t>2</w:t>
    </w:r>
    <w:r>
      <w:t xml:space="preserve"> – Fall 2020/ 2021</w:t>
    </w:r>
  </w:p>
  <w:p w14:paraId="32980BD5" w14:textId="77777777" w:rsidR="00594C38" w:rsidRDefault="00594C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D5FB7"/>
    <w:multiLevelType w:val="hybridMultilevel"/>
    <w:tmpl w:val="95A2F152"/>
    <w:lvl w:ilvl="0" w:tplc="CA1079BA">
      <w:start w:val="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9A252C"/>
    <w:multiLevelType w:val="multilevel"/>
    <w:tmpl w:val="5FBC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  <w:color w:val="00000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4"/>
      <w:numFmt w:val="bullet"/>
      <w:lvlText w:val="-"/>
      <w:lvlJc w:val="left"/>
      <w:pPr>
        <w:ind w:left="2880" w:hanging="360"/>
      </w:pPr>
      <w:rPr>
        <w:rFonts w:ascii="Calibri" w:eastAsia="Times New Roman" w:hAnsi="Calibri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46CBC"/>
    <w:multiLevelType w:val="multilevel"/>
    <w:tmpl w:val="E758A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i/>
        <w:color w:val="00000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D1234"/>
    <w:multiLevelType w:val="hybridMultilevel"/>
    <w:tmpl w:val="2E0CC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85D57"/>
    <w:multiLevelType w:val="hybridMultilevel"/>
    <w:tmpl w:val="E05482E0"/>
    <w:lvl w:ilvl="0" w:tplc="1708D11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60420"/>
    <w:multiLevelType w:val="hybridMultilevel"/>
    <w:tmpl w:val="3822F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E1E39"/>
    <w:multiLevelType w:val="hybridMultilevel"/>
    <w:tmpl w:val="63DE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67EA6"/>
    <w:multiLevelType w:val="hybridMultilevel"/>
    <w:tmpl w:val="B50626BE"/>
    <w:lvl w:ilvl="0" w:tplc="E7ECC5CC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C1301"/>
    <w:multiLevelType w:val="hybridMultilevel"/>
    <w:tmpl w:val="72D033E4"/>
    <w:lvl w:ilvl="0" w:tplc="CA1079BA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D401AD"/>
    <w:multiLevelType w:val="hybridMultilevel"/>
    <w:tmpl w:val="D7207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C7F83"/>
    <w:multiLevelType w:val="hybridMultilevel"/>
    <w:tmpl w:val="291A2D68"/>
    <w:lvl w:ilvl="0" w:tplc="36CEF8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A36F2A"/>
    <w:multiLevelType w:val="hybridMultilevel"/>
    <w:tmpl w:val="AEA21B30"/>
    <w:lvl w:ilvl="0" w:tplc="54F4890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D513D"/>
    <w:multiLevelType w:val="hybridMultilevel"/>
    <w:tmpl w:val="A4B42654"/>
    <w:lvl w:ilvl="0" w:tplc="BE462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10"/>
  </w:num>
  <w:num w:numId="5">
    <w:abstractNumId w:val="12"/>
  </w:num>
  <w:num w:numId="6">
    <w:abstractNumId w:val="7"/>
  </w:num>
  <w:num w:numId="7">
    <w:abstractNumId w:val="11"/>
  </w:num>
  <w:num w:numId="8">
    <w:abstractNumId w:val="3"/>
  </w:num>
  <w:num w:numId="9">
    <w:abstractNumId w:val="4"/>
  </w:num>
  <w:num w:numId="10">
    <w:abstractNumId w:val="6"/>
  </w:num>
  <w:num w:numId="11">
    <w:abstractNumId w:val="1"/>
    <w:lvlOverride w:ilvl="0">
      <w:lvl w:ilvl="0">
        <w:numFmt w:val="lowerLetter"/>
        <w:lvlText w:val="%1."/>
        <w:lvlJc w:val="left"/>
      </w:lvl>
    </w:lvlOverride>
  </w:num>
  <w:num w:numId="12">
    <w:abstractNumId w:val="2"/>
    <w:lvlOverride w:ilvl="0">
      <w:lvl w:ilvl="0">
        <w:numFmt w:val="lowerLetter"/>
        <w:lvlText w:val="%1."/>
        <w:lvlJc w:val="left"/>
      </w:lvl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D3"/>
    <w:rsid w:val="00073590"/>
    <w:rsid w:val="00132B39"/>
    <w:rsid w:val="0013638A"/>
    <w:rsid w:val="001965F0"/>
    <w:rsid w:val="001B4B5F"/>
    <w:rsid w:val="001B693F"/>
    <w:rsid w:val="001C1841"/>
    <w:rsid w:val="001E0CCF"/>
    <w:rsid w:val="001E68D6"/>
    <w:rsid w:val="002269A7"/>
    <w:rsid w:val="00267467"/>
    <w:rsid w:val="00273A79"/>
    <w:rsid w:val="00290946"/>
    <w:rsid w:val="002C6D7E"/>
    <w:rsid w:val="00325AE0"/>
    <w:rsid w:val="003411CE"/>
    <w:rsid w:val="00407158"/>
    <w:rsid w:val="00434A45"/>
    <w:rsid w:val="004447D9"/>
    <w:rsid w:val="004461D8"/>
    <w:rsid w:val="00460444"/>
    <w:rsid w:val="00480AAE"/>
    <w:rsid w:val="004B0DAA"/>
    <w:rsid w:val="004E4C2B"/>
    <w:rsid w:val="00535655"/>
    <w:rsid w:val="005727A7"/>
    <w:rsid w:val="0057310C"/>
    <w:rsid w:val="005746C2"/>
    <w:rsid w:val="00594C38"/>
    <w:rsid w:val="005B1F03"/>
    <w:rsid w:val="005D4D0C"/>
    <w:rsid w:val="005F2297"/>
    <w:rsid w:val="005F41A1"/>
    <w:rsid w:val="00603414"/>
    <w:rsid w:val="0062778B"/>
    <w:rsid w:val="00680125"/>
    <w:rsid w:val="00692BA3"/>
    <w:rsid w:val="006B6981"/>
    <w:rsid w:val="006C6618"/>
    <w:rsid w:val="007506CD"/>
    <w:rsid w:val="0075488B"/>
    <w:rsid w:val="00777646"/>
    <w:rsid w:val="007F3A7F"/>
    <w:rsid w:val="00820F99"/>
    <w:rsid w:val="008538BB"/>
    <w:rsid w:val="008B24D8"/>
    <w:rsid w:val="00905921"/>
    <w:rsid w:val="00993BCE"/>
    <w:rsid w:val="009A7ED3"/>
    <w:rsid w:val="009F667F"/>
    <w:rsid w:val="00A17AC5"/>
    <w:rsid w:val="00A55BE6"/>
    <w:rsid w:val="00AA2A47"/>
    <w:rsid w:val="00AA3426"/>
    <w:rsid w:val="00BA5D87"/>
    <w:rsid w:val="00BB134A"/>
    <w:rsid w:val="00BC5FEB"/>
    <w:rsid w:val="00C2281D"/>
    <w:rsid w:val="00C310FA"/>
    <w:rsid w:val="00C31430"/>
    <w:rsid w:val="00C50A02"/>
    <w:rsid w:val="00C52058"/>
    <w:rsid w:val="00C66083"/>
    <w:rsid w:val="00C93E9F"/>
    <w:rsid w:val="00CD5E55"/>
    <w:rsid w:val="00D302AD"/>
    <w:rsid w:val="00D43A32"/>
    <w:rsid w:val="00D51432"/>
    <w:rsid w:val="00E30949"/>
    <w:rsid w:val="00E53ECF"/>
    <w:rsid w:val="00E926CE"/>
    <w:rsid w:val="00EF5320"/>
    <w:rsid w:val="00F0318C"/>
    <w:rsid w:val="00F8649E"/>
    <w:rsid w:val="00F96B20"/>
    <w:rsid w:val="00FA6F90"/>
    <w:rsid w:val="00FD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3C2B"/>
  <w15:docId w15:val="{FAF3FFD1-D1EF-449D-A7C8-03C200E4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A45"/>
  </w:style>
  <w:style w:type="paragraph" w:styleId="Heading1">
    <w:name w:val="heading 1"/>
    <w:basedOn w:val="Normal"/>
    <w:next w:val="Normal"/>
    <w:link w:val="Heading1Char"/>
    <w:uiPriority w:val="9"/>
    <w:qFormat/>
    <w:rsid w:val="001B4B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1B4B5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C5F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7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C38"/>
  </w:style>
  <w:style w:type="paragraph" w:styleId="Footer">
    <w:name w:val="footer"/>
    <w:basedOn w:val="Normal"/>
    <w:link w:val="FooterChar"/>
    <w:uiPriority w:val="99"/>
    <w:unhideWhenUsed/>
    <w:rsid w:val="00594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96E15-D133-47AA-82D0-E2DA2F681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saleh ALSHEHRI</cp:lastModifiedBy>
  <cp:revision>2</cp:revision>
  <dcterms:created xsi:type="dcterms:W3CDTF">2020-10-18T05:38:00Z</dcterms:created>
  <dcterms:modified xsi:type="dcterms:W3CDTF">2020-10-18T05:38:00Z</dcterms:modified>
</cp:coreProperties>
</file>