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Pipeline Stages Analysis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CI/CD pipeline shown in the image consists of multiple stages, each performing specific tasks to ensure software quality and reliability. Below is a breakdown of each stage:</w:t>
      </w:r>
      <w:r/>
    </w:p>
    <w:p>
      <w:pPr>
        <w:pStyle w:val="975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Commit Stage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Developer commits code to the repository.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Contribution: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Triggers the pipeline execution and ensures immediate feedback.</w:t>
      </w:r>
      <w:r/>
    </w:p>
    <w:p>
      <w:pPr>
        <w:pStyle w:val="975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Compilation &amp; Packaging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source code is compiled and packaged into an executable format.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Contribution: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Ensures that the code is buildable and ready for further testing.</w:t>
      </w:r>
      <w:r/>
    </w:p>
    <w:p>
      <w:pPr>
        <w:pStyle w:val="975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Static Code Analysis (Sonar Code Analysis)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Checks code quality, style enforcement, and security vulnerabilities.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Contribution: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Helps detect issues early in the process.</w:t>
      </w:r>
      <w:r/>
    </w:p>
    <w:p>
      <w:pPr>
        <w:pStyle w:val="975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Unit Testing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Runs unit tests to validate individual components.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Contribution: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Ensures that changes do not break functionality at the component level.</w:t>
      </w:r>
      <w:r/>
    </w:p>
    <w:p>
      <w:pPr>
        <w:pStyle w:val="975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Environment Setup (System Test)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Creates a test environment and deploys the application.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Contribution: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Provides a controlled environment for testing.</w:t>
      </w:r>
      <w:r/>
    </w:p>
    <w:p>
      <w:pPr>
        <w:pStyle w:val="975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Integration Testing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Tests interactions between different components.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Contribution: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Identifies issues that occur due to dependencies between modules.</w:t>
      </w:r>
      <w:r/>
    </w:p>
    <w:p>
      <w:pPr>
        <w:pStyle w:val="975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Performance Testing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Runs load, stress, and scalability tests.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Contribution: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Ensures the application can handle expected traffic loads.</w:t>
        <w:br/>
      </w:r>
      <w:r/>
    </w:p>
    <w:p>
      <w:pPr>
        <w:pStyle w:val="975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Security Testing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Checks for vulnerabilities and security flaws.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Contribution: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Protects against potential security risks.</w:t>
      </w:r>
      <w:r/>
    </w:p>
    <w:p>
      <w:pPr>
        <w:pStyle w:val="975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Infrastructure Management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Automates environment setup and teardown.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Contribution: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Reduces manual intervention and ensures consistency.</w:t>
      </w:r>
      <w:r/>
    </w:p>
    <w:p>
      <w:pPr>
        <w:pStyle w:val="975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Manual Approval (Optional)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Certain stages may require manual intervention for approval.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Contribution: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Ensures compliance with organizational policies.</w:t>
      </w:r>
      <w:r/>
    </w:p>
    <w:p>
      <w:pPr>
        <w:pStyle w:val="975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Production Deployment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Deploys the application to the production environment.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Contribution: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Makes the software available to users.</w:t>
      </w:r>
      <w:r/>
    </w:p>
    <w:p>
      <w:pPr>
        <w:pStyle w:val="975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Validation Testing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Runs final tests in production.</w:t>
      </w:r>
      <w:r/>
    </w:p>
    <w:p>
      <w:pPr>
        <w:pStyle w:val="975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Contribution: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Ensures that deployment was successful and the application is functioning correctly.</w:t>
      </w:r>
      <w:r/>
    </w:p>
    <w:p>
      <w:pPr>
        <w:pStyle w:val="9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Tool Integration for MERN Stack CI/CD Pipelines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Various tools can be integrated into a MERN Stack CI/CD pipeline to automate tasks and improve efficiency. Key categories and examples include:</w:t>
      </w:r>
      <w:r/>
    </w:p>
    <w:p>
      <w:pPr>
        <w:pStyle w:val="975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Version Control Systems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Tools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Git (GitHub, GitLab, Bitbucket)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Tracks changes and triggers pipeline execution on commit.</w:t>
      </w:r>
      <w:r/>
    </w:p>
    <w:p>
      <w:pPr>
        <w:pStyle w:val="975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Build Tools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Tools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npm, Yarn, Webpack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Installs dependencies and builds the React frontend and Node.js backend.</w:t>
      </w:r>
      <w:r/>
    </w:p>
    <w:p>
      <w:pPr>
        <w:pStyle w:val="975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Testing Frameworks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Tools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Jest, React Testing Library, Mocha, Chai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Automates unit, integration, and API testing.</w:t>
      </w:r>
      <w:r/>
    </w:p>
    <w:p>
      <w:pPr>
        <w:pStyle w:val="975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Static Code Analysis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Tools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ESLint, Prettier, SonarQube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Analyzes code for quality, style, and security violations.</w:t>
      </w:r>
      <w:r/>
    </w:p>
    <w:p>
      <w:pPr>
        <w:pStyle w:val="975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Containerization and Orchestration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Tools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Docker, Kubernetes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Packages the MERN application into containers and manages deployment.</w:t>
        <w:br/>
      </w:r>
      <w:r/>
    </w:p>
    <w:p>
      <w:pPr>
        <w:pStyle w:val="975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Infrastructure as Code (IaC)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Tools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Terraform, Ansible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Automates infrastructure provisioning for backend and database.</w:t>
      </w:r>
      <w:r/>
    </w:p>
    <w:p>
      <w:pPr>
        <w:pStyle w:val="975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CI/CD Orchestration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Tools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Jenkins, GitHub Actions, GitLab CI/CD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Automates the entire pipeline workflow.</w:t>
      </w:r>
      <w:r/>
    </w:p>
    <w:p>
      <w:pPr>
        <w:pStyle w:val="975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Monitoring and Logging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Tools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Prometheus, Grafana, ELK Stack</w:t>
      </w:r>
      <w:r/>
    </w:p>
    <w:p>
      <w:pPr>
        <w:pStyle w:val="975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Provides real-time monitoring and log analysis for the Node.js backend and React frontend.</w:t>
      </w:r>
      <w:r/>
    </w:p>
    <w:p>
      <w:pPr>
        <w:pStyle w:val="9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Summary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CI/CD pipeline for a MERN Stack project ensures software quality, security, and efficiency through structured stages like commit, build, testing (unit, integration, performance, security), deployment, and validation.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 tools include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version control,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npm/Yarn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dependency management,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Jest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testing,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ESLint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code analysis,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containerization,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Jenkins/GitHub Actions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CI/CD orchestration. These integrations streamline development, reduce manual effort, and improve reliability for MERN Stack applications.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4050305040603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7"/>
      <w:pBdr/>
      <w:spacing/>
      <w:ind/>
      <w:rPr/>
    </w:pPr>
    <w:r>
      <w:rPr>
        <w:lang w:val="de-AT"/>
      </w:rPr>
      <w:t xml:space="preserve">Karim Salem</w:t>
      <w:tab/>
      <w:t xml:space="preserve">CICD2</w:t>
      <w:tab/>
      <w:t xml:space="preserve">if22b240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7">
    <w:name w:val="Table Grid"/>
    <w:basedOn w:val="97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Table Grid Light"/>
    <w:basedOn w:val="97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1"/>
    <w:basedOn w:val="97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2"/>
    <w:basedOn w:val="97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1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2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3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4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5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6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1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2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3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4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5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6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1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2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3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4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5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6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3">
    <w:name w:val="Heading 1"/>
    <w:basedOn w:val="971"/>
    <w:next w:val="971"/>
    <w:link w:val="92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4">
    <w:name w:val="Heading 2"/>
    <w:basedOn w:val="971"/>
    <w:next w:val="971"/>
    <w:link w:val="92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5">
    <w:name w:val="Heading 3"/>
    <w:basedOn w:val="971"/>
    <w:next w:val="971"/>
    <w:link w:val="92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6">
    <w:name w:val="Heading 4"/>
    <w:basedOn w:val="971"/>
    <w:next w:val="971"/>
    <w:link w:val="92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7">
    <w:name w:val="Heading 5"/>
    <w:basedOn w:val="971"/>
    <w:next w:val="971"/>
    <w:link w:val="92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8">
    <w:name w:val="Heading 6"/>
    <w:basedOn w:val="971"/>
    <w:next w:val="971"/>
    <w:link w:val="92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9">
    <w:name w:val="Heading 7"/>
    <w:basedOn w:val="971"/>
    <w:next w:val="971"/>
    <w:link w:val="9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0">
    <w:name w:val="Heading 8"/>
    <w:basedOn w:val="971"/>
    <w:next w:val="971"/>
    <w:link w:val="93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1">
    <w:name w:val="Heading 9"/>
    <w:basedOn w:val="971"/>
    <w:next w:val="971"/>
    <w:link w:val="93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2" w:default="1">
    <w:name w:val="Default Paragraph Font"/>
    <w:uiPriority w:val="1"/>
    <w:semiHidden/>
    <w:unhideWhenUsed/>
    <w:pPr>
      <w:pBdr/>
      <w:spacing/>
      <w:ind/>
    </w:pPr>
  </w:style>
  <w:style w:type="character" w:styleId="923">
    <w:name w:val="Heading 1 Char"/>
    <w:basedOn w:val="922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4">
    <w:name w:val="Heading 2 Char"/>
    <w:basedOn w:val="922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5">
    <w:name w:val="Heading 3 Char"/>
    <w:basedOn w:val="922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6">
    <w:name w:val="Heading 4 Char"/>
    <w:basedOn w:val="922"/>
    <w:link w:val="9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7">
    <w:name w:val="Heading 5 Char"/>
    <w:basedOn w:val="922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8">
    <w:name w:val="Heading 6 Char"/>
    <w:basedOn w:val="922"/>
    <w:link w:val="9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9">
    <w:name w:val="Heading 7 Char"/>
    <w:basedOn w:val="922"/>
    <w:link w:val="9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0">
    <w:name w:val="Heading 8 Char"/>
    <w:basedOn w:val="922"/>
    <w:link w:val="9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1">
    <w:name w:val="Heading 9 Char"/>
    <w:basedOn w:val="922"/>
    <w:link w:val="9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2">
    <w:name w:val="Title"/>
    <w:basedOn w:val="971"/>
    <w:next w:val="971"/>
    <w:link w:val="93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3">
    <w:name w:val="Title Char"/>
    <w:basedOn w:val="922"/>
    <w:link w:val="9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4">
    <w:name w:val="Subtitle"/>
    <w:basedOn w:val="971"/>
    <w:next w:val="971"/>
    <w:link w:val="93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5">
    <w:name w:val="Subtitle Char"/>
    <w:basedOn w:val="922"/>
    <w:link w:val="93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6">
    <w:name w:val="Quote"/>
    <w:basedOn w:val="971"/>
    <w:next w:val="971"/>
    <w:link w:val="93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7">
    <w:name w:val="Quote Char"/>
    <w:basedOn w:val="922"/>
    <w:link w:val="93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8">
    <w:name w:val="Intense Emphasis"/>
    <w:basedOn w:val="9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9">
    <w:name w:val="Intense Quote"/>
    <w:basedOn w:val="971"/>
    <w:next w:val="971"/>
    <w:link w:val="94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0">
    <w:name w:val="Intense Quote Char"/>
    <w:basedOn w:val="922"/>
    <w:link w:val="93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1">
    <w:name w:val="Intense Reference"/>
    <w:basedOn w:val="9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42">
    <w:name w:val="Subtle Emphasis"/>
    <w:basedOn w:val="9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3">
    <w:name w:val="Emphasis"/>
    <w:basedOn w:val="922"/>
    <w:uiPriority w:val="20"/>
    <w:qFormat/>
    <w:pPr>
      <w:pBdr/>
      <w:spacing/>
      <w:ind/>
    </w:pPr>
    <w:rPr>
      <w:i/>
      <w:iCs/>
    </w:rPr>
  </w:style>
  <w:style w:type="character" w:styleId="944">
    <w:name w:val="Strong"/>
    <w:basedOn w:val="922"/>
    <w:uiPriority w:val="22"/>
    <w:qFormat/>
    <w:pPr>
      <w:pBdr/>
      <w:spacing/>
      <w:ind/>
    </w:pPr>
    <w:rPr>
      <w:b/>
      <w:bCs/>
    </w:rPr>
  </w:style>
  <w:style w:type="character" w:styleId="945">
    <w:name w:val="Subtle Reference"/>
    <w:basedOn w:val="9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6">
    <w:name w:val="Book Title"/>
    <w:basedOn w:val="92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7">
    <w:name w:val="Header"/>
    <w:basedOn w:val="971"/>
    <w:link w:val="94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8">
    <w:name w:val="Header Char"/>
    <w:basedOn w:val="922"/>
    <w:link w:val="947"/>
    <w:uiPriority w:val="99"/>
    <w:pPr>
      <w:pBdr/>
      <w:spacing/>
      <w:ind/>
    </w:pPr>
  </w:style>
  <w:style w:type="paragraph" w:styleId="949">
    <w:name w:val="Footer"/>
    <w:basedOn w:val="971"/>
    <w:link w:val="95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0">
    <w:name w:val="Footer Char"/>
    <w:basedOn w:val="922"/>
    <w:link w:val="949"/>
    <w:uiPriority w:val="99"/>
    <w:pPr>
      <w:pBdr/>
      <w:spacing/>
      <w:ind/>
    </w:pPr>
  </w:style>
  <w:style w:type="paragraph" w:styleId="951">
    <w:name w:val="Caption"/>
    <w:basedOn w:val="971"/>
    <w:next w:val="9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2">
    <w:name w:val="footnote text"/>
    <w:basedOn w:val="971"/>
    <w:link w:val="9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3">
    <w:name w:val="Footnote Text Char"/>
    <w:basedOn w:val="922"/>
    <w:link w:val="952"/>
    <w:uiPriority w:val="99"/>
    <w:semiHidden/>
    <w:pPr>
      <w:pBdr/>
      <w:spacing/>
      <w:ind/>
    </w:pPr>
    <w:rPr>
      <w:sz w:val="20"/>
      <w:szCs w:val="20"/>
    </w:rPr>
  </w:style>
  <w:style w:type="character" w:styleId="954">
    <w:name w:val="footnote reference"/>
    <w:basedOn w:val="922"/>
    <w:uiPriority w:val="99"/>
    <w:semiHidden/>
    <w:unhideWhenUsed/>
    <w:pPr>
      <w:pBdr/>
      <w:spacing/>
      <w:ind/>
    </w:pPr>
    <w:rPr>
      <w:vertAlign w:val="superscript"/>
    </w:rPr>
  </w:style>
  <w:style w:type="paragraph" w:styleId="955">
    <w:name w:val="endnote text"/>
    <w:basedOn w:val="971"/>
    <w:link w:val="95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6">
    <w:name w:val="Endnote Text Char"/>
    <w:basedOn w:val="922"/>
    <w:link w:val="955"/>
    <w:uiPriority w:val="99"/>
    <w:semiHidden/>
    <w:pPr>
      <w:pBdr/>
      <w:spacing/>
      <w:ind/>
    </w:pPr>
    <w:rPr>
      <w:sz w:val="20"/>
      <w:szCs w:val="20"/>
    </w:rPr>
  </w:style>
  <w:style w:type="character" w:styleId="957">
    <w:name w:val="endnote reference"/>
    <w:basedOn w:val="922"/>
    <w:uiPriority w:val="99"/>
    <w:semiHidden/>
    <w:unhideWhenUsed/>
    <w:pPr>
      <w:pBdr/>
      <w:spacing/>
      <w:ind/>
    </w:pPr>
    <w:rPr>
      <w:vertAlign w:val="superscript"/>
    </w:rPr>
  </w:style>
  <w:style w:type="character" w:styleId="958">
    <w:name w:val="Hyperlink"/>
    <w:basedOn w:val="9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9">
    <w:name w:val="FollowedHyperlink"/>
    <w:basedOn w:val="9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0">
    <w:name w:val="toc 1"/>
    <w:basedOn w:val="971"/>
    <w:next w:val="971"/>
    <w:uiPriority w:val="39"/>
    <w:unhideWhenUsed/>
    <w:pPr>
      <w:pBdr/>
      <w:spacing w:after="100"/>
      <w:ind/>
    </w:pPr>
  </w:style>
  <w:style w:type="paragraph" w:styleId="961">
    <w:name w:val="toc 2"/>
    <w:basedOn w:val="971"/>
    <w:next w:val="971"/>
    <w:uiPriority w:val="39"/>
    <w:unhideWhenUsed/>
    <w:pPr>
      <w:pBdr/>
      <w:spacing w:after="100"/>
      <w:ind w:left="220"/>
    </w:pPr>
  </w:style>
  <w:style w:type="paragraph" w:styleId="962">
    <w:name w:val="toc 3"/>
    <w:basedOn w:val="971"/>
    <w:next w:val="971"/>
    <w:uiPriority w:val="39"/>
    <w:unhideWhenUsed/>
    <w:pPr>
      <w:pBdr/>
      <w:spacing w:after="100"/>
      <w:ind w:left="440"/>
    </w:pPr>
  </w:style>
  <w:style w:type="paragraph" w:styleId="963">
    <w:name w:val="toc 4"/>
    <w:basedOn w:val="971"/>
    <w:next w:val="971"/>
    <w:uiPriority w:val="39"/>
    <w:unhideWhenUsed/>
    <w:pPr>
      <w:pBdr/>
      <w:spacing w:after="100"/>
      <w:ind w:left="660"/>
    </w:pPr>
  </w:style>
  <w:style w:type="paragraph" w:styleId="964">
    <w:name w:val="toc 5"/>
    <w:basedOn w:val="971"/>
    <w:next w:val="971"/>
    <w:uiPriority w:val="39"/>
    <w:unhideWhenUsed/>
    <w:pPr>
      <w:pBdr/>
      <w:spacing w:after="100"/>
      <w:ind w:left="880"/>
    </w:pPr>
  </w:style>
  <w:style w:type="paragraph" w:styleId="965">
    <w:name w:val="toc 6"/>
    <w:basedOn w:val="971"/>
    <w:next w:val="971"/>
    <w:uiPriority w:val="39"/>
    <w:unhideWhenUsed/>
    <w:pPr>
      <w:pBdr/>
      <w:spacing w:after="100"/>
      <w:ind w:left="1100"/>
    </w:pPr>
  </w:style>
  <w:style w:type="paragraph" w:styleId="966">
    <w:name w:val="toc 7"/>
    <w:basedOn w:val="971"/>
    <w:next w:val="971"/>
    <w:uiPriority w:val="39"/>
    <w:unhideWhenUsed/>
    <w:pPr>
      <w:pBdr/>
      <w:spacing w:after="100"/>
      <w:ind w:left="1320"/>
    </w:pPr>
  </w:style>
  <w:style w:type="paragraph" w:styleId="967">
    <w:name w:val="toc 8"/>
    <w:basedOn w:val="971"/>
    <w:next w:val="971"/>
    <w:uiPriority w:val="39"/>
    <w:unhideWhenUsed/>
    <w:pPr>
      <w:pBdr/>
      <w:spacing w:after="100"/>
      <w:ind w:left="1540"/>
    </w:pPr>
  </w:style>
  <w:style w:type="paragraph" w:styleId="968">
    <w:name w:val="toc 9"/>
    <w:basedOn w:val="971"/>
    <w:next w:val="971"/>
    <w:uiPriority w:val="39"/>
    <w:unhideWhenUsed/>
    <w:pPr>
      <w:pBdr/>
      <w:spacing w:after="100"/>
      <w:ind w:left="1760"/>
    </w:pPr>
  </w:style>
  <w:style w:type="paragraph" w:styleId="969">
    <w:name w:val="TOC Heading"/>
    <w:uiPriority w:val="39"/>
    <w:unhideWhenUsed/>
    <w:pPr>
      <w:pBdr/>
      <w:spacing/>
      <w:ind/>
    </w:pPr>
  </w:style>
  <w:style w:type="paragraph" w:styleId="970">
    <w:name w:val="table of figures"/>
    <w:basedOn w:val="971"/>
    <w:next w:val="971"/>
    <w:uiPriority w:val="99"/>
    <w:unhideWhenUsed/>
    <w:pPr>
      <w:pBdr/>
      <w:spacing w:after="0" w:afterAutospacing="0"/>
      <w:ind/>
    </w:pPr>
  </w:style>
  <w:style w:type="paragraph" w:styleId="971" w:default="1">
    <w:name w:val="Normal"/>
    <w:qFormat/>
    <w:pPr>
      <w:pBdr/>
      <w:spacing/>
      <w:ind/>
    </w:pPr>
  </w:style>
  <w:style w:type="table" w:styleId="97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3" w:default="1">
    <w:name w:val="No List"/>
    <w:uiPriority w:val="99"/>
    <w:semiHidden/>
    <w:unhideWhenUsed/>
    <w:pPr>
      <w:pBdr/>
      <w:spacing/>
      <w:ind/>
    </w:pPr>
  </w:style>
  <w:style w:type="paragraph" w:styleId="974">
    <w:name w:val="No Spacing"/>
    <w:basedOn w:val="971"/>
    <w:uiPriority w:val="1"/>
    <w:qFormat/>
    <w:pPr>
      <w:pBdr/>
      <w:spacing w:after="0" w:line="240" w:lineRule="auto"/>
      <w:ind/>
    </w:pPr>
  </w:style>
  <w:style w:type="paragraph" w:styleId="975">
    <w:name w:val="List Paragraph"/>
    <w:basedOn w:val="97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2025-02-28T11:41:30Z</dcterms:modified>
</cp:coreProperties>
</file>