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460512" w14:textId="2659F2E6" w:rsidR="00316CA6" w:rsidRPr="006F7286" w:rsidRDefault="00316CA6" w:rsidP="006F7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316C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3</w:t>
      </w:r>
    </w:p>
    <w:p w14:paraId="393D3657" w14:textId="77777777" w:rsidR="00316CA6" w:rsidRPr="00316CA6" w:rsidRDefault="00316CA6" w:rsidP="0031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Which object ensures the number of Pods?</w:t>
      </w:r>
    </w:p>
    <w:p w14:paraId="7C5A8749" w14:textId="77777777" w:rsidR="00316CA6" w:rsidRPr="00316CA6" w:rsidRDefault="00316CA6" w:rsidP="0031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CA6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31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ReplicaSet</w:t>
      </w:r>
      <w:r w:rsidRPr="00316CA6">
        <w:rPr>
          <w:rFonts w:ascii="Times New Roman" w:eastAsia="Times New Roman" w:hAnsi="Times New Roman" w:cs="Times New Roman"/>
          <w:kern w:val="0"/>
          <w14:ligatures w14:val="none"/>
        </w:rPr>
        <w:t xml:space="preserve"> ensures that the desired number of Pods is running. The Deployment manages the ReplicaSet.</w:t>
      </w:r>
    </w:p>
    <w:p w14:paraId="3804FA00" w14:textId="77777777" w:rsidR="00316CA6" w:rsidRPr="00316CA6" w:rsidRDefault="00316CA6" w:rsidP="0031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Why not manage Pods directly?</w:t>
      </w:r>
    </w:p>
    <w:p w14:paraId="31F79CDB" w14:textId="77777777" w:rsidR="00316CA6" w:rsidRDefault="00316CA6" w:rsidP="0031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16CA6">
        <w:rPr>
          <w:rFonts w:ascii="Times New Roman" w:eastAsia="Times New Roman" w:hAnsi="Times New Roman" w:cs="Times New Roman"/>
          <w:kern w:val="0"/>
          <w14:ligatures w14:val="none"/>
        </w:rPr>
        <w:t xml:space="preserve">Pods are ephemeral and can be deleted or fail. A </w:t>
      </w:r>
      <w:r w:rsidRPr="00316CA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Deployment and ReplicaSet</w:t>
      </w:r>
      <w:r w:rsidRPr="00316CA6">
        <w:rPr>
          <w:rFonts w:ascii="Times New Roman" w:eastAsia="Times New Roman" w:hAnsi="Times New Roman" w:cs="Times New Roman"/>
          <w:kern w:val="0"/>
          <w14:ligatures w14:val="none"/>
        </w:rPr>
        <w:t xml:space="preserve"> maintain the desired state and automatically create replacement Pods when needed.</w:t>
      </w:r>
    </w:p>
    <w:p w14:paraId="3B40270F" w14:textId="674D94FF" w:rsidR="006F7286" w:rsidRPr="006F7286" w:rsidRDefault="006F7286" w:rsidP="006F7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5</w:t>
      </w:r>
    </w:p>
    <w:p w14:paraId="27273767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Service is internal only?</w:t>
      </w:r>
    </w:p>
    <w:p w14:paraId="268532CD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kern w:val="0"/>
          <w14:ligatures w14:val="none"/>
        </w:rPr>
        <w:t>ClusterIP is used for internal communication within the Kubernetes cluster.</w:t>
      </w:r>
    </w:p>
    <w:p w14:paraId="5EFAA7C8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Service type is commonly used for external access in production?</w:t>
      </w:r>
    </w:p>
    <w:p w14:paraId="51037E2B" w14:textId="77777777" w:rsid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kern w:val="0"/>
          <w14:ligatures w14:val="none"/>
        </w:rPr>
        <w:t>LoadBalancer is commonly used to expose a Service externally in cloud environments. For HTTP/HTTPS applications, Ingress is also commonly used to provide centralized routing.</w:t>
      </w:r>
    </w:p>
    <w:p w14:paraId="1F8EC712" w14:textId="77777777" w:rsid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F06DCB4" w14:textId="0D32ECFD" w:rsidR="006F7286" w:rsidRPr="006F7286" w:rsidRDefault="006F7286" w:rsidP="006F72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 w:hint="cs"/>
          <w:b/>
          <w:bCs/>
          <w:kern w:val="0"/>
          <w:sz w:val="27"/>
          <w:szCs w:val="27"/>
          <w:rtl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6</w:t>
      </w:r>
    </w:p>
    <w:p w14:paraId="454DE704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Does Ingress work without an Ingress Controller?</w:t>
      </w:r>
    </w:p>
    <w:p w14:paraId="58A4676F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kern w:val="0"/>
          <w14:ligatures w14:val="none"/>
        </w:rPr>
        <w:t>No. An Ingress resource defines routing rules, but an Ingress Controller is required to implement those rules.</w:t>
      </w:r>
    </w:p>
    <w:p w14:paraId="3620E524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F72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not expose every Service directly?</w:t>
      </w:r>
    </w:p>
    <w:p w14:paraId="27036B6C" w14:textId="77777777" w:rsid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rtl/>
          <w14:ligatures w14:val="none"/>
        </w:rPr>
      </w:pPr>
      <w:r w:rsidRPr="006F7286">
        <w:rPr>
          <w:rFonts w:ascii="Times New Roman" w:eastAsia="Times New Roman" w:hAnsi="Times New Roman" w:cs="Times New Roman"/>
          <w:kern w:val="0"/>
          <w14:ligatures w14:val="none"/>
        </w:rPr>
        <w:t>Ingress provides centralized HTTP/HTTPS routing, reduces the need for multiple external endpoints, and can simplify TLS and traffic management.</w:t>
      </w:r>
    </w:p>
    <w:p w14:paraId="167133F5" w14:textId="77777777" w:rsidR="000B2F50" w:rsidRPr="000B2F50" w:rsidRDefault="000B2F50" w:rsidP="000B2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8</w:t>
      </w:r>
    </w:p>
    <w:p w14:paraId="0FE30736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is RBAC namespace-scoped?</w:t>
      </w:r>
    </w:p>
    <w:p w14:paraId="139867DB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kern w:val="0"/>
          <w14:ligatures w14:val="none"/>
        </w:rPr>
        <w:t>A Role is namespace-scoped, so its permissions apply only to resources within that namespace.</w:t>
      </w:r>
    </w:p>
    <w:p w14:paraId="58D4E9BD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What security principle does this demonstrate?</w:t>
      </w:r>
    </w:p>
    <w:p w14:paraId="7B17E5CD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kern w:val="0"/>
          <w14:ligatures w14:val="none"/>
        </w:rPr>
        <w:t>It demonstrates the principle of least privilege.</w:t>
      </w:r>
    </w:p>
    <w:p w14:paraId="76F7F4DF" w14:textId="77777777" w:rsidR="000B2F50" w:rsidRPr="000B2F50" w:rsidRDefault="000B2F50" w:rsidP="000B2F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Part 9</w:t>
      </w:r>
    </w:p>
    <w:p w14:paraId="217A1330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 vs Production:</w:t>
      </w:r>
    </w:p>
    <w:p w14:paraId="633EDBCC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kern w:val="0"/>
          <w14:ligatures w14:val="none"/>
        </w:rPr>
        <w:t>Production environments usually require more replicas, resource requests and limits, rolling updates, health probes, security controls, monitoring, logging, and high availability.</w:t>
      </w:r>
    </w:p>
    <w:p w14:paraId="7D830642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are resource limits important?</w:t>
      </w:r>
    </w:p>
    <w:p w14:paraId="26941A6C" w14:textId="77777777" w:rsidR="000B2F50" w:rsidRPr="000B2F50" w:rsidRDefault="000B2F50" w:rsidP="000B2F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B2F50">
        <w:rPr>
          <w:rFonts w:ascii="Times New Roman" w:eastAsia="Times New Roman" w:hAnsi="Times New Roman" w:cs="Times New Roman"/>
          <w:kern w:val="0"/>
          <w14:ligatures w14:val="none"/>
        </w:rPr>
        <w:t>Resource limits help prevent a workload from consuming excessive CPU or memory and protect resources for other workloads.</w:t>
      </w:r>
    </w:p>
    <w:p w14:paraId="228C4935" w14:textId="77777777" w:rsidR="000B2F50" w:rsidRPr="006F7286" w:rsidRDefault="000B2F50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0A675E" w14:textId="77777777" w:rsidR="006F7286" w:rsidRPr="006F7286" w:rsidRDefault="006F7286" w:rsidP="006F72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1DC325" w14:textId="77777777" w:rsidR="006F7286" w:rsidRPr="00316CA6" w:rsidRDefault="006F7286" w:rsidP="00316C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C906B3" w14:textId="77777777" w:rsidR="008C03B1" w:rsidRDefault="008C03B1"/>
    <w:sectPr w:rsidR="008C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CA6"/>
    <w:rsid w:val="000B2F50"/>
    <w:rsid w:val="00316CA6"/>
    <w:rsid w:val="006F7286"/>
    <w:rsid w:val="008C03B1"/>
    <w:rsid w:val="008E21BB"/>
    <w:rsid w:val="00A17A83"/>
    <w:rsid w:val="00A543CA"/>
    <w:rsid w:val="00AF4E10"/>
    <w:rsid w:val="00E14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B62A2"/>
  <w15:chartTrackingRefBased/>
  <w15:docId w15:val="{BEFB13F3-36C8-E343-BA72-3D73DDF3E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C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C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6C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C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C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C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C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C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C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C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C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16C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C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C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C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C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C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C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C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C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C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C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CA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16C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16CA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salem salem</dc:creator>
  <cp:keywords/>
  <dc:description/>
  <cp:lastModifiedBy>salem salem</cp:lastModifiedBy>
  <cp:revision>3</cp:revision>
  <dcterms:created xsi:type="dcterms:W3CDTF">2026-09-21T05:44:00Z</dcterms:created>
  <dcterms:modified xsi:type="dcterms:W3CDTF">2026-09-21T06:32:00Z</dcterms:modified>
</cp:coreProperties>
</file>