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주의의 살림 (The Lord's Family)</w:t>
      </w:r>
    </w:p>
    <w:p>
      <w:pPr>
        <w:jc w:val="center"/>
      </w:pPr>
      <w:r>
        <w:rPr>
          <w:i/>
          <w:iCs/>
          <w:color w:val="666666"/>
        </w:rPr>
        <w:t xml:space="preserve">Good Good Father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Korea / Johannesburg Korean Community</w:t>
      </w:r>
    </w:p>
    <w:p>
      <w:r>
        <w:rPr>
          <w:b/>
          <w:bCs/>
        </w:rPr>
        <w:t xml:space="preserve">Popularity: </w:t>
      </w:r>
      <w:r>
        <w:t xml:space="preserve">YouTube cover · TikTok worship</w:t>
      </w:r>
    </w:p>
    <w:p>
      <w:r>
        <w:rPr>
          <w:b/>
          <w:bCs/>
        </w:rPr>
        <w:t xml:space="preserve">Artist: </w:t>
      </w:r>
      <w:r>
        <w:t xml:space="preserve">Chris Tomlin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주의의 살림 (The Lord's Family) (Korean)</dc:title>
  <dc:creator>Johannesburg Bible Study Church</dc:creator>
  <dc:description>Korean version of Chris Tomlin's "Good Good Father" — a worldwide worship favourite.</dc:description>
  <cp:lastModifiedBy>Un-named</cp:lastModifiedBy>
  <cp:revision>1</cp:revision>
  <dcterms:created xsi:type="dcterms:W3CDTF">2026-07-14T12:34:49.436Z</dcterms:created>
  <dcterms:modified xsi:type="dcterms:W3CDTF">2026-07-14T12:34:49.436Z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